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749B"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14E72AAA" w14:textId="77777777" w:rsidR="00EC3819" w:rsidRPr="00A83DD6" w:rsidRDefault="00EC3819" w:rsidP="00F91D8D">
      <w:pPr>
        <w:spacing w:after="0" w:line="240" w:lineRule="auto"/>
        <w:jc w:val="both"/>
        <w:rPr>
          <w:rFonts w:ascii="Times New Roman" w:hAnsi="Times New Roman" w:cs="Times New Roman"/>
          <w:color w:val="000000" w:themeColor="text1"/>
          <w:sz w:val="24"/>
          <w:szCs w:val="24"/>
        </w:rPr>
      </w:pPr>
    </w:p>
    <w:p w14:paraId="035C72C2"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0CAB3C65"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20389FD9" w14:textId="77777777" w:rsidR="00283A9D" w:rsidRPr="00A83DD6" w:rsidRDefault="00283A9D" w:rsidP="00F91D8D">
      <w:pPr>
        <w:spacing w:after="0" w:line="240" w:lineRule="auto"/>
        <w:jc w:val="both"/>
        <w:rPr>
          <w:rFonts w:ascii="Times New Roman" w:hAnsi="Times New Roman"/>
          <w:color w:val="000000" w:themeColor="text1"/>
          <w:sz w:val="24"/>
          <w:szCs w:val="24"/>
        </w:rPr>
      </w:pPr>
    </w:p>
    <w:p w14:paraId="3759014E"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6C93CD06"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7D2D4827"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4D35EC70"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28BC70A9"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603AD36B"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4BCD8969"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271D5D4F" w14:textId="77777777" w:rsidR="00283A9D" w:rsidRPr="00A83DD6" w:rsidRDefault="00283A9D" w:rsidP="00BC5C0A">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ДОКУМЕНТАЦИЯ О ПРОВЕДЕНИИ ЭЛЕКТРОННОГО АУКЦИОНА</w:t>
      </w:r>
    </w:p>
    <w:p w14:paraId="2C916336" w14:textId="77777777" w:rsidR="00283A9D" w:rsidRPr="00A83DD6" w:rsidRDefault="00283A9D" w:rsidP="00BC5C0A">
      <w:pPr>
        <w:spacing w:after="0" w:line="240" w:lineRule="auto"/>
        <w:jc w:val="center"/>
        <w:rPr>
          <w:rFonts w:ascii="Times New Roman" w:hAnsi="Times New Roman" w:cs="Times New Roman"/>
          <w:sz w:val="24"/>
          <w:szCs w:val="24"/>
        </w:rPr>
      </w:pPr>
      <w:r w:rsidRPr="00A83DD6">
        <w:rPr>
          <w:rFonts w:ascii="Times New Roman" w:hAnsi="Times New Roman" w:cs="Times New Roman"/>
          <w:color w:val="000000" w:themeColor="text1"/>
          <w:sz w:val="24"/>
          <w:szCs w:val="24"/>
        </w:rPr>
        <w:t>на право заключения договор</w:t>
      </w:r>
      <w:r w:rsidR="00F40A96" w:rsidRPr="00A83DD6">
        <w:rPr>
          <w:rFonts w:ascii="Times New Roman" w:hAnsi="Times New Roman" w:cs="Times New Roman"/>
          <w:color w:val="000000" w:themeColor="text1"/>
          <w:sz w:val="24"/>
          <w:szCs w:val="24"/>
        </w:rPr>
        <w:t>ов</w:t>
      </w:r>
      <w:r w:rsidRPr="00A83DD6">
        <w:rPr>
          <w:rFonts w:ascii="Times New Roman" w:hAnsi="Times New Roman" w:cs="Times New Roman"/>
          <w:color w:val="000000" w:themeColor="text1"/>
          <w:sz w:val="24"/>
          <w:szCs w:val="24"/>
        </w:rPr>
        <w:t xml:space="preserve"> на установку и эксплуатацию рекламных конструкций, </w:t>
      </w:r>
      <w:r w:rsidR="005D31E7" w:rsidRPr="00A83DD6">
        <w:rPr>
          <w:rFonts w:ascii="Times New Roman" w:hAnsi="Times New Roman" w:cs="Times New Roman"/>
          <w:bCs/>
          <w:sz w:val="24"/>
          <w:szCs w:val="24"/>
        </w:rPr>
        <w:t>расположенных на земельных участках, зданиях и</w:t>
      </w:r>
      <w:r w:rsidR="00EC3819" w:rsidRPr="00A83DD6">
        <w:rPr>
          <w:rFonts w:ascii="Times New Roman" w:hAnsi="Times New Roman" w:cs="Times New Roman"/>
          <w:bCs/>
          <w:sz w:val="24"/>
          <w:szCs w:val="24"/>
        </w:rPr>
        <w:t>ли</w:t>
      </w:r>
      <w:r w:rsidR="005D31E7" w:rsidRPr="00A83DD6">
        <w:rPr>
          <w:rFonts w:ascii="Times New Roman" w:hAnsi="Times New Roman" w:cs="Times New Roman"/>
          <w:bCs/>
          <w:sz w:val="24"/>
          <w:szCs w:val="24"/>
        </w:rPr>
        <w:t xml:space="preserve"> ином недвижимом имуществе, находящемся в муниципальной собственности</w:t>
      </w:r>
      <w:r w:rsidR="00EC3819" w:rsidRPr="00A83DD6">
        <w:rPr>
          <w:rFonts w:ascii="Times New Roman" w:hAnsi="Times New Roman" w:cs="Times New Roman"/>
          <w:bCs/>
          <w:sz w:val="24"/>
          <w:szCs w:val="24"/>
        </w:rPr>
        <w:t xml:space="preserve"> на территории Тутаевского муниципального района</w:t>
      </w:r>
    </w:p>
    <w:p w14:paraId="6097DB58" w14:textId="77777777" w:rsidR="00283A9D" w:rsidRPr="00A83DD6" w:rsidRDefault="00283A9D" w:rsidP="00BC5C0A">
      <w:pPr>
        <w:spacing w:after="0" w:line="240" w:lineRule="auto"/>
        <w:jc w:val="center"/>
        <w:rPr>
          <w:rFonts w:ascii="Times New Roman" w:hAnsi="Times New Roman" w:cs="Times New Roman"/>
          <w:sz w:val="24"/>
          <w:szCs w:val="24"/>
        </w:rPr>
      </w:pPr>
    </w:p>
    <w:p w14:paraId="3CC698CF" w14:textId="77777777" w:rsidR="00283A9D" w:rsidRPr="00A83DD6" w:rsidRDefault="00283A9D" w:rsidP="00BC5C0A">
      <w:pPr>
        <w:spacing w:after="0" w:line="240" w:lineRule="auto"/>
        <w:jc w:val="center"/>
        <w:rPr>
          <w:rFonts w:ascii="Times New Roman" w:hAnsi="Times New Roman" w:cs="Times New Roman"/>
          <w:color w:val="000000" w:themeColor="text1"/>
          <w:sz w:val="24"/>
          <w:szCs w:val="24"/>
        </w:rPr>
      </w:pPr>
    </w:p>
    <w:p w14:paraId="29E10EDF" w14:textId="77777777" w:rsidR="00283A9D" w:rsidRPr="00A83DD6" w:rsidRDefault="00283A9D" w:rsidP="00BC5C0A">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Организатор электронного аукциона: государственное бюджетное учреждение Ярославской области «Центр кадастровой оценки, рекламы и торгов»</w:t>
      </w:r>
    </w:p>
    <w:p w14:paraId="3A045A67" w14:textId="77777777" w:rsidR="00283A9D" w:rsidRPr="00A83DD6" w:rsidRDefault="00283A9D" w:rsidP="00283A9D">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540CEFA4" w14:textId="77777777" w:rsidR="00283A9D" w:rsidRPr="00A83DD6" w:rsidRDefault="00283A9D" w:rsidP="00283A9D">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lastRenderedPageBreak/>
        <w:t>Раздел 1. Основные положения</w:t>
      </w:r>
    </w:p>
    <w:p w14:paraId="0F5258B2" w14:textId="77777777" w:rsidR="00283A9D" w:rsidRPr="00A83DD6" w:rsidRDefault="00283A9D" w:rsidP="00283A9D">
      <w:pPr>
        <w:widowControl w:val="0"/>
        <w:autoSpaceDE w:val="0"/>
        <w:autoSpaceDN w:val="0"/>
        <w:adjustRightInd w:val="0"/>
        <w:spacing w:after="0" w:line="20" w:lineRule="atLeast"/>
        <w:jc w:val="both"/>
        <w:outlineLvl w:val="0"/>
        <w:rPr>
          <w:rFonts w:ascii="Times New Roman" w:hAnsi="Times New Roman" w:cs="Times New Roman"/>
          <w:color w:val="000000" w:themeColor="text1"/>
          <w:sz w:val="24"/>
          <w:szCs w:val="24"/>
        </w:rPr>
      </w:pPr>
    </w:p>
    <w:p w14:paraId="652170A4" w14:textId="77777777" w:rsidR="00283A9D" w:rsidRPr="00A83DD6" w:rsidRDefault="00283A9D" w:rsidP="00283A9D">
      <w:pPr>
        <w:widowControl w:val="0"/>
        <w:autoSpaceDE w:val="0"/>
        <w:autoSpaceDN w:val="0"/>
        <w:adjustRightInd w:val="0"/>
        <w:spacing w:after="0" w:line="20" w:lineRule="atLeast"/>
        <w:jc w:val="both"/>
        <w:outlineLvl w:val="0"/>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1.1. Термины и определения, используемые в документации о проведении электронного аукциона</w:t>
      </w:r>
    </w:p>
    <w:p w14:paraId="4EEB2476"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1.1.1. Если иное специально не оговорено, используемые в документации о проведении электронного аукциона термины, начинающиеся с заглавной буквы, имеют значения, определенные в настоящем подразделе. Термины, определенные в настоящем подразделе, приведены в алфавитном порядке.</w:t>
      </w:r>
    </w:p>
    <w:p w14:paraId="2DE29763"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1.1.2. Термины, используемые в документации о проведении электронного аукциона и не определенные в настоящем подразделе, применяются в значениях, определенных законодательством Российской Федерации.</w:t>
      </w:r>
    </w:p>
    <w:p w14:paraId="68D6869B"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 Для целей настоящей документации о проведении электронного аукциона используются следующие основные термины:</w:t>
      </w:r>
    </w:p>
    <w:p w14:paraId="08F6D9C1" w14:textId="57A748E9"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1.1.3.1. Аукцион – электронный аукцион; способ, представляющий собой процедуру последовательного повышения Начальной (минимальной) цены предмета аукциона (Лота) Участниками аукциона, победителем которого признается лицо, предложившее наиболее высокую цену. Проведение Аукциона обеспечивается Оператором электронной торговой площадки в электронном виде в режиме реального времени. Информация об Аукционе сообщается Организатором аукциона неограниченному кругу лиц путем размещения Извещения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Аукционной документации в информационно-телекоммуникационной сети «Интернет» на Официальном сайте торгов, </w:t>
      </w:r>
      <w:r w:rsidR="00094713" w:rsidRPr="00A83DD6">
        <w:rPr>
          <w:rFonts w:ascii="Times New Roman" w:hAnsi="Times New Roman" w:cs="Times New Roman"/>
          <w:color w:val="000000" w:themeColor="text1"/>
          <w:sz w:val="24"/>
          <w:szCs w:val="24"/>
        </w:rPr>
        <w:t xml:space="preserve">на </w:t>
      </w:r>
      <w:r w:rsidR="00E6713C" w:rsidRPr="00A83DD6">
        <w:rPr>
          <w:rFonts w:ascii="Times New Roman" w:hAnsi="Times New Roman" w:cs="Times New Roman"/>
          <w:color w:val="000000" w:themeColor="text1"/>
          <w:sz w:val="24"/>
          <w:szCs w:val="24"/>
        </w:rPr>
        <w:t>О</w:t>
      </w:r>
      <w:r w:rsidRPr="00A83DD6">
        <w:rPr>
          <w:rFonts w:ascii="Times New Roman" w:hAnsi="Times New Roman" w:cs="Times New Roman"/>
          <w:color w:val="000000" w:themeColor="text1"/>
          <w:sz w:val="24"/>
          <w:szCs w:val="24"/>
        </w:rPr>
        <w:t xml:space="preserve">фициальном сайте организатора аукциона, </w:t>
      </w:r>
      <w:r w:rsidR="00B2311C" w:rsidRPr="00A83DD6">
        <w:rPr>
          <w:rFonts w:ascii="Times New Roman" w:hAnsi="Times New Roman" w:cs="Times New Roman"/>
          <w:sz w:val="24"/>
          <w:szCs w:val="24"/>
        </w:rPr>
        <w:t>О</w:t>
      </w:r>
      <w:r w:rsidR="00094713"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 xml:space="preserve">Администрации Тутаевского </w:t>
      </w:r>
      <w:r w:rsidR="00094713" w:rsidRPr="00A83DD6">
        <w:rPr>
          <w:rFonts w:ascii="Times New Roman" w:hAnsi="Times New Roman" w:cs="Times New Roman"/>
          <w:sz w:val="24"/>
          <w:szCs w:val="24"/>
        </w:rPr>
        <w:t>муниципального района</w:t>
      </w:r>
      <w:r w:rsidR="00E6713C" w:rsidRPr="00A83DD6">
        <w:rPr>
          <w:rFonts w:ascii="Times New Roman" w:hAnsi="Times New Roman" w:cs="Times New Roman"/>
          <w:sz w:val="24"/>
          <w:szCs w:val="24"/>
        </w:rPr>
        <w:t>,</w:t>
      </w:r>
      <w:r w:rsidR="00094713" w:rsidRPr="00A83DD6">
        <w:rPr>
          <w:rFonts w:ascii="Times New Roman" w:hAnsi="Times New Roman" w:cs="Times New Roman"/>
          <w:sz w:val="24"/>
          <w:szCs w:val="24"/>
        </w:rPr>
        <w:t xml:space="preserve"> </w:t>
      </w:r>
      <w:r w:rsidRPr="00A83DD6">
        <w:rPr>
          <w:rFonts w:ascii="Times New Roman" w:hAnsi="Times New Roman" w:cs="Times New Roman"/>
          <w:color w:val="000000" w:themeColor="text1"/>
          <w:sz w:val="24"/>
          <w:szCs w:val="24"/>
        </w:rPr>
        <w:t>Сайте электронной торговой площадки и публикации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w:t>
      </w:r>
    </w:p>
    <w:p w14:paraId="010C74BE"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 Аукционная документация – документация о проведении электронного аукциона; настоящий комплект документов, разработанный и утвержденный Организатором аукциона, содержащий информацию о Предмете аукциона (Лота), порядке и условиях его проведения, участия в процедуре, правилах подготовки, оформления и подачи Заявки на участие в аукционе, требованиях, предъявляемых к Претендентам/Участникам аукциона, порядке рассмотрения Заявок на участие в аукционе, порядке проведения Аукциона и определения Победителя аукциона, об условиях договора, заключаемого по результатам Аукциона, и иную необходимую для проведения Аукциона информацию.</w:t>
      </w:r>
    </w:p>
    <w:p w14:paraId="55E75645"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 Аукционная комиссия – коллегиальный орган, созданный Организатором аукциона для рассмотрения Заявок на участие в аукционе, определения Участников аукциона, Победителя аукциона и ведения протоколов, предусмотренных Аукционной документацией. Состав Аукционной комиссии утверждает Организатор аукциона.</w:t>
      </w:r>
    </w:p>
    <w:p w14:paraId="26E56637"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1.1.3.4. Договор – договор на установку и эксплуатацию рекламных конструкций. Указанный Договор не является договором аренды, договором безвозмездного пользования, договором доверительного управления имуществом.</w:t>
      </w:r>
    </w:p>
    <w:p w14:paraId="498F266B"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1.1.3.5. Задаток – денежные средства Претендента, подавшего Заявку на участие в аукционе, заблокированные на его лицевом счете на Электронной торговой площадке, в качестве обеспечения исполнения Договора, право на заключение которого является Предметом аукциона (Лота).</w:t>
      </w:r>
    </w:p>
    <w:p w14:paraId="13C1B9EE" w14:textId="77777777"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1.1.3.6. Заявка на участие в аукционе – подтверждение намерения Претендента участвовать в Аукционе на условиях,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Аукционной документации, поданное в срок и по форме, установленной Аукционной документацией. </w:t>
      </w:r>
      <w:r w:rsidRPr="00A83DD6">
        <w:rPr>
          <w:rFonts w:ascii="Times New Roman" w:hAnsi="Times New Roman"/>
          <w:color w:val="000000" w:themeColor="text1"/>
          <w:sz w:val="24"/>
          <w:szCs w:val="24"/>
        </w:rPr>
        <w:t>Претендент/Участник подает одну Заявку на участие в Аукционе.</w:t>
      </w:r>
    </w:p>
    <w:p w14:paraId="0A0697E3" w14:textId="51080BBB"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1.1.3.7. Извещение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 </w:t>
      </w:r>
      <w:r w:rsidR="00B2311C" w:rsidRPr="00A83DD6">
        <w:rPr>
          <w:rFonts w:ascii="Times New Roman" w:hAnsi="Times New Roman" w:cs="Times New Roman"/>
          <w:sz w:val="24"/>
          <w:szCs w:val="24"/>
        </w:rPr>
        <w:t>О</w:t>
      </w:r>
      <w:r w:rsidR="004666A1"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Администрации Тутаевского муниципального района</w:t>
      </w:r>
      <w:r w:rsidR="00E6713C" w:rsidRPr="00A83DD6">
        <w:rPr>
          <w:rFonts w:ascii="Times New Roman" w:hAnsi="Times New Roman" w:cs="Times New Roman"/>
          <w:sz w:val="24"/>
          <w:szCs w:val="24"/>
        </w:rPr>
        <w:t>,</w:t>
      </w:r>
      <w:r w:rsidR="004666A1" w:rsidRPr="00A83DD6">
        <w:rPr>
          <w:rFonts w:ascii="Times New Roman" w:hAnsi="Times New Roman" w:cs="Times New Roman"/>
          <w:sz w:val="24"/>
          <w:szCs w:val="24"/>
        </w:rPr>
        <w:t xml:space="preserve"> </w:t>
      </w:r>
      <w:r w:rsidR="00D015E7" w:rsidRPr="00A83DD6">
        <w:rPr>
          <w:rFonts w:ascii="Times New Roman" w:hAnsi="Times New Roman" w:cs="Times New Roman"/>
          <w:sz w:val="24"/>
          <w:szCs w:val="24"/>
        </w:rPr>
        <w:t xml:space="preserve">Сайте </w:t>
      </w:r>
      <w:r w:rsidRPr="00A83DD6">
        <w:rPr>
          <w:rFonts w:ascii="Times New Roman" w:hAnsi="Times New Roman" w:cs="Times New Roman"/>
          <w:color w:val="000000" w:themeColor="text1"/>
          <w:sz w:val="24"/>
          <w:szCs w:val="24"/>
        </w:rPr>
        <w:t>электронной торговой площадки</w:t>
      </w:r>
      <w:r w:rsidR="00B0759A" w:rsidRPr="00A83DD6">
        <w:rPr>
          <w:rFonts w:ascii="Times New Roman" w:hAnsi="Times New Roman" w:cs="Times New Roman"/>
          <w:color w:val="000000" w:themeColor="text1"/>
          <w:sz w:val="24"/>
          <w:szCs w:val="24"/>
        </w:rPr>
        <w:t xml:space="preserve"> и</w:t>
      </w:r>
      <w:r w:rsidRPr="00A83DD6">
        <w:rPr>
          <w:rFonts w:ascii="Times New Roman" w:hAnsi="Times New Roman" w:cs="Times New Roman"/>
          <w:color w:val="000000" w:themeColor="text1"/>
          <w:sz w:val="24"/>
          <w:szCs w:val="24"/>
        </w:rPr>
        <w:t xml:space="preserve"> публикуемое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с целью информирования неограниченного круга лиц о проведении Аукциона.</w:t>
      </w:r>
    </w:p>
    <w:p w14:paraId="39FD8A53" w14:textId="77777777" w:rsidR="00D057D2" w:rsidRPr="00A83DD6" w:rsidRDefault="00D057D2"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 xml:space="preserve">1.1.3.8. Извещение </w:t>
      </w:r>
      <w:r w:rsidRPr="00A83DD6">
        <w:rPr>
          <w:rFonts w:ascii="Times New Roman" w:hAnsi="Times New Roman"/>
          <w:color w:val="000000" w:themeColor="text1"/>
          <w:sz w:val="24"/>
          <w:szCs w:val="24"/>
        </w:rPr>
        <w:t>о</w:t>
      </w:r>
      <w:r w:rsidR="00B0759A" w:rsidRPr="00A83DD6">
        <w:rPr>
          <w:rFonts w:ascii="Times New Roman" w:hAnsi="Times New Roman"/>
          <w:color w:val="000000" w:themeColor="text1"/>
          <w:sz w:val="24"/>
          <w:szCs w:val="24"/>
        </w:rPr>
        <w:t>б</w:t>
      </w:r>
      <w:r w:rsidR="00676B80" w:rsidRPr="00A83DD6">
        <w:rPr>
          <w:rFonts w:ascii="Times New Roman" w:hAnsi="Times New Roman"/>
          <w:color w:val="000000" w:themeColor="text1"/>
          <w:sz w:val="24"/>
          <w:szCs w:val="24"/>
        </w:rPr>
        <w:t xml:space="preserve"> </w:t>
      </w:r>
      <w:r w:rsidR="00B0759A" w:rsidRPr="00A83DD6">
        <w:rPr>
          <w:rFonts w:ascii="Times New Roman" w:hAnsi="Times New Roman"/>
          <w:color w:val="000000" w:themeColor="text1"/>
          <w:sz w:val="24"/>
          <w:szCs w:val="24"/>
        </w:rPr>
        <w:t xml:space="preserve">отказе от проведения </w:t>
      </w:r>
      <w:r w:rsidRPr="00A83DD6">
        <w:rPr>
          <w:rFonts w:ascii="Times New Roman" w:hAnsi="Times New Roman"/>
          <w:color w:val="000000" w:themeColor="text1"/>
          <w:sz w:val="24"/>
          <w:szCs w:val="24"/>
        </w:rPr>
        <w:t>аукциона</w:t>
      </w:r>
      <w:r w:rsidRPr="00A83DD6">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w:t>
      </w:r>
      <w:r w:rsidR="004666A1" w:rsidRPr="00A83DD6">
        <w:rPr>
          <w:rFonts w:ascii="Times New Roman" w:hAnsi="Times New Roman" w:cs="Times New Roman"/>
          <w:color w:val="000000" w:themeColor="text1"/>
          <w:sz w:val="24"/>
          <w:szCs w:val="24"/>
        </w:rPr>
        <w:t xml:space="preserve"> </w:t>
      </w:r>
      <w:r w:rsidR="00B2311C" w:rsidRPr="00A83DD6">
        <w:rPr>
          <w:rFonts w:ascii="Times New Roman" w:hAnsi="Times New Roman" w:cs="Times New Roman"/>
          <w:sz w:val="24"/>
          <w:szCs w:val="24"/>
        </w:rPr>
        <w:t>О</w:t>
      </w:r>
      <w:r w:rsidR="004666A1"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Администрации Тутаевского муниципального района</w:t>
      </w:r>
      <w:r w:rsidR="004666A1" w:rsidRPr="00A83DD6">
        <w:rPr>
          <w:rFonts w:ascii="Times New Roman" w:hAnsi="Times New Roman" w:cs="Times New Roman"/>
          <w:sz w:val="24"/>
          <w:szCs w:val="24"/>
        </w:rPr>
        <w:t xml:space="preserve">, </w:t>
      </w:r>
      <w:r w:rsidRPr="00A83DD6">
        <w:rPr>
          <w:rFonts w:ascii="Times New Roman" w:hAnsi="Times New Roman" w:cs="Times New Roman"/>
          <w:color w:val="000000" w:themeColor="text1"/>
          <w:sz w:val="24"/>
          <w:szCs w:val="24"/>
        </w:rPr>
        <w:t>Сайт</w:t>
      </w:r>
      <w:r w:rsidR="00B0759A" w:rsidRPr="00A83DD6">
        <w:rPr>
          <w:rFonts w:ascii="Times New Roman" w:hAnsi="Times New Roman" w:cs="Times New Roman"/>
          <w:color w:val="000000" w:themeColor="text1"/>
          <w:sz w:val="24"/>
          <w:szCs w:val="24"/>
        </w:rPr>
        <w:t xml:space="preserve">е электронной торговой площадки и </w:t>
      </w:r>
      <w:r w:rsidRPr="00A83DD6">
        <w:rPr>
          <w:rFonts w:ascii="Times New Roman" w:hAnsi="Times New Roman" w:cs="Times New Roman"/>
          <w:color w:val="000000" w:themeColor="text1"/>
          <w:sz w:val="24"/>
          <w:szCs w:val="24"/>
        </w:rPr>
        <w:t>публикуемое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с целью информирования неограниченного круга лиц о</w:t>
      </w:r>
      <w:r w:rsidR="00B0759A" w:rsidRPr="00A83DD6">
        <w:rPr>
          <w:rFonts w:ascii="Times New Roman" w:hAnsi="Times New Roman" w:cs="Times New Roman"/>
          <w:color w:val="000000" w:themeColor="text1"/>
          <w:sz w:val="24"/>
          <w:szCs w:val="24"/>
        </w:rPr>
        <w:t xml:space="preserve">б отказе от </w:t>
      </w:r>
      <w:r w:rsidRPr="00A83DD6">
        <w:rPr>
          <w:rFonts w:ascii="Times New Roman" w:hAnsi="Times New Roman" w:cs="Times New Roman"/>
          <w:color w:val="000000" w:themeColor="text1"/>
          <w:sz w:val="24"/>
          <w:szCs w:val="24"/>
        </w:rPr>
        <w:t>проведени</w:t>
      </w:r>
      <w:r w:rsidR="00B0759A" w:rsidRPr="00A83DD6">
        <w:rPr>
          <w:rFonts w:ascii="Times New Roman" w:hAnsi="Times New Roman" w:cs="Times New Roman"/>
          <w:color w:val="000000" w:themeColor="text1"/>
          <w:sz w:val="24"/>
          <w:szCs w:val="24"/>
        </w:rPr>
        <w:t>я</w:t>
      </w:r>
      <w:r w:rsidR="00676B80" w:rsidRPr="00A83DD6">
        <w:rPr>
          <w:rFonts w:ascii="Times New Roman" w:hAnsi="Times New Roman" w:cs="Times New Roman"/>
          <w:color w:val="000000" w:themeColor="text1"/>
          <w:sz w:val="24"/>
          <w:szCs w:val="24"/>
        </w:rPr>
        <w:t xml:space="preserve">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укциона.</w:t>
      </w:r>
    </w:p>
    <w:p w14:paraId="4EB06818"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Личный кабинет торговой секции – доступный пользователю после регистрации в Торговой секции набор программных инструментов, позволяющих получать предоставляемые Оператором электронной торговой площадки, информацию о ходе их оказания.</w:t>
      </w:r>
    </w:p>
    <w:p w14:paraId="609647AB"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10</w:t>
      </w:r>
      <w:r w:rsidRPr="00A83DD6">
        <w:rPr>
          <w:rFonts w:ascii="Times New Roman" w:hAnsi="Times New Roman" w:cs="Times New Roman"/>
          <w:color w:val="000000" w:themeColor="text1"/>
          <w:sz w:val="24"/>
          <w:szCs w:val="24"/>
        </w:rPr>
        <w:t>. </w:t>
      </w:r>
      <w:r w:rsidRPr="00A83DD6">
        <w:rPr>
          <w:rFonts w:ascii="Times New Roman" w:hAnsi="Times New Roman" w:cs="Times New Roman"/>
          <w:bCs/>
          <w:color w:val="000000" w:themeColor="text1"/>
          <w:sz w:val="24"/>
          <w:szCs w:val="24"/>
        </w:rPr>
        <w:t xml:space="preserve">Лот </w:t>
      </w:r>
      <w:r w:rsidRPr="00A83DD6">
        <w:rPr>
          <w:rFonts w:ascii="Times New Roman" w:hAnsi="Times New Roman" w:cs="Times New Roman"/>
          <w:color w:val="000000" w:themeColor="text1"/>
          <w:sz w:val="24"/>
          <w:szCs w:val="24"/>
        </w:rPr>
        <w:t xml:space="preserve">– явно обособленная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Аукционной документации часть Предмета аукциона (Лота), выставляемая на Аукцион в рамках одной процедуры Аукциона, в отношении которой осуществляется подача отдельной Заявки на участие в аукционе и заключение отдельного Договора.</w:t>
      </w:r>
    </w:p>
    <w:p w14:paraId="00485AFE"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Начальная (минимальная) цена предмета аукциона (Лота) – цена продажи права заключения Договора; равна двукратному размеру годовой платы за установку и эксплуатацию рекламной конструкции.</w:t>
      </w:r>
    </w:p>
    <w:p w14:paraId="72D77D04" w14:textId="7E1B8D69"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Оператор электронной торговой площадки (универсальной торговой платформы, торговой секции) –</w:t>
      </w:r>
      <w:r w:rsidR="006815BA" w:rsidRPr="00A83DD6">
        <w:rPr>
          <w:rFonts w:ascii="Times New Roman" w:eastAsia="STZhongsong" w:hAnsi="Times New Roman"/>
          <w:color w:val="000000" w:themeColor="text1"/>
          <w:sz w:val="24"/>
          <w:szCs w:val="24"/>
        </w:rPr>
        <w:t xml:space="preserve"> 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w:t>
      </w:r>
      <w:r w:rsidR="00E6713C" w:rsidRPr="00A83DD6">
        <w:rPr>
          <w:rFonts w:ascii="Times New Roman" w:hAnsi="Times New Roman" w:cs="Times New Roman"/>
          <w:color w:val="000000" w:themeColor="text1"/>
          <w:sz w:val="24"/>
          <w:szCs w:val="24"/>
        </w:rPr>
        <w:t xml:space="preserve"> Порядок выбора и оплаты услуг Оператора электронной торговой площадки, а также порядок зачисления и вывода (возврата) денежных средств с Электронной торговой площадки осуществляются в соответствии с Регламентом электронной торговой площадки.</w:t>
      </w:r>
    </w:p>
    <w:p w14:paraId="4FE3EBE1" w14:textId="7362DA81" w:rsidR="004666A1" w:rsidRPr="00A83DD6" w:rsidRDefault="00283A9D" w:rsidP="00F91D8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3</w:t>
      </w:r>
      <w:r w:rsidRPr="00A83DD6">
        <w:rPr>
          <w:rFonts w:ascii="Times New Roman" w:hAnsi="Times New Roman" w:cs="Times New Roman"/>
          <w:color w:val="000000" w:themeColor="text1"/>
          <w:sz w:val="24"/>
          <w:szCs w:val="24"/>
        </w:rPr>
        <w:t>. Организатор аукциона (специализированная организация) – государственное бюджетное учреждение Ярославской области «Центр кадастровой оценки, рекламы и торгов», уполномоченное на организацию и проведение Аукциона на основании</w:t>
      </w:r>
      <w:r w:rsidR="009B53CE"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постановления Правительства Ярославской области от 30.03.2018 № 204-п «Об отдельных вопросах деятельности ГБУ ЯО «Центр кадастровой оценки, рекламы и торгов»</w:t>
      </w:r>
      <w:r w:rsidR="00B34198" w:rsidRPr="00A83DD6">
        <w:rPr>
          <w:rFonts w:ascii="Times New Roman" w:hAnsi="Times New Roman" w:cs="Times New Roman"/>
          <w:color w:val="000000" w:themeColor="text1"/>
          <w:sz w:val="24"/>
          <w:szCs w:val="24"/>
        </w:rPr>
        <w:t>,</w:t>
      </w:r>
      <w:r w:rsidR="009B53CE" w:rsidRPr="00A83DD6">
        <w:rPr>
          <w:rFonts w:ascii="Times New Roman" w:hAnsi="Times New Roman" w:cs="Times New Roman"/>
          <w:color w:val="000000" w:themeColor="text1"/>
          <w:sz w:val="24"/>
          <w:szCs w:val="24"/>
        </w:rPr>
        <w:t xml:space="preserve"> </w:t>
      </w:r>
      <w:r w:rsidR="00F91D8D" w:rsidRPr="00A83DD6">
        <w:rPr>
          <w:rFonts w:ascii="Times New Roman" w:hAnsi="Times New Roman" w:cs="Times New Roman"/>
          <w:sz w:val="24"/>
          <w:szCs w:val="24"/>
        </w:rPr>
        <w:t xml:space="preserve">решения управления архитектуры и градостроительства </w:t>
      </w:r>
      <w:r w:rsidR="00A407FA" w:rsidRPr="00A83DD6">
        <w:rPr>
          <w:rFonts w:ascii="Times New Roman" w:hAnsi="Times New Roman" w:cs="Times New Roman"/>
          <w:sz w:val="24"/>
          <w:szCs w:val="24"/>
        </w:rPr>
        <w:t>Администрации Тутаевского муниципального района Яр</w:t>
      </w:r>
      <w:r w:rsidR="009B53CE" w:rsidRPr="00A83DD6">
        <w:rPr>
          <w:rFonts w:ascii="Times New Roman" w:hAnsi="Times New Roman" w:cs="Times New Roman"/>
          <w:sz w:val="24"/>
          <w:szCs w:val="24"/>
        </w:rPr>
        <w:t>ославской области</w:t>
      </w:r>
      <w:r w:rsidR="00A407FA" w:rsidRPr="00A83DD6">
        <w:rPr>
          <w:rFonts w:ascii="Times New Roman" w:hAnsi="Times New Roman" w:cs="Times New Roman"/>
          <w:sz w:val="24"/>
          <w:szCs w:val="24"/>
        </w:rPr>
        <w:t xml:space="preserve"> </w:t>
      </w:r>
      <w:r w:rsidR="00A407FA" w:rsidRPr="003C2847">
        <w:rPr>
          <w:rFonts w:ascii="Times New Roman" w:hAnsi="Times New Roman" w:cs="Times New Roman"/>
          <w:sz w:val="24"/>
          <w:szCs w:val="24"/>
        </w:rPr>
        <w:t>от</w:t>
      </w:r>
      <w:r w:rsidR="003E1329" w:rsidRPr="003C2847">
        <w:rPr>
          <w:rFonts w:ascii="Times New Roman" w:hAnsi="Times New Roman" w:cs="Times New Roman"/>
          <w:sz w:val="24"/>
          <w:szCs w:val="24"/>
        </w:rPr>
        <w:t xml:space="preserve"> </w:t>
      </w:r>
      <w:r w:rsidR="000E4B7E" w:rsidRPr="003C2847">
        <w:rPr>
          <w:rFonts w:ascii="Times New Roman" w:hAnsi="Times New Roman" w:cs="Times New Roman"/>
          <w:sz w:val="24"/>
          <w:szCs w:val="24"/>
        </w:rPr>
        <w:t>26</w:t>
      </w:r>
      <w:r w:rsidR="003E1329" w:rsidRPr="003C2847">
        <w:rPr>
          <w:rFonts w:ascii="Times New Roman" w:hAnsi="Times New Roman" w:cs="Times New Roman"/>
          <w:sz w:val="24"/>
          <w:szCs w:val="24"/>
        </w:rPr>
        <w:t>.</w:t>
      </w:r>
      <w:r w:rsidR="005533FD" w:rsidRPr="003C2847">
        <w:rPr>
          <w:rFonts w:ascii="Times New Roman" w:hAnsi="Times New Roman" w:cs="Times New Roman"/>
          <w:sz w:val="24"/>
          <w:szCs w:val="24"/>
        </w:rPr>
        <w:t>0</w:t>
      </w:r>
      <w:r w:rsidR="000E4B7E" w:rsidRPr="003C2847">
        <w:rPr>
          <w:rFonts w:ascii="Times New Roman" w:hAnsi="Times New Roman" w:cs="Times New Roman"/>
          <w:sz w:val="24"/>
          <w:szCs w:val="24"/>
        </w:rPr>
        <w:t>5.</w:t>
      </w:r>
      <w:r w:rsidR="003E1329" w:rsidRPr="003C2847">
        <w:rPr>
          <w:rFonts w:ascii="Times New Roman" w:hAnsi="Times New Roman" w:cs="Times New Roman"/>
          <w:sz w:val="24"/>
          <w:szCs w:val="24"/>
        </w:rPr>
        <w:t>202</w:t>
      </w:r>
      <w:r w:rsidR="005533FD" w:rsidRPr="003C2847">
        <w:rPr>
          <w:rFonts w:ascii="Times New Roman" w:hAnsi="Times New Roman" w:cs="Times New Roman"/>
          <w:sz w:val="24"/>
          <w:szCs w:val="24"/>
        </w:rPr>
        <w:t>1</w:t>
      </w:r>
      <w:r w:rsidR="003E1329" w:rsidRPr="003C2847">
        <w:rPr>
          <w:rFonts w:ascii="Times New Roman" w:hAnsi="Times New Roman" w:cs="Times New Roman"/>
          <w:sz w:val="24"/>
          <w:szCs w:val="24"/>
        </w:rPr>
        <w:t xml:space="preserve"> №</w:t>
      </w:r>
      <w:r w:rsidR="00F235BB" w:rsidRPr="003C2847">
        <w:rPr>
          <w:rFonts w:ascii="Times New Roman" w:hAnsi="Times New Roman" w:cs="Times New Roman"/>
          <w:sz w:val="24"/>
          <w:szCs w:val="24"/>
        </w:rPr>
        <w:t> </w:t>
      </w:r>
      <w:r w:rsidR="000E4B7E" w:rsidRPr="003C2847">
        <w:rPr>
          <w:rFonts w:ascii="Times New Roman" w:hAnsi="Times New Roman" w:cs="Times New Roman"/>
          <w:sz w:val="24"/>
          <w:szCs w:val="24"/>
        </w:rPr>
        <w:t>4</w:t>
      </w:r>
      <w:r w:rsidR="003E1329" w:rsidRPr="00A83DD6">
        <w:rPr>
          <w:rFonts w:ascii="Times New Roman" w:hAnsi="Times New Roman" w:cs="Times New Roman"/>
          <w:sz w:val="24"/>
          <w:szCs w:val="24"/>
        </w:rPr>
        <w:t xml:space="preserve"> </w:t>
      </w:r>
      <w:r w:rsidR="004666A1" w:rsidRPr="00A83DD6">
        <w:rPr>
          <w:rFonts w:ascii="Times New Roman" w:hAnsi="Times New Roman" w:cs="Times New Roman"/>
          <w:sz w:val="24"/>
          <w:szCs w:val="24"/>
        </w:rPr>
        <w:t>«О проведении торгов на право заключения договоров на установку и эксплуатацию рекламных конструкций, расположенных на земельных участках, зданиях и ином имуществе, находя</w:t>
      </w:r>
      <w:r w:rsidR="00B2311C" w:rsidRPr="00A83DD6">
        <w:rPr>
          <w:rFonts w:ascii="Times New Roman" w:hAnsi="Times New Roman" w:cs="Times New Roman"/>
          <w:sz w:val="24"/>
          <w:szCs w:val="24"/>
        </w:rPr>
        <w:t>щемся в муниципальной собственности»</w:t>
      </w:r>
      <w:r w:rsidR="00CE4328" w:rsidRPr="00A83DD6">
        <w:rPr>
          <w:rFonts w:ascii="Times New Roman" w:hAnsi="Times New Roman" w:cs="Times New Roman"/>
          <w:color w:val="000000" w:themeColor="text1"/>
          <w:sz w:val="24"/>
          <w:szCs w:val="24"/>
        </w:rPr>
        <w:t xml:space="preserve">, </w:t>
      </w:r>
      <w:r w:rsidR="00C95AB2" w:rsidRPr="00A83DD6">
        <w:rPr>
          <w:rFonts w:ascii="Times New Roman" w:hAnsi="Times New Roman" w:cs="Times New Roman"/>
          <w:color w:val="000000" w:themeColor="text1"/>
          <w:sz w:val="24"/>
          <w:szCs w:val="24"/>
        </w:rPr>
        <w:t>договора от 25.12.2019 об организации и проведении торгов на право заключения договоров на установку и эксплуатацию рекламных конструкций, расположенных на земельных участках, зданиях или ином имуществ, находящемся в муниципальной собственности</w:t>
      </w:r>
      <w:r w:rsidR="00B2311C" w:rsidRPr="00A83DD6">
        <w:rPr>
          <w:rFonts w:ascii="Times New Roman" w:hAnsi="Times New Roman" w:cs="Times New Roman"/>
          <w:color w:val="000000" w:themeColor="text1"/>
          <w:sz w:val="24"/>
          <w:szCs w:val="24"/>
        </w:rPr>
        <w:t>.</w:t>
      </w:r>
    </w:p>
    <w:p w14:paraId="75DCEE7A" w14:textId="77777777" w:rsidR="00283A9D" w:rsidRPr="00A83DD6" w:rsidRDefault="00283A9D" w:rsidP="00F91D8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Отзыв заявки – возможность отказаться от участия в Аукционе после подачи Заявки на участие в аукционе, которой заявитель может воспользоваться в порядке и срок, установленные Аукционной документацией.</w:t>
      </w:r>
    </w:p>
    <w:p w14:paraId="37B5B30F" w14:textId="6C997674" w:rsidR="00283A9D" w:rsidRPr="00A83DD6" w:rsidRDefault="00283A9D" w:rsidP="00283A9D">
      <w:pPr>
        <w:spacing w:after="0" w:line="240" w:lineRule="auto"/>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0A3204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6</w:t>
      </w:r>
      <w:r w:rsidRPr="00A83DD6">
        <w:rPr>
          <w:rFonts w:ascii="Times New Roman" w:hAnsi="Times New Roman" w:cs="Times New Roman"/>
          <w:color w:val="000000" w:themeColor="text1"/>
          <w:sz w:val="24"/>
          <w:szCs w:val="24"/>
        </w:rPr>
        <w:t>. Официальный сайт организатора аукциона – 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на котором размещается информация о торгах: http://</w:t>
      </w:r>
      <w:hyperlink r:id="rId9" w:history="1">
        <w:r w:rsidRPr="00A83DD6">
          <w:rPr>
            <w:rFonts w:ascii="Times New Roman" w:hAnsi="Times New Roman" w:cs="Times New Roman"/>
            <w:color w:val="000000" w:themeColor="text1"/>
            <w:sz w:val="24"/>
            <w:szCs w:val="24"/>
          </w:rPr>
          <w:t>www.yarregion.ru</w:t>
        </w:r>
      </w:hyperlink>
      <w:r w:rsidRPr="00A83DD6">
        <w:rPr>
          <w:rFonts w:ascii="Times New Roman" w:hAnsi="Times New Roman" w:cs="Times New Roman"/>
          <w:color w:val="000000" w:themeColor="text1"/>
          <w:sz w:val="24"/>
          <w:szCs w:val="24"/>
        </w:rPr>
        <w:t>.</w:t>
      </w:r>
    </w:p>
    <w:p w14:paraId="1D1A888F" w14:textId="77777777" w:rsidR="00B2311C" w:rsidRPr="00A83DD6" w:rsidRDefault="00B2311C" w:rsidP="00283A9D">
      <w:pPr>
        <w:spacing w:after="0" w:line="20" w:lineRule="atLeast"/>
        <w:ind w:firstLine="709"/>
        <w:jc w:val="both"/>
        <w:rPr>
          <w:rFonts w:ascii="Times New Roman" w:hAnsi="Times New Roman" w:cs="Times New Roman"/>
          <w:sz w:val="24"/>
          <w:szCs w:val="24"/>
        </w:rPr>
      </w:pPr>
      <w:r w:rsidRPr="00A83DD6">
        <w:rPr>
          <w:rFonts w:ascii="Times New Roman" w:hAnsi="Times New Roman" w:cs="Times New Roman"/>
          <w:color w:val="000000" w:themeColor="text1"/>
          <w:sz w:val="24"/>
          <w:szCs w:val="24"/>
        </w:rPr>
        <w:t>1.1.3.17.</w:t>
      </w:r>
      <w:r w:rsidR="00F91D8D" w:rsidRPr="00A83DD6">
        <w:rPr>
          <w:rFonts w:ascii="Times New Roman" w:hAnsi="Times New Roman" w:cs="Times New Roman"/>
          <w:color w:val="000000" w:themeColor="text1"/>
          <w:sz w:val="24"/>
          <w:szCs w:val="24"/>
        </w:rPr>
        <w:t> </w:t>
      </w:r>
      <w:r w:rsidRPr="00A83DD6">
        <w:rPr>
          <w:rFonts w:ascii="Times New Roman" w:hAnsi="Times New Roman" w:cs="Times New Roman"/>
          <w:color w:val="000000" w:themeColor="text1"/>
          <w:sz w:val="24"/>
          <w:szCs w:val="24"/>
        </w:rPr>
        <w:t xml:space="preserve">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s="Times New Roman"/>
          <w:sz w:val="24"/>
          <w:szCs w:val="24"/>
        </w:rPr>
        <w:t xml:space="preserve"> – 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s="Times New Roman"/>
          <w:sz w:val="24"/>
          <w:szCs w:val="24"/>
        </w:rPr>
        <w:t xml:space="preserve"> в информационно-телекоммуникационной сети «Интернет</w:t>
      </w:r>
      <w:r w:rsidR="00F40A96" w:rsidRPr="00A83DD6">
        <w:rPr>
          <w:rFonts w:ascii="Times New Roman" w:hAnsi="Times New Roman" w:cs="Times New Roman"/>
          <w:sz w:val="24"/>
          <w:szCs w:val="24"/>
        </w:rPr>
        <w:t>»</w:t>
      </w:r>
      <w:r w:rsidRPr="00A83DD6">
        <w:rPr>
          <w:rFonts w:ascii="Times New Roman" w:hAnsi="Times New Roman" w:cs="Times New Roman"/>
          <w:sz w:val="24"/>
          <w:szCs w:val="24"/>
        </w:rPr>
        <w:t xml:space="preserve">: </w:t>
      </w:r>
      <w:bookmarkStart w:id="0" w:name="_Hlk26780784"/>
      <w:r w:rsidR="00F40A96" w:rsidRPr="00A83DD6">
        <w:rPr>
          <w:rFonts w:ascii="Times New Roman" w:hAnsi="Times New Roman" w:cs="Times New Roman"/>
          <w:sz w:val="24"/>
          <w:szCs w:val="24"/>
        </w:rPr>
        <w:t>https://admtmr.ru/</w:t>
      </w:r>
      <w:r w:rsidRPr="00A83DD6">
        <w:rPr>
          <w:rFonts w:ascii="Times New Roman" w:hAnsi="Times New Roman" w:cs="Times New Roman"/>
          <w:sz w:val="24"/>
          <w:szCs w:val="24"/>
        </w:rPr>
        <w:t>.</w:t>
      </w:r>
      <w:bookmarkEnd w:id="0"/>
    </w:p>
    <w:p w14:paraId="1DF588F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B2311C" w:rsidRPr="00A83DD6">
        <w:rPr>
          <w:rFonts w:ascii="Times New Roman" w:hAnsi="Times New Roman" w:cs="Times New Roman"/>
          <w:color w:val="000000" w:themeColor="text1"/>
          <w:sz w:val="24"/>
          <w:szCs w:val="24"/>
        </w:rPr>
        <w:t>8</w:t>
      </w:r>
      <w:r w:rsidRPr="00A83DD6">
        <w:rPr>
          <w:rFonts w:ascii="Times New Roman" w:hAnsi="Times New Roman" w:cs="Times New Roman"/>
          <w:color w:val="000000" w:themeColor="text1"/>
          <w:sz w:val="24"/>
          <w:szCs w:val="24"/>
        </w:rPr>
        <w:t xml:space="preserve">. Победитель аукциона – Участник аукциона, предложивший наиболее высокую цену Предмета аукциона (Лота) и </w:t>
      </w:r>
      <w:r w:rsidRPr="00A83DD6">
        <w:rPr>
          <w:rFonts w:ascii="Times New Roman" w:eastAsia="STZhongsong" w:hAnsi="Times New Roman"/>
          <w:color w:val="000000" w:themeColor="text1"/>
          <w:sz w:val="24"/>
          <w:szCs w:val="24"/>
        </w:rPr>
        <w:t>соответствующий требованиям допуска к участию в Аукционе, указанным в Аукционной документации</w:t>
      </w:r>
      <w:r w:rsidRPr="00A83DD6">
        <w:rPr>
          <w:rFonts w:ascii="Times New Roman" w:hAnsi="Times New Roman" w:cs="Times New Roman"/>
          <w:color w:val="000000" w:themeColor="text1"/>
          <w:sz w:val="24"/>
          <w:szCs w:val="24"/>
        </w:rPr>
        <w:t>.</w:t>
      </w:r>
    </w:p>
    <w:p w14:paraId="6F94AD0B"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lastRenderedPageBreak/>
        <w:t>1.1.3.1</w:t>
      </w:r>
      <w:r w:rsidR="00B2311C"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Предложение о цене – размер платы, которую Участник аукциона обязуется внести за право заключения договора на установку и эксплуатацию рекламных конструкций в течение срока, указанного в Аукционной документации; указывается в рублях Российской Федерации; не может быть менее установленной Начальной (минимальной) цены предмета аукциона (Лота); </w:t>
      </w:r>
      <w:r w:rsidRPr="00A83DD6">
        <w:rPr>
          <w:rFonts w:ascii="Times New Roman" w:hAnsi="Times New Roman" w:cs="Times New Roman"/>
          <w:color w:val="000000" w:themeColor="text1"/>
          <w:sz w:val="24"/>
          <w:szCs w:val="24"/>
        </w:rPr>
        <w:t>в случае победы в Аукционе</w:t>
      </w:r>
      <w:r w:rsidR="00676B80"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Участник аукциона</w:t>
      </w:r>
      <w:r w:rsidRPr="00A83DD6">
        <w:rPr>
          <w:rFonts w:ascii="Times New Roman" w:eastAsia="STZhongsong" w:hAnsi="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w:t>
      </w:r>
      <w:r w:rsidRPr="00A83DD6">
        <w:rPr>
          <w:rFonts w:ascii="Times New Roman" w:hAnsi="Times New Roman" w:cs="Times New Roman"/>
          <w:color w:val="000000" w:themeColor="text1"/>
          <w:sz w:val="24"/>
          <w:szCs w:val="24"/>
        </w:rPr>
        <w:t xml:space="preserve"> Российской Федерации; наилучшим </w:t>
      </w:r>
      <w:r w:rsidRPr="00A83DD6">
        <w:rPr>
          <w:rFonts w:ascii="Times New Roman" w:eastAsia="STZhongsong" w:hAnsi="Times New Roman"/>
          <w:color w:val="000000" w:themeColor="text1"/>
          <w:sz w:val="24"/>
          <w:szCs w:val="24"/>
        </w:rPr>
        <w:t>Предложением о цене признается предложение Участника аукциона, которое максимально по сравнению с Предложениями о цене других Участников аукциона отличается в большую сторону от Начальной (минимальной) цены предмета аукциона (Лота).</w:t>
      </w:r>
    </w:p>
    <w:p w14:paraId="35BF711D"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B2311C" w:rsidRPr="00A83DD6">
        <w:rPr>
          <w:rFonts w:ascii="Times New Roman" w:hAnsi="Times New Roman" w:cs="Times New Roman"/>
          <w:color w:val="000000" w:themeColor="text1"/>
          <w:sz w:val="24"/>
          <w:szCs w:val="24"/>
        </w:rPr>
        <w:t>20</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Предмет аукциона (Лота) – право</w:t>
      </w:r>
      <w:r w:rsidRPr="00A83DD6">
        <w:rPr>
          <w:rFonts w:ascii="Times New Roman" w:hAnsi="Times New Roman" w:cs="Times New Roman"/>
          <w:color w:val="000000" w:themeColor="text1"/>
          <w:sz w:val="24"/>
          <w:szCs w:val="24"/>
        </w:rPr>
        <w:t xml:space="preserve"> заключения Договора на условиях, указанных в Аукционной документации.</w:t>
      </w:r>
    </w:p>
    <w:p w14:paraId="0C633197"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2</w:t>
      </w:r>
      <w:r w:rsidR="00B2311C"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w:t>
      </w:r>
      <w:r w:rsidRPr="00A83DD6">
        <w:rPr>
          <w:rFonts w:ascii="Times New Roman" w:hAnsi="Times New Roman" w:cs="Times New Roman"/>
          <w:bCs/>
          <w:color w:val="000000" w:themeColor="text1"/>
          <w:sz w:val="24"/>
          <w:szCs w:val="24"/>
        </w:rPr>
        <w:t xml:space="preserve">Претендент – </w:t>
      </w:r>
      <w:r w:rsidRPr="00A83DD6">
        <w:rPr>
          <w:rFonts w:ascii="Times New Roman" w:hAnsi="Times New Roman" w:cs="Times New Roman"/>
          <w:color w:val="000000" w:themeColor="text1"/>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w:t>
      </w:r>
      <w:r w:rsidRPr="00A83DD6">
        <w:rPr>
          <w:rFonts w:ascii="Times New Roman" w:eastAsia="Calibri" w:hAnsi="Times New Roman" w:cs="Times New Roman"/>
          <w:color w:val="000000" w:themeColor="text1"/>
          <w:sz w:val="24"/>
          <w:szCs w:val="24"/>
        </w:rPr>
        <w:t>претендующее на заключение Договора.</w:t>
      </w:r>
    </w:p>
    <w:p w14:paraId="54722F58"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Протокол об итогах аукциона – документ, составляемый Аукционной комиссией, фиксирующий ход и результаты проведения Аукциона.</w:t>
      </w:r>
    </w:p>
    <w:p w14:paraId="3B8F135E"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3</w:t>
      </w:r>
      <w:r w:rsidRPr="00A83DD6">
        <w:rPr>
          <w:rFonts w:ascii="Times New Roman" w:hAnsi="Times New Roman" w:cs="Times New Roman"/>
          <w:color w:val="000000" w:themeColor="text1"/>
          <w:sz w:val="24"/>
          <w:szCs w:val="24"/>
        </w:rPr>
        <w:t xml:space="preserve">. Протокол об отказе от оплаты предмета аукциона (Лота) – документ, составляемый Аукционной комиссией, фиксирующий факт уклонения </w:t>
      </w:r>
      <w:r w:rsidRPr="00A83DD6">
        <w:rPr>
          <w:rFonts w:ascii="Times New Roman" w:eastAsia="Calibri" w:hAnsi="Times New Roman" w:cs="Times New Roman"/>
          <w:color w:val="000000" w:themeColor="text1"/>
          <w:sz w:val="24"/>
          <w:szCs w:val="24"/>
        </w:rPr>
        <w:t xml:space="preserve">Победителя аукциона (единственного Участника аукциона) </w:t>
      </w:r>
      <w:r w:rsidRPr="00A83DD6">
        <w:rPr>
          <w:rFonts w:ascii="Times New Roman" w:hAnsi="Times New Roman" w:cs="Times New Roman"/>
          <w:color w:val="000000" w:themeColor="text1"/>
          <w:sz w:val="24"/>
          <w:szCs w:val="24"/>
        </w:rPr>
        <w:t>от оплаты Предмета аукциона (Лота).</w:t>
      </w:r>
    </w:p>
    <w:p w14:paraId="7AE6D32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Протокол об отстранении участника аукциона от участия в аукционе – документ, составляемый Аукционной комиссией, фиксирующий факт отстранения от участия в Аукционе участника аукциона.</w:t>
      </w:r>
    </w:p>
    <w:p w14:paraId="043FE02E"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 – документ, составляемый Аукционной комиссией, фиксирующий результаты рассмотрения Заявок на участие в аукционе.</w:t>
      </w:r>
    </w:p>
    <w:p w14:paraId="21880A2C"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6</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Регламент электронной торговой площадки – документ, определяющий процесс проведения торгов в Торговой секции Электронной торговой площадки, устанавливающий порядок взаимодействия Оператора электронной торговой площадки, пользователей Электронной торговой площадки, регулирующий отношения, возникающие между ними в процессе совершения действий в Торговой секции Электронной торговой площадки. За неисполнение или ненадлежащее исполнение обязательств по Регламенту электронной торговой площадки Оператор электронной торговой площадки и пользователи Электронной торговой площадки несут ответственность в соответствии с действующим законодательством Российской Федерации и положениями Регламента электронной торговой площадки.</w:t>
      </w:r>
    </w:p>
    <w:p w14:paraId="7AFAFC11" w14:textId="01A8278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7</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Сайт электронной торговой площадки – официальный сайт 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кционерного общества «Сбербанк-Автоматизированная система торгов» – размещенный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0" w:history="1">
        <w:r w:rsidRPr="00A83DD6">
          <w:rPr>
            <w:rFonts w:ascii="Times New Roman" w:eastAsia="STZhongsong" w:hAnsi="Times New Roman"/>
            <w:color w:val="000000" w:themeColor="text1"/>
            <w:sz w:val="24"/>
            <w:szCs w:val="24"/>
          </w:rPr>
          <w:t>http://utp.sberbank-ast.ru</w:t>
        </w:r>
      </w:hyperlink>
      <w:r w:rsidRPr="00A83DD6">
        <w:rPr>
          <w:rFonts w:ascii="Times New Roman" w:eastAsia="STZhongsong" w:hAnsi="Times New Roman"/>
          <w:color w:val="000000" w:themeColor="text1"/>
          <w:sz w:val="24"/>
          <w:szCs w:val="24"/>
        </w:rPr>
        <w:t xml:space="preserve">,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09A52053" w14:textId="77777777" w:rsidR="00283A9D" w:rsidRPr="00A83DD6" w:rsidRDefault="00283A9D" w:rsidP="00283A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8</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Схема размещения рекламных конструкций</w:t>
      </w:r>
      <w:r w:rsidRPr="00A83DD6">
        <w:rPr>
          <w:rFonts w:ascii="Times New Roman" w:eastAsiaTheme="minorHAnsi" w:hAnsi="Times New Roman" w:cs="Times New Roman"/>
          <w:color w:val="000000" w:themeColor="text1"/>
          <w:sz w:val="24"/>
          <w:szCs w:val="24"/>
          <w:lang w:eastAsia="en-US"/>
        </w:rPr>
        <w:t xml:space="preserve"> – нормативный документ, содержащий </w:t>
      </w:r>
      <w:r w:rsidRPr="00A83DD6">
        <w:rPr>
          <w:rFonts w:ascii="Times New Roman" w:hAnsi="Times New Roman" w:cs="Times New Roman"/>
          <w:color w:val="000000" w:themeColor="text1"/>
          <w:sz w:val="24"/>
          <w:szCs w:val="24"/>
        </w:rPr>
        <w:t>адресный перечень мест размещения рекламных конструкций и карту-схему мест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Ярославской области или муниципальной собственности, с указанием типа и вида рекламных конструкций, право заключения договора на установку и эксплуатацию которых является Предметом аукциона (Лота).</w:t>
      </w:r>
    </w:p>
    <w:p w14:paraId="1ED5C547" w14:textId="021FCF28"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1.1.3.2</w:t>
      </w:r>
      <w:r w:rsidR="00B2311C"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Торговая секция – раздел Электронной торговой площадки «Приватизация, аренда и продажа прав» (</w:t>
      </w:r>
      <w:r w:rsidRPr="00A83DD6">
        <w:rPr>
          <w:rFonts w:ascii="Times New Roman" w:eastAsia="STZhongsong" w:hAnsi="Times New Roman"/>
          <w:color w:val="000000" w:themeColor="text1"/>
          <w:sz w:val="24"/>
          <w:szCs w:val="24"/>
        </w:rPr>
        <w:t xml:space="preserve">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программно-аппаратного комплекса, который обеспечивает проведение закупок/продаж/процедур торгов</w:t>
      </w:r>
      <w:r w:rsidRPr="00A83DD6">
        <w:rPr>
          <w:rFonts w:ascii="Times New Roman" w:hAnsi="Times New Roman" w:cs="Times New Roman"/>
          <w:color w:val="000000" w:themeColor="text1"/>
          <w:sz w:val="24"/>
          <w:szCs w:val="24"/>
        </w:rPr>
        <w:t xml:space="preserve"> в электронной форме, размещенного на сайте в информационно-телекоммуникационной сети «Интернет»: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 который предназначен для проведения электронных торгов на право заключения договоров на установку и эксплуатацию рекламных конструкций.</w:t>
      </w:r>
    </w:p>
    <w:p w14:paraId="09FE0652"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B2311C" w:rsidRPr="00A83DD6">
        <w:rPr>
          <w:rFonts w:ascii="Times New Roman" w:hAnsi="Times New Roman" w:cs="Times New Roman"/>
          <w:color w:val="000000" w:themeColor="text1"/>
          <w:sz w:val="24"/>
          <w:szCs w:val="24"/>
        </w:rPr>
        <w:t>30</w:t>
      </w:r>
      <w:r w:rsidRPr="00A83DD6">
        <w:rPr>
          <w:rFonts w:ascii="Times New Roman" w:hAnsi="Times New Roman" w:cs="Times New Roman"/>
          <w:color w:val="000000" w:themeColor="text1"/>
          <w:sz w:val="24"/>
          <w:szCs w:val="24"/>
        </w:rPr>
        <w:t>. Торговая сессия – этап процедуры Аукциона, в ходе которого Участники аукциона подают предложения о цене в режиме реального времени.</w:t>
      </w:r>
    </w:p>
    <w:p w14:paraId="71451CE0"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3</w:t>
      </w:r>
      <w:r w:rsidR="00B2311C"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xml:space="preserve">. Участник </w:t>
      </w:r>
      <w:r w:rsidRPr="00A83DD6">
        <w:rPr>
          <w:rFonts w:ascii="Times New Roman" w:eastAsia="STZhongsong" w:hAnsi="Times New Roman"/>
          <w:color w:val="000000" w:themeColor="text1"/>
          <w:sz w:val="24"/>
          <w:szCs w:val="24"/>
        </w:rPr>
        <w:t>аукциона – Претендент, соответствующий требованиям допуска к участию в Аукционе, указанным в Аукционной документации, допущенный к участию в Аукционе и признанный Участником аукциона решением Аукционной комиссии.</w:t>
      </w:r>
    </w:p>
    <w:p w14:paraId="0371BA36"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Шаг аукциона» – величина повышения Начальной (минимальной) цены предмета аукциона (Лота).</w:t>
      </w:r>
    </w:p>
    <w:p w14:paraId="3D014E68"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3</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7629CCBC" w14:textId="017936B4"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Электронная торговая площадка – универсальная торговая платформа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программно-аппаратный комплекс, который обеспечивает проведение закупок/продаж/процедур торгов</w:t>
      </w:r>
      <w:r w:rsidRPr="00A83DD6">
        <w:rPr>
          <w:rFonts w:ascii="Times New Roman" w:hAnsi="Times New Roman" w:cs="Times New Roman"/>
          <w:color w:val="000000" w:themeColor="text1"/>
          <w:sz w:val="24"/>
          <w:szCs w:val="24"/>
        </w:rPr>
        <w:t xml:space="preserve"> в электронной форме, размещенный на сайте в информационно-телекоммуникационной сети «Интернет»: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w:t>
      </w:r>
    </w:p>
    <w:p w14:paraId="3CA04A26"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C496566" w14:textId="77777777" w:rsidR="00283A9D" w:rsidRPr="00A83DD6" w:rsidRDefault="00283A9D" w:rsidP="00283A9D">
      <w:pPr>
        <w:spacing w:after="0" w:line="20" w:lineRule="atLeast"/>
        <w:jc w:val="both"/>
        <w:rPr>
          <w:rFonts w:ascii="Times New Roman" w:hAnsi="Times New Roman" w:cs="Times New Roman"/>
          <w:color w:val="000000" w:themeColor="text1"/>
          <w:sz w:val="24"/>
          <w:szCs w:val="24"/>
        </w:rPr>
      </w:pPr>
    </w:p>
    <w:p w14:paraId="56C3F2D7"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1.2. Нормативное регулирование</w:t>
      </w:r>
    </w:p>
    <w:p w14:paraId="3647F474"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1.2.1. Настоящая Аукционная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 135-ФЗ «О защите конкуренции», постановлением Правительства области от 30.03.2018 № 204-п «Об отдельных вопросах деятельности ГБУ ЯО «Центр кадастровой оценки, рекламы и торгов», </w:t>
      </w:r>
      <w:r w:rsidR="00EC3819" w:rsidRPr="00A83DD6">
        <w:rPr>
          <w:rFonts w:ascii="Times New Roman" w:eastAsia="STZhongsong" w:hAnsi="Times New Roman"/>
          <w:color w:val="000000" w:themeColor="text1"/>
          <w:sz w:val="24"/>
          <w:szCs w:val="24"/>
        </w:rPr>
        <w:t>Порядком проведения торгов на право заключения договоров на установку и эксплуатацию рекламных конструкций,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утвержденным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A83DD6">
        <w:rPr>
          <w:rFonts w:ascii="Times New Roman" w:eastAsia="STZhongsong" w:hAnsi="Times New Roman"/>
          <w:color w:val="000000" w:themeColor="text1"/>
          <w:sz w:val="24"/>
          <w:szCs w:val="24"/>
        </w:rPr>
        <w:t xml:space="preserve"> (далее – Порядок).</w:t>
      </w:r>
    </w:p>
    <w:p w14:paraId="0179D186" w14:textId="77777777" w:rsidR="00283A9D" w:rsidRPr="00A83DD6" w:rsidRDefault="00283A9D" w:rsidP="00283A9D">
      <w:pPr>
        <w:spacing w:after="0" w:line="20" w:lineRule="atLeast"/>
        <w:jc w:val="both"/>
        <w:rPr>
          <w:rFonts w:ascii="Times New Roman" w:eastAsia="STZhongsong" w:hAnsi="Times New Roman"/>
          <w:color w:val="000000" w:themeColor="text1"/>
          <w:sz w:val="24"/>
          <w:szCs w:val="24"/>
        </w:rPr>
      </w:pPr>
    </w:p>
    <w:p w14:paraId="3967AAD1" w14:textId="77777777" w:rsidR="00283A9D" w:rsidRPr="00A83DD6" w:rsidRDefault="00283A9D" w:rsidP="00283A9D">
      <w:pPr>
        <w:spacing w:after="0" w:line="20" w:lineRule="atLeast"/>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t>1.3. Предмет Аукциона (Лота)</w:t>
      </w:r>
    </w:p>
    <w:p w14:paraId="5910E30D" w14:textId="3D78DCD6"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1.3.1. Организатор аукциона проводит </w:t>
      </w:r>
      <w:r w:rsidRPr="00A83DD6">
        <w:rPr>
          <w:rFonts w:ascii="Times New Roman" w:hAnsi="Times New Roman"/>
          <w:bCs/>
          <w:color w:val="000000" w:themeColor="text1"/>
          <w:sz w:val="24"/>
          <w:szCs w:val="24"/>
        </w:rPr>
        <w:t xml:space="preserve">Аукцион </w:t>
      </w:r>
      <w:r w:rsidRPr="00A83DD6">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2122AC" w:rsidRPr="00A83DD6">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09411D" w:rsidRPr="00A83DD6">
        <w:rPr>
          <w:rFonts w:ascii="Times New Roman" w:hAnsi="Times New Roman"/>
          <w:bCs/>
          <w:sz w:val="24"/>
          <w:szCs w:val="24"/>
        </w:rPr>
        <w:t>.</w:t>
      </w:r>
    </w:p>
    <w:p w14:paraId="6547959C" w14:textId="77777777" w:rsidR="00283A9D" w:rsidRPr="00A83DD6" w:rsidRDefault="00283A9D" w:rsidP="00283A9D">
      <w:pPr>
        <w:autoSpaceDE w:val="0"/>
        <w:autoSpaceDN w:val="0"/>
        <w:adjustRightInd w:val="0"/>
        <w:spacing w:after="0" w:line="20" w:lineRule="atLeast"/>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lastRenderedPageBreak/>
        <w:t>1.4. Сведения об Организаторе аукциона</w:t>
      </w:r>
    </w:p>
    <w:p w14:paraId="06437CC8" w14:textId="77777777" w:rsidR="00283A9D" w:rsidRPr="00A83DD6" w:rsidRDefault="00283A9D" w:rsidP="00283A9D">
      <w:pPr>
        <w:pStyle w:val="ac"/>
        <w:spacing w:after="0" w:line="20" w:lineRule="atLeast"/>
        <w:ind w:left="0" w:firstLine="709"/>
        <w:jc w:val="both"/>
        <w:rPr>
          <w:rFonts w:ascii="Times New Roman" w:hAnsi="Times New Roman"/>
          <w:bCs/>
          <w:color w:val="000000" w:themeColor="text1"/>
          <w:sz w:val="24"/>
          <w:szCs w:val="24"/>
        </w:rPr>
      </w:pPr>
      <w:r w:rsidRPr="00A83DD6">
        <w:rPr>
          <w:rFonts w:ascii="Times New Roman" w:hAnsi="Times New Roman"/>
          <w:color w:val="000000" w:themeColor="text1"/>
          <w:sz w:val="24"/>
          <w:szCs w:val="24"/>
        </w:rPr>
        <w:t>1</w:t>
      </w:r>
      <w:r w:rsidRPr="00A83DD6">
        <w:rPr>
          <w:rFonts w:ascii="Times New Roman" w:hAnsi="Times New Roman"/>
          <w:bCs/>
          <w:color w:val="000000" w:themeColor="text1"/>
          <w:sz w:val="24"/>
          <w:szCs w:val="24"/>
        </w:rPr>
        <w:t>.4.1. Сведения об Организаторе аукциона содержатся в разделе 8 Аукционной документации «Информационная карта Аукциона».</w:t>
      </w:r>
    </w:p>
    <w:p w14:paraId="6616C8D7"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1.4.2. Организатор аукциона:</w:t>
      </w:r>
    </w:p>
    <w:p w14:paraId="1323C53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разрабатывает и утверждает Аукционную документацию;</w:t>
      </w:r>
    </w:p>
    <w:p w14:paraId="5E50772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разъясняет положения Аукционной документации;</w:t>
      </w:r>
    </w:p>
    <w:p w14:paraId="4FF9417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создает Аукционную комиссию;</w:t>
      </w:r>
    </w:p>
    <w:p w14:paraId="2851EB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подготавливает Извещение о проведении аукциона, вносит изменения в Извещение о проведении аукциона;</w:t>
      </w:r>
    </w:p>
    <w:p w14:paraId="69CDAC9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xml:space="preserve">обеспечивает размещение в информационно-телекоммуникационной сети «Интернет» на Официальном сайте торгов, Официальном сайте организатора аукциона, </w:t>
      </w:r>
      <w:r w:rsidR="00E33D85" w:rsidRPr="00A83DD6">
        <w:rPr>
          <w:rFonts w:ascii="Times New Roman" w:hAnsi="Times New Roman"/>
          <w:color w:val="000000" w:themeColor="text1"/>
          <w:sz w:val="24"/>
          <w:szCs w:val="24"/>
        </w:rPr>
        <w:t xml:space="preserve">Официальном сайте </w:t>
      </w:r>
      <w:r w:rsidR="005C3718" w:rsidRPr="00A83DD6">
        <w:rPr>
          <w:rFonts w:ascii="Times New Roman" w:hAnsi="Times New Roman"/>
          <w:sz w:val="24"/>
          <w:szCs w:val="24"/>
        </w:rPr>
        <w:t>Администрации Тутаевского муниципального района</w:t>
      </w:r>
      <w:r w:rsidR="00E33D85"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Сайте электронной торговой площадки и публикацию в газете «</w:t>
      </w:r>
      <w:r w:rsidR="005C3718"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И</w:t>
      </w:r>
      <w:r w:rsidRPr="00A83DD6">
        <w:rPr>
          <w:rFonts w:ascii="Times New Roman" w:eastAsia="STZhongsong" w:hAnsi="Times New Roman"/>
          <w:color w:val="000000" w:themeColor="text1"/>
          <w:sz w:val="24"/>
          <w:szCs w:val="24"/>
        </w:rPr>
        <w:t>звещения о проведении аукциона и иную необходимую информацию, связанную с проведением Аукциона;</w:t>
      </w:r>
    </w:p>
    <w:p w14:paraId="1264060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выполняет иные функции, предусмотренные настоящей Аукционной документацией, Извещением о проведении аукциона.</w:t>
      </w:r>
    </w:p>
    <w:p w14:paraId="2247680D"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1.4.3. Официальный источник публикации информации о проведении Аукциона (официальный источник публикации):</w:t>
      </w:r>
    </w:p>
    <w:p w14:paraId="286F6EBA" w14:textId="55B53BD8"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5F78B4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на котором размещается информация о торгах: http://</w:t>
      </w:r>
      <w:hyperlink r:id="rId11" w:history="1">
        <w:r w:rsidRPr="00A83DD6">
          <w:rPr>
            <w:rFonts w:ascii="Times New Roman" w:eastAsia="STZhongsong" w:hAnsi="Times New Roman"/>
            <w:color w:val="000000" w:themeColor="text1"/>
            <w:sz w:val="24"/>
            <w:szCs w:val="24"/>
          </w:rPr>
          <w:t>www.yarregion.ru</w:t>
        </w:r>
      </w:hyperlink>
      <w:r w:rsidRPr="00A83DD6">
        <w:rPr>
          <w:rFonts w:ascii="Times New Roman" w:eastAsia="STZhongsong" w:hAnsi="Times New Roman"/>
          <w:color w:val="000000" w:themeColor="text1"/>
          <w:sz w:val="24"/>
          <w:szCs w:val="24"/>
        </w:rPr>
        <w:t>;</w:t>
      </w:r>
    </w:p>
    <w:p w14:paraId="14A79F28" w14:textId="63620172" w:rsidR="00591672" w:rsidRPr="00A83DD6" w:rsidRDefault="00591672"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xml:space="preserve">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olor w:val="000000" w:themeColor="text1"/>
          <w:sz w:val="24"/>
          <w:szCs w:val="24"/>
        </w:rPr>
        <w:t xml:space="preserve"> в информационно-телекоммуникационной сети «Интернет</w:t>
      </w:r>
      <w:r w:rsidR="003555C4" w:rsidRPr="00A83DD6">
        <w:rPr>
          <w:rFonts w:ascii="Times New Roman" w:hAnsi="Times New Roman"/>
          <w:color w:val="000000" w:themeColor="text1"/>
          <w:sz w:val="24"/>
          <w:szCs w:val="24"/>
        </w:rPr>
        <w:t xml:space="preserve">: </w:t>
      </w:r>
      <w:r w:rsidR="003555C4" w:rsidRPr="00A83DD6">
        <w:rPr>
          <w:rFonts w:ascii="Times New Roman" w:hAnsi="Times New Roman"/>
          <w:sz w:val="24"/>
          <w:szCs w:val="24"/>
        </w:rPr>
        <w:t>https://admtmr.ru/</w:t>
      </w:r>
      <w:r w:rsidRPr="00A83DD6">
        <w:rPr>
          <w:rFonts w:ascii="Times New Roman" w:hAnsi="Times New Roman"/>
          <w:color w:val="000000" w:themeColor="text1"/>
          <w:sz w:val="24"/>
          <w:szCs w:val="24"/>
        </w:rPr>
        <w:t>;</w:t>
      </w:r>
    </w:p>
    <w:p w14:paraId="7D916C03" w14:textId="7E86A0B2"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официальный сайт 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кционерное общество «Сбербанк-Автоматизированная система торгов» – размещенный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4EE9AEE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газета «</w:t>
      </w:r>
      <w:r w:rsidR="005C3718" w:rsidRPr="00A83DD6">
        <w:rPr>
          <w:rFonts w:ascii="Times New Roman" w:eastAsia="STZhongsong" w:hAnsi="Times New Roman"/>
          <w:color w:val="000000" w:themeColor="text1"/>
          <w:sz w:val="24"/>
          <w:szCs w:val="24"/>
        </w:rPr>
        <w:t>Берега</w:t>
      </w:r>
      <w:r w:rsidRPr="00A83DD6">
        <w:rPr>
          <w:rFonts w:ascii="Times New Roman" w:eastAsia="STZhongsong" w:hAnsi="Times New Roman"/>
          <w:color w:val="000000" w:themeColor="text1"/>
          <w:sz w:val="24"/>
          <w:szCs w:val="24"/>
        </w:rPr>
        <w:t>».</w:t>
      </w:r>
    </w:p>
    <w:p w14:paraId="75E842B6" w14:textId="77777777" w:rsidR="00283A9D" w:rsidRPr="00A83DD6" w:rsidRDefault="00283A9D" w:rsidP="009820F2">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6A543C0C" w14:textId="77777777" w:rsidR="00283A9D" w:rsidRPr="00A83DD6" w:rsidRDefault="00283A9D" w:rsidP="00283A9D">
      <w:pPr>
        <w:spacing w:after="0" w:line="20" w:lineRule="atLeast"/>
        <w:contextualSpacing/>
        <w:jc w:val="both"/>
        <w:rPr>
          <w:rFonts w:ascii="Times New Roman" w:hAnsi="Times New Roman" w:cs="Times New Roman"/>
          <w:color w:val="000000" w:themeColor="text1"/>
          <w:sz w:val="24"/>
          <w:szCs w:val="24"/>
        </w:rPr>
      </w:pPr>
      <w:r w:rsidRPr="00A83DD6">
        <w:rPr>
          <w:rFonts w:ascii="Times New Roman" w:eastAsia="Calibri" w:hAnsi="Times New Roman" w:cs="Times New Roman"/>
          <w:b/>
          <w:color w:val="000000" w:themeColor="text1"/>
          <w:sz w:val="24"/>
          <w:szCs w:val="24"/>
          <w:lang w:eastAsia="en-US"/>
        </w:rPr>
        <w:t>1.5. Начальная (минимальная) цена предмета аукциона (Лота)</w:t>
      </w:r>
    </w:p>
    <w:p w14:paraId="3C9082FC"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1.5.1. Начальная (минимальная) цена предмета аукциона (Лота) – цена продажи права заключения Договора.</w:t>
      </w:r>
    </w:p>
    <w:p w14:paraId="0EFDC33C"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1.5.2. Начальная (минимальная) цена предмета аукциона (Лота) указана в Извещении о проведении аукциона и </w:t>
      </w:r>
      <w:r w:rsidRPr="00A83DD6">
        <w:rPr>
          <w:rFonts w:ascii="Times New Roman" w:hAnsi="Times New Roman"/>
          <w:bCs/>
          <w:color w:val="000000" w:themeColor="text1"/>
          <w:sz w:val="24"/>
          <w:szCs w:val="24"/>
        </w:rPr>
        <w:t>разделе 8 Аукционной документации «Информационная карта Аукциона»</w:t>
      </w:r>
      <w:r w:rsidRPr="00A83DD6">
        <w:rPr>
          <w:rFonts w:ascii="Times New Roman" w:hAnsi="Times New Roman"/>
          <w:color w:val="000000" w:themeColor="text1"/>
          <w:sz w:val="24"/>
          <w:szCs w:val="24"/>
        </w:rPr>
        <w:t>.</w:t>
      </w:r>
    </w:p>
    <w:p w14:paraId="3837856D"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eastAsia="Calibri" w:hAnsi="Times New Roman" w:cs="Times New Roman"/>
          <w:color w:val="000000" w:themeColor="text1"/>
          <w:sz w:val="24"/>
          <w:szCs w:val="24"/>
          <w:lang w:eastAsia="en-US"/>
        </w:rPr>
        <w:t xml:space="preserve">1.5.3. Начальная (минимальная) цена предмета аукциона (Лота) </w:t>
      </w:r>
      <w:r w:rsidRPr="00A83DD6">
        <w:rPr>
          <w:rFonts w:ascii="Times New Roman" w:hAnsi="Times New Roman"/>
          <w:color w:val="000000" w:themeColor="text1"/>
          <w:sz w:val="24"/>
          <w:szCs w:val="24"/>
        </w:rPr>
        <w:t>равна двукратному размеру годовой платы за установку и эксплуатацию рекламной конструкции.</w:t>
      </w:r>
    </w:p>
    <w:p w14:paraId="45067C04"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1.5.4. При установлении начальной (минимальной) цены предмета аукциона (Лота) и при заключении Договора размер платы за установку и эксплуатацию каждой рекламной конструкции определяется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Методикой расчета размера платы за установку и эксплуатацию рекламных конструкций</w:t>
      </w:r>
      <w:r w:rsidR="00591672" w:rsidRPr="00A83DD6">
        <w:rPr>
          <w:rFonts w:ascii="Times New Roman" w:eastAsia="Calibri" w:hAnsi="Times New Roman" w:cs="Times New Roman"/>
          <w:color w:val="000000" w:themeColor="text1"/>
          <w:sz w:val="24"/>
          <w:szCs w:val="24"/>
          <w:lang w:eastAsia="en-US"/>
        </w:rPr>
        <w:t xml:space="preserve"> на рекламных местах</w:t>
      </w:r>
      <w:r w:rsidRPr="00A83DD6">
        <w:rPr>
          <w:rFonts w:ascii="Times New Roman" w:eastAsia="Calibri" w:hAnsi="Times New Roman" w:cs="Times New Roman"/>
          <w:color w:val="000000" w:themeColor="text1"/>
          <w:sz w:val="24"/>
          <w:szCs w:val="24"/>
          <w:lang w:eastAsia="en-US"/>
        </w:rPr>
        <w:t>,</w:t>
      </w:r>
      <w:r w:rsidR="005C3718" w:rsidRPr="00A83DD6">
        <w:rPr>
          <w:rFonts w:ascii="Times New Roman" w:eastAsia="Calibri" w:hAnsi="Times New Roman" w:cs="Times New Roman"/>
          <w:color w:val="000000" w:themeColor="text1"/>
          <w:sz w:val="24"/>
          <w:szCs w:val="24"/>
          <w:lang w:eastAsia="en-US"/>
        </w:rPr>
        <w:t xml:space="preserve"> расположенных на земельных </w:t>
      </w:r>
      <w:r w:rsidR="00D55590" w:rsidRPr="00A83DD6">
        <w:rPr>
          <w:rFonts w:ascii="Times New Roman" w:eastAsia="Calibri" w:hAnsi="Times New Roman" w:cs="Times New Roman"/>
          <w:color w:val="000000" w:themeColor="text1"/>
          <w:sz w:val="24"/>
          <w:szCs w:val="24"/>
          <w:lang w:eastAsia="en-US"/>
        </w:rPr>
        <w:t xml:space="preserve">участках, зданиях или ином недвижимом имуществе, находящемся в муниципальной собственности на территории Тутаевского муниципального района, </w:t>
      </w:r>
      <w:r w:rsidRPr="00A83DD6">
        <w:rPr>
          <w:rFonts w:ascii="Times New Roman" w:hAnsi="Times New Roman"/>
          <w:color w:val="000000" w:themeColor="text1"/>
          <w:sz w:val="24"/>
          <w:szCs w:val="24"/>
        </w:rPr>
        <w:t xml:space="preserve">утвержденной </w:t>
      </w:r>
      <w:r w:rsidR="00D55590" w:rsidRPr="00A83DD6">
        <w:rPr>
          <w:rFonts w:ascii="Times New Roman" w:hAnsi="Times New Roman"/>
          <w:color w:val="000000" w:themeColor="text1"/>
          <w:sz w:val="24"/>
          <w:szCs w:val="24"/>
        </w:rPr>
        <w:t xml:space="preserve">постановлением Администрации Тутаевского </w:t>
      </w:r>
      <w:r w:rsidR="00D55590" w:rsidRPr="00A83DD6">
        <w:rPr>
          <w:rFonts w:ascii="Times New Roman" w:hAnsi="Times New Roman"/>
          <w:color w:val="000000" w:themeColor="text1"/>
          <w:sz w:val="24"/>
          <w:szCs w:val="24"/>
        </w:rPr>
        <w:lastRenderedPageBreak/>
        <w:t>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A83DD6">
        <w:rPr>
          <w:rFonts w:ascii="Times New Roman" w:hAnsi="Times New Roman"/>
          <w:color w:val="000000" w:themeColor="text1"/>
          <w:sz w:val="24"/>
          <w:szCs w:val="24"/>
        </w:rPr>
        <w:t>.</w:t>
      </w:r>
    </w:p>
    <w:p w14:paraId="24D081FE"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eastAsia="Times New Roman" w:hAnsi="Times New Roman" w:cs="Calibri"/>
          <w:color w:val="000000" w:themeColor="text1"/>
          <w:sz w:val="24"/>
          <w:szCs w:val="24"/>
          <w:lang w:eastAsia="ru-RU"/>
        </w:rPr>
        <w:t>1.5.5. Начальная (минимальная) цена предмета аукциона (Лота) – определяется</w:t>
      </w:r>
      <w:r w:rsidRPr="00A83DD6">
        <w:rPr>
          <w:rFonts w:ascii="Times New Roman" w:hAnsi="Times New Roman"/>
          <w:color w:val="000000" w:themeColor="text1"/>
          <w:sz w:val="24"/>
          <w:szCs w:val="24"/>
        </w:rPr>
        <w:t xml:space="preserve"> суммой начальных (минимальных) цен права заключения Договора в отношении всех рекламных конструкций, указанных в Лоте.</w:t>
      </w:r>
    </w:p>
    <w:p w14:paraId="6E17AD42"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1.5.6. Размер платы за право заключения Договора определяется по итогам Аукциона.</w:t>
      </w:r>
    </w:p>
    <w:p w14:paraId="1D5EC1D4"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1.5.7. Предложение о цене Участника аукциона, не может быть менее установленной Начальной (минимальной) цены предмета аукциона (Лота).</w:t>
      </w:r>
    </w:p>
    <w:p w14:paraId="573E9770"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1.5.8. Победитель аукциона/Участник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17449116" w14:textId="77777777" w:rsidR="00283A9D" w:rsidRPr="00A83DD6" w:rsidRDefault="00283A9D" w:rsidP="00283A9D">
      <w:pPr>
        <w:spacing w:after="0" w:line="20" w:lineRule="atLeast"/>
        <w:jc w:val="both"/>
        <w:rPr>
          <w:rFonts w:ascii="Times New Roman" w:hAnsi="Times New Roman"/>
          <w:color w:val="000000" w:themeColor="text1"/>
          <w:sz w:val="24"/>
          <w:szCs w:val="24"/>
        </w:rPr>
      </w:pPr>
    </w:p>
    <w:p w14:paraId="3C7EB3F6"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eastAsia="Calibri" w:hAnsi="Times New Roman" w:cs="Times New Roman"/>
          <w:b/>
          <w:color w:val="000000" w:themeColor="text1"/>
          <w:sz w:val="24"/>
          <w:szCs w:val="24"/>
          <w:lang w:eastAsia="en-US"/>
        </w:rPr>
        <w:t>1.6. Состав Аукционной документации</w:t>
      </w:r>
    </w:p>
    <w:p w14:paraId="63CABC55"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1.6.1. Аукционная документация разрабатывается и утверждается Организатором аукциона.</w:t>
      </w:r>
    </w:p>
    <w:p w14:paraId="73A7EC28"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1.6.2. Отдельные этапы проведения Аукциона устанавливаются соответствующими разделами Аукционной документации. Аукционная документация включает следующие разделы:</w:t>
      </w:r>
    </w:p>
    <w:p w14:paraId="0C1BAE3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1. Основные положения;</w:t>
      </w:r>
    </w:p>
    <w:p w14:paraId="1CF7859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2. Порядок проведения Аукциона;</w:t>
      </w:r>
    </w:p>
    <w:p w14:paraId="5ECBE2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3. Требования к Заявкам на участие в аукционе и документам, представляемым Претендентом для участия в Аукционе;</w:t>
      </w:r>
    </w:p>
    <w:p w14:paraId="4EC66F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4. Подача Заявок на участие в аукционе;</w:t>
      </w:r>
    </w:p>
    <w:p w14:paraId="2DACE79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5. Рассмотрение Заявок на участие в аукционе;</w:t>
      </w:r>
    </w:p>
    <w:p w14:paraId="5D3C3FA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6. О</w:t>
      </w:r>
      <w:r w:rsidRPr="00A83DD6">
        <w:rPr>
          <w:rFonts w:ascii="Times New Roman" w:hAnsi="Times New Roman"/>
          <w:color w:val="000000" w:themeColor="text1"/>
          <w:sz w:val="24"/>
          <w:szCs w:val="24"/>
        </w:rPr>
        <w:t>пределение Победителя аукциона;</w:t>
      </w:r>
    </w:p>
    <w:p w14:paraId="6B63AAC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7. Заключение Договора</w:t>
      </w:r>
      <w:r w:rsidRPr="00A83DD6">
        <w:rPr>
          <w:rFonts w:ascii="Times New Roman" w:eastAsia="STZhongsong" w:hAnsi="Times New Roman"/>
          <w:color w:val="000000" w:themeColor="text1"/>
          <w:sz w:val="24"/>
          <w:szCs w:val="24"/>
          <w:lang w:val="en-US"/>
        </w:rPr>
        <w:t>;</w:t>
      </w:r>
    </w:p>
    <w:p w14:paraId="699CB4A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8. Информационная карта Аукциона</w:t>
      </w:r>
      <w:r w:rsidRPr="00A83DD6">
        <w:rPr>
          <w:rFonts w:ascii="Times New Roman" w:eastAsia="STZhongsong" w:hAnsi="Times New Roman"/>
          <w:color w:val="000000" w:themeColor="text1"/>
          <w:sz w:val="24"/>
          <w:szCs w:val="24"/>
          <w:lang w:val="en-US"/>
        </w:rPr>
        <w:t>;</w:t>
      </w:r>
    </w:p>
    <w:p w14:paraId="3BCBEC7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9. Приложения.</w:t>
      </w:r>
    </w:p>
    <w:p w14:paraId="193C9EF4"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1.6.3. Проект Договора приведен в приложении 1 к Аукционной документации. Проект Договора является неотъемлемой частью Аукционной документации. Договор заключается на условиях,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в Аукционной документации.</w:t>
      </w:r>
    </w:p>
    <w:p w14:paraId="45AAAFD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1.6.4. При заключении Договора не допускается изменение в одностороннем порядке условий,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в Аукционной документации.</w:t>
      </w:r>
    </w:p>
    <w:p w14:paraId="402788BE"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1.6.5. Условия Договора, право на заключение которого является Предметом аукциона (Лота), могут быть изменены сторонами в случаях, указанных в Аукционной документации, если это изменение не влияет на существенные условия Договора, имевшие значение для определения Победителя аукциона.</w:t>
      </w:r>
    </w:p>
    <w:p w14:paraId="47B5B41E" w14:textId="77777777" w:rsidR="00283A9D" w:rsidRPr="00A83DD6" w:rsidRDefault="00283A9D" w:rsidP="00283A9D">
      <w:pPr>
        <w:spacing w:after="0" w:line="20" w:lineRule="atLeast"/>
        <w:jc w:val="both"/>
        <w:outlineLvl w:val="1"/>
        <w:rPr>
          <w:rFonts w:ascii="Times New Roman" w:hAnsi="Times New Roman" w:cs="Times New Roman"/>
          <w:color w:val="000000" w:themeColor="text1"/>
          <w:sz w:val="24"/>
          <w:szCs w:val="24"/>
        </w:rPr>
      </w:pPr>
    </w:p>
    <w:p w14:paraId="20CBCD99"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1.7. Требования к Претендентам/Участникам аукциона</w:t>
      </w:r>
    </w:p>
    <w:p w14:paraId="459B333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1.7.1.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претендующее на заключение Договора.</w:t>
      </w:r>
    </w:p>
    <w:p w14:paraId="6E0957A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1.7.2.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A83DD6">
        <w:rPr>
          <w:rFonts w:ascii="Times New Roman" w:eastAsia="Calibri" w:hAnsi="Times New Roman" w:cs="Times New Roman"/>
          <w:color w:val="000000" w:themeColor="text1"/>
          <w:sz w:val="24"/>
          <w:szCs w:val="24"/>
        </w:rPr>
        <w:lastRenderedPageBreak/>
        <w:t>качестве индивидуального предпринимателя, подавшее Заявку на участие в аукционе, претендующее на заключение Договора и соответствующее требованиям, установленным законодательством Российской Федерации и Аукционной документацией к такому Участнику аукциона, допущенное к участию в Аукционе.</w:t>
      </w:r>
    </w:p>
    <w:p w14:paraId="777510E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1.7.3. Для допуска к участию в Аукционе Претендент должен соответствовать обязательным требованиям для допуска к участию в Аукционе, указанным в Аукционной документации.</w:t>
      </w:r>
    </w:p>
    <w:p w14:paraId="6116BA1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1.7.4. В случае участия в Аукционе Претендент должен быть зарегистрирован и аккредитован на Электронной торговой площадке в порядке, установленном Регламентом электронной торговой площадки.</w:t>
      </w:r>
    </w:p>
    <w:p w14:paraId="3FEE29D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1.7.5. Для всех Претендентов/Участников аукциона устанавливаются единые обязательные требования. Применение при допуске Претендентов к участию в аукционе требований, не предусмотренных Аукционной документацией, не допускается.</w:t>
      </w:r>
    </w:p>
    <w:p w14:paraId="2EC93338" w14:textId="77777777" w:rsidR="00283A9D" w:rsidRPr="00A83DD6" w:rsidRDefault="00283A9D" w:rsidP="00283A9D">
      <w:pPr>
        <w:widowControl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1.7.6. Претендент не допускается к участию в Аукционе в следующих случаях:</w:t>
      </w:r>
    </w:p>
    <w:p w14:paraId="77BEB1B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 находится в стадии ликвидации (прекращения деятельности – для индивидуального предпринимателя), реорганизации или в отношении Претендента имеется судебный акт (решение арбитражного суда) о признании Претендента несостоятельным (банкротом) и об открытии конкурсного производства;</w:t>
      </w:r>
    </w:p>
    <w:p w14:paraId="69B40F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деятельность Претендента приостановлена в порядке, предусмотренном </w:t>
      </w:r>
      <w:hyperlink r:id="rId12" w:history="1">
        <w:r w:rsidRPr="00A83DD6">
          <w:rPr>
            <w:rFonts w:ascii="Times New Roman" w:eastAsia="STZhongsong" w:hAnsi="Times New Roman"/>
            <w:color w:val="000000" w:themeColor="text1"/>
            <w:sz w:val="24"/>
            <w:szCs w:val="24"/>
          </w:rPr>
          <w:t>Кодексом</w:t>
        </w:r>
      </w:hyperlink>
      <w:r w:rsidRPr="00A83DD6">
        <w:rPr>
          <w:rFonts w:ascii="Times New Roman" w:eastAsia="STZhongsong" w:hAnsi="Times New Roman"/>
          <w:color w:val="000000" w:themeColor="text1"/>
          <w:sz w:val="24"/>
          <w:szCs w:val="24"/>
        </w:rPr>
        <w:t xml:space="preserve"> Российской Федерации об административных правонарушениях;</w:t>
      </w:r>
    </w:p>
    <w:p w14:paraId="3BBE865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не представлены (представлены не в полном объеме) необходимые документы, указанные в Аукционной документации;</w:t>
      </w:r>
    </w:p>
    <w:p w14:paraId="1735188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представлены недостоверные сведения;</w:t>
      </w:r>
    </w:p>
    <w:p w14:paraId="6AFB4AE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Претендентом не подтверждено поступление </w:t>
      </w:r>
      <w:r w:rsidRPr="00A83DD6">
        <w:rPr>
          <w:rFonts w:ascii="Times New Roman" w:hAnsi="Times New Roman"/>
          <w:color w:val="000000" w:themeColor="text1"/>
          <w:sz w:val="24"/>
          <w:szCs w:val="24"/>
        </w:rPr>
        <w:t>денежных средств в размере Задатка</w:t>
      </w:r>
      <w:r w:rsidRPr="00A83DD6">
        <w:rPr>
          <w:rFonts w:ascii="Times New Roman" w:eastAsia="STZhongsong" w:hAnsi="Times New Roman"/>
          <w:color w:val="000000" w:themeColor="text1"/>
          <w:sz w:val="24"/>
          <w:szCs w:val="24"/>
        </w:rPr>
        <w:t xml:space="preserve"> в установленный срок </w:t>
      </w:r>
      <w:r w:rsidRPr="00A83DD6">
        <w:rPr>
          <w:rFonts w:ascii="Times New Roman" w:hAnsi="Times New Roman"/>
          <w:color w:val="000000" w:themeColor="text1"/>
          <w:sz w:val="24"/>
          <w:szCs w:val="24"/>
        </w:rPr>
        <w:t xml:space="preserve">на банковские реквизиты Оператора электронной торговой площадки, </w:t>
      </w:r>
      <w:r w:rsidRPr="00A83DD6">
        <w:rPr>
          <w:rFonts w:ascii="Times New Roman" w:eastAsia="STZhongsong" w:hAnsi="Times New Roman"/>
          <w:color w:val="000000" w:themeColor="text1"/>
          <w:sz w:val="24"/>
          <w:szCs w:val="24"/>
        </w:rPr>
        <w:t>указанные в Извещении о проведении аукциона;</w:t>
      </w:r>
    </w:p>
    <w:p w14:paraId="4575B23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подано 2 (Две) и более Заявки на участие в аукционе в отношении одного и того же Лота при условии, что поданные ранее Заявки на участие в аукционе таким Претендентом не отозваны.</w:t>
      </w:r>
    </w:p>
    <w:p w14:paraId="4F44006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1.7.7. Решение о допуске Претендента к участию в Аукционе, о соответствии или о несоответствии Претендента требованиям, указанным в Аукционной документации, принимает Аукционная комиссия в порядке, предусмотренном Аукционной документацией.</w:t>
      </w:r>
    </w:p>
    <w:p w14:paraId="7ED0C110" w14:textId="77777777" w:rsidR="00283A9D" w:rsidRPr="00A83DD6" w:rsidRDefault="00283A9D" w:rsidP="00283A9D">
      <w:pPr>
        <w:widowControl w:val="0"/>
        <w:autoSpaceDE w:val="0"/>
        <w:autoSpaceDN w:val="0"/>
        <w:adjustRightInd w:val="0"/>
        <w:spacing w:after="0" w:line="20" w:lineRule="atLeast"/>
        <w:jc w:val="both"/>
        <w:rPr>
          <w:rFonts w:ascii="Times New Roman" w:eastAsia="Calibri" w:hAnsi="Times New Roman" w:cs="Times New Roman"/>
          <w:color w:val="000000" w:themeColor="text1"/>
          <w:sz w:val="24"/>
          <w:szCs w:val="24"/>
        </w:rPr>
      </w:pPr>
    </w:p>
    <w:p w14:paraId="298B8BDC" w14:textId="77777777" w:rsidR="00283A9D" w:rsidRPr="00A83DD6" w:rsidRDefault="00283A9D" w:rsidP="00283A9D">
      <w:pPr>
        <w:autoSpaceDE w:val="0"/>
        <w:autoSpaceDN w:val="0"/>
        <w:adjustRightInd w:val="0"/>
        <w:spacing w:after="0" w:line="20" w:lineRule="atLeast"/>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1.8. Расходы на участие в Аукционе и на заключение Договора</w:t>
      </w:r>
    </w:p>
    <w:p w14:paraId="698132F0"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bCs/>
          <w:color w:val="000000" w:themeColor="text1"/>
          <w:sz w:val="24"/>
          <w:szCs w:val="24"/>
        </w:rPr>
        <w:t>1.8.1. Претендент/</w:t>
      </w:r>
      <w:r w:rsidRPr="00A83DD6">
        <w:rPr>
          <w:rFonts w:ascii="Times New Roman" w:hAnsi="Times New Roman" w:cs="Times New Roman"/>
          <w:color w:val="000000" w:themeColor="text1"/>
          <w:sz w:val="24"/>
          <w:szCs w:val="24"/>
        </w:rPr>
        <w:t>Участник аукциона несет все расходы, связанные с подготовкой и подачей Заявки на участие в Аукционе, а также участием в Аукционе и заключением Договора.</w:t>
      </w:r>
    </w:p>
    <w:p w14:paraId="1C8C0DFC"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1.8.2. Организатор аукциона не несет ответственности и не имеет обязательств по расходам Претендента/Участника аукциона, связанных с подготовкой и подачей Заявки на участие в аукционе и (или) при заключении Договора, за исключением случаев, прямо предусмотренных законодательством Российской Федерации.</w:t>
      </w:r>
    </w:p>
    <w:p w14:paraId="44014C7F" w14:textId="77777777" w:rsidR="00283A9D" w:rsidRPr="00A83DD6" w:rsidRDefault="00283A9D" w:rsidP="00283A9D">
      <w:pPr>
        <w:autoSpaceDE w:val="0"/>
        <w:autoSpaceDN w:val="0"/>
        <w:adjustRightInd w:val="0"/>
        <w:spacing w:after="0" w:line="20" w:lineRule="atLeast"/>
        <w:jc w:val="both"/>
        <w:rPr>
          <w:rFonts w:ascii="Times New Roman" w:hAnsi="Times New Roman" w:cs="Times New Roman"/>
          <w:color w:val="000000" w:themeColor="text1"/>
          <w:sz w:val="24"/>
          <w:szCs w:val="24"/>
        </w:rPr>
      </w:pPr>
    </w:p>
    <w:p w14:paraId="00E076B6" w14:textId="77777777" w:rsidR="00283A9D" w:rsidRPr="00A83DD6" w:rsidRDefault="00283A9D" w:rsidP="00283A9D">
      <w:pPr>
        <w:widowControl w:val="0"/>
        <w:autoSpaceDE w:val="0"/>
        <w:autoSpaceDN w:val="0"/>
        <w:adjustRightInd w:val="0"/>
        <w:spacing w:after="0" w:line="20" w:lineRule="atLeast"/>
        <w:jc w:val="both"/>
        <w:rPr>
          <w:rFonts w:ascii="Times New Roman" w:hAnsi="Times New Roman"/>
          <w:b/>
          <w:color w:val="000000" w:themeColor="text1"/>
          <w:sz w:val="24"/>
          <w:szCs w:val="24"/>
          <w:lang w:eastAsia="ar-SA"/>
        </w:rPr>
      </w:pPr>
      <w:r w:rsidRPr="00A83DD6">
        <w:rPr>
          <w:rFonts w:ascii="Times New Roman" w:hAnsi="Times New Roman"/>
          <w:b/>
          <w:color w:val="000000" w:themeColor="text1"/>
          <w:sz w:val="24"/>
          <w:szCs w:val="24"/>
          <w:lang w:eastAsia="ar-SA"/>
        </w:rPr>
        <w:t>1.9. Аукционная комиссия</w:t>
      </w:r>
    </w:p>
    <w:p w14:paraId="3E36DE0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 Организатор аукциона до размещения Извещения о проведении аукциона принимает решение об образовании Аукционной комиссии.</w:t>
      </w:r>
    </w:p>
    <w:p w14:paraId="59F0E8C5"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1.9.2. Аукционная комиссия создается в целях проведения Аукциона, является коллегиальным органом, руководствуется принципами обеспечения справедливых конкурентных условий, равного отношения к Претендентам/Участникам аукциона, объективного рассмотрения и оценки Заявок на участие в аукционе, а также прозрачности процедур Аукциона.</w:t>
      </w:r>
    </w:p>
    <w:p w14:paraId="0A1EA948"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1.9.3. Организатор аукциона определяет организацию деятельности, порядок работы и персональный состав Аукционной комиссии, назначает секретаря Аукционной </w:t>
      </w:r>
      <w:r w:rsidRPr="00A83DD6">
        <w:rPr>
          <w:rFonts w:ascii="Times New Roman" w:eastAsia="Calibri" w:hAnsi="Times New Roman" w:cs="Times New Roman"/>
          <w:color w:val="000000" w:themeColor="text1"/>
          <w:sz w:val="24"/>
          <w:szCs w:val="24"/>
        </w:rPr>
        <w:lastRenderedPageBreak/>
        <w:t>комиссии из состава Аукционной комиссии, председателя Аукционной комиссии и его заместителя, который в случае временного отсутствия председателя Аукционной комиссии исполняет его обязанности.</w:t>
      </w:r>
    </w:p>
    <w:p w14:paraId="5550EF38"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1.9.4. Организатор аукциона вправе изменить состав Аукционной комиссии по своему решению в любой момент на протяжении Аукциона.</w:t>
      </w:r>
    </w:p>
    <w:p w14:paraId="1CF61CCD"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ar-SA"/>
        </w:rPr>
      </w:pPr>
      <w:r w:rsidRPr="00A83DD6">
        <w:rPr>
          <w:rFonts w:ascii="Times New Roman" w:eastAsia="STZhongsong" w:hAnsi="Times New Roman"/>
          <w:color w:val="000000" w:themeColor="text1"/>
          <w:sz w:val="24"/>
          <w:szCs w:val="24"/>
        </w:rPr>
        <w:t>1.9.5. В состав Аукционной комиссии входят не менее 5 (Пяти) человек – членов Аукционной комиссии, в том числе:</w:t>
      </w:r>
    </w:p>
    <w:p w14:paraId="28BB95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председатель Аукционной комиссии</w:t>
      </w:r>
      <w:r w:rsidRPr="00A83DD6">
        <w:rPr>
          <w:rFonts w:ascii="Times New Roman" w:eastAsia="STZhongsong" w:hAnsi="Times New Roman"/>
          <w:color w:val="000000" w:themeColor="text1"/>
          <w:sz w:val="24"/>
          <w:szCs w:val="24"/>
          <w:lang w:val="en-US"/>
        </w:rPr>
        <w:t>;</w:t>
      </w:r>
    </w:p>
    <w:p w14:paraId="3F6ADAD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заместитель председателя Аукционной комиссии</w:t>
      </w:r>
      <w:r w:rsidRPr="00A83DD6">
        <w:rPr>
          <w:rFonts w:ascii="Times New Roman" w:eastAsia="STZhongsong" w:hAnsi="Times New Roman"/>
          <w:color w:val="000000" w:themeColor="text1"/>
          <w:sz w:val="24"/>
          <w:szCs w:val="24"/>
          <w:lang w:val="en-US"/>
        </w:rPr>
        <w:t>;</w:t>
      </w:r>
    </w:p>
    <w:p w14:paraId="0159D8F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члены Аукционной комиссии.</w:t>
      </w:r>
    </w:p>
    <w:p w14:paraId="6EE4A543"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ar-SA"/>
        </w:rPr>
      </w:pPr>
      <w:r w:rsidRPr="00A83DD6">
        <w:rPr>
          <w:rFonts w:ascii="Times New Roman" w:eastAsia="STZhongsong" w:hAnsi="Times New Roman" w:cs="Times New Roman"/>
          <w:color w:val="000000" w:themeColor="text1"/>
          <w:sz w:val="24"/>
          <w:szCs w:val="24"/>
        </w:rPr>
        <w:t>1.9.6. Руководство деятельностью Аукционной комиссии осуществляет председатель Аукционной комиссии, который уполномочен на:</w:t>
      </w:r>
    </w:p>
    <w:p w14:paraId="54A4E40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объявление заседания Аукционной комиссии правомочным или вынесение решения о его переносе в связи с отсутствием кворума;</w:t>
      </w:r>
    </w:p>
    <w:p w14:paraId="54CC496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ведение заседаний Аукционной комиссии, в том числе открытие, закрытие, объявление перерыва в заседании;</w:t>
      </w:r>
    </w:p>
    <w:p w14:paraId="3C28564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организацию работы Аукционной комиссии, включая поручение вопросов иным лицам, в рамках своих полномочий;</w:t>
      </w:r>
    </w:p>
    <w:p w14:paraId="72837AB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оглашение повестки заседания;</w:t>
      </w:r>
    </w:p>
    <w:p w14:paraId="3906FD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определение порядка рассмотрения вопросов повестки заседания;</w:t>
      </w:r>
    </w:p>
    <w:p w14:paraId="5C413E4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внесение предложений по изменению и дополнению повестки заседания;</w:t>
      </w:r>
    </w:p>
    <w:p w14:paraId="4DFE5AD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постановку на голосование предложений членов Аукционной комиссии и проектов принимаемых решений;</w:t>
      </w:r>
    </w:p>
    <w:p w14:paraId="31EEF2E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подведение итогов голосования.</w:t>
      </w:r>
    </w:p>
    <w:p w14:paraId="36E91568" w14:textId="77777777" w:rsidR="00283A9D" w:rsidRPr="00A83DD6" w:rsidRDefault="00283A9D" w:rsidP="00283A9D">
      <w:pPr>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1.9.7. Организацию работы Аукционной комиссии осуществляет секретарь Аукционной комиссии, который выполняет следующие функции:</w:t>
      </w:r>
    </w:p>
    <w:p w14:paraId="26E704E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составляет график работы Аукционной комиссии;</w:t>
      </w:r>
    </w:p>
    <w:p w14:paraId="07B5099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уведомляет членов Аукционной комиссии о приглашении на заседания;</w:t>
      </w:r>
    </w:p>
    <w:p w14:paraId="473E75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информирует членов Аукционной комиссии по всем вопросам, относящимся к их компетенции;</w:t>
      </w:r>
    </w:p>
    <w:p w14:paraId="4238E71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обеспечивает членов Аукционной комиссии материалами к заседаниям;</w:t>
      </w:r>
    </w:p>
    <w:p w14:paraId="1C059BF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направляет документы и информацию, возникающую в ходе проведения Аукциона заявителям и Участникам аукциона в порядке, указанном в Аукционной документации;</w:t>
      </w:r>
    </w:p>
    <w:p w14:paraId="1E3C56C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обеспечивает осуществление учета и хранения материалов, имеющих отношение к деятельности Аукционной комиссии, а также учета входящих и исходящих документов.</w:t>
      </w:r>
    </w:p>
    <w:p w14:paraId="0BDABFAE"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1.9.8. Члены Аукционной комиссии вправе:</w:t>
      </w:r>
    </w:p>
    <w:p w14:paraId="61F83B7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знакомиться со всей информацией и сведениями, содержащимися в Заявке на участие в аукционе и документах, представленных Претендентом/Участником аукциона для участия в Аукционе;</w:t>
      </w:r>
    </w:p>
    <w:p w14:paraId="0B0D57F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выступать по вопросам повестки на заседаниях;</w:t>
      </w:r>
    </w:p>
    <w:p w14:paraId="19F4402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проверять правильность содержания протоколов заседаний;</w:t>
      </w:r>
    </w:p>
    <w:p w14:paraId="4A4DCC1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представлять письменное мнение по вопросам повестки заседания.</w:t>
      </w:r>
    </w:p>
    <w:p w14:paraId="259B89D7"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 Ограничения в отношении членов Аукционной комиссии.</w:t>
      </w:r>
    </w:p>
    <w:p w14:paraId="5B03BDC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1.9.9.1. </w:t>
      </w:r>
      <w:r w:rsidRPr="00A83DD6">
        <w:rPr>
          <w:rFonts w:ascii="Times New Roman" w:hAnsi="Times New Roman"/>
          <w:color w:val="000000" w:themeColor="text1"/>
          <w:sz w:val="24"/>
          <w:szCs w:val="24"/>
        </w:rPr>
        <w:t xml:space="preserve">Членами Аукционной комиссии могут быть как </w:t>
      </w:r>
      <w:r w:rsidRPr="00A83DD6">
        <w:rPr>
          <w:rFonts w:ascii="Times New Roman" w:eastAsia="STZhongsong" w:hAnsi="Times New Roman" w:cs="Times New Roman"/>
          <w:color w:val="000000" w:themeColor="text1"/>
          <w:sz w:val="24"/>
          <w:szCs w:val="24"/>
        </w:rPr>
        <w:t>работники Организатора аукциона, так и работники юридического лица, являющегося учредителем Организатора аукциона (по согласованию).</w:t>
      </w:r>
    </w:p>
    <w:p w14:paraId="3993FF0A"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1.9.9.2. Состав Аукционной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w:t>
      </w:r>
      <w:r w:rsidRPr="00A83DD6">
        <w:rPr>
          <w:rFonts w:ascii="Times New Roman" w:eastAsia="STZhongsong" w:hAnsi="Times New Roman" w:cs="Times New Roman"/>
          <w:color w:val="000000" w:themeColor="text1"/>
          <w:sz w:val="24"/>
          <w:szCs w:val="24"/>
        </w:rPr>
        <w:t xml:space="preserve">Членами Аукционной комиссии не могут быть физические лица, лично заинтересованные в результатах Аукциона (в том числе </w:t>
      </w:r>
      <w:r w:rsidRPr="00A83DD6">
        <w:rPr>
          <w:rFonts w:ascii="Times New Roman" w:eastAsia="STZhongsong" w:hAnsi="Times New Roman" w:cs="Times New Roman"/>
          <w:color w:val="000000" w:themeColor="text1"/>
          <w:sz w:val="24"/>
          <w:szCs w:val="24"/>
        </w:rPr>
        <w:lastRenderedPageBreak/>
        <w:t>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организаций, подавших Заявки на участие в аукционе, членами органов управления указанных организаций, кредиторами Участников аукциона).</w:t>
      </w:r>
    </w:p>
    <w:p w14:paraId="7DABFF9E" w14:textId="77777777" w:rsidR="00283A9D" w:rsidRPr="00A83DD6" w:rsidRDefault="00283A9D" w:rsidP="00283A9D">
      <w:pPr>
        <w:spacing w:after="0" w:line="20" w:lineRule="atLeast"/>
        <w:ind w:firstLine="709"/>
        <w:contextualSpacing/>
        <w:jc w:val="both"/>
        <w:rPr>
          <w:rFonts w:ascii="Times New Roman" w:eastAsia="Calibri"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1.9.9.3. В случае выявления в составе Аукционной комиссии указанных лиц Организатор аукциона, принявший решение об образовании Аукционной комиссии, обязан незамедлительно заменить их иными физическими лицами.</w:t>
      </w:r>
    </w:p>
    <w:p w14:paraId="4A7A3A32"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1.9.9.4. Замена члена Аукционной комиссии осуществляется только по решению Организатора аукциона. Передача членами Аукционной комиссии права участия в заседаниях Аукционной комиссии, а также передача права голоса не допускается.</w:t>
      </w:r>
    </w:p>
    <w:p w14:paraId="4E177C49"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1.9.10. Полномочия Аукционной комиссии:</w:t>
      </w:r>
    </w:p>
    <w:p w14:paraId="7607DA7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1.9.10.1. осуществление рассмотрения Заявок на участие в аукционе на соответствие требованиям, указ</w:t>
      </w:r>
      <w:r w:rsidR="00AC3617" w:rsidRPr="00A83DD6">
        <w:rPr>
          <w:rFonts w:ascii="Times New Roman" w:eastAsia="STZhongsong" w:hAnsi="Times New Roman"/>
          <w:color w:val="000000" w:themeColor="text1"/>
          <w:sz w:val="24"/>
          <w:szCs w:val="24"/>
        </w:rPr>
        <w:t>анным в Аукционной документации:</w:t>
      </w:r>
    </w:p>
    <w:p w14:paraId="265571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Претендентов требованиям, указанным в Аукционной документации;</w:t>
      </w:r>
    </w:p>
    <w:p w14:paraId="3702872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Заявок на участие в аукционе, представленных Претендентами, требованиям, указанным в Аукционной документации;</w:t>
      </w:r>
    </w:p>
    <w:p w14:paraId="7708666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документов, представленных Претендентами, требованиям, указанным в Аукционной документации;</w:t>
      </w:r>
    </w:p>
    <w:p w14:paraId="184E02F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отбор Участников аукциона;</w:t>
      </w:r>
    </w:p>
    <w:p w14:paraId="03D5A850"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1.9.10.2. принятие решения о допуске Претендентов к участию в Аукционе и о признании Претендентов Участниками аукциона или об отказе в допуске Претендентов к участию в Аукционе;</w:t>
      </w:r>
    </w:p>
    <w:p w14:paraId="36A6B6F7"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1.9.10.3. ведение протоколов заседаний:</w:t>
      </w:r>
    </w:p>
    <w:p w14:paraId="34C5FA8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p>
    <w:p w14:paraId="2A28A38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отказе от оплаты предмета аукциона (Лота);</w:t>
      </w:r>
    </w:p>
    <w:p w14:paraId="7416120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отстранении участника</w:t>
      </w:r>
      <w:r w:rsidRPr="00A83DD6">
        <w:rPr>
          <w:rFonts w:ascii="Times New Roman" w:hAnsi="Times New Roman"/>
          <w:color w:val="000000" w:themeColor="text1"/>
          <w:sz w:val="24"/>
          <w:szCs w:val="24"/>
        </w:rPr>
        <w:t xml:space="preserve"> аукциона от участия в аукционе;</w:t>
      </w:r>
    </w:p>
    <w:p w14:paraId="0DBED29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итогах аукциона;</w:t>
      </w:r>
    </w:p>
    <w:p w14:paraId="6CA2A7E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протокола Аукциона (иных протоколов заседаний).</w:t>
      </w:r>
    </w:p>
    <w:p w14:paraId="370F2A3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1.9.11. Аукционная комиссия правомочна осуществлять функции, предусмотренные пунктом 1.9.</w:t>
      </w:r>
      <w:r w:rsidR="00AC3617" w:rsidRPr="00A83DD6">
        <w:rPr>
          <w:rFonts w:ascii="Times New Roman" w:eastAsia="Calibri" w:hAnsi="Times New Roman" w:cs="Times New Roman"/>
          <w:color w:val="000000" w:themeColor="text1"/>
          <w:sz w:val="24"/>
          <w:szCs w:val="24"/>
        </w:rPr>
        <w:t>10.</w:t>
      </w:r>
      <w:r w:rsidRPr="00A83DD6">
        <w:rPr>
          <w:rFonts w:ascii="Times New Roman" w:eastAsia="Calibri" w:hAnsi="Times New Roman" w:cs="Times New Roman"/>
          <w:color w:val="000000" w:themeColor="text1"/>
          <w:sz w:val="24"/>
          <w:szCs w:val="24"/>
        </w:rPr>
        <w:t xml:space="preserve"> настоящего раздела, если на заседании Аукционной комиссии присутствует не менее 50 (Пятидесяти) процентов общего числа ее членов.</w:t>
      </w:r>
    </w:p>
    <w:p w14:paraId="5BD38B45"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val="en-US"/>
        </w:rPr>
      </w:pPr>
      <w:r w:rsidRPr="00A83DD6">
        <w:rPr>
          <w:rFonts w:ascii="Times New Roman" w:eastAsia="Calibri" w:hAnsi="Times New Roman" w:cs="Times New Roman"/>
          <w:color w:val="000000" w:themeColor="text1"/>
          <w:sz w:val="24"/>
          <w:szCs w:val="24"/>
        </w:rPr>
        <w:t>1.9.12. Аукционная комиссия вправе:</w:t>
      </w:r>
    </w:p>
    <w:p w14:paraId="5D92C99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отстранить Участника аукциона от участия в Аукционе на любом этапе его проведения в случаях, указанных в Аукционной документации;</w:t>
      </w:r>
    </w:p>
    <w:p w14:paraId="634D1C9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запрашивать у органов государственной власти, организаций необходимые для выполнения своих функций информацию и материалы;</w:t>
      </w:r>
    </w:p>
    <w:p w14:paraId="204ED28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образовывать при необходимости рабочие группы для выполнения своих функций.</w:t>
      </w:r>
    </w:p>
    <w:p w14:paraId="0AEF60AF" w14:textId="77777777" w:rsidR="00283A9D" w:rsidRPr="00A83DD6" w:rsidRDefault="00283A9D" w:rsidP="00283A9D">
      <w:pPr>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1.9.13. Аукционная комиссия обязана:</w:t>
      </w:r>
    </w:p>
    <w:p w14:paraId="1C5CD2A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проверять соответствие Претендентов требованиям, указанным в Аукционной документации;</w:t>
      </w:r>
    </w:p>
    <w:p w14:paraId="300AD3B2" w14:textId="77777777" w:rsidR="009A635C" w:rsidRPr="00A83DD6" w:rsidRDefault="009A635C"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проверять соответствие </w:t>
      </w:r>
      <w:r w:rsidRPr="00A83DD6">
        <w:rPr>
          <w:rFonts w:ascii="Times New Roman" w:hAnsi="Times New Roman"/>
          <w:color w:val="000000" w:themeColor="text1"/>
          <w:sz w:val="24"/>
          <w:szCs w:val="24"/>
        </w:rPr>
        <w:t xml:space="preserve">документов, представляемых Претендентами для участия в Аукционе, </w:t>
      </w:r>
      <w:r w:rsidRPr="00A83DD6">
        <w:rPr>
          <w:rFonts w:ascii="Times New Roman" w:eastAsia="STZhongsong" w:hAnsi="Times New Roman"/>
          <w:color w:val="000000" w:themeColor="text1"/>
          <w:sz w:val="24"/>
          <w:szCs w:val="24"/>
        </w:rPr>
        <w:t>требованиям, указанным в Аукционной документации;</w:t>
      </w:r>
    </w:p>
    <w:p w14:paraId="2A682A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не допускать Претендентов к участию в Аукционе в случаях, указанных в Аукционной документации;</w:t>
      </w:r>
    </w:p>
    <w:p w14:paraId="7941E40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рассматривать Заявки на участие в аукционе в порядке, указанном в Аукционной документации;</w:t>
      </w:r>
    </w:p>
    <w:p w14:paraId="6FD709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не проводить переговоры с Претендентами/Участниками аукциона </w:t>
      </w:r>
      <w:r w:rsidRPr="00A83DD6">
        <w:rPr>
          <w:rFonts w:ascii="Times New Roman" w:hAnsi="Times New Roman"/>
          <w:color w:val="000000" w:themeColor="text1"/>
          <w:sz w:val="24"/>
          <w:szCs w:val="24"/>
        </w:rPr>
        <w:t xml:space="preserve">по Предмету аукциона (Лота) </w:t>
      </w:r>
      <w:r w:rsidRPr="00A83DD6">
        <w:rPr>
          <w:rFonts w:ascii="Times New Roman" w:eastAsia="STZhongsong" w:hAnsi="Times New Roman"/>
          <w:color w:val="000000" w:themeColor="text1"/>
          <w:sz w:val="24"/>
          <w:szCs w:val="24"/>
        </w:rPr>
        <w:t xml:space="preserve">до проведения Аукциона и (или) во время проведения Аукциона, кроме случаев обмена информацией, прямо установленных Аукционной </w:t>
      </w:r>
      <w:r w:rsidRPr="00A83DD6">
        <w:rPr>
          <w:rFonts w:ascii="Times New Roman" w:eastAsia="STZhongsong" w:hAnsi="Times New Roman"/>
          <w:color w:val="000000" w:themeColor="text1"/>
          <w:sz w:val="24"/>
          <w:szCs w:val="24"/>
        </w:rPr>
        <w:lastRenderedPageBreak/>
        <w:t>документацией.</w:t>
      </w:r>
    </w:p>
    <w:p w14:paraId="27A6F02D"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1.9.14. Порядок формирования и состав рабочих групп, входящих в состав Аукционной комиссии, определяется Аукционной комиссией.</w:t>
      </w:r>
    </w:p>
    <w:p w14:paraId="4A58A9EA"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 Порядок принятия решений Аукционной комиссией.</w:t>
      </w:r>
    </w:p>
    <w:p w14:paraId="467B5F5B"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1.9.15.1. Члены Аукционной комиссии лично участвуют в заседаниях Аукционной комиссии и подписывают протоколы заседаний Аукционной комиссии.</w:t>
      </w:r>
    </w:p>
    <w:p w14:paraId="06060EBD"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1.9.15.2. Решения Аукционной комиссии принимаются открытым голосованием простым большинством голосов членов Аукционной комиссии, присутствующих на заседании Аукционной комиссии.</w:t>
      </w:r>
    </w:p>
    <w:p w14:paraId="3170129F"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1.9.15.3. Каждый член Аукционной комиссии имеет один голос. При равенстве голосов членов Аукционной комиссии голос председателя (заместителя председателя комиссии – в случае отсутствия председателя) Аукционной комиссии является решающим.</w:t>
      </w:r>
    </w:p>
    <w:p w14:paraId="33872CD0"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1.9.15.4. При принятии решений в рамках рассмотрения Заявок на участие в аукционе члены Аукционной комиссии действуют в порядке, установленном действующим законодательством Российской Федерации и Аукционной документацией.</w:t>
      </w:r>
    </w:p>
    <w:p w14:paraId="63CEF33D" w14:textId="77777777" w:rsidR="00283A9D" w:rsidRPr="00A83DD6" w:rsidRDefault="00283A9D" w:rsidP="00283A9D">
      <w:pPr>
        <w:spacing w:after="0" w:line="20" w:lineRule="atLeast"/>
        <w:ind w:right="-62" w:firstLine="709"/>
        <w:contextualSpacing/>
        <w:jc w:val="both"/>
        <w:outlineLvl w:val="0"/>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 Порядок оформления и опубликования решений Аукционной комиссии.</w:t>
      </w:r>
    </w:p>
    <w:p w14:paraId="15565689" w14:textId="77777777" w:rsidR="00283A9D" w:rsidRPr="00A83DD6" w:rsidRDefault="00283A9D" w:rsidP="00283A9D">
      <w:pPr>
        <w:pStyle w:val="ac"/>
        <w:spacing w:after="0" w:line="20" w:lineRule="atLeast"/>
        <w:ind w:left="0" w:right="-62"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1.9.16.1. Решения Аукционной комиссии оформляются протоколами, которые подписывают члены Аукционной комиссии, принявшие участие в заседании. Соответствующие протоколы заседаний Аукционной комиссии оформляются в установленные Аукционной документацией сроки.</w:t>
      </w:r>
    </w:p>
    <w:p w14:paraId="2C428469"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1.9.16.2. В протоколе заседания Аукционной комиссии в обязательном порядке указываются следующие сведения:</w:t>
      </w:r>
    </w:p>
    <w:p w14:paraId="0EDE844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дата заседания</w:t>
      </w:r>
      <w:r w:rsidRPr="00A83DD6">
        <w:rPr>
          <w:rFonts w:ascii="Times New Roman" w:eastAsia="STZhongsong" w:hAnsi="Times New Roman"/>
          <w:color w:val="000000" w:themeColor="text1"/>
          <w:sz w:val="24"/>
          <w:szCs w:val="24"/>
          <w:lang w:val="en-US"/>
        </w:rPr>
        <w:t>;</w:t>
      </w:r>
    </w:p>
    <w:p w14:paraId="0985E40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повестка дня</w:t>
      </w:r>
      <w:r w:rsidRPr="00A83DD6">
        <w:rPr>
          <w:rFonts w:ascii="Times New Roman" w:eastAsia="STZhongsong" w:hAnsi="Times New Roman"/>
          <w:color w:val="000000" w:themeColor="text1"/>
          <w:sz w:val="24"/>
          <w:szCs w:val="24"/>
          <w:lang w:val="en-US"/>
        </w:rPr>
        <w:t>;</w:t>
      </w:r>
    </w:p>
    <w:p w14:paraId="708A80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присутствующие </w:t>
      </w:r>
      <w:r w:rsidR="002E0578" w:rsidRPr="00A83DD6">
        <w:rPr>
          <w:rFonts w:ascii="Times New Roman" w:eastAsia="STZhongsong" w:hAnsi="Times New Roman"/>
          <w:color w:val="000000" w:themeColor="text1"/>
          <w:sz w:val="24"/>
          <w:szCs w:val="24"/>
        </w:rPr>
        <w:t>члены</w:t>
      </w:r>
      <w:r w:rsidRPr="00A83DD6">
        <w:rPr>
          <w:rFonts w:ascii="Times New Roman" w:eastAsia="STZhongsong" w:hAnsi="Times New Roman"/>
          <w:color w:val="000000" w:themeColor="text1"/>
          <w:sz w:val="24"/>
          <w:szCs w:val="24"/>
        </w:rPr>
        <w:t xml:space="preserve"> Аукционной комиссии;</w:t>
      </w:r>
    </w:p>
    <w:p w14:paraId="0C5EFE1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принятые решения</w:t>
      </w:r>
      <w:r w:rsidRPr="00A83DD6">
        <w:rPr>
          <w:rFonts w:ascii="Times New Roman" w:eastAsia="STZhongsong" w:hAnsi="Times New Roman"/>
          <w:color w:val="000000" w:themeColor="text1"/>
          <w:sz w:val="24"/>
          <w:szCs w:val="24"/>
          <w:lang w:val="en-US"/>
        </w:rPr>
        <w:t>;</w:t>
      </w:r>
    </w:p>
    <w:p w14:paraId="3347696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результаты голосования</w:t>
      </w:r>
      <w:r w:rsidRPr="00A83DD6">
        <w:rPr>
          <w:rFonts w:ascii="Times New Roman" w:eastAsia="STZhongsong" w:hAnsi="Times New Roman"/>
          <w:color w:val="000000" w:themeColor="text1"/>
          <w:sz w:val="24"/>
          <w:szCs w:val="24"/>
          <w:lang w:val="en-US"/>
        </w:rPr>
        <w:t>;</w:t>
      </w:r>
    </w:p>
    <w:p w14:paraId="55A2E6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иная информация, наличие которой является обязательной в соответствии с законодательством Российской Федерации и Аукционной документацией.</w:t>
      </w:r>
    </w:p>
    <w:p w14:paraId="656E361D"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1.9.16.3. Особое мнение лиц, входящих в состав Аукционной комиссии, излагается в письменном виде и прилагается к протоколу заседания.</w:t>
      </w:r>
    </w:p>
    <w:p w14:paraId="501EECEC"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1.9.16.4. Решения Аукционной комиссии подлежат размещению в</w:t>
      </w:r>
      <w:r w:rsidRPr="00A83DD6">
        <w:rPr>
          <w:rFonts w:ascii="Times New Roman" w:hAnsi="Times New Roman"/>
          <w:color w:val="000000" w:themeColor="text1"/>
          <w:sz w:val="24"/>
          <w:szCs w:val="24"/>
        </w:rPr>
        <w:t xml:space="preserve">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FC6F86"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Сайте электронной торговой площадки</w:t>
      </w:r>
      <w:r w:rsidR="004E400A" w:rsidRPr="00A83DD6">
        <w:rPr>
          <w:rFonts w:ascii="Times New Roman" w:hAnsi="Times New Roman"/>
          <w:color w:val="000000" w:themeColor="text1"/>
          <w:sz w:val="24"/>
          <w:szCs w:val="24"/>
        </w:rPr>
        <w:t xml:space="preserve"> и</w:t>
      </w:r>
      <w:r w:rsidRPr="00A83DD6">
        <w:rPr>
          <w:rFonts w:ascii="Times New Roman" w:hAnsi="Times New Roman"/>
          <w:color w:val="000000" w:themeColor="text1"/>
          <w:sz w:val="24"/>
          <w:szCs w:val="24"/>
        </w:rPr>
        <w:t xml:space="preserve"> публикации в газете «</w:t>
      </w:r>
      <w:r w:rsidR="00FC6F86"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(при необходимости) в порядке и в сроки, установленные Аукционной документацией.</w:t>
      </w:r>
    </w:p>
    <w:p w14:paraId="4D73F346" w14:textId="77777777" w:rsidR="00283A9D" w:rsidRPr="00A83DD6"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7448A097" w14:textId="77777777" w:rsidR="00283A9D" w:rsidRPr="00A83DD6" w:rsidRDefault="00283A9D" w:rsidP="00283A9D">
      <w:pPr>
        <w:pStyle w:val="ac"/>
        <w:spacing w:after="0" w:line="240" w:lineRule="auto"/>
        <w:ind w:left="0"/>
        <w:jc w:val="center"/>
        <w:rPr>
          <w:rFonts w:ascii="Times New Roman" w:eastAsiaTheme="minorHAnsi" w:hAnsi="Times New Roman"/>
          <w:b/>
          <w:color w:val="000000" w:themeColor="text1"/>
          <w:sz w:val="24"/>
          <w:szCs w:val="24"/>
        </w:rPr>
      </w:pPr>
      <w:r w:rsidRPr="00A83DD6">
        <w:rPr>
          <w:rFonts w:ascii="Times New Roman" w:eastAsiaTheme="minorHAnsi" w:hAnsi="Times New Roman"/>
          <w:b/>
          <w:color w:val="000000" w:themeColor="text1"/>
          <w:sz w:val="24"/>
          <w:szCs w:val="24"/>
        </w:rPr>
        <w:t>Раздел 2. Порядок проведения Аукциона</w:t>
      </w:r>
    </w:p>
    <w:p w14:paraId="2145AABB" w14:textId="77777777" w:rsidR="00283A9D" w:rsidRPr="00A83DD6" w:rsidRDefault="00283A9D" w:rsidP="00283A9D">
      <w:pPr>
        <w:pStyle w:val="ac"/>
        <w:spacing w:after="0" w:line="240" w:lineRule="auto"/>
        <w:ind w:left="0"/>
        <w:rPr>
          <w:rFonts w:ascii="Times New Roman" w:hAnsi="Times New Roman"/>
          <w:color w:val="000000" w:themeColor="text1"/>
          <w:sz w:val="24"/>
          <w:szCs w:val="24"/>
        </w:rPr>
      </w:pPr>
    </w:p>
    <w:p w14:paraId="08B394BD" w14:textId="77777777" w:rsidR="00283A9D" w:rsidRPr="00A83DD6" w:rsidRDefault="00283A9D" w:rsidP="00283A9D">
      <w:pPr>
        <w:spacing w:after="0" w:line="20" w:lineRule="atLeast"/>
        <w:ind w:right="-62"/>
        <w:contextualSpacing/>
        <w:jc w:val="both"/>
        <w:rPr>
          <w:rFonts w:ascii="Times New Roman" w:eastAsia="STZhongsong" w:hAnsi="Times New Roman" w:cs="Times New Roman"/>
          <w:b/>
          <w:color w:val="000000" w:themeColor="text1"/>
          <w:sz w:val="24"/>
          <w:szCs w:val="24"/>
        </w:rPr>
      </w:pPr>
      <w:r w:rsidRPr="00A83DD6">
        <w:rPr>
          <w:rFonts w:ascii="Times New Roman" w:eastAsia="STZhongsong" w:hAnsi="Times New Roman" w:cs="Times New Roman"/>
          <w:b/>
          <w:color w:val="000000" w:themeColor="text1"/>
          <w:sz w:val="24"/>
          <w:szCs w:val="24"/>
        </w:rPr>
        <w:t>2.1. Документооборот электронных документов при проведении Аукциона</w:t>
      </w:r>
    </w:p>
    <w:p w14:paraId="6C5DD11A"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 xml:space="preserve">2.1.1. Документооборот, образующийся в процессе проведения Аукциона между Организатором аукциона и Претендентом/Участником аукциона, в порядке, указанном в Аукционной документации, организуется посредством функционала Электронной торговой площадки, за исключением случаев, указанных в Аукционной документации. Документы и информация, образующиеся в процессе проведения Аукциона, направляются Организатором аукциона и/или Претендентом/Участником аукциона Оператору электронной торговой площадки. В случаях, указанных в Аукционной документации, размещаются Организатором аукциона в форме электронных документов на Официальном сайте торгов, Официальном сайте организатора аукциона, </w:t>
      </w:r>
      <w:r w:rsidR="00E879A5" w:rsidRPr="00A83DD6">
        <w:rPr>
          <w:rFonts w:ascii="Times New Roman" w:hAnsi="Times New Roman" w:cs="Times New Roman"/>
          <w:sz w:val="24"/>
          <w:szCs w:val="24"/>
        </w:rPr>
        <w:t xml:space="preserve">Официальном сайте </w:t>
      </w:r>
      <w:r w:rsidR="00A407FA" w:rsidRPr="00A83DD6">
        <w:rPr>
          <w:rFonts w:ascii="Times New Roman" w:hAnsi="Times New Roman" w:cs="Times New Roman"/>
          <w:sz w:val="24"/>
          <w:szCs w:val="24"/>
        </w:rPr>
        <w:t>Администрации Тутаевского муниципального района</w:t>
      </w:r>
      <w:r w:rsidR="00E879A5" w:rsidRPr="00A83DD6">
        <w:rPr>
          <w:rFonts w:ascii="Times New Roman" w:hAnsi="Times New Roman" w:cs="Times New Roman"/>
          <w:sz w:val="24"/>
          <w:szCs w:val="24"/>
        </w:rPr>
        <w:t>,</w:t>
      </w:r>
      <w:r w:rsidR="00E879A5" w:rsidRPr="00A83DD6">
        <w:rPr>
          <w:rFonts w:ascii="Times New Roman" w:eastAsia="STZhongsong" w:hAnsi="Times New Roman" w:cs="Times New Roman"/>
          <w:color w:val="000000" w:themeColor="text1"/>
          <w:sz w:val="24"/>
          <w:szCs w:val="24"/>
        </w:rPr>
        <w:t xml:space="preserve"> </w:t>
      </w:r>
      <w:r w:rsidRPr="00A83DD6">
        <w:rPr>
          <w:rFonts w:ascii="Times New Roman" w:eastAsia="STZhongsong" w:hAnsi="Times New Roman" w:cs="Times New Roman"/>
          <w:color w:val="000000" w:themeColor="text1"/>
          <w:sz w:val="24"/>
          <w:szCs w:val="24"/>
        </w:rPr>
        <w:t>Сайте электронной торговой площадки.</w:t>
      </w:r>
    </w:p>
    <w:p w14:paraId="662BC65B"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lastRenderedPageBreak/>
        <w:t>2.1.2. Документы и информация, образующиеся в процессе проведения Аукциона и направляемые в форме электронных документов Организатором аукциона и/или Претендентом/Участником аукциона либо размещаемые ими на Электронной торговой площадке, должны быть подписаны Электронной подписью лица, имеющего право действовать от имени соответственно Организатора аукциона или Претендента/Участника аукциона.</w:t>
      </w:r>
    </w:p>
    <w:p w14:paraId="38659143"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2.1.3. Документы и информация, направляемые в форме электронных документов Оператором электронной торговой площадки Организатору аукциона и/или Претенденту/Участнику аукциона и/или размещаемые Оператором электронной торговой площадки на Электронной торговой площадке, должны быть подписаны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14:paraId="2B828903"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2.1.4. Наличие Электронной подписи лиц, указанных в пунктах 2.1.1-2.1.3 настоящего раздела, и заверение электронных документов Оператором электронной торговой площадки с помощью программных средств означают, что документы и информация, поданные в форме электронных документов, направлены от имени соответственно заявителя, Оператора электронной торговой площадки, Организатора аукциона, а также означают подлинность и достоверность таких документов и информации.</w:t>
      </w:r>
    </w:p>
    <w:p w14:paraId="49CF117B"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2.1.5. Документы и информация, образующиеся в процессе проведения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w:t>
      </w:r>
    </w:p>
    <w:p w14:paraId="27DE69E9"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2.1.6. При направлении Оператором электронной торговой площадки Организатору аукциона документов и информации в форме электронных документов, полученных от имени Претендента/Участника аукциона, до окончания срока подачи Заявок на участие в аукционе Оператор электронной торговой площадки обеспечивает конфиденциальность сведений о Претенденте аукциона, направившем такие документы в порядке, установленном условиями функционирования Электронной торговой площадки.</w:t>
      </w:r>
    </w:p>
    <w:p w14:paraId="1A91DB66" w14:textId="77777777" w:rsidR="00283A9D" w:rsidRPr="00A83DD6"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689AA408" w14:textId="77777777" w:rsidR="00283A9D" w:rsidRPr="00A83DD6"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2.2. Публикация Извещения</w:t>
      </w:r>
    </w:p>
    <w:p w14:paraId="0F93A7CB" w14:textId="77777777" w:rsidR="00283A9D" w:rsidRPr="00A83DD6" w:rsidRDefault="00283A9D" w:rsidP="00283A9D">
      <w:pPr>
        <w:pStyle w:val="ac"/>
        <w:widowControl w:val="0"/>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83DD6">
        <w:rPr>
          <w:rFonts w:ascii="Times New Roman" w:hAnsi="Times New Roman"/>
          <w:color w:val="000000" w:themeColor="text1"/>
          <w:sz w:val="24"/>
          <w:szCs w:val="24"/>
        </w:rPr>
        <w:t>2.2.1. Извещение о проведении аукциона размещается</w:t>
      </w:r>
      <w:hyperlink w:history="1"/>
      <w:r w:rsidRPr="00A83DD6">
        <w:rPr>
          <w:rFonts w:ascii="Times New Roman" w:hAnsi="Times New Roman"/>
          <w:color w:val="000000" w:themeColor="text1"/>
          <w:sz w:val="24"/>
          <w:szCs w:val="24"/>
        </w:rPr>
        <w:t xml:space="preserve"> 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sz w:val="24"/>
          <w:szCs w:val="24"/>
        </w:rPr>
        <w:t xml:space="preserve">Официальном сайте </w:t>
      </w:r>
      <w:r w:rsidR="00FC6F86" w:rsidRPr="00A83DD6">
        <w:rPr>
          <w:rFonts w:ascii="Times New Roman" w:hAnsi="Times New Roman"/>
          <w:sz w:val="24"/>
          <w:szCs w:val="24"/>
        </w:rPr>
        <w:t xml:space="preserve">Администрации Тутаевского муниципального </w:t>
      </w:r>
      <w:r w:rsidR="00DD6AD6" w:rsidRPr="00A83DD6">
        <w:rPr>
          <w:rFonts w:ascii="Times New Roman" w:hAnsi="Times New Roman"/>
          <w:sz w:val="24"/>
          <w:szCs w:val="24"/>
        </w:rPr>
        <w:t>района,</w:t>
      </w:r>
      <w:r w:rsidR="00DD6AD6"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 xml:space="preserve">Сайте </w:t>
      </w:r>
      <w:r w:rsidRPr="00A83DD6">
        <w:rPr>
          <w:rFonts w:ascii="Times New Roman" w:hAnsi="Times New Roman"/>
          <w:color w:val="000000" w:themeColor="text1"/>
          <w:sz w:val="24"/>
          <w:szCs w:val="24"/>
          <w:lang w:eastAsia="ru-RU"/>
        </w:rPr>
        <w:t>электронной торговой площадки</w:t>
      </w:r>
      <w:r w:rsidR="004E400A" w:rsidRPr="00A83DD6">
        <w:rPr>
          <w:rFonts w:ascii="Times New Roman" w:hAnsi="Times New Roman"/>
          <w:color w:val="000000" w:themeColor="text1"/>
          <w:sz w:val="24"/>
          <w:szCs w:val="24"/>
          <w:lang w:eastAsia="ru-RU"/>
        </w:rPr>
        <w:t xml:space="preserve"> и</w:t>
      </w:r>
      <w:r w:rsidRPr="00A83DD6">
        <w:rPr>
          <w:rFonts w:ascii="Times New Roman" w:hAnsi="Times New Roman"/>
          <w:color w:val="000000" w:themeColor="text1"/>
          <w:sz w:val="24"/>
          <w:szCs w:val="24"/>
          <w:lang w:eastAsia="ru-RU"/>
        </w:rPr>
        <w:t xml:space="preserve"> публикуется в газете «</w:t>
      </w:r>
      <w:r w:rsidR="00FC6F86" w:rsidRPr="00A83DD6">
        <w:rPr>
          <w:rFonts w:ascii="Times New Roman" w:hAnsi="Times New Roman"/>
          <w:color w:val="000000" w:themeColor="text1"/>
          <w:sz w:val="24"/>
          <w:szCs w:val="24"/>
          <w:lang w:eastAsia="ru-RU"/>
        </w:rPr>
        <w:t>Берега</w:t>
      </w:r>
      <w:r w:rsidRPr="00A83DD6">
        <w:rPr>
          <w:rFonts w:ascii="Times New Roman" w:hAnsi="Times New Roman"/>
          <w:color w:val="000000" w:themeColor="text1"/>
          <w:sz w:val="24"/>
          <w:szCs w:val="24"/>
          <w:lang w:eastAsia="ru-RU"/>
        </w:rPr>
        <w:t>» не менее чем за 30 (Тридцать) дней до дня проведения Аукциона.</w:t>
      </w:r>
    </w:p>
    <w:p w14:paraId="2E98C4E7"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2.2.2. В Извещении о проведении аукциона указываются следующие сведения:</w:t>
      </w:r>
    </w:p>
    <w:p w14:paraId="35C6A79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Организатора аукциона</w:t>
      </w:r>
      <w:r w:rsidRPr="00A83DD6">
        <w:rPr>
          <w:rFonts w:ascii="Times New Roman" w:eastAsia="STZhongsong" w:hAnsi="Times New Roman"/>
          <w:color w:val="000000" w:themeColor="text1"/>
          <w:sz w:val="24"/>
          <w:szCs w:val="24"/>
          <w:lang w:val="en-US"/>
        </w:rPr>
        <w:t>;</w:t>
      </w:r>
    </w:p>
    <w:p w14:paraId="21170A6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местонахождение Организатора аукциона</w:t>
      </w:r>
      <w:r w:rsidRPr="00A83DD6">
        <w:rPr>
          <w:rFonts w:ascii="Times New Roman" w:eastAsia="STZhongsong" w:hAnsi="Times New Roman"/>
          <w:color w:val="000000" w:themeColor="text1"/>
          <w:sz w:val="24"/>
          <w:szCs w:val="24"/>
          <w:lang w:val="en-US"/>
        </w:rPr>
        <w:t>;</w:t>
      </w:r>
    </w:p>
    <w:p w14:paraId="0BF6785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почтовый адрес Организатора аукциона</w:t>
      </w:r>
      <w:r w:rsidRPr="00A83DD6">
        <w:rPr>
          <w:rFonts w:ascii="Times New Roman" w:eastAsia="STZhongsong" w:hAnsi="Times New Roman"/>
          <w:color w:val="000000" w:themeColor="text1"/>
          <w:sz w:val="24"/>
          <w:szCs w:val="24"/>
          <w:lang w:val="en-US"/>
        </w:rPr>
        <w:t>;</w:t>
      </w:r>
    </w:p>
    <w:p w14:paraId="09729B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 Организатора аукциона;</w:t>
      </w:r>
    </w:p>
    <w:p w14:paraId="0CB2796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должностное лицо Организатора аукциона</w:t>
      </w:r>
      <w:r w:rsidRPr="00A83DD6">
        <w:rPr>
          <w:rFonts w:ascii="Times New Roman" w:eastAsia="STZhongsong" w:hAnsi="Times New Roman"/>
          <w:color w:val="000000" w:themeColor="text1"/>
          <w:sz w:val="24"/>
          <w:szCs w:val="24"/>
          <w:lang w:val="en-US"/>
        </w:rPr>
        <w:t>;</w:t>
      </w:r>
    </w:p>
    <w:p w14:paraId="35E8CCD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номер</w:t>
      </w:r>
      <w:r w:rsidR="00160CB3"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 контактн</w:t>
      </w:r>
      <w:r w:rsidR="00160CB3" w:rsidRPr="00A83DD6">
        <w:rPr>
          <w:rFonts w:ascii="Times New Roman" w:eastAsia="STZhongsong" w:hAnsi="Times New Roman"/>
          <w:color w:val="000000" w:themeColor="text1"/>
          <w:sz w:val="24"/>
          <w:szCs w:val="24"/>
        </w:rPr>
        <w:t>ых</w:t>
      </w:r>
      <w:r w:rsidRPr="00A83DD6">
        <w:rPr>
          <w:rFonts w:ascii="Times New Roman" w:eastAsia="STZhongsong" w:hAnsi="Times New Roman"/>
          <w:color w:val="000000" w:themeColor="text1"/>
          <w:sz w:val="24"/>
          <w:szCs w:val="24"/>
        </w:rPr>
        <w:t xml:space="preserve"> телефон</w:t>
      </w:r>
      <w:r w:rsidR="00160CB3" w:rsidRPr="00A83DD6">
        <w:rPr>
          <w:rFonts w:ascii="Times New Roman" w:eastAsia="STZhongsong" w:hAnsi="Times New Roman"/>
          <w:color w:val="000000" w:themeColor="text1"/>
          <w:sz w:val="24"/>
          <w:szCs w:val="24"/>
        </w:rPr>
        <w:t>ов</w:t>
      </w:r>
      <w:r w:rsidRPr="00A83DD6">
        <w:rPr>
          <w:rFonts w:ascii="Times New Roman" w:eastAsia="STZhongsong" w:hAnsi="Times New Roman"/>
          <w:color w:val="000000" w:themeColor="text1"/>
          <w:sz w:val="24"/>
          <w:szCs w:val="24"/>
        </w:rPr>
        <w:t xml:space="preserve"> должностного лица Организатора аукциона;</w:t>
      </w:r>
    </w:p>
    <w:p w14:paraId="3F07658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ответственное лицо Организатора аукциона</w:t>
      </w:r>
      <w:r w:rsidRPr="00A83DD6">
        <w:rPr>
          <w:rFonts w:ascii="Times New Roman" w:eastAsia="STZhongsong" w:hAnsi="Times New Roman"/>
          <w:color w:val="000000" w:themeColor="text1"/>
          <w:sz w:val="24"/>
          <w:szCs w:val="24"/>
          <w:lang w:val="en-US"/>
        </w:rPr>
        <w:t>;</w:t>
      </w:r>
    </w:p>
    <w:p w14:paraId="19CF4EA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номера контактных телефонов ответственного лица Организатора аукциона;</w:t>
      </w:r>
    </w:p>
    <w:p w14:paraId="410834C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Предмет аукциона (Лота)</w:t>
      </w:r>
      <w:r w:rsidRPr="00A83DD6">
        <w:rPr>
          <w:rFonts w:ascii="Times New Roman" w:eastAsia="STZhongsong" w:hAnsi="Times New Roman"/>
          <w:color w:val="000000" w:themeColor="text1"/>
          <w:sz w:val="24"/>
          <w:szCs w:val="24"/>
          <w:lang w:val="en-US"/>
        </w:rPr>
        <w:t>;</w:t>
      </w:r>
    </w:p>
    <w:p w14:paraId="72DCA7C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площадки, на которой проводится Аукцион;</w:t>
      </w:r>
    </w:p>
    <w:p w14:paraId="161D6B1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 подачи Заявок на участие в аукционе;</w:t>
      </w:r>
    </w:p>
    <w:p w14:paraId="01A122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дата и время начала </w:t>
      </w:r>
      <w:r w:rsidR="00786493" w:rsidRPr="00A83DD6">
        <w:rPr>
          <w:rFonts w:ascii="Times New Roman" w:eastAsia="STZhongsong" w:hAnsi="Times New Roman"/>
          <w:color w:val="000000" w:themeColor="text1"/>
          <w:sz w:val="24"/>
          <w:szCs w:val="24"/>
        </w:rPr>
        <w:t xml:space="preserve">срока </w:t>
      </w:r>
      <w:r w:rsidRPr="00A83DD6">
        <w:rPr>
          <w:rFonts w:ascii="Times New Roman" w:eastAsia="STZhongsong" w:hAnsi="Times New Roman"/>
          <w:color w:val="000000" w:themeColor="text1"/>
          <w:sz w:val="24"/>
          <w:szCs w:val="24"/>
        </w:rPr>
        <w:t>подачи Заявок на участие в аукционе;</w:t>
      </w:r>
    </w:p>
    <w:p w14:paraId="1DBCF75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дата и время окончания </w:t>
      </w:r>
      <w:r w:rsidR="00786493" w:rsidRPr="00A83DD6">
        <w:rPr>
          <w:rFonts w:ascii="Times New Roman" w:eastAsia="STZhongsong" w:hAnsi="Times New Roman"/>
          <w:color w:val="000000" w:themeColor="text1"/>
          <w:sz w:val="24"/>
          <w:szCs w:val="24"/>
        </w:rPr>
        <w:t xml:space="preserve">срока </w:t>
      </w:r>
      <w:r w:rsidRPr="00A83DD6">
        <w:rPr>
          <w:rFonts w:ascii="Times New Roman" w:eastAsia="STZhongsong" w:hAnsi="Times New Roman"/>
          <w:color w:val="000000" w:themeColor="text1"/>
          <w:sz w:val="24"/>
          <w:szCs w:val="24"/>
        </w:rPr>
        <w:t>подачи Заявок на участие в аукционе;</w:t>
      </w:r>
    </w:p>
    <w:p w14:paraId="756A3F1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представления Аукционной документации;</w:t>
      </w:r>
    </w:p>
    <w:p w14:paraId="0803435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 и порядок представления Аукционной документации;</w:t>
      </w:r>
    </w:p>
    <w:p w14:paraId="003A3027" w14:textId="353EFDAC"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адрес страницы Организатора аукциона, на </w:t>
      </w:r>
      <w:r w:rsidR="00310E10" w:rsidRPr="00A83DD6">
        <w:rPr>
          <w:rFonts w:ascii="Times New Roman" w:eastAsia="STZhongsong" w:hAnsi="Times New Roman"/>
          <w:color w:val="000000" w:themeColor="text1"/>
          <w:sz w:val="24"/>
          <w:szCs w:val="24"/>
        </w:rPr>
        <w:t xml:space="preserve">которой </w:t>
      </w:r>
      <w:r w:rsidRPr="00A83DD6">
        <w:rPr>
          <w:rFonts w:ascii="Times New Roman" w:eastAsia="STZhongsong" w:hAnsi="Times New Roman"/>
          <w:color w:val="000000" w:themeColor="text1"/>
          <w:sz w:val="24"/>
          <w:szCs w:val="24"/>
        </w:rPr>
        <w:t>размеща</w:t>
      </w:r>
      <w:r w:rsidR="00310E10" w:rsidRPr="00A83DD6">
        <w:rPr>
          <w:rFonts w:ascii="Times New Roman" w:eastAsia="STZhongsong" w:hAnsi="Times New Roman"/>
          <w:color w:val="000000" w:themeColor="text1"/>
          <w:sz w:val="24"/>
          <w:szCs w:val="24"/>
        </w:rPr>
        <w:t>ю</w:t>
      </w:r>
      <w:r w:rsidRPr="00A83DD6">
        <w:rPr>
          <w:rFonts w:ascii="Times New Roman" w:eastAsia="STZhongsong" w:hAnsi="Times New Roman"/>
          <w:color w:val="000000" w:themeColor="text1"/>
          <w:sz w:val="24"/>
          <w:szCs w:val="24"/>
        </w:rPr>
        <w:t xml:space="preserve">тся </w:t>
      </w:r>
      <w:r w:rsidR="00310E10" w:rsidRPr="00A83DD6">
        <w:rPr>
          <w:rFonts w:ascii="Times New Roman" w:eastAsia="STZhongsong" w:hAnsi="Times New Roman"/>
          <w:color w:val="000000" w:themeColor="text1"/>
          <w:sz w:val="24"/>
          <w:szCs w:val="24"/>
        </w:rPr>
        <w:t xml:space="preserve">Извещение о </w:t>
      </w:r>
      <w:r w:rsidR="00310E10" w:rsidRPr="00A83DD6">
        <w:rPr>
          <w:rFonts w:ascii="Times New Roman" w:eastAsia="STZhongsong" w:hAnsi="Times New Roman"/>
          <w:color w:val="000000" w:themeColor="text1"/>
          <w:sz w:val="24"/>
          <w:szCs w:val="24"/>
        </w:rPr>
        <w:lastRenderedPageBreak/>
        <w:t xml:space="preserve">проведении аукциона и </w:t>
      </w:r>
      <w:r w:rsidRPr="00A83DD6">
        <w:rPr>
          <w:rFonts w:ascii="Times New Roman" w:eastAsia="STZhongsong" w:hAnsi="Times New Roman"/>
          <w:color w:val="000000" w:themeColor="text1"/>
          <w:sz w:val="24"/>
          <w:szCs w:val="24"/>
        </w:rPr>
        <w:t>Аукционная документация;</w:t>
      </w:r>
    </w:p>
    <w:p w14:paraId="535604B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дата и время проведения Аукциона;</w:t>
      </w:r>
    </w:p>
    <w:p w14:paraId="25FF8AF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форма Заявки на участие в аукционе;</w:t>
      </w:r>
    </w:p>
    <w:p w14:paraId="57830D9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Начальная (минимальная) цена предмета аукциона (Лота);</w:t>
      </w:r>
    </w:p>
    <w:p w14:paraId="59ACDD8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lang w:val="en-US"/>
        </w:rPr>
        <w:t>c</w:t>
      </w:r>
      <w:r w:rsidRPr="00A83DD6">
        <w:rPr>
          <w:rFonts w:ascii="Times New Roman" w:eastAsia="STZhongsong" w:hAnsi="Times New Roman"/>
          <w:color w:val="000000" w:themeColor="text1"/>
          <w:sz w:val="24"/>
          <w:szCs w:val="24"/>
        </w:rPr>
        <w:t>рок действия Договора</w:t>
      </w:r>
      <w:r w:rsidRPr="00A83DD6">
        <w:rPr>
          <w:rFonts w:ascii="Times New Roman" w:eastAsia="STZhongsong" w:hAnsi="Times New Roman"/>
          <w:color w:val="000000" w:themeColor="text1"/>
          <w:sz w:val="24"/>
          <w:szCs w:val="24"/>
          <w:lang w:val="en-US"/>
        </w:rPr>
        <w:t>;</w:t>
      </w:r>
    </w:p>
    <w:p w14:paraId="57BB5A0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«Шаг аукциона»</w:t>
      </w:r>
      <w:r w:rsidRPr="00A83DD6">
        <w:rPr>
          <w:rFonts w:ascii="Times New Roman" w:eastAsia="STZhongsong" w:hAnsi="Times New Roman"/>
          <w:color w:val="000000" w:themeColor="text1"/>
          <w:sz w:val="24"/>
          <w:szCs w:val="24"/>
          <w:lang w:val="en-US"/>
        </w:rPr>
        <w:t>;</w:t>
      </w:r>
    </w:p>
    <w:p w14:paraId="497ADF5E" w14:textId="77777777" w:rsidR="00283A9D" w:rsidRPr="00A83DD6" w:rsidRDefault="00283A9D" w:rsidP="00283A9D">
      <w:pPr>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s="Times New Roman"/>
          <w:color w:val="000000" w:themeColor="text1"/>
          <w:sz w:val="24"/>
          <w:szCs w:val="24"/>
          <w:lang w:eastAsia="en-US"/>
        </w:rPr>
        <w:t>место расположения рекламных конструкций, тип и вид рекламных конструкций и другие технические характеристики рекламных конструкций;</w:t>
      </w:r>
    </w:p>
    <w:p w14:paraId="09D804E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требование о внесении Задатка</w:t>
      </w:r>
      <w:r w:rsidRPr="00A83DD6">
        <w:rPr>
          <w:rFonts w:ascii="Times New Roman" w:eastAsia="STZhongsong" w:hAnsi="Times New Roman"/>
          <w:color w:val="000000" w:themeColor="text1"/>
          <w:sz w:val="24"/>
          <w:szCs w:val="24"/>
          <w:lang w:val="en-US"/>
        </w:rPr>
        <w:t>;</w:t>
      </w:r>
    </w:p>
    <w:p w14:paraId="3F40A6A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размер Задатка;</w:t>
      </w:r>
    </w:p>
    <w:p w14:paraId="2E46FA6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внесения Задатка;</w:t>
      </w:r>
    </w:p>
    <w:p w14:paraId="740083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банковские реквизиты для перечисления Задатка;</w:t>
      </w:r>
    </w:p>
    <w:p w14:paraId="52AE8B7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в течение которого Организатор аукциона вправе отказаться от проведения Аукциона.</w:t>
      </w:r>
    </w:p>
    <w:p w14:paraId="0D282C05" w14:textId="77777777" w:rsidR="002328AA" w:rsidRPr="00A83DD6" w:rsidRDefault="002328AA" w:rsidP="002328AA">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592D779C" w14:textId="77777777" w:rsidR="00283A9D" w:rsidRPr="00A83DD6"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2.3. Размещение и предоставление Аукционной документации</w:t>
      </w:r>
    </w:p>
    <w:p w14:paraId="40527390"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2.3.1. Аукционная документация размещается одновременно с Извещением </w:t>
      </w:r>
      <w:r w:rsidRPr="00A83DD6">
        <w:rPr>
          <w:rFonts w:ascii="Times New Roman" w:hAnsi="Times New Roman"/>
          <w:color w:val="000000" w:themeColor="text1"/>
          <w:sz w:val="24"/>
          <w:szCs w:val="24"/>
        </w:rPr>
        <w:t>о проведении аукциона в информационно-телекоммуникационной сети «Интернет» на Официальном сайте торгов, Официальном сайте организатора аукциона,</w:t>
      </w:r>
      <w:r w:rsidR="00DD6AD6" w:rsidRPr="00A83DD6">
        <w:rPr>
          <w:rFonts w:ascii="Times New Roman" w:hAnsi="Times New Roman" w:cs="Times New Roman"/>
          <w:sz w:val="24"/>
          <w:szCs w:val="24"/>
        </w:rPr>
        <w:t xml:space="preserve"> 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Pr="00A83DD6">
        <w:rPr>
          <w:rFonts w:ascii="Times New Roman" w:hAnsi="Times New Roman"/>
          <w:color w:val="000000" w:themeColor="text1"/>
          <w:sz w:val="24"/>
          <w:szCs w:val="24"/>
        </w:rPr>
        <w:t xml:space="preserve"> Сайте электронной торговой площадки</w:t>
      </w:r>
      <w:r w:rsidR="004E400A" w:rsidRPr="00A83DD6">
        <w:rPr>
          <w:rFonts w:ascii="Times New Roman" w:hAnsi="Times New Roman"/>
          <w:color w:val="000000" w:themeColor="text1"/>
          <w:sz w:val="24"/>
          <w:szCs w:val="24"/>
        </w:rPr>
        <w:t xml:space="preserve"> и</w:t>
      </w:r>
      <w:r w:rsidRPr="00A83DD6">
        <w:rPr>
          <w:rFonts w:ascii="Times New Roman" w:hAnsi="Times New Roman"/>
          <w:color w:val="000000" w:themeColor="text1"/>
          <w:sz w:val="24"/>
          <w:szCs w:val="24"/>
        </w:rPr>
        <w:t xml:space="preserve"> публикуется в газете «</w:t>
      </w:r>
      <w:r w:rsidR="00E76C0A"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w:t>
      </w:r>
      <w:r w:rsidRPr="00A83DD6">
        <w:rPr>
          <w:rFonts w:ascii="Times New Roman" w:eastAsia="Calibri" w:hAnsi="Times New Roman" w:cs="Times New Roman"/>
          <w:color w:val="000000" w:themeColor="text1"/>
          <w:sz w:val="24"/>
          <w:szCs w:val="24"/>
        </w:rPr>
        <w:t xml:space="preserve"> не менее чем за 30 (Тридцать) дней до дня проведения Аукциона и доступна для ознакомления в течение всего срока подачи Заявок на участие в аукционе.</w:t>
      </w:r>
    </w:p>
    <w:p w14:paraId="362837A0"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2.3.2. Предоставление Аукционной документации (в том числе по запросам заинтересованных лиц) до размещения Извещения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не допускается.</w:t>
      </w:r>
    </w:p>
    <w:p w14:paraId="3FEAC693"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2.3.3. Аукционная документация предоставляется в электронном виде </w:t>
      </w:r>
      <w:r w:rsidRPr="00A83DD6">
        <w:rPr>
          <w:rFonts w:ascii="Times New Roman" w:hAnsi="Times New Roman" w:cs="Times New Roman"/>
          <w:bCs/>
          <w:color w:val="000000" w:themeColor="text1"/>
          <w:sz w:val="24"/>
          <w:szCs w:val="24"/>
        </w:rPr>
        <w:t>без взимания платы</w:t>
      </w:r>
      <w:r w:rsidRPr="00A83DD6">
        <w:rPr>
          <w:rFonts w:ascii="Times New Roman" w:eastAsia="Calibri" w:hAnsi="Times New Roman" w:cs="Times New Roman"/>
          <w:color w:val="000000" w:themeColor="text1"/>
          <w:sz w:val="24"/>
          <w:szCs w:val="24"/>
        </w:rPr>
        <w:t xml:space="preserve"> путем размещения </w:t>
      </w:r>
      <w:r w:rsidRPr="00A83DD6">
        <w:rPr>
          <w:rFonts w:ascii="Times New Roman" w:hAnsi="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CE2503"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p>
    <w:p w14:paraId="2CD0B9E3"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A83DD6">
        <w:rPr>
          <w:rFonts w:ascii="Times New Roman" w:hAnsi="Times New Roman" w:cs="Times New Roman"/>
          <w:bCs/>
          <w:color w:val="000000" w:themeColor="text1"/>
          <w:sz w:val="24"/>
          <w:szCs w:val="24"/>
        </w:rPr>
        <w:t>2.3.4. Аукционная документация в печатном виде не предоставляется.</w:t>
      </w:r>
    </w:p>
    <w:p w14:paraId="5E78140D"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FA627B7" w14:textId="77777777" w:rsidR="00283A9D" w:rsidRPr="00A83DD6"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2.4. Изучение Аукционной документации</w:t>
      </w:r>
    </w:p>
    <w:p w14:paraId="644E6E05"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2.4.1. Изучение Аукционной документации доступно с</w:t>
      </w:r>
      <w:r w:rsidR="00376CE8" w:rsidRPr="00A83DD6">
        <w:rPr>
          <w:rFonts w:ascii="Times New Roman" w:eastAsia="Calibri" w:hAnsi="Times New Roman" w:cs="Times New Roman"/>
          <w:color w:val="000000" w:themeColor="text1"/>
          <w:sz w:val="24"/>
          <w:szCs w:val="24"/>
        </w:rPr>
        <w:t xml:space="preserve"> даты</w:t>
      </w:r>
      <w:r w:rsidRPr="00A83DD6">
        <w:rPr>
          <w:rFonts w:ascii="Times New Roman" w:eastAsia="Calibri" w:hAnsi="Times New Roman" w:cs="Times New Roman"/>
          <w:color w:val="000000" w:themeColor="text1"/>
          <w:sz w:val="24"/>
          <w:szCs w:val="24"/>
        </w:rPr>
        <w:t xml:space="preserve"> размещения 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xml:space="preserve">» Извещения </w:t>
      </w:r>
      <w:r w:rsidRPr="00A83DD6">
        <w:rPr>
          <w:rFonts w:ascii="Times New Roman" w:hAnsi="Times New Roman"/>
          <w:color w:val="000000" w:themeColor="text1"/>
          <w:sz w:val="24"/>
          <w:szCs w:val="24"/>
        </w:rPr>
        <w:t>о проведении аукциона.</w:t>
      </w:r>
    </w:p>
    <w:p w14:paraId="2FDFAE27"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2.4.2. Претенденты вправе ознакомиться с Аукционной документацией в порядке, указанном в Извещении </w:t>
      </w:r>
      <w:r w:rsidRPr="00A83DD6">
        <w:rPr>
          <w:rFonts w:ascii="Times New Roman" w:hAnsi="Times New Roman"/>
          <w:color w:val="000000" w:themeColor="text1"/>
          <w:sz w:val="24"/>
          <w:szCs w:val="24"/>
        </w:rPr>
        <w:t>о проведении аукциона</w:t>
      </w:r>
      <w:r w:rsidRPr="00A83DD6">
        <w:rPr>
          <w:rFonts w:ascii="Times New Roman" w:eastAsia="Calibri" w:hAnsi="Times New Roman" w:cs="Times New Roman"/>
          <w:color w:val="000000" w:themeColor="text1"/>
          <w:sz w:val="24"/>
          <w:szCs w:val="24"/>
        </w:rPr>
        <w:t>.</w:t>
      </w:r>
    </w:p>
    <w:p w14:paraId="3328DD12"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2.4.3.</w:t>
      </w:r>
      <w:r w:rsidR="00701BCD" w:rsidRPr="00A83DD6">
        <w:rPr>
          <w:rFonts w:ascii="Times New Roman" w:eastAsia="Calibri" w:hAnsi="Times New Roman" w:cs="Times New Roman"/>
          <w:color w:val="000000" w:themeColor="text1"/>
          <w:sz w:val="24"/>
          <w:szCs w:val="24"/>
        </w:rPr>
        <w:t> </w:t>
      </w:r>
      <w:r w:rsidRPr="00A83DD6">
        <w:rPr>
          <w:rFonts w:ascii="Times New Roman" w:eastAsia="Calibri" w:hAnsi="Times New Roman" w:cs="Times New Roman"/>
          <w:color w:val="000000" w:themeColor="text1"/>
          <w:sz w:val="24"/>
          <w:szCs w:val="24"/>
        </w:rPr>
        <w:t>Предполагается, что Претендент/Участник аукциона в полном объеме изучил Аукционную документацию.</w:t>
      </w:r>
    </w:p>
    <w:p w14:paraId="41B5B948"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2.4.4. Считается, что Претендентом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должен учитывать как влияющие на его Заявку на участие в аукционе.</w:t>
      </w:r>
    </w:p>
    <w:p w14:paraId="7391CC68"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B5B9609" w14:textId="77777777" w:rsidR="00283A9D" w:rsidRPr="00A83DD6" w:rsidRDefault="00283A9D" w:rsidP="00283A9D">
      <w:pPr>
        <w:autoSpaceDE w:val="0"/>
        <w:autoSpaceDN w:val="0"/>
        <w:adjustRightInd w:val="0"/>
        <w:spacing w:after="0" w:line="240" w:lineRule="auto"/>
        <w:ind w:right="-64"/>
        <w:contextualSpacing/>
        <w:jc w:val="both"/>
        <w:outlineLvl w:val="0"/>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2.5. Разъяснение положений Аукционной документации</w:t>
      </w:r>
    </w:p>
    <w:p w14:paraId="4397B29B"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2.5.1. При проведении Аукциона какие-либо переговоры Организатора аукциона (уполномоченных лиц Организатора аукциона) или членов Аукционной комиссии по Предмету аукциона (Лота) с Претендентом/Участником аукциона не допускаются.</w:t>
      </w:r>
    </w:p>
    <w:p w14:paraId="2DABCE42"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2.5.2. На этапе приема Заявок на участие в аукционе не позднее чем за 5 (Пять) рабочих дней до даты окончания срока подачи Заявок на участие в аукционе любое лицо, </w:t>
      </w:r>
      <w:r w:rsidRPr="00A83DD6">
        <w:rPr>
          <w:rFonts w:ascii="Times New Roman" w:eastAsia="Calibri" w:hAnsi="Times New Roman" w:cs="Times New Roman"/>
          <w:color w:val="000000" w:themeColor="text1"/>
          <w:sz w:val="24"/>
          <w:szCs w:val="24"/>
        </w:rPr>
        <w:lastRenderedPageBreak/>
        <w:t>имеющее Электронную подпись, вправе направить Организатору аукциона запрос о разъяснениях положений Аукционной документации посредством функционала Электронной торговой площадки либо запрос о разъяснениях положений Аукционной документации в письменной форме. При поступлении запроса о разъяснениях положений Аукционной документации Оператор электронной торговой площадки незамедлительно направляет поступивший запрос в Личный кабинет торговой секции Организатора аукциона.</w:t>
      </w:r>
    </w:p>
    <w:p w14:paraId="33148DAC"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2.5.3. В запросе о разъяснении положений Аукционной документации должна быть указана </w:t>
      </w:r>
      <w:r w:rsidRPr="00A83DD6">
        <w:rPr>
          <w:rFonts w:ascii="Times New Roman" w:eastAsia="STZhongsong" w:hAnsi="Times New Roman"/>
          <w:color w:val="000000" w:themeColor="text1"/>
          <w:sz w:val="24"/>
          <w:szCs w:val="24"/>
        </w:rPr>
        <w:t>суть запроса со ссылками на положения Аукционной документации</w:t>
      </w:r>
      <w:r w:rsidRPr="00A83DD6">
        <w:rPr>
          <w:rFonts w:ascii="Times New Roman" w:eastAsia="Calibri" w:hAnsi="Times New Roman" w:cs="Times New Roman"/>
          <w:color w:val="000000" w:themeColor="text1"/>
          <w:sz w:val="24"/>
          <w:szCs w:val="24"/>
        </w:rPr>
        <w:t>.</w:t>
      </w:r>
    </w:p>
    <w:p w14:paraId="368BD534"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2.5.4. В запросе о разъяснении положений Аукционной документации, поданном в письменной форме, дополнительно должны быть указаны следующие сведения:</w:t>
      </w:r>
    </w:p>
    <w:p w14:paraId="2D7EFDF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7BE0B60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76B5171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1C42DB3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4BE19AEF"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2.5.5.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Оператору электронной площадки разъясняет положения Аукционной документации, посредством функционала Электронной торговой площадки направляет Оператору электронной торговой площадки данные разъяснения с указанием предмета запроса, но без указания лица, от которого поступил запрос о разъяснениях положений Аукционной документации, для размещения в открытой части Торговой секции. Размещение разъяснений положений Аукционной документации в открытой части Торговой секции Электронной торговой площадки считается датой направления разъяснения лицу, от которого поступил запрос о разъяснении положений Аукционной документации.</w:t>
      </w:r>
    </w:p>
    <w:p w14:paraId="2901B29E"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2.5.6. Организатор аукциона в течение 3 (Трех) рабочих дней </w:t>
      </w:r>
      <w:r w:rsidR="00376CE8"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в письменной форме направляет разъяснения положений Аукционной документации в письменной форме (при наличии в запросе о разъяснении положений Аукционной документации сведений, указанных в пункте 2.5.4 Аукционной документации).</w:t>
      </w:r>
    </w:p>
    <w:p w14:paraId="412E318A" w14:textId="3C4B2714"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ru-RU"/>
        </w:rPr>
      </w:pPr>
      <w:r w:rsidRPr="00A83DD6">
        <w:rPr>
          <w:rFonts w:ascii="Times New Roman" w:hAnsi="Times New Roman"/>
          <w:color w:val="000000" w:themeColor="text1"/>
          <w:sz w:val="24"/>
          <w:szCs w:val="24"/>
          <w:lang w:eastAsia="ru-RU"/>
        </w:rPr>
        <w:t>2.5.7. Организатор аукциона в течение 1 (Одного) рабочего дня с даты направления лицу, от которого поступил запрос о разъяснениях положений Аукционной документации (даты размещения разъяснений положения Аукционной документации в открытой части Торговой секции Электронной торговой площадки) размещает указанные разъяснения в информационно-телекоммуникационной сети «Интернет» на Официальном сайте торгов</w:t>
      </w:r>
      <w:r w:rsidR="006457C6" w:rsidRPr="00A83DD6">
        <w:rPr>
          <w:rFonts w:ascii="Times New Roman" w:hAnsi="Times New Roman"/>
          <w:color w:val="000000" w:themeColor="text1"/>
          <w:sz w:val="24"/>
          <w:szCs w:val="24"/>
          <w:lang w:eastAsia="ru-RU"/>
        </w:rPr>
        <w:t xml:space="preserve">, </w:t>
      </w:r>
      <w:r w:rsidR="006457C6" w:rsidRPr="00A83DD6">
        <w:rPr>
          <w:rFonts w:ascii="Times New Roman" w:hAnsi="Times New Roman"/>
          <w:sz w:val="24"/>
          <w:szCs w:val="24"/>
        </w:rPr>
        <w:t>Официальном сайте Администрации Тутаевского муниципального района</w:t>
      </w:r>
      <w:r w:rsidRPr="00A83DD6">
        <w:rPr>
          <w:rFonts w:ascii="Times New Roman" w:hAnsi="Times New Roman"/>
          <w:color w:val="000000" w:themeColor="text1"/>
          <w:sz w:val="24"/>
          <w:szCs w:val="24"/>
          <w:lang w:eastAsia="ru-RU"/>
        </w:rPr>
        <w:t xml:space="preserve"> и Официальном сайте организатора аукциона</w:t>
      </w:r>
      <w:r w:rsidR="00F41CA5" w:rsidRPr="00A83DD6">
        <w:rPr>
          <w:rFonts w:ascii="Times New Roman" w:hAnsi="Times New Roman"/>
          <w:color w:val="000000" w:themeColor="text1"/>
          <w:sz w:val="24"/>
          <w:szCs w:val="24"/>
          <w:lang w:eastAsia="ru-RU"/>
        </w:rPr>
        <w:t xml:space="preserve">, </w:t>
      </w:r>
      <w:r w:rsidR="00F41CA5" w:rsidRPr="00A83DD6">
        <w:rPr>
          <w:rFonts w:ascii="Times New Roman" w:hAnsi="Times New Roman"/>
          <w:color w:val="000000" w:themeColor="text1"/>
          <w:sz w:val="24"/>
          <w:szCs w:val="24"/>
        </w:rPr>
        <w:t>Сайте электронной торговой площадки.</w:t>
      </w:r>
    </w:p>
    <w:p w14:paraId="242F4251"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2.5.8. Организатор аукциона вправе не отвечать на запросы о разъяснении положений Аукционной документации, поданные позднее чем за 5 (Пять) рабочих дней до даты окончания срока подачи Заявок на участие в аукционе.</w:t>
      </w:r>
    </w:p>
    <w:p w14:paraId="440FE655" w14:textId="77777777" w:rsidR="00283A9D" w:rsidRPr="00A83DD6"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1041A9B" w14:textId="77777777" w:rsidR="00283A9D" w:rsidRPr="00A83DD6" w:rsidRDefault="00283A9D" w:rsidP="00283A9D">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83DD6">
        <w:rPr>
          <w:rFonts w:ascii="Times New Roman" w:hAnsi="Times New Roman" w:cs="Times New Roman"/>
          <w:b/>
          <w:color w:val="000000" w:themeColor="text1"/>
          <w:sz w:val="24"/>
          <w:szCs w:val="24"/>
        </w:rPr>
        <w:t xml:space="preserve">2.6. Порядок внесения изменений в Аукционную документацию и в Извещение </w:t>
      </w:r>
      <w:r w:rsidRPr="00A83DD6">
        <w:rPr>
          <w:rFonts w:ascii="Times New Roman" w:hAnsi="Times New Roman"/>
          <w:b/>
          <w:color w:val="000000" w:themeColor="text1"/>
          <w:sz w:val="24"/>
          <w:szCs w:val="24"/>
        </w:rPr>
        <w:t>о проведении аукциона</w:t>
      </w:r>
    </w:p>
    <w:p w14:paraId="057D69FA"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2.6.1. Организатор аукциона вправе принять решение о внесении изменений в Аукционную документацию.</w:t>
      </w:r>
    </w:p>
    <w:p w14:paraId="3757621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2.6.2. Любое изменение Аукционной документации является неотъемлемой её частью.</w:t>
      </w:r>
    </w:p>
    <w:p w14:paraId="2E5B67D2"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2.6.3. Организатор аукциона в течение 3 (Трех) рабочих дней </w:t>
      </w:r>
      <w:r w:rsidRPr="00A83DD6">
        <w:rPr>
          <w:rFonts w:ascii="Times New Roman" w:hAnsi="Times New Roman" w:cs="Times New Roman"/>
          <w:color w:val="000000" w:themeColor="text1"/>
          <w:sz w:val="24"/>
          <w:szCs w:val="24"/>
        </w:rPr>
        <w:t>с даты принятия решения о</w:t>
      </w:r>
      <w:r w:rsidRPr="00A83DD6">
        <w:rPr>
          <w:rFonts w:ascii="Times New Roman" w:eastAsia="Calibri" w:hAnsi="Times New Roman" w:cs="Times New Roman"/>
          <w:color w:val="000000" w:themeColor="text1"/>
          <w:sz w:val="24"/>
          <w:szCs w:val="24"/>
        </w:rPr>
        <w:t xml:space="preserve"> внесении изменений в Аукционную документацию размещает Извещение о внесении изменений в Аукционную документацию </w:t>
      </w:r>
      <w:r w:rsidR="00D057D2"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rPr>
        <w:t>на Официальном сайте торгов, Официальном сайте организатора аукциона, Сайте электронной торговой площадки.</w:t>
      </w:r>
    </w:p>
    <w:p w14:paraId="03AABE1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lastRenderedPageBreak/>
        <w:t xml:space="preserve">2.6.4. При принятии Организатором аукциона решения о внесении изменений в Аукционную документацию срок подачи Заявок на участие в аукционе должен быть продлен не менее чем на 30 (Тридцать)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внесения указанных изменений.</w:t>
      </w:r>
    </w:p>
    <w:p w14:paraId="484BCAF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2.6.5. Организатор аукциона вправе принять решение о внесении изменений в Извещение о проведении аукциона не позднее чем за 5 (Пять) дней до даты окончания срока подачи Заявок на участие в аукционе.</w:t>
      </w:r>
    </w:p>
    <w:p w14:paraId="1EB6C95D"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2.6.6. Организатор аукциона в течение 1 (Одного) дня с даты принятия решения о внесении изменений в Извещение о проведении аукциона размещает указанные изменения 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публикует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p>
    <w:p w14:paraId="6557C7E1" w14:textId="77777777" w:rsidR="002D3DCB" w:rsidRPr="00A83DD6" w:rsidRDefault="002D3DCB"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hAnsi="Times New Roman"/>
          <w:color w:val="000000" w:themeColor="text1"/>
          <w:sz w:val="24"/>
          <w:szCs w:val="24"/>
        </w:rPr>
        <w:t>2.6.</w:t>
      </w:r>
      <w:r w:rsidR="00573575" w:rsidRPr="00A83DD6">
        <w:rPr>
          <w:rFonts w:ascii="Times New Roman" w:hAnsi="Times New Roman"/>
          <w:color w:val="000000" w:themeColor="text1"/>
          <w:sz w:val="24"/>
          <w:szCs w:val="24"/>
        </w:rPr>
        <w:t>7</w:t>
      </w:r>
      <w:r w:rsidRPr="00A83DD6">
        <w:rPr>
          <w:rFonts w:ascii="Times New Roman" w:hAnsi="Times New Roman"/>
          <w:color w:val="000000" w:themeColor="text1"/>
          <w:sz w:val="24"/>
          <w:szCs w:val="24"/>
        </w:rPr>
        <w:t xml:space="preserve">.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A83DD6">
        <w:rPr>
          <w:rFonts w:ascii="Times New Roman" w:hAnsi="Times New Roman" w:cs="Times New Roman"/>
          <w:color w:val="000000" w:themeColor="text1"/>
          <w:sz w:val="24"/>
          <w:szCs w:val="24"/>
        </w:rPr>
        <w:t>о</w:t>
      </w:r>
      <w:r w:rsidR="00573575" w:rsidRPr="00A83DD6">
        <w:rPr>
          <w:rFonts w:ascii="Times New Roman" w:hAnsi="Times New Roman" w:cs="Times New Roman"/>
          <w:color w:val="000000" w:themeColor="text1"/>
          <w:sz w:val="24"/>
          <w:szCs w:val="24"/>
        </w:rPr>
        <w:t xml:space="preserve"> внесении изменений в Извещение о проведении аукциона.</w:t>
      </w:r>
    </w:p>
    <w:p w14:paraId="739BED6F"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w:t>
      </w:r>
      <w:r w:rsidR="00573575" w:rsidRPr="00A83DD6">
        <w:rPr>
          <w:rFonts w:ascii="Times New Roman" w:eastAsia="Calibri" w:hAnsi="Times New Roman" w:cs="Times New Roman"/>
          <w:color w:val="000000" w:themeColor="text1"/>
          <w:sz w:val="24"/>
          <w:szCs w:val="24"/>
        </w:rPr>
        <w:t>8</w:t>
      </w:r>
      <w:r w:rsidRPr="00A83DD6">
        <w:rPr>
          <w:rFonts w:ascii="Times New Roman" w:eastAsia="Calibri" w:hAnsi="Times New Roman" w:cs="Times New Roman"/>
          <w:color w:val="000000" w:themeColor="text1"/>
          <w:sz w:val="24"/>
          <w:szCs w:val="24"/>
        </w:rPr>
        <w:t>. При принятии Организатором аукциона решения о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в информационно-телекоммуникационной сети «Интернет» на Официальном сайте торгов, Официальном сайте организатора аукциона,</w:t>
      </w:r>
      <w:r w:rsidR="006A6603" w:rsidRPr="00A83DD6">
        <w:rPr>
          <w:rFonts w:ascii="Times New Roman" w:eastAsia="Calibri" w:hAnsi="Times New Roman" w:cs="Times New Roman"/>
          <w:color w:val="000000" w:themeColor="text1"/>
          <w:sz w:val="24"/>
          <w:szCs w:val="24"/>
        </w:rPr>
        <w:t xml:space="preserve">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Pr="00A83DD6">
        <w:rPr>
          <w:rFonts w:ascii="Times New Roman" w:eastAsia="Calibri" w:hAnsi="Times New Roman" w:cs="Times New Roman"/>
          <w:color w:val="000000" w:themeColor="text1"/>
          <w:sz w:val="24"/>
          <w:szCs w:val="24"/>
        </w:rPr>
        <w:t xml:space="preserve"> 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указанных изменений до даты окончания срока подачи Заявок на участие в аукционе такой срок составлял не менее 15 (Пятнадцати) дней.</w:t>
      </w:r>
    </w:p>
    <w:p w14:paraId="3FF0AE57"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2.6.</w:t>
      </w:r>
      <w:r w:rsidR="00573575"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Заинтересованные лица самостоятельно отслеживают изменения, внесенные в Аукционную документацию, в Извещение о проведении аукциона. Организатор аукциона не несет ответственности в случае, если заинтересованное лицо не ознакомилось с изменениями, внесенными в Аукционную документацию, в Извещение о проведении аукциона, размещенными надлежащим образом.</w:t>
      </w:r>
    </w:p>
    <w:p w14:paraId="0F5D128E"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009D87FD" w14:textId="77777777" w:rsidR="00283A9D" w:rsidRPr="00A83DD6"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2.7. Отказ от проведения Аукциона</w:t>
      </w:r>
    </w:p>
    <w:p w14:paraId="3676A371"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2.7.1. Организатор аукциона, разместивший </w:t>
      </w:r>
      <w:r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 и опубликовавший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Извещение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вправе отказаться от проведения Аукциона в любое время, но не позднее чем за 3 (Три) дня до даты его проведения.</w:t>
      </w:r>
    </w:p>
    <w:p w14:paraId="0068F82D"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2.7.2. Организатор аукциона в течение 1 (Одного) рабочего дня с даты принятия решения об отказе от проведения Аукциона размещает </w:t>
      </w:r>
      <w:r w:rsidR="00CE2503" w:rsidRPr="00A83DD6">
        <w:rPr>
          <w:rFonts w:ascii="Times New Roman" w:hAnsi="Times New Roman" w:cs="Times New Roman"/>
          <w:color w:val="000000" w:themeColor="text1"/>
          <w:sz w:val="24"/>
          <w:szCs w:val="24"/>
        </w:rPr>
        <w:t xml:space="preserve">Извещение об отказе от проведения </w:t>
      </w:r>
      <w:r w:rsidR="00B0759A" w:rsidRPr="00A83DD6">
        <w:rPr>
          <w:rFonts w:ascii="Times New Roman" w:hAnsi="Times New Roman" w:cs="Times New Roman"/>
          <w:color w:val="000000" w:themeColor="text1"/>
          <w:sz w:val="24"/>
          <w:szCs w:val="24"/>
        </w:rPr>
        <w:t>а</w:t>
      </w:r>
      <w:r w:rsidR="00CE2503" w:rsidRPr="00A83DD6">
        <w:rPr>
          <w:rFonts w:ascii="Times New Roman" w:hAnsi="Times New Roman" w:cs="Times New Roman"/>
          <w:color w:val="000000" w:themeColor="text1"/>
          <w:sz w:val="24"/>
          <w:szCs w:val="24"/>
        </w:rPr>
        <w:t>укциона</w:t>
      </w:r>
      <w:r w:rsidR="00676B80" w:rsidRPr="00A83DD6">
        <w:rPr>
          <w:rFonts w:ascii="Times New Roman"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 и публикует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r w:rsidRPr="00A83DD6">
        <w:rPr>
          <w:rFonts w:ascii="Times New Roman" w:hAnsi="Times New Roman" w:cs="Times New Roman"/>
          <w:color w:val="000000" w:themeColor="text1"/>
          <w:sz w:val="24"/>
          <w:szCs w:val="24"/>
        </w:rPr>
        <w:t>.</w:t>
      </w:r>
    </w:p>
    <w:p w14:paraId="56059849"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2.7.3.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A83DD6">
        <w:rPr>
          <w:rFonts w:ascii="Times New Roman" w:hAnsi="Times New Roman" w:cs="Times New Roman"/>
          <w:color w:val="000000" w:themeColor="text1"/>
          <w:sz w:val="24"/>
          <w:szCs w:val="24"/>
        </w:rPr>
        <w:t xml:space="preserve">об отказе от проведения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укциона.</w:t>
      </w:r>
    </w:p>
    <w:p w14:paraId="2FAFFC5E" w14:textId="77777777" w:rsidR="00B4606A" w:rsidRPr="00A83DD6" w:rsidRDefault="00573575"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2.7.4. </w:t>
      </w:r>
      <w:r w:rsidR="00B4606A" w:rsidRPr="00A83DD6">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часа возвращает Заявки на участие в аукционе.</w:t>
      </w:r>
    </w:p>
    <w:p w14:paraId="0D716DD4"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2.7.</w:t>
      </w:r>
      <w:r w:rsidR="00BB1A81"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xml:space="preserve">. Организатор аукциона в течение 2 (Двух) рабочих дней с даты принятия решения об отказе от проведения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 xml:space="preserve">укциона направляет соответствующее уведомление </w:t>
      </w:r>
      <w:r w:rsidRPr="00A83DD6">
        <w:rPr>
          <w:rFonts w:ascii="Times New Roman" w:hAnsi="Times New Roman" w:cs="Times New Roman"/>
          <w:color w:val="000000" w:themeColor="text1"/>
          <w:sz w:val="24"/>
          <w:szCs w:val="24"/>
        </w:rPr>
        <w:lastRenderedPageBreak/>
        <w:t>всем Участникам аукциона.</w:t>
      </w:r>
    </w:p>
    <w:p w14:paraId="538F2306" w14:textId="77777777" w:rsidR="00283A9D" w:rsidRPr="00A83DD6" w:rsidRDefault="00283A9D" w:rsidP="00283A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53F822F" w14:textId="77777777" w:rsidR="00283A9D" w:rsidRPr="00A83DD6" w:rsidRDefault="00283A9D" w:rsidP="00283A9D">
      <w:pPr>
        <w:spacing w:after="0" w:line="240" w:lineRule="auto"/>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2.8. Порядок внесения </w:t>
      </w:r>
      <w:r w:rsidR="00480E9B" w:rsidRPr="00A83DD6">
        <w:rPr>
          <w:rFonts w:ascii="Times New Roman" w:hAnsi="Times New Roman"/>
          <w:b/>
          <w:color w:val="000000" w:themeColor="text1"/>
          <w:sz w:val="24"/>
          <w:szCs w:val="24"/>
        </w:rPr>
        <w:t xml:space="preserve">и возврата </w:t>
      </w:r>
      <w:r w:rsidRPr="00A83DD6">
        <w:rPr>
          <w:rFonts w:ascii="Times New Roman" w:hAnsi="Times New Roman"/>
          <w:b/>
          <w:color w:val="000000" w:themeColor="text1"/>
          <w:sz w:val="24"/>
          <w:szCs w:val="24"/>
        </w:rPr>
        <w:t>Претендентами/Участниками аукциона Задатка</w:t>
      </w:r>
    </w:p>
    <w:p w14:paraId="60721938" w14:textId="7BCC97B0"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2.8.1. Организатором аукциона установлено требование о внесении Претендентом Задатка. Претендент до подачи Заявки на участие в аукционе осуществляет перечисление</w:t>
      </w:r>
      <w:r w:rsidR="00965D87"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денежных средств в размере Задатка</w:t>
      </w:r>
      <w:r w:rsidRPr="00A83DD6">
        <w:rPr>
          <w:rFonts w:ascii="Times New Roman" w:eastAsia="STZhongsong" w:hAnsi="Times New Roman"/>
          <w:color w:val="000000" w:themeColor="text1"/>
          <w:sz w:val="24"/>
          <w:szCs w:val="24"/>
        </w:rPr>
        <w:t xml:space="preserve"> в установленный срок </w:t>
      </w:r>
      <w:r w:rsidRPr="00A83DD6">
        <w:rPr>
          <w:rFonts w:ascii="Times New Roman" w:hAnsi="Times New Roman" w:cs="Times New Roman"/>
          <w:color w:val="000000" w:themeColor="text1"/>
          <w:sz w:val="24"/>
          <w:szCs w:val="24"/>
        </w:rPr>
        <w:t xml:space="preserve">на банковские реквизиты Оператора электронной торговой площадки, </w:t>
      </w:r>
      <w:r w:rsidRPr="00A83DD6">
        <w:rPr>
          <w:rFonts w:ascii="Times New Roman" w:eastAsia="STZhongsong" w:hAnsi="Times New Roman"/>
          <w:color w:val="000000" w:themeColor="text1"/>
          <w:sz w:val="24"/>
          <w:szCs w:val="24"/>
        </w:rPr>
        <w:t xml:space="preserve">указанные </w:t>
      </w:r>
      <w:r w:rsidR="0091362D" w:rsidRPr="00A83DD6">
        <w:rPr>
          <w:rFonts w:ascii="Times New Roman" w:eastAsia="STZhongsong" w:hAnsi="Times New Roman"/>
          <w:color w:val="000000" w:themeColor="text1"/>
          <w:sz w:val="24"/>
          <w:szCs w:val="24"/>
        </w:rPr>
        <w:t>в открытой части универсальной торговой платформы Акционерное общество «Сбербанк-Автоматизированная система торгов» и в Извещении о проведении аукциона</w:t>
      </w:r>
      <w:r w:rsidRPr="00A83DD6">
        <w:rPr>
          <w:rFonts w:ascii="Times New Roman" w:eastAsia="STZhongsong" w:hAnsi="Times New Roman"/>
          <w:color w:val="000000" w:themeColor="text1"/>
          <w:sz w:val="24"/>
          <w:szCs w:val="24"/>
        </w:rPr>
        <w:t>.</w:t>
      </w:r>
    </w:p>
    <w:p w14:paraId="143E5283"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2.8.2. В момент подачи Заявки на участие в аукционе Оператор электронной торговой площадки программными средствами проверяет наличие денежных средств в размере Задатка на лицевом счете Претендента и осуществляет блокирование необходимых денежных средств.</w:t>
      </w:r>
    </w:p>
    <w:p w14:paraId="35F024E9"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2.8.3. Размер Задатка по каждому Лоту определен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w:t>
      </w:r>
    </w:p>
    <w:p w14:paraId="58C4D6C2" w14:textId="2240396D"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2.8.4. 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w:t>
      </w:r>
      <w:r w:rsidR="0091362D" w:rsidRPr="00A83DD6">
        <w:rPr>
          <w:rFonts w:ascii="Times New Roman" w:hAnsi="Times New Roman" w:cs="Times New Roman"/>
          <w:color w:val="000000" w:themeColor="text1"/>
          <w:sz w:val="24"/>
          <w:szCs w:val="24"/>
        </w:rPr>
        <w:t>Оператор электронной торговой площадки в течение 1 (Одного) часа с момента размещения Организатором аукциона Извещение об отказе от проведения аукциона на</w:t>
      </w:r>
      <w:r w:rsidR="0091362D" w:rsidRPr="00A83DD6">
        <w:rPr>
          <w:rFonts w:ascii="Times New Roman" w:eastAsia="Calibri" w:hAnsi="Times New Roman" w:cs="Times New Roman"/>
          <w:color w:val="000000" w:themeColor="text1"/>
          <w:sz w:val="24"/>
          <w:szCs w:val="24"/>
        </w:rPr>
        <w:t xml:space="preserve"> Сайте электронной торговой площадки</w:t>
      </w:r>
      <w:r w:rsidR="0091362D" w:rsidRPr="00A83DD6">
        <w:rPr>
          <w:rFonts w:ascii="Times New Roman" w:hAnsi="Times New Roman" w:cs="Times New Roman"/>
          <w:color w:val="000000" w:themeColor="text1"/>
          <w:sz w:val="24"/>
          <w:szCs w:val="24"/>
        </w:rPr>
        <w:t xml:space="preserve"> (в том числе одного или нескольких Лотов) прекращает блокирование в отношении денежных средств Претендентов, подавших Заявку на участие в аукционе, заблокированных на их лицевых счетах на Электронной торговой площадке в размере Задатка.</w:t>
      </w:r>
    </w:p>
    <w:p w14:paraId="126FC1B2"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2.8.5. В случае отзыва Заявки на участие в аукционе Претендентом, подавшим Заявку на участие в аукционе и отзывающим такую Заявку на участие в аукционе, до даты окончания срока подачи Заявок на участие в аукционе, Оператор электронной торговой площадки в течение 1 (Одного) часа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w:t>
      </w:r>
    </w:p>
    <w:p w14:paraId="64668EB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2.8.6. В случае отзыва Заявки на участие в аукционе Претендентом, подавшим Заявку на участие в аукционе и отзывающим такую Заявку на участие в аукционе, до </w:t>
      </w:r>
      <w:r w:rsidR="00376CE8" w:rsidRPr="00A83DD6">
        <w:rPr>
          <w:rFonts w:ascii="Times New Roman" w:hAnsi="Times New Roman" w:cs="Times New Roman"/>
          <w:color w:val="000000" w:themeColor="text1"/>
          <w:sz w:val="24"/>
          <w:szCs w:val="24"/>
        </w:rPr>
        <w:t>подписания</w:t>
      </w:r>
      <w:r w:rsidR="00676B80" w:rsidRPr="00A83DD6">
        <w:rPr>
          <w:rFonts w:ascii="Times New Roman" w:hAnsi="Times New Roman" w:cs="Times New Roman"/>
          <w:color w:val="000000" w:themeColor="text1"/>
          <w:sz w:val="24"/>
          <w:szCs w:val="24"/>
        </w:rPr>
        <w:t xml:space="preserve">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 в течение 1 (Одного) дня, следующего за днем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4D7F215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2.8.7. В случае отказа в допуске к участию в Аукционе (в том числе по Лоту) Претендента, подавшего Заявку на участие в аукционе,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 в течение 1 (Одного) дня, следующего за днем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212F9673"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2.8.8. В случае если Участник аукциона не сделал Предложение о цене в ходе Торговой сессии по Лоту, Оператор электронной торговой площадки прекращает блокирование в отношении денежных средств такого Участника аукциона, заблокированных на его лицевом счете на Электронной торговой площадке в размере Задатка, не позднее 1 (Одного) дня, следующего за днем завершения Торговой сессии.</w:t>
      </w:r>
    </w:p>
    <w:p w14:paraId="39AB6CF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2.8.9. В случае если Участник аукциона, который участвовал в Аукционе, не стал Победителем аукциона (кроме Участника аукциона, сделавшего предпоследнее Предложение о цене Предмета аукциона (Лота) – Участника аукциона, занявшего 2 </w:t>
      </w:r>
      <w:r w:rsidRPr="00A83DD6">
        <w:rPr>
          <w:rFonts w:ascii="Times New Roman" w:hAnsi="Times New Roman"/>
          <w:color w:val="000000" w:themeColor="text1"/>
          <w:sz w:val="24"/>
          <w:szCs w:val="24"/>
        </w:rPr>
        <w:lastRenderedPageBreak/>
        <w:t xml:space="preserve">место), </w:t>
      </w:r>
      <w:r w:rsidRPr="00A83DD6">
        <w:rPr>
          <w:rFonts w:ascii="Times New Roman" w:hAnsi="Times New Roman" w:cs="Times New Roman"/>
          <w:color w:val="000000" w:themeColor="text1"/>
          <w:sz w:val="24"/>
          <w:szCs w:val="24"/>
        </w:rPr>
        <w:t>Оператор электронной торговой площадки прекращает блокирование в отношении денежных средств такого Участника, заблокированных на его лицевом счете на Электронной торговой площадке в размере Задатка, в течение 1 (Одного) рабочего дня, следующего за днем размещения Протокола об итогах аукциона.</w:t>
      </w:r>
    </w:p>
    <w:p w14:paraId="007FA8CE"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2.8.10.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Победителя аукциона или единственного Участника аукциона, заблокированных на их лицевых счетах на Электронной торговой площадке в размере Задатка, и перечисляет их на указанные Организатором аукциона реквизиты.</w:t>
      </w:r>
    </w:p>
    <w:p w14:paraId="3C7BAA5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2.8.11.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Участника аукциона, сделавшего предпоследнее Предложение о цене Предмета аукциона (Лота) – Участника аукциона, занявшего 2 место, заблокированных на его лицевом счете на Электронной торговой площадке в размере Задатка, в течение 10 (Десяти) рабочих дней с даты оплаты Победителем аукциона Предмета аукциона (Лота) , а также в случае необходимости перечисляет их на указанные Организатором аукциона реквизиты.</w:t>
      </w:r>
    </w:p>
    <w:p w14:paraId="6F42E50F" w14:textId="77777777" w:rsidR="00283A9D" w:rsidRPr="00A83DD6" w:rsidRDefault="00283A9D" w:rsidP="00283A9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2.8.12. При заключении договора с Победителем аукциона</w:t>
      </w:r>
      <w:r w:rsidR="00480E9B" w:rsidRPr="00A83DD6">
        <w:rPr>
          <w:rFonts w:ascii="Times New Roman" w:eastAsiaTheme="minorHAnsi" w:hAnsi="Times New Roman" w:cs="Times New Roman"/>
          <w:color w:val="000000" w:themeColor="text1"/>
          <w:sz w:val="24"/>
          <w:szCs w:val="24"/>
          <w:lang w:eastAsia="en-US"/>
        </w:rPr>
        <w:t>, Участником аукциона, занявшим 2 место,</w:t>
      </w:r>
      <w:r w:rsidRPr="00A83DD6">
        <w:rPr>
          <w:rFonts w:ascii="Times New Roman" w:eastAsiaTheme="minorHAnsi" w:hAnsi="Times New Roman" w:cs="Times New Roman"/>
          <w:color w:val="000000" w:themeColor="text1"/>
          <w:sz w:val="24"/>
          <w:szCs w:val="24"/>
          <w:lang w:eastAsia="en-US"/>
        </w:rPr>
        <w:t xml:space="preserve"> или единственным Участником аукциона сумма внесенного им Задатка засчитывается в счет оплаты </w:t>
      </w:r>
      <w:r w:rsidRPr="00A83DD6">
        <w:rPr>
          <w:rFonts w:ascii="Times New Roman" w:hAnsi="Times New Roman" w:cs="Times New Roman"/>
          <w:color w:val="000000" w:themeColor="text1"/>
          <w:sz w:val="24"/>
          <w:szCs w:val="24"/>
        </w:rPr>
        <w:t>по Договору.</w:t>
      </w:r>
    </w:p>
    <w:p w14:paraId="745A55C0"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2.8.13. При отказе или уклонении Победителя аукциона и Участника аукциона, сделавшего предпоследнее Предложение о цене Предмета аукциона (Лота) – Участников аукциона, занявших 1 и 2 место соответственно, или единственного Участника аукциона, от оплаты Предмета аукциона (Лота) Задаток Победителя аукциона и Участника аукциона, сделавшего предпоследнее Предложение о цене Предмета аукциона (Лота), или единственного Участника аукциона не возвращается, денежные средства Победителя аукциона и Участника аукциона, сделавшего предпоследнее Предложение о цене Предмета аукциона (Лота), или единственного Участника аукциона, внесенные в качестве Задатка, не возвращаются и поступают в доход </w:t>
      </w:r>
      <w:r w:rsidR="001357DC" w:rsidRPr="00A83DD6">
        <w:rPr>
          <w:rFonts w:ascii="Times New Roman" w:hAnsi="Times New Roman"/>
          <w:color w:val="000000" w:themeColor="text1"/>
          <w:sz w:val="24"/>
          <w:szCs w:val="24"/>
        </w:rPr>
        <w:t>районного</w:t>
      </w:r>
      <w:r w:rsidRPr="00A83DD6">
        <w:rPr>
          <w:rFonts w:ascii="Times New Roman" w:hAnsi="Times New Roman"/>
          <w:color w:val="000000" w:themeColor="text1"/>
          <w:sz w:val="24"/>
          <w:szCs w:val="24"/>
        </w:rPr>
        <w:t xml:space="preserve"> бюджета.</w:t>
      </w:r>
    </w:p>
    <w:p w14:paraId="489896C5" w14:textId="77777777" w:rsidR="00283A9D" w:rsidRPr="00A83DD6"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20DCCC53" w14:textId="77777777" w:rsidR="00283A9D" w:rsidRPr="00A83DD6" w:rsidRDefault="00283A9D" w:rsidP="00283A9D">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2.10. Особенности действий представителя Претендента</w:t>
      </w:r>
    </w:p>
    <w:p w14:paraId="51974DF0"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2.10.1. Действия представителя Претендента осуществляет в Торговой секции в соответствии с функционалом Электронной торговой площадки с учетом следующих особенностей:</w:t>
      </w:r>
    </w:p>
    <w:p w14:paraId="3495DC7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подача, изменение, отзыв Заявки на участие в аукционе осуществляются представителем Претендента из своего Личного кабинета торговой секции с использованием своей Электронной подписи;</w:t>
      </w:r>
    </w:p>
    <w:p w14:paraId="7437606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 Заявке на участие в аукционе представитель Претендента указывает информацию о Претенденте и прикладывает документ, подтверждающий его полномочия (доверенность, договор и т.п.).</w:t>
      </w:r>
    </w:p>
    <w:p w14:paraId="0B7A187A"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2.10.2. Во всем остальном действия представителя Претендента в Торговой секции аналогичны действиям Претендента действующего в Торговой секции лично.</w:t>
      </w:r>
    </w:p>
    <w:p w14:paraId="6609B7B1"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1DD8E40F" w14:textId="77777777" w:rsidR="00283A9D" w:rsidRPr="00A83DD6" w:rsidRDefault="00283A9D" w:rsidP="00283A9D">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color w:val="000000" w:themeColor="text1"/>
          <w:sz w:val="24"/>
          <w:szCs w:val="24"/>
        </w:rPr>
        <w:t>Р</w:t>
      </w:r>
      <w:r w:rsidRPr="00A83DD6">
        <w:rPr>
          <w:rFonts w:ascii="Times New Roman" w:hAnsi="Times New Roman" w:cs="Times New Roman"/>
          <w:b/>
          <w:bCs/>
          <w:color w:val="000000" w:themeColor="text1"/>
          <w:sz w:val="24"/>
          <w:szCs w:val="24"/>
        </w:rPr>
        <w:t>аздел 3. Требования к Заявке на участие в аукционе и документам, представляемым Претендентом для участия в Аукционе</w:t>
      </w:r>
    </w:p>
    <w:p w14:paraId="24B1D65D" w14:textId="77777777" w:rsidR="00283A9D" w:rsidRPr="00A83DD6" w:rsidRDefault="00283A9D" w:rsidP="00283A9D">
      <w:pPr>
        <w:spacing w:after="0" w:line="240" w:lineRule="auto"/>
        <w:rPr>
          <w:rFonts w:ascii="Times New Roman" w:hAnsi="Times New Roman" w:cs="Times New Roman"/>
          <w:bCs/>
          <w:color w:val="000000" w:themeColor="text1"/>
          <w:sz w:val="24"/>
          <w:szCs w:val="24"/>
        </w:rPr>
      </w:pPr>
    </w:p>
    <w:p w14:paraId="55796921" w14:textId="77777777" w:rsidR="00283A9D" w:rsidRPr="00A83DD6" w:rsidRDefault="00283A9D" w:rsidP="00283A9D">
      <w:pPr>
        <w:spacing w:after="0" w:line="240" w:lineRule="auto"/>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3.1. Документы, представляемые Претендентом для участия в Аукционе</w:t>
      </w:r>
    </w:p>
    <w:p w14:paraId="2DC2EB6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3.1.1. Для участия в </w:t>
      </w:r>
      <w:r w:rsidRPr="00A83DD6">
        <w:rPr>
          <w:rFonts w:ascii="Times New Roman" w:hAnsi="Times New Roman" w:cs="Times New Roman"/>
          <w:color w:val="000000" w:themeColor="text1"/>
          <w:sz w:val="24"/>
          <w:szCs w:val="24"/>
        </w:rPr>
        <w:t xml:space="preserve">Аукционе Претендент представляет </w:t>
      </w:r>
      <w:r w:rsidRPr="00A83DD6">
        <w:rPr>
          <w:rFonts w:ascii="Times New Roman" w:eastAsia="Calibri" w:hAnsi="Times New Roman" w:cs="Times New Roman"/>
          <w:color w:val="000000" w:themeColor="text1"/>
          <w:sz w:val="24"/>
          <w:szCs w:val="24"/>
        </w:rPr>
        <w:t>следующие документы:</w:t>
      </w:r>
    </w:p>
    <w:p w14:paraId="29CED0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Заявка на участие в аукционе;</w:t>
      </w:r>
    </w:p>
    <w:p w14:paraId="7E0E5F3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выписка из Единого государственного реестра юридических лиц или нотариально заверенная копия указанной выписки, полученная не ранее чем за 1 (Один) месяц до дня проведения Аукциона (для юридических лиц);</w:t>
      </w:r>
    </w:p>
    <w:p w14:paraId="0867012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выписка из Единого государственного реестра индивидуальных предпринимателей </w:t>
      </w:r>
      <w:r w:rsidRPr="00A83DD6">
        <w:rPr>
          <w:rFonts w:ascii="Times New Roman" w:eastAsia="STZhongsong" w:hAnsi="Times New Roman"/>
          <w:color w:val="000000" w:themeColor="text1"/>
          <w:sz w:val="24"/>
          <w:szCs w:val="24"/>
        </w:rPr>
        <w:lastRenderedPageBreak/>
        <w:t>или нотариально заверенная копия указанной выписки, полученная не ранее чем за 1 (Один) месяц до дня проведения Аукциона (для индивидуальных предпринимателей);</w:t>
      </w:r>
    </w:p>
    <w:p w14:paraId="72A3A5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копии учредительных документов Претендента (с учетом внесения изменений в указанные документы на момент подачи Заявки на участие в аукционе) (для юридических лиц);</w:t>
      </w:r>
    </w:p>
    <w:p w14:paraId="0B05C80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условий Договора являются крупной сделкой;</w:t>
      </w:r>
    </w:p>
    <w:p w14:paraId="77D6C1F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документы, подтверждающие полномочия лица на осуществление действий от имени Претендента, в соответствии с пунктом 3.2.11 Аукционной документации;</w:t>
      </w:r>
    </w:p>
    <w:p w14:paraId="04DC781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18F74C3E"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3.1.2. Согласие Претендента о принятии на себя обязательств, связанных с участием в Аукционе, предоставляется в составе Заявки на участие в аукционе.</w:t>
      </w:r>
    </w:p>
    <w:p w14:paraId="6234AA1B"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3.1.3. Непредставление документов, указанных в пункте 3.1.1 Аукционной документации, является основанием для отказа в допуске Претендента к участию в Аукционе.</w:t>
      </w:r>
    </w:p>
    <w:p w14:paraId="196EC7DF"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3.1.4. При необходимости Претендент – физическое лицо представляет документы, удостоверяющие личность:</w:t>
      </w:r>
    </w:p>
    <w:p w14:paraId="49F665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14:paraId="0C9B993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копия свидетельства о присвоении идентификационного номера налогоплательщика (при наличии).</w:t>
      </w:r>
    </w:p>
    <w:p w14:paraId="4850E908"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3.1.5. При необходимости Претендент представляет документы, подтверждающие его принадлежность к той группе лиц (аффилированных лиц), информацию и/или документы которых Претендент использует при подготовке Заявки на участие в аукционе.</w:t>
      </w:r>
    </w:p>
    <w:p w14:paraId="6308B7E3"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3.1.6. Дополнительно Претендент может представить иные документы, которые, по его мнению, подтверждают или дополняют информацию, изложенную Претендентом в Заявке на участие в аукционе и </w:t>
      </w:r>
      <w:r w:rsidRPr="00A83DD6">
        <w:rPr>
          <w:rFonts w:ascii="Times New Roman" w:hAnsi="Times New Roman" w:cs="Times New Roman"/>
          <w:color w:val="000000" w:themeColor="text1"/>
          <w:sz w:val="24"/>
          <w:szCs w:val="24"/>
        </w:rPr>
        <w:t>документ</w:t>
      </w:r>
      <w:r w:rsidRPr="00A83DD6">
        <w:rPr>
          <w:rFonts w:ascii="Times New Roman" w:hAnsi="Times New Roman"/>
          <w:color w:val="000000" w:themeColor="text1"/>
          <w:sz w:val="24"/>
          <w:szCs w:val="24"/>
        </w:rPr>
        <w:t>ах</w:t>
      </w:r>
      <w:r w:rsidRPr="00A83DD6">
        <w:rPr>
          <w:rFonts w:ascii="Times New Roman" w:hAnsi="Times New Roman" w:cs="Times New Roman"/>
          <w:color w:val="000000" w:themeColor="text1"/>
          <w:sz w:val="24"/>
          <w:szCs w:val="24"/>
        </w:rPr>
        <w:t>, представляемы</w:t>
      </w:r>
      <w:r w:rsidRPr="00A83DD6">
        <w:rPr>
          <w:rFonts w:ascii="Times New Roman" w:hAnsi="Times New Roman"/>
          <w:color w:val="000000" w:themeColor="text1"/>
          <w:sz w:val="24"/>
          <w:szCs w:val="24"/>
        </w:rPr>
        <w:t>х</w:t>
      </w:r>
      <w:r w:rsidRPr="00A83DD6">
        <w:rPr>
          <w:rFonts w:ascii="Times New Roman" w:hAnsi="Times New Roman" w:cs="Times New Roman"/>
          <w:color w:val="000000" w:themeColor="text1"/>
          <w:sz w:val="24"/>
          <w:szCs w:val="24"/>
        </w:rPr>
        <w:t xml:space="preserve"> Претендентом для участия в Аукционе.</w:t>
      </w:r>
    </w:p>
    <w:p w14:paraId="60837374"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2DF109E0" w14:textId="77777777" w:rsidR="00283A9D" w:rsidRPr="00A83DD6" w:rsidRDefault="00283A9D" w:rsidP="00283A9D">
      <w:pPr>
        <w:pStyle w:val="ac"/>
        <w:spacing w:after="0" w:line="20" w:lineRule="atLeast"/>
        <w:ind w:left="0"/>
        <w:jc w:val="both"/>
        <w:rPr>
          <w:rFonts w:ascii="Times New Roman" w:eastAsia="Times New Roman" w:hAnsi="Times New Roman"/>
          <w:b/>
          <w:color w:val="000000" w:themeColor="text1"/>
          <w:sz w:val="24"/>
          <w:szCs w:val="24"/>
          <w:lang w:eastAsia="ru-RU"/>
        </w:rPr>
      </w:pPr>
      <w:r w:rsidRPr="00A83DD6">
        <w:rPr>
          <w:rFonts w:ascii="Times New Roman" w:eastAsia="Times New Roman" w:hAnsi="Times New Roman"/>
          <w:b/>
          <w:color w:val="000000" w:themeColor="text1"/>
          <w:sz w:val="24"/>
          <w:szCs w:val="24"/>
          <w:lang w:eastAsia="ru-RU"/>
        </w:rPr>
        <w:t xml:space="preserve">3.2. Требования к форме и содержанию Заявки на участие в аукционе и документов, </w:t>
      </w:r>
      <w:r w:rsidRPr="00A83DD6">
        <w:rPr>
          <w:rFonts w:ascii="Times New Roman" w:hAnsi="Times New Roman"/>
          <w:b/>
          <w:bCs/>
          <w:color w:val="000000" w:themeColor="text1"/>
          <w:sz w:val="24"/>
          <w:szCs w:val="24"/>
        </w:rPr>
        <w:t>представляемым Претендентом для участия в Аукционе</w:t>
      </w:r>
    </w:p>
    <w:p w14:paraId="13149CF6"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 Заявка на участие в аукционе и документы, представляемые Претендентом для участия в Аукционе, должны соответствовать требованиям, предъявляемым к их форме и содержанию Аукционной документацией.</w:t>
      </w:r>
    </w:p>
    <w:p w14:paraId="18D640E4"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3.2.2. Заявка на участие в аукционе должна быть составлена по форме, указанной в приложении 1 к Извещению о проведении аукциона. Претендент присваивает Заявке на участие в аукционе дату и номер в соответствии с принятыми у него правилами документооборота.</w:t>
      </w:r>
    </w:p>
    <w:p w14:paraId="6E843528"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3.2.3. </w:t>
      </w:r>
      <w:r w:rsidRPr="00A83DD6">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r w:rsidRPr="00A83DD6">
        <w:rPr>
          <w:rFonts w:ascii="Times New Roman" w:eastAsia="STZhongsong"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должно быть </w:t>
      </w:r>
      <w:r w:rsidRPr="00A83DD6">
        <w:rPr>
          <w:rFonts w:ascii="Times New Roman" w:hAnsi="Times New Roman"/>
          <w:color w:val="000000" w:themeColor="text1"/>
          <w:sz w:val="24"/>
          <w:szCs w:val="24"/>
        </w:rPr>
        <w:t>составлено по форме, указанной в приложении 2 к Аукционной документации.</w:t>
      </w:r>
    </w:p>
    <w:p w14:paraId="60F82090"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3.2.4. Заявка на участие в аукционе и документы, представляемые Претендентом для участия в Аукционе, должны быть направлены П</w:t>
      </w:r>
      <w:r w:rsidRPr="00A83DD6">
        <w:rPr>
          <w:rFonts w:ascii="Times New Roman" w:eastAsia="Calibri" w:hAnsi="Times New Roman" w:cs="Times New Roman"/>
          <w:color w:val="000000" w:themeColor="text1"/>
          <w:sz w:val="24"/>
          <w:szCs w:val="24"/>
        </w:rPr>
        <w:t xml:space="preserve">ретендентом </w:t>
      </w:r>
      <w:r w:rsidRPr="00A83DD6">
        <w:rPr>
          <w:rFonts w:ascii="Times New Roman" w:hAnsi="Times New Roman" w:cs="Times New Roman"/>
          <w:color w:val="000000" w:themeColor="text1"/>
          <w:sz w:val="24"/>
          <w:szCs w:val="24"/>
        </w:rPr>
        <w:t>О</w:t>
      </w:r>
      <w:r w:rsidRPr="00A83DD6">
        <w:rPr>
          <w:rFonts w:ascii="Times New Roman" w:eastAsia="Calibri" w:hAnsi="Times New Roman" w:cs="Times New Roman"/>
          <w:color w:val="000000" w:themeColor="text1"/>
          <w:sz w:val="24"/>
          <w:szCs w:val="24"/>
        </w:rPr>
        <w:t xml:space="preserve">ператору электронной </w:t>
      </w:r>
      <w:r w:rsidRPr="00A83DD6">
        <w:rPr>
          <w:rFonts w:ascii="Times New Roman" w:hAnsi="Times New Roman" w:cs="Times New Roman"/>
          <w:color w:val="000000" w:themeColor="text1"/>
          <w:sz w:val="24"/>
          <w:szCs w:val="24"/>
        </w:rPr>
        <w:t xml:space="preserve">торговой </w:t>
      </w:r>
      <w:r w:rsidRPr="00A83DD6">
        <w:rPr>
          <w:rFonts w:ascii="Times New Roman" w:eastAsia="Calibri" w:hAnsi="Times New Roman" w:cs="Times New Roman"/>
          <w:color w:val="000000" w:themeColor="text1"/>
          <w:sz w:val="24"/>
          <w:szCs w:val="24"/>
        </w:rPr>
        <w:t xml:space="preserve">площадки в соответствии с Регламентом электронной торговой площадки </w:t>
      </w:r>
      <w:r w:rsidRPr="00A83DD6">
        <w:rPr>
          <w:rFonts w:ascii="Times New Roman" w:hAnsi="Times New Roman" w:cs="Times New Roman"/>
          <w:color w:val="000000" w:themeColor="text1"/>
          <w:sz w:val="24"/>
          <w:szCs w:val="24"/>
        </w:rPr>
        <w:t>в форме электронных документов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14:paraId="2A0616D8"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3.2.5. Заявка на участие в аукционе и документы, представляемые Претендентом для участия в Аукционе, должны быть составлены на русском языке. Подача Заявки на участие в аукционе и документов, представляемых Претендентом для участия в Аукционе, на иностранном языке, должны сопровождаться представлением надлежащим образом заверенного перевода на русский язык.</w:t>
      </w:r>
    </w:p>
    <w:p w14:paraId="46A730D7"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3.2.6. При оформлении Заявки на участие в аукционе и документов, представляемых Претендентом для участия в Аукционе, должны применяться общепринятые термины, обозначения и сокращения, либо они должны применяться в соответствии с требованиями действующего законодательства Российской Федерации. При этом сведения, которые содержатся в Заявке на участие в аукционе и документах, представляемых Претендентом для участия в Аукционе, должны иметь однозначное толкование.</w:t>
      </w:r>
    </w:p>
    <w:p w14:paraId="17096FD1" w14:textId="77777777" w:rsidR="00283A9D" w:rsidRPr="00A83DD6" w:rsidRDefault="00283A9D" w:rsidP="00283A9D">
      <w:pPr>
        <w:spacing w:after="0" w:line="240" w:lineRule="auto"/>
        <w:ind w:firstLine="709"/>
        <w:jc w:val="both"/>
        <w:outlineLvl w:val="0"/>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3.2.7. Заявка на участие в аукционе и документы, представляемые Претендентом для участия в Аукционе,</w:t>
      </w:r>
      <w:r w:rsidRPr="00A83DD6">
        <w:rPr>
          <w:rFonts w:ascii="Times New Roman" w:hAnsi="Times New Roman"/>
          <w:color w:val="000000" w:themeColor="text1"/>
          <w:sz w:val="24"/>
          <w:szCs w:val="24"/>
        </w:rPr>
        <w:t xml:space="preserve"> должны быть скреплены печатью Претендента (при наличии) и подписаны Претендентом или лицом, уполномоченным таким Претендентом. Соблюдение Претендентом указанных требований означает, что </w:t>
      </w:r>
      <w:r w:rsidRPr="00A83DD6">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w:t>
      </w:r>
      <w:r w:rsidRPr="00A83DD6">
        <w:rPr>
          <w:rFonts w:ascii="Times New Roman" w:hAnsi="Times New Roman"/>
          <w:color w:val="000000" w:themeColor="text1"/>
          <w:sz w:val="24"/>
          <w:szCs w:val="24"/>
        </w:rPr>
        <w:t xml:space="preserve">, поданы от имени Претендента, а также подтверждает подлинность и достоверность информации и сведений, содержащихся в поданной </w:t>
      </w:r>
      <w:r w:rsidRPr="00A83DD6">
        <w:rPr>
          <w:rFonts w:ascii="Times New Roman" w:hAnsi="Times New Roman" w:cs="Times New Roman"/>
          <w:color w:val="000000" w:themeColor="text1"/>
          <w:sz w:val="24"/>
          <w:szCs w:val="24"/>
        </w:rPr>
        <w:t>Заявке на участие в аукционе и документах, представляемых Претендентом для участия в Аукционе</w:t>
      </w:r>
      <w:r w:rsidRPr="00A83DD6">
        <w:rPr>
          <w:rFonts w:ascii="Times New Roman" w:hAnsi="Times New Roman"/>
          <w:color w:val="000000" w:themeColor="text1"/>
          <w:sz w:val="24"/>
          <w:szCs w:val="24"/>
        </w:rPr>
        <w:t>.</w:t>
      </w:r>
    </w:p>
    <w:p w14:paraId="601351E2"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3.2.8. Подчистки и исправления в Заявке на участие в аукционе и документах, представляемых Претендентом для участия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14:paraId="60392457"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3.2.9. Копии документов, представляемых Претендентом для участия в Аукционе, и не являющихся нотариально заверенными копиями, рекомендуется заверить в соответствии с требованиями к заверению соответствия копии документа подлиннику, установленными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 Приказом Росстандарта от 25.05.2017 № 435-ст «О внесении изменений в приказ Федерального агентства по техническому регулированию и метрологии от 08.12.2016 № 2004-ст «Об утверждении национального стандарта Российской Федерации»).</w:t>
      </w:r>
    </w:p>
    <w:p w14:paraId="0B340443"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3.2.10. Заявку на участие в аукционе и документы, представляемые Претендентом для участия в Аукционе, рекомендуется направить в виде отдельных электронных файлов. Наименование электронного файла должно позволять идентифицировать документ.</w:t>
      </w:r>
    </w:p>
    <w:p w14:paraId="65942BF8"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3.2.11. Для подтверждения полномочий лица на осуществление действий от имени Претендента Претендент вправе представить следующие документы:</w:t>
      </w:r>
    </w:p>
    <w:p w14:paraId="0067BA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если Претендентом является юридическое лицо – копия решения либо протокола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и приказ о назначении на должность, или иные документы;</w:t>
      </w:r>
    </w:p>
    <w:p w14:paraId="2671B38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если от имени Претендента действует иное лицо – доверенность на осуществление действий от имени Претендента, заверенную печатью Претендента (при наличии)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 также содержать документ, подтверждающий полномочия такого лица, или иные документы в соответствии с законодательством Российской Федерации, подтверждающие полномочия такого лица на осуществление действий от имени Претендента.</w:t>
      </w:r>
    </w:p>
    <w:p w14:paraId="73000CDD" w14:textId="77777777" w:rsidR="00283A9D" w:rsidRPr="00A83DD6" w:rsidRDefault="00283A9D" w:rsidP="00283A9D">
      <w:pPr>
        <w:spacing w:after="0" w:line="240" w:lineRule="auto"/>
        <w:ind w:firstLine="709"/>
        <w:jc w:val="both"/>
        <w:outlineLvl w:val="0"/>
        <w:rPr>
          <w:rFonts w:ascii="Times New Roman" w:hAnsi="Times New Roman"/>
          <w:strike/>
          <w:color w:val="000000" w:themeColor="text1"/>
          <w:sz w:val="24"/>
          <w:szCs w:val="24"/>
        </w:rPr>
      </w:pPr>
      <w:r w:rsidRPr="00A83DD6">
        <w:rPr>
          <w:rFonts w:ascii="Times New Roman" w:hAnsi="Times New Roman"/>
          <w:color w:val="000000" w:themeColor="text1"/>
          <w:sz w:val="24"/>
          <w:szCs w:val="24"/>
        </w:rPr>
        <w:t xml:space="preserve">3.2.12. При предоставлении любых сведений о физических лицах (в частности, сведений о работниках Претендента) Претендент должен декларировать соблюдение им требований законодательства Российской Федерации о защите персональных данных. Указанная декларация содержится в Заявке на участие в аукционе, представляемой по </w:t>
      </w:r>
      <w:r w:rsidRPr="00A83DD6">
        <w:rPr>
          <w:rFonts w:ascii="Times New Roman" w:hAnsi="Times New Roman" w:cs="Times New Roman"/>
          <w:color w:val="000000" w:themeColor="text1"/>
          <w:sz w:val="24"/>
          <w:szCs w:val="24"/>
        </w:rPr>
        <w:t>форме, указанной в приложении 1 к Извещению о проведении аукциона</w:t>
      </w:r>
      <w:r w:rsidRPr="00A83DD6">
        <w:rPr>
          <w:rFonts w:ascii="Times New Roman" w:hAnsi="Times New Roman"/>
          <w:color w:val="000000" w:themeColor="text1"/>
          <w:sz w:val="24"/>
          <w:szCs w:val="24"/>
        </w:rPr>
        <w:t>.</w:t>
      </w:r>
    </w:p>
    <w:p w14:paraId="63FA80EE"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3.2.13. В случае установления Организатором аукциона недостоверности информации и сведений, содержащихся в Заявке на участие в аукционе и документах, представленных Участником аукциона для участия в Аукционе, Аукционная комиссия отстраняет такого Участника аукциона от участия в Аукционе на любом этапе его проведения</w:t>
      </w:r>
      <w:r w:rsidRPr="00A83DD6">
        <w:rPr>
          <w:rFonts w:ascii="Times New Roman" w:eastAsia="Calibri" w:hAnsi="Times New Roman" w:cs="Times New Roman"/>
          <w:color w:val="000000" w:themeColor="text1"/>
          <w:sz w:val="24"/>
          <w:szCs w:val="24"/>
        </w:rPr>
        <w:t>, о чем Организатор аукциона в течение 2 (Двух) рабочих дней с даты выявления недостоверных сведений сообщает Участнику аукциона путем направления соответствующего уведомления.</w:t>
      </w:r>
    </w:p>
    <w:p w14:paraId="1C31140A"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3.2.14. Решение Аукционной комиссии об отстранении от участия в Аукционе Участника аукциона фиксируется в Протоколе об отстранении от участия в аукционе участника аукциона с указанием информации о</w:t>
      </w:r>
      <w:r w:rsidR="00E854C5"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фактах, явившихся основанием для отстранения Участника аукциона от участия в Аукционе.</w:t>
      </w:r>
    </w:p>
    <w:p w14:paraId="21DA747D"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3.2.15. Организатор аукциона </w:t>
      </w:r>
      <w:r w:rsidRPr="00A83DD6">
        <w:rPr>
          <w:rFonts w:ascii="Times New Roman" w:eastAsia="Calibri" w:hAnsi="Times New Roman" w:cs="Times New Roman"/>
          <w:color w:val="000000" w:themeColor="text1"/>
          <w:sz w:val="24"/>
          <w:szCs w:val="24"/>
          <w:lang w:eastAsia="en-US"/>
        </w:rPr>
        <w:t xml:space="preserve">размещает Протокол об отстранении от участия в аукционе участника аукциона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Сайте электронной торговой площадки в течение 1 (Одного) дня, следующего за днем после подписания членами Аукционной </w:t>
      </w:r>
      <w:r w:rsidRPr="00A83DD6">
        <w:rPr>
          <w:rFonts w:ascii="Times New Roman" w:hAnsi="Times New Roman" w:cs="Times New Roman"/>
          <w:color w:val="000000" w:themeColor="text1"/>
          <w:sz w:val="24"/>
          <w:szCs w:val="24"/>
        </w:rPr>
        <w:t>комиссии Протокола об отстранении от участия в аукционе участника аукциона.</w:t>
      </w:r>
    </w:p>
    <w:p w14:paraId="54B3A35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3.2.16. В случае отстранения от участия в Аукционе Участника аукциона, занявшего 1 место, Договор заключается с Участником аукциона, занявшим 2 место. В случае отказа или уклонения Участника аукциона, занявшего 2 место, от оплаты Предмета аукциона (Лота), Организатор аукциона проводит Аукцион повторно.</w:t>
      </w:r>
    </w:p>
    <w:p w14:paraId="0A8F43B0"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3524780D"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A83DD6">
        <w:rPr>
          <w:rFonts w:ascii="Times New Roman" w:eastAsiaTheme="minorHAnsi" w:hAnsi="Times New Roman" w:cs="Times New Roman"/>
          <w:b/>
          <w:color w:val="000000" w:themeColor="text1"/>
          <w:sz w:val="24"/>
          <w:szCs w:val="24"/>
          <w:lang w:eastAsia="en-US"/>
        </w:rPr>
        <w:t>Раздел 4. Подача Заявок на участие в аукционе</w:t>
      </w:r>
    </w:p>
    <w:p w14:paraId="531E5EA4" w14:textId="77777777" w:rsidR="00283A9D" w:rsidRPr="00A83DD6" w:rsidRDefault="00283A9D" w:rsidP="00283A9D">
      <w:pPr>
        <w:spacing w:after="0" w:line="240" w:lineRule="auto"/>
        <w:rPr>
          <w:rFonts w:ascii="Times New Roman" w:hAnsi="Times New Roman" w:cs="Times New Roman"/>
          <w:color w:val="000000" w:themeColor="text1"/>
          <w:sz w:val="24"/>
          <w:szCs w:val="24"/>
        </w:rPr>
      </w:pPr>
    </w:p>
    <w:p w14:paraId="4F21A433" w14:textId="77777777" w:rsidR="00283A9D" w:rsidRPr="00A83DD6" w:rsidRDefault="00283A9D" w:rsidP="00283A9D">
      <w:pPr>
        <w:spacing w:after="0" w:line="20" w:lineRule="atLeast"/>
        <w:contextualSpacing/>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4.1. Порядок подачи Заявок на участие в аукционе</w:t>
      </w:r>
    </w:p>
    <w:p w14:paraId="58A52493"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 Заявка на участие в аукционе подается Претендентом в форме электронного документа, подписанного Электронной подписью Претендента, посредством функционала Электронной торговой площадки в соответствии с регламентом Электронной торговой площадки.</w:t>
      </w:r>
    </w:p>
    <w:p w14:paraId="5278F265"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4.1.2. Подача заявки на участие в Аукционе может осуществляться лично Претендентом в Торговой секции, либо представителем Претендента, зарегистрированным в Торговой секции, из Личного кабинета торговой секции Претендента либо представителя Претендента посредством штатного интерфейса отдельно по каждому Лоту в сроки, установленные в Извещении о проведении аукциона. Действия представителя Претендента (доверенного лица), действующего на основании </w:t>
      </w:r>
      <w:r w:rsidRPr="00A83DD6">
        <w:rPr>
          <w:rFonts w:ascii="Times New Roman" w:hAnsi="Times New Roman"/>
          <w:color w:val="000000" w:themeColor="text1"/>
          <w:sz w:val="24"/>
          <w:szCs w:val="24"/>
        </w:rPr>
        <w:lastRenderedPageBreak/>
        <w:t>доверенности или иного документа, определяются Аукционной документацией и Регламентом электронной торговой площадки.</w:t>
      </w:r>
    </w:p>
    <w:p w14:paraId="04F7E21D"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4.1.3. Претендент заполняет Заявку на участие в аукционе, прикладывает предусмотренные Извещением о проведении аукциона и (или) Аукционной документацией файлы документов. Документы и сведения из регистрационных данных Претендента на Электронной торговой площадке, актуальные на дату и время окончания срока подачи Заявок на участие в аукционе, направляются Оператором электронной торговой площадки вместе с Заявкой на участие в аукционе Организатору аукциона после окончания срока подачи Заявок на участие в аукционе.</w:t>
      </w:r>
    </w:p>
    <w:p w14:paraId="34AA28B6"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4.1.4. Претендент вправе сохранить Заявку на участие в аукционе как черновик для возможности её дальнейшего редактирования. Заявка на участие в аукционе, сохраненная как черновик, не является поданной Заявкой на участие в аукционе.</w:t>
      </w:r>
    </w:p>
    <w:p w14:paraId="7EE88E1A"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4.1.5. Один Претендент вправе подать в отношении 1 (Одного) Лота только 1 (Одну) Заявку на участие в аукционе.</w:t>
      </w:r>
    </w:p>
    <w:p w14:paraId="3AA0804B" w14:textId="77777777" w:rsidR="00283A9D" w:rsidRPr="00A83DD6"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4.1.6. В случае подачи Заявок на участие в Аукционе в отношении нескольких Лотов, в отношении каждого Лота подается отдельная Заявка на участие в аукционе.</w:t>
      </w:r>
    </w:p>
    <w:p w14:paraId="3A669909" w14:textId="77777777" w:rsidR="00283A9D" w:rsidRPr="00A83DD6"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4.1.7. Претендент несет все расходы, связанные с подготовкой и подачей Заявки на участие в аукционе. Организатор аукциона не отвечает и не имеет обязательств по расходам, связанным с подготовкой и подачей Заявки на участие в аукционе независимо от результатов Аукциона.</w:t>
      </w:r>
    </w:p>
    <w:p w14:paraId="1947B155" w14:textId="77777777" w:rsidR="004D53C0" w:rsidRPr="00A83DD6"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4.1.8. В случае успешного принятия Заявки на участие в аукционе Оператор электронной торговой площадки программными средствами регистрирует её в журнале приема Заявок на участие в аукционе, присваивает номер и в течение 1 (Одного) часа направляет в Личный кабинет торговой секции Претендента, подавшего Заявку на участие в аукционе, уведомление посредством функционала Электронной торговой площадки о регистрации Заявки на участие в аукционе.</w:t>
      </w:r>
    </w:p>
    <w:p w14:paraId="487D2C4E" w14:textId="6E6AC6B8" w:rsidR="00EC3819" w:rsidRPr="00A83DD6"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4.1.9. Информация о количестве принятых Заявок на участие в аукционе по каждому Лоту в актуальном состоянии отображается в Личном кабинете торговой секции Организатора аукциона.</w:t>
      </w:r>
    </w:p>
    <w:p w14:paraId="0519844E"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4.1.10. Заявка на участие в аукционе не может быть принята Оператором электронной торговой площадки в случае:</w:t>
      </w:r>
    </w:p>
    <w:p w14:paraId="3EF5614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отсутствия на лицевом счете Претендента достаточной суммы денежных средств в размере Задатка (в случае, если Извещением о проведении аукциона установлено требование о перечислении Задатка </w:t>
      </w:r>
      <w:r w:rsidRPr="00A83DD6">
        <w:rPr>
          <w:rFonts w:ascii="Times New Roman" w:hAnsi="Times New Roman"/>
          <w:color w:val="000000" w:themeColor="text1"/>
          <w:sz w:val="24"/>
          <w:szCs w:val="24"/>
        </w:rPr>
        <w:t>на банковские реквизиты Оператора электронной торговой площадки, указанные в Извещении о проведении аукциона)</w:t>
      </w:r>
      <w:r w:rsidRPr="00A83DD6">
        <w:rPr>
          <w:rFonts w:ascii="Times New Roman" w:eastAsia="STZhongsong" w:hAnsi="Times New Roman"/>
          <w:color w:val="000000" w:themeColor="text1"/>
          <w:sz w:val="24"/>
          <w:szCs w:val="24"/>
        </w:rPr>
        <w:t>;</w:t>
      </w:r>
    </w:p>
    <w:p w14:paraId="66A0C7F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подачи Претендентом второй Заявки на участие в аукционе в отношении одного и того же Лота при условии, что поданная ранее Заявка на участие в аукционе указанным Претендентом не отозвана;</w:t>
      </w:r>
    </w:p>
    <w:p w14:paraId="41232D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подачи Заявки на участие в аукционе по истечении установленного срока подачи Заявок на участие в аукционе;</w:t>
      </w:r>
    </w:p>
    <w:p w14:paraId="7D91EC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некорректного заполнения формы Заявки на участие в аукционе, в том числе не</w:t>
      </w:r>
      <w:r w:rsidR="00E854C5" w:rsidRPr="00A83DD6">
        <w:rPr>
          <w:rFonts w:ascii="Times New Roman" w:eastAsia="STZhongsong" w:hAnsi="Times New Roman"/>
          <w:color w:val="000000" w:themeColor="text1"/>
          <w:sz w:val="24"/>
          <w:szCs w:val="24"/>
        </w:rPr>
        <w:t xml:space="preserve"> </w:t>
      </w:r>
      <w:r w:rsidRPr="00A83DD6">
        <w:rPr>
          <w:rFonts w:ascii="Times New Roman" w:eastAsia="STZhongsong" w:hAnsi="Times New Roman"/>
          <w:color w:val="000000" w:themeColor="text1"/>
          <w:sz w:val="24"/>
          <w:szCs w:val="24"/>
        </w:rPr>
        <w:t>заполнения полей, являющихся обязательными для заполнения;</w:t>
      </w:r>
    </w:p>
    <w:p w14:paraId="621FB00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в других случаях, предусмотренных </w:t>
      </w:r>
      <w:r w:rsidRPr="00A83DD6">
        <w:rPr>
          <w:rFonts w:ascii="Times New Roman" w:hAnsi="Times New Roman"/>
          <w:color w:val="000000" w:themeColor="text1"/>
          <w:sz w:val="24"/>
          <w:szCs w:val="24"/>
        </w:rPr>
        <w:t>Регламентом электронной торговой площадки.</w:t>
      </w:r>
    </w:p>
    <w:p w14:paraId="74AFEEDA"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4.1.11. В случае, если система Электронной торговой площадки не принимает Заявку на участие в аукционе, Оператор электронной торговой площадки уведомляет Претендента соответствующим системным сообщением о причине непринятия Заявки на участие в аукционе.</w:t>
      </w:r>
    </w:p>
    <w:p w14:paraId="1C6B0EE5"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4.1.12. Оператор электронной торговой площадки обеспечивает конфиденциальность поданных Претендентами Заявок на участие в аукционе до направления их в Личный кабинет торговой секции Организатора аукциона.</w:t>
      </w:r>
    </w:p>
    <w:p w14:paraId="522717AB" w14:textId="77777777" w:rsidR="00283A9D" w:rsidRPr="00A83DD6" w:rsidRDefault="00283A9D" w:rsidP="00283A9D">
      <w:pPr>
        <w:spacing w:after="0" w:line="240" w:lineRule="auto"/>
        <w:jc w:val="both"/>
        <w:outlineLvl w:val="0"/>
        <w:rPr>
          <w:rFonts w:ascii="Times New Roman" w:hAnsi="Times New Roman"/>
          <w:color w:val="000000" w:themeColor="text1"/>
          <w:sz w:val="24"/>
          <w:szCs w:val="24"/>
        </w:rPr>
      </w:pPr>
    </w:p>
    <w:p w14:paraId="75F97425" w14:textId="77777777" w:rsidR="003C2847" w:rsidRDefault="003C2847" w:rsidP="00283A9D">
      <w:pPr>
        <w:spacing w:after="0" w:line="20" w:lineRule="atLeast"/>
        <w:jc w:val="both"/>
        <w:rPr>
          <w:rFonts w:ascii="Times New Roman" w:hAnsi="Times New Roman" w:cs="Times New Roman"/>
          <w:b/>
          <w:color w:val="000000" w:themeColor="text1"/>
          <w:sz w:val="24"/>
          <w:szCs w:val="24"/>
        </w:rPr>
      </w:pPr>
    </w:p>
    <w:p w14:paraId="7DE995DD" w14:textId="77777777" w:rsidR="003C2847" w:rsidRDefault="003C2847" w:rsidP="00283A9D">
      <w:pPr>
        <w:spacing w:after="0" w:line="20" w:lineRule="atLeast"/>
        <w:jc w:val="both"/>
        <w:rPr>
          <w:rFonts w:ascii="Times New Roman" w:hAnsi="Times New Roman" w:cs="Times New Roman"/>
          <w:b/>
          <w:color w:val="000000" w:themeColor="text1"/>
          <w:sz w:val="24"/>
          <w:szCs w:val="24"/>
        </w:rPr>
      </w:pPr>
    </w:p>
    <w:p w14:paraId="40C3E8F7"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lastRenderedPageBreak/>
        <w:t>4.2. Срок подачи и приема Заявок на участие в аукционе</w:t>
      </w:r>
    </w:p>
    <w:p w14:paraId="36CD3083"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4.2.1. Претендент вправе подать Заявку на участие в аукционе, начиная с даты и времени начала срока подачи Заявок на участие в аукционе до даты и времени </w:t>
      </w:r>
      <w:r w:rsidRPr="00A83DD6">
        <w:rPr>
          <w:rFonts w:ascii="Times New Roman" w:eastAsia="STZhongsong" w:hAnsi="Times New Roman"/>
          <w:color w:val="000000" w:themeColor="text1"/>
          <w:sz w:val="24"/>
          <w:szCs w:val="24"/>
        </w:rPr>
        <w:t>окончания срока подачи Заявок на участие в аукционе</w:t>
      </w:r>
      <w:r w:rsidRPr="00A83DD6">
        <w:rPr>
          <w:rFonts w:ascii="Times New Roman" w:hAnsi="Times New Roman"/>
          <w:color w:val="000000" w:themeColor="text1"/>
          <w:sz w:val="24"/>
          <w:szCs w:val="24"/>
        </w:rPr>
        <w:t>, указанн</w:t>
      </w:r>
      <w:r w:rsidR="00580E56" w:rsidRPr="00A83DD6">
        <w:rPr>
          <w:rFonts w:ascii="Times New Roman" w:hAnsi="Times New Roman"/>
          <w:color w:val="000000" w:themeColor="text1"/>
          <w:sz w:val="24"/>
          <w:szCs w:val="24"/>
        </w:rPr>
        <w:t>ых</w:t>
      </w:r>
      <w:r w:rsidRPr="00A83DD6">
        <w:rPr>
          <w:rFonts w:ascii="Times New Roman" w:hAnsi="Times New Roman"/>
          <w:color w:val="000000" w:themeColor="text1"/>
          <w:sz w:val="24"/>
          <w:szCs w:val="24"/>
        </w:rPr>
        <w:t xml:space="preserve"> в Извещении о проведении аукциона.</w:t>
      </w:r>
    </w:p>
    <w:p w14:paraId="78CAD0D4"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4.2.2. Место, дата </w:t>
      </w:r>
      <w:r w:rsidRPr="00A83DD6">
        <w:rPr>
          <w:rFonts w:ascii="Times New Roman" w:eastAsia="Calibri" w:hAnsi="Times New Roman" w:cs="Times New Roman"/>
          <w:color w:val="000000" w:themeColor="text1"/>
          <w:sz w:val="24"/>
          <w:szCs w:val="24"/>
          <w:lang w:eastAsia="en-US"/>
        </w:rPr>
        <w:t xml:space="preserve">и время начала срока подачи Заявок на участие в аукционе указаны в Извещении </w:t>
      </w:r>
      <w:r w:rsidRPr="00A83DD6">
        <w:rPr>
          <w:rFonts w:ascii="Times New Roman" w:hAnsi="Times New Roman"/>
          <w:color w:val="000000" w:themeColor="text1"/>
          <w:sz w:val="24"/>
          <w:szCs w:val="24"/>
        </w:rPr>
        <w:t>о проведении аукциона.</w:t>
      </w:r>
    </w:p>
    <w:p w14:paraId="17BA3A8C"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4.2.3. Место, дата и время окончания срока подачи Заявок на участие в аукционе указаны в Извещении </w:t>
      </w:r>
      <w:r w:rsidRPr="00A83DD6">
        <w:rPr>
          <w:rFonts w:ascii="Times New Roman" w:hAnsi="Times New Roman"/>
          <w:color w:val="000000" w:themeColor="text1"/>
          <w:sz w:val="24"/>
          <w:szCs w:val="24"/>
        </w:rPr>
        <w:t>о проведении аукциона</w:t>
      </w:r>
      <w:r w:rsidRPr="00A83DD6">
        <w:rPr>
          <w:rFonts w:ascii="Times New Roman" w:eastAsia="Calibri" w:hAnsi="Times New Roman" w:cs="Times New Roman"/>
          <w:color w:val="000000" w:themeColor="text1"/>
          <w:sz w:val="24"/>
          <w:szCs w:val="24"/>
          <w:lang w:eastAsia="en-US"/>
        </w:rPr>
        <w:t>.</w:t>
      </w:r>
    </w:p>
    <w:p w14:paraId="5E64C521"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4.2.4. Дата и время поступления Заявки на участие в аукционе в электронной форме определяется в соответствии с Регламентом электронной торговой площадки.</w:t>
      </w:r>
    </w:p>
    <w:p w14:paraId="5AEB6CA3"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rPr>
        <w:t xml:space="preserve">4.2.5. Организатор аукциона вправе принять решение о внесении изменений в Аукционную документацию и в Извещение о проведении аукциона, продлив при этом срок подачи Заявок на участие в аукционе. </w:t>
      </w:r>
      <w:r w:rsidRPr="00A83DD6">
        <w:rPr>
          <w:rFonts w:ascii="Times New Roman" w:eastAsia="Calibri" w:hAnsi="Times New Roman" w:cs="Times New Roman"/>
          <w:color w:val="000000" w:themeColor="text1"/>
          <w:sz w:val="24"/>
          <w:szCs w:val="24"/>
          <w:lang w:eastAsia="en-US"/>
        </w:rPr>
        <w:t>В этом случае срок действия всех прав и обязанностей Организатора аукциона и Претендента/Участника аукциона продлевается с учетом измененных окончательных даты и времени.</w:t>
      </w:r>
    </w:p>
    <w:p w14:paraId="14B38767" w14:textId="77777777" w:rsidR="00283A9D" w:rsidRPr="00A83DD6"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465E3A42" w14:textId="77777777" w:rsidR="00283A9D" w:rsidRPr="00A83DD6" w:rsidRDefault="00283A9D"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rPr>
        <w:t>4.3. Заявки на участие в аукционе, поданные с опозданием</w:t>
      </w:r>
    </w:p>
    <w:p w14:paraId="27EDC687" w14:textId="77777777" w:rsidR="00283A9D" w:rsidRPr="00A83DD6" w:rsidRDefault="00283A9D" w:rsidP="00283A9D">
      <w:pPr>
        <w:spacing w:after="0" w:line="20" w:lineRule="atLeast"/>
        <w:ind w:firstLine="709"/>
        <w:jc w:val="both"/>
        <w:rPr>
          <w:rFonts w:ascii="Times New Roman" w:eastAsia="SimSun" w:hAnsi="Times New Roman" w:cs="Times New Roman"/>
          <w:color w:val="000000" w:themeColor="text1"/>
          <w:sz w:val="24"/>
          <w:szCs w:val="24"/>
          <w:lang w:eastAsia="en-US"/>
        </w:rPr>
      </w:pPr>
      <w:r w:rsidRPr="00A83DD6">
        <w:rPr>
          <w:rFonts w:ascii="Times New Roman" w:eastAsia="SimSun" w:hAnsi="Times New Roman" w:cs="Times New Roman"/>
          <w:color w:val="000000" w:themeColor="text1"/>
          <w:sz w:val="24"/>
          <w:szCs w:val="24"/>
          <w:lang w:eastAsia="en-US"/>
        </w:rPr>
        <w:t>4.3.1. Заявки на участие в аукционе, поданные после истечения срока, установленного для подачи Заявок на участие в аукционе, не принимаются и не рассматриваются Организатором аукциона.</w:t>
      </w:r>
    </w:p>
    <w:p w14:paraId="67E5E6A2" w14:textId="77777777" w:rsidR="00283A9D" w:rsidRPr="00A83DD6" w:rsidRDefault="00283A9D" w:rsidP="00283A9D">
      <w:pPr>
        <w:spacing w:after="0" w:line="20" w:lineRule="atLeast"/>
        <w:ind w:firstLine="709"/>
        <w:jc w:val="both"/>
        <w:rPr>
          <w:rFonts w:ascii="Times New Roman" w:eastAsia="SimSun" w:hAnsi="Times New Roman" w:cs="Times New Roman"/>
          <w:color w:val="000000" w:themeColor="text1"/>
          <w:sz w:val="24"/>
          <w:szCs w:val="20"/>
          <w:lang w:eastAsia="en-US"/>
        </w:rPr>
      </w:pPr>
      <w:r w:rsidRPr="00A83DD6">
        <w:rPr>
          <w:rFonts w:ascii="Times New Roman" w:eastAsia="SimSun" w:hAnsi="Times New Roman" w:cs="Times New Roman"/>
          <w:color w:val="000000" w:themeColor="text1"/>
          <w:sz w:val="24"/>
          <w:szCs w:val="20"/>
          <w:lang w:eastAsia="en-US"/>
        </w:rPr>
        <w:t>4.3.2. В случае поступления Заявки на участие в аукционе после истечения срока, установленного для подачи Заявок на участие в аукционе, Оператор электронной торговой площадки не принимает Заявку на участие в аукционе в соответствии с Регламентом электронной торговой площадки.</w:t>
      </w:r>
    </w:p>
    <w:p w14:paraId="79CDBA87" w14:textId="77777777" w:rsidR="00283A9D" w:rsidRPr="00A83DD6" w:rsidRDefault="00283A9D" w:rsidP="00283A9D">
      <w:pPr>
        <w:spacing w:after="0" w:line="20" w:lineRule="atLeast"/>
        <w:jc w:val="both"/>
        <w:rPr>
          <w:rFonts w:ascii="Times New Roman" w:eastAsia="SimSun" w:hAnsi="Times New Roman" w:cs="Times New Roman"/>
          <w:color w:val="000000" w:themeColor="text1"/>
          <w:sz w:val="24"/>
          <w:szCs w:val="20"/>
          <w:lang w:eastAsia="en-US"/>
        </w:rPr>
      </w:pPr>
    </w:p>
    <w:p w14:paraId="6479B98A" w14:textId="77777777" w:rsidR="00283A9D" w:rsidRPr="00A83DD6" w:rsidRDefault="00283A9D" w:rsidP="00283A9D">
      <w:pPr>
        <w:spacing w:after="0" w:line="20" w:lineRule="atLeast"/>
        <w:jc w:val="both"/>
        <w:rPr>
          <w:rFonts w:ascii="Times New Roman" w:eastAsia="SimSun" w:hAnsi="Times New Roman" w:cs="Times New Roman"/>
          <w:b/>
          <w:color w:val="000000" w:themeColor="text1"/>
          <w:sz w:val="24"/>
          <w:szCs w:val="24"/>
          <w:lang w:eastAsia="en-US"/>
        </w:rPr>
      </w:pPr>
      <w:r w:rsidRPr="00A83DD6">
        <w:rPr>
          <w:rFonts w:ascii="Times New Roman" w:eastAsia="SimSun" w:hAnsi="Times New Roman" w:cs="Times New Roman"/>
          <w:b/>
          <w:color w:val="000000" w:themeColor="text1"/>
          <w:sz w:val="24"/>
          <w:szCs w:val="24"/>
          <w:lang w:eastAsia="en-US"/>
        </w:rPr>
        <w:t>4.4. Внесение изменений в Заявки на участие в аукционе и отзыв Заявок на участие в аукционе</w:t>
      </w:r>
    </w:p>
    <w:p w14:paraId="2CCFBD93"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4.4.1. Отзыв Заявки на участие в аукционе и изменение Заявки на участие в аукционе осуществляется Претендентом из Личного кабинета торговой секции посредством штатного интерфейса Торговой секции. Информация об отозванных Заявках на участие в аукционе по каждому Лоту в актуальном состоянии отображается в Личном кабинете торговой секции Организатора аукциона.</w:t>
      </w:r>
    </w:p>
    <w:p w14:paraId="38A86D18"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4.4.2. Претендент, подавший Заявку на участие в аукционе, вправе изменить Заявку на участие в аукционе в любое время до истечения срока, установленного для подачи Заявок на участие в аукционе. Изменение Заявки на участие в аукционе осуществляется путем отзыва ранее поданной Заявки на участие в аукционе и подачи новой Заявки на участие в аукционе в соответствии с Аукционной документацией, при этом изменение Заявки на участие в аукционе является действительным, если изменение осуществлено Претендентом до истечения срока, установленного для подачи Заявок на участие в аукционе.</w:t>
      </w:r>
    </w:p>
    <w:p w14:paraId="306E1081"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4.4.3. Никакие изменения не могут быть внесены в Заявку на участие в аукционе после истечения срока подачи Заявок на участие в аукционе.</w:t>
      </w:r>
    </w:p>
    <w:p w14:paraId="097BF617"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4.4.4. Претендент, подавший Заявку на участие в аукционе/Участник аукциона вправе отозвать Заявку на участие в аукционе в любое время до истечения срока, установленного для составления</w:t>
      </w:r>
      <w:r w:rsidR="00E854C5" w:rsidRPr="00A83DD6">
        <w:rPr>
          <w:rFonts w:ascii="Times New Roman" w:hAnsi="Times New Roman"/>
          <w:color w:val="000000" w:themeColor="text1"/>
          <w:sz w:val="24"/>
          <w:szCs w:val="24"/>
        </w:rPr>
        <w:t xml:space="preserve">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olor w:val="000000" w:themeColor="text1"/>
          <w:sz w:val="24"/>
          <w:szCs w:val="24"/>
        </w:rPr>
        <w:t xml:space="preserve"> (Протокола об определении участников аукциона), при этом уведомление об отзыве Заявки на участие в аукционе является действительным, если уведомление получено Организатором аукциона до истечения срока, установленного для составления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olor w:val="000000" w:themeColor="text1"/>
          <w:sz w:val="24"/>
          <w:szCs w:val="24"/>
        </w:rPr>
        <w:t xml:space="preserve"> (Протокола об определении участников аукциона).</w:t>
      </w:r>
    </w:p>
    <w:p w14:paraId="739C7FEF"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05274B2E" w14:textId="77777777" w:rsidR="003C2847" w:rsidRDefault="003C2847" w:rsidP="00283A9D">
      <w:pPr>
        <w:spacing w:after="0" w:line="240" w:lineRule="auto"/>
        <w:jc w:val="center"/>
        <w:rPr>
          <w:rFonts w:ascii="Times New Roman" w:eastAsiaTheme="minorHAnsi" w:hAnsi="Times New Roman" w:cs="Times New Roman"/>
          <w:b/>
          <w:color w:val="000000" w:themeColor="text1"/>
          <w:sz w:val="24"/>
          <w:szCs w:val="24"/>
        </w:rPr>
      </w:pPr>
    </w:p>
    <w:p w14:paraId="4F7BDBFB" w14:textId="77777777" w:rsidR="003C2847" w:rsidRDefault="003C2847" w:rsidP="00283A9D">
      <w:pPr>
        <w:spacing w:after="0" w:line="240" w:lineRule="auto"/>
        <w:jc w:val="center"/>
        <w:rPr>
          <w:rFonts w:ascii="Times New Roman" w:eastAsiaTheme="minorHAnsi" w:hAnsi="Times New Roman" w:cs="Times New Roman"/>
          <w:b/>
          <w:color w:val="000000" w:themeColor="text1"/>
          <w:sz w:val="24"/>
          <w:szCs w:val="24"/>
        </w:rPr>
      </w:pPr>
    </w:p>
    <w:p w14:paraId="55E4DAC6"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rPr>
      </w:pPr>
      <w:r w:rsidRPr="00A83DD6">
        <w:rPr>
          <w:rFonts w:ascii="Times New Roman" w:eastAsiaTheme="minorHAnsi" w:hAnsi="Times New Roman" w:cs="Times New Roman"/>
          <w:b/>
          <w:color w:val="000000" w:themeColor="text1"/>
          <w:sz w:val="24"/>
          <w:szCs w:val="24"/>
        </w:rPr>
        <w:lastRenderedPageBreak/>
        <w:t>Раздел 5. Рассмотрение Заявок на участие в аукционе</w:t>
      </w:r>
    </w:p>
    <w:p w14:paraId="47A9CDF3" w14:textId="77777777" w:rsidR="00283A9D" w:rsidRPr="00A83DD6" w:rsidRDefault="00283A9D" w:rsidP="006959BC">
      <w:pPr>
        <w:spacing w:after="0" w:line="240" w:lineRule="auto"/>
        <w:rPr>
          <w:rFonts w:ascii="Times New Roman" w:eastAsiaTheme="minorHAnsi" w:hAnsi="Times New Roman" w:cs="Times New Roman"/>
          <w:color w:val="000000" w:themeColor="text1"/>
          <w:sz w:val="24"/>
          <w:szCs w:val="24"/>
        </w:rPr>
      </w:pPr>
    </w:p>
    <w:p w14:paraId="584EABF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5.1. Не позднее 1 (Одного) часа с </w:t>
      </w:r>
      <w:r w:rsidR="00824941" w:rsidRPr="00A83DD6">
        <w:rPr>
          <w:rFonts w:eastAsia="Calibri"/>
          <w:color w:val="000000" w:themeColor="text1"/>
        </w:rPr>
        <w:t>даты</w:t>
      </w:r>
      <w:r w:rsidRPr="00A83DD6">
        <w:rPr>
          <w:rFonts w:eastAsia="Calibri"/>
          <w:color w:val="000000" w:themeColor="text1"/>
        </w:rPr>
        <w:t xml:space="preserve"> окончания срока подачи Заявок на участие в аукционе Оператор электронной торговой площадки в Личном кабинете торговой секции Организатора аукциона открывает доступ к зарегистрированным Заявкам на участие в аукционе.</w:t>
      </w:r>
    </w:p>
    <w:p w14:paraId="5D27B72F"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5.2. Срок рассмотрения Аукционной комиссией Заявок на участие в аукционе не может превышать 10 (Десять) дней </w:t>
      </w:r>
      <w:r w:rsidR="002B631D" w:rsidRPr="00A83DD6">
        <w:rPr>
          <w:rFonts w:eastAsia="Calibri"/>
          <w:color w:val="000000" w:themeColor="text1"/>
        </w:rPr>
        <w:t>с даты</w:t>
      </w:r>
      <w:r w:rsidRPr="00A83DD6">
        <w:rPr>
          <w:rFonts w:eastAsia="Calibri"/>
          <w:color w:val="000000" w:themeColor="text1"/>
        </w:rPr>
        <w:t xml:space="preserve"> окончания срока подачи Заявок на участие в аукционе.</w:t>
      </w:r>
    </w:p>
    <w:p w14:paraId="57AB7677"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5.3. Аукционная комиссия на этапе рассмотрения Заявок на участие в аукционе осуществляет:</w:t>
      </w:r>
    </w:p>
    <w:p w14:paraId="67EC9EC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допуск Претендентов к участию в Аукционе;</w:t>
      </w:r>
    </w:p>
    <w:p w14:paraId="7B931E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рассмотрение Заявок на участие в аукционе;</w:t>
      </w:r>
    </w:p>
    <w:p w14:paraId="560D383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рассмотрение документов, представленных Претендентом для участия в Аукционе.</w:t>
      </w:r>
    </w:p>
    <w:p w14:paraId="5431FCE1"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5.4. На основании результатов рассмотрения Заявок на участие в аукционе и документов, представляемых Претендентом для участия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w:t>
      </w:r>
    </w:p>
    <w:p w14:paraId="1CBF235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5.5. Решение о допуске Претендента к участию в Аукционе Аукционная комиссия принимает в порядке, указанном в Аукционной документации. В ходе принятия решения Аукционная комиссия выясняет соответствие или несоответствие требованиям, указанным в Аукционной документации:</w:t>
      </w:r>
    </w:p>
    <w:p w14:paraId="6BBBDE7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 на участие в аукционе;</w:t>
      </w:r>
    </w:p>
    <w:p w14:paraId="2152E3A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Заявки на участие в аукционе, представленной Претендентом;</w:t>
      </w:r>
    </w:p>
    <w:p w14:paraId="03F48F4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документов, представленных Претендентом для участия в Аукционе.</w:t>
      </w:r>
    </w:p>
    <w:p w14:paraId="582887AE"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5.6. </w:t>
      </w:r>
      <w:r w:rsidR="009A635C" w:rsidRPr="00A83DD6">
        <w:rPr>
          <w:rFonts w:ascii="Times New Roman" w:hAnsi="Times New Roman" w:cs="Times New Roman"/>
          <w:color w:val="000000" w:themeColor="text1"/>
          <w:sz w:val="24"/>
          <w:szCs w:val="24"/>
        </w:rPr>
        <w:t>Ход и р</w:t>
      </w:r>
      <w:r w:rsidRPr="00A83DD6">
        <w:rPr>
          <w:rFonts w:ascii="Times New Roman" w:hAnsi="Times New Roman" w:cs="Times New Roman"/>
          <w:color w:val="000000" w:themeColor="text1"/>
          <w:sz w:val="24"/>
          <w:szCs w:val="24"/>
        </w:rPr>
        <w:t>езультаты рассмотрения Заявок на участие в аукционе и документов, представл</w:t>
      </w:r>
      <w:r w:rsidR="009A635C" w:rsidRPr="00A83DD6">
        <w:rPr>
          <w:rFonts w:ascii="Times New Roman" w:hAnsi="Times New Roman" w:cs="Times New Roman"/>
          <w:color w:val="000000" w:themeColor="text1"/>
          <w:sz w:val="24"/>
          <w:szCs w:val="24"/>
        </w:rPr>
        <w:t>енных</w:t>
      </w:r>
      <w:r w:rsidRPr="00A83DD6">
        <w:rPr>
          <w:rFonts w:ascii="Times New Roman" w:hAnsi="Times New Roman" w:cs="Times New Roman"/>
          <w:color w:val="000000" w:themeColor="text1"/>
          <w:sz w:val="24"/>
          <w:szCs w:val="24"/>
        </w:rPr>
        <w:t xml:space="preserve"> Претендентом для участия в Аукционе, на предмет </w:t>
      </w:r>
      <w:r w:rsidRPr="00A83DD6">
        <w:rPr>
          <w:rFonts w:ascii="Times New Roman" w:eastAsia="Calibri" w:hAnsi="Times New Roman" w:cs="Times New Roman"/>
          <w:color w:val="000000" w:themeColor="text1"/>
          <w:sz w:val="24"/>
          <w:szCs w:val="24"/>
        </w:rPr>
        <w:t xml:space="preserve">соответствия или несоответствия требованиям, указанным в Аукционной документации, </w:t>
      </w:r>
      <w:r w:rsidRPr="00A83DD6">
        <w:rPr>
          <w:rFonts w:ascii="Times New Roman" w:hAnsi="Times New Roman" w:cs="Times New Roman"/>
          <w:color w:val="000000" w:themeColor="text1"/>
          <w:sz w:val="24"/>
          <w:szCs w:val="24"/>
        </w:rPr>
        <w:t xml:space="preserve">фиксируются в </w:t>
      </w:r>
      <w:r w:rsidRPr="00A83DD6">
        <w:rPr>
          <w:rFonts w:ascii="Times New Roman" w:eastAsia="STZhongsong" w:hAnsi="Times New Roman"/>
          <w:color w:val="000000" w:themeColor="text1"/>
          <w:sz w:val="24"/>
          <w:szCs w:val="24"/>
        </w:rPr>
        <w:t>Протоколе рассмотрения заявок на участие в аукционе (</w:t>
      </w:r>
      <w:r w:rsidRPr="00A83DD6">
        <w:rPr>
          <w:rFonts w:ascii="Times New Roman" w:hAnsi="Times New Roman" w:cs="Times New Roman"/>
          <w:color w:val="000000" w:themeColor="text1"/>
          <w:sz w:val="24"/>
          <w:szCs w:val="24"/>
        </w:rPr>
        <w:t>П</w:t>
      </w:r>
      <w:r w:rsidRPr="00A83DD6">
        <w:rPr>
          <w:rFonts w:ascii="Times New Roman" w:eastAsia="STZhongsong" w:hAnsi="Times New Roman"/>
          <w:color w:val="000000" w:themeColor="text1"/>
          <w:sz w:val="24"/>
          <w:szCs w:val="24"/>
        </w:rPr>
        <w:t>ротоколе об определении участников аукциона)</w:t>
      </w:r>
      <w:r w:rsidRPr="00A83DD6">
        <w:rPr>
          <w:rFonts w:ascii="Times New Roman" w:hAnsi="Times New Roman" w:cs="Times New Roman"/>
          <w:color w:val="000000" w:themeColor="text1"/>
          <w:sz w:val="24"/>
          <w:szCs w:val="24"/>
        </w:rPr>
        <w:t>, который составляется в течение 1 (Одного) дня, следующего за днем окончания рассмотрения Заявок на участие в аукционе.</w:t>
      </w:r>
    </w:p>
    <w:p w14:paraId="25E9FA99" w14:textId="77777777" w:rsidR="00283A9D" w:rsidRPr="00A83DD6" w:rsidRDefault="00283A9D" w:rsidP="00283A9D">
      <w:pPr>
        <w:spacing w:after="0" w:line="240" w:lineRule="auto"/>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5.7. В Протоколе рассмотрения заявок на участие в аукционе</w:t>
      </w:r>
      <w:r w:rsidRPr="00A83DD6">
        <w:rPr>
          <w:rFonts w:ascii="Times New Roman" w:hAnsi="Times New Roman" w:cs="Times New Roman"/>
          <w:color w:val="000000" w:themeColor="text1"/>
          <w:sz w:val="24"/>
          <w:szCs w:val="24"/>
        </w:rPr>
        <w:t xml:space="preserve"> (П</w:t>
      </w:r>
      <w:r w:rsidRPr="00A83DD6">
        <w:rPr>
          <w:rFonts w:ascii="Times New Roman" w:eastAsia="STZhongsong" w:hAnsi="Times New Roman"/>
          <w:color w:val="000000" w:themeColor="text1"/>
          <w:sz w:val="24"/>
          <w:szCs w:val="24"/>
        </w:rPr>
        <w:t xml:space="preserve">ротоколе об определении участников аукциона) </w:t>
      </w:r>
      <w:r w:rsidRPr="00A83DD6">
        <w:rPr>
          <w:rFonts w:ascii="Times New Roman" w:hAnsi="Times New Roman" w:cs="Times New Roman"/>
          <w:color w:val="000000" w:themeColor="text1"/>
          <w:sz w:val="24"/>
          <w:szCs w:val="24"/>
        </w:rPr>
        <w:t>содержится информация об</w:t>
      </w:r>
      <w:r w:rsidRPr="00A83DD6">
        <w:rPr>
          <w:rFonts w:ascii="Times New Roman" w:eastAsia="STZhongsong" w:hAnsi="Times New Roman"/>
          <w:color w:val="000000" w:themeColor="text1"/>
          <w:sz w:val="24"/>
          <w:szCs w:val="24"/>
        </w:rPr>
        <w:t>:</w:t>
      </w:r>
    </w:p>
    <w:p w14:paraId="1C3F98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4EB6F8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5C62E2B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срока подачи Заявок на участие в аукционе;</w:t>
      </w:r>
    </w:p>
    <w:p w14:paraId="58A1A6D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рассмотрения Заявок на участие в аукционе;</w:t>
      </w:r>
    </w:p>
    <w:p w14:paraId="4C8B07D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0CB956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3D4280D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3B5641B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7724532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4798316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34AB211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решении членов Аукционной комиссии о соответствии/несоответствии каждого Претендента и/или каждой Заявки на участие в аукционе требованиям Аукционной </w:t>
      </w:r>
      <w:r w:rsidRPr="00A83DD6">
        <w:rPr>
          <w:rFonts w:ascii="Times New Roman" w:hAnsi="Times New Roman"/>
          <w:color w:val="000000" w:themeColor="text1"/>
          <w:sz w:val="24"/>
          <w:szCs w:val="24"/>
        </w:rPr>
        <w:lastRenderedPageBreak/>
        <w:t>документации;</w:t>
      </w:r>
    </w:p>
    <w:p w14:paraId="24215AC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EA55672"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5.8. Организатор аукциона размещает </w:t>
      </w:r>
      <w:r w:rsidRPr="00A83DD6">
        <w:rPr>
          <w:rFonts w:eastAsia="STZhongsong"/>
          <w:color w:val="000000" w:themeColor="text1"/>
        </w:rPr>
        <w:t xml:space="preserve">Протокол рассмотрения заявок на участие в аукционе (Протокол об определении участников аукциона) </w:t>
      </w:r>
      <w:r w:rsidR="00CE2503" w:rsidRPr="00A83DD6">
        <w:rPr>
          <w:rFonts w:eastAsia="Calibri"/>
          <w:color w:val="000000" w:themeColor="text1"/>
        </w:rPr>
        <w:t xml:space="preserve">в информационно-телекоммуникационной сети «Интернет» </w:t>
      </w:r>
      <w:r w:rsidRPr="00A83DD6">
        <w:rPr>
          <w:rFonts w:eastAsia="Calibri"/>
          <w:color w:val="000000" w:themeColor="text1"/>
        </w:rPr>
        <w:t xml:space="preserve">на Официальном сайте торгов, Официальном сайте организатора аукциона, </w:t>
      </w:r>
      <w:r w:rsidR="00965D87" w:rsidRPr="00A83DD6">
        <w:t xml:space="preserve">Официальном сайте </w:t>
      </w:r>
      <w:r w:rsidR="00E76C0A" w:rsidRPr="00A83DD6">
        <w:t>Администрации Тутаевского муниципального района</w:t>
      </w:r>
      <w:r w:rsidR="00965D87" w:rsidRPr="00A83DD6">
        <w:t>,</w:t>
      </w:r>
      <w:r w:rsidR="00965D87" w:rsidRPr="00A83DD6">
        <w:rPr>
          <w:rFonts w:eastAsia="Calibri"/>
          <w:color w:val="000000" w:themeColor="text1"/>
        </w:rPr>
        <w:t xml:space="preserve"> </w:t>
      </w:r>
      <w:r w:rsidRPr="00A83DD6">
        <w:rPr>
          <w:rFonts w:eastAsia="Calibri"/>
          <w:color w:val="000000" w:themeColor="text1"/>
        </w:rPr>
        <w:t>Сайте электронной торговой площадки и публикует в газете «</w:t>
      </w:r>
      <w:r w:rsidR="00E76C0A" w:rsidRPr="00A83DD6">
        <w:rPr>
          <w:rFonts w:eastAsia="Calibri"/>
          <w:color w:val="000000" w:themeColor="text1"/>
        </w:rPr>
        <w:t>Берега</w:t>
      </w:r>
      <w:r w:rsidRPr="00A83DD6">
        <w:rPr>
          <w:rFonts w:eastAsia="Calibri"/>
          <w:color w:val="000000" w:themeColor="text1"/>
        </w:rPr>
        <w:t>» в течение 1 (Одного) дня, следующего за днем окончания рассмотрения Заявок на участие в аукционе.</w:t>
      </w:r>
    </w:p>
    <w:p w14:paraId="17F22371"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5.9. Оператор электронной торговой площадки не позднее 1 (Одного) рабочего дня, следующего за днем размещения Организатором аукциона </w:t>
      </w:r>
      <w:r w:rsidRPr="00A83DD6">
        <w:rPr>
          <w:rFonts w:eastAsia="STZhongsong"/>
          <w:color w:val="000000" w:themeColor="text1"/>
        </w:rPr>
        <w:t>Протокола рассмотрения заявок на участие в аукционе</w:t>
      </w:r>
      <w:r w:rsidRPr="00A83DD6">
        <w:rPr>
          <w:rFonts w:eastAsia="Calibri"/>
          <w:color w:val="000000" w:themeColor="text1"/>
        </w:rPr>
        <w:t xml:space="preserve"> (Протокола об определении участников аукциона</w:t>
      </w:r>
      <w:r w:rsidRPr="00A83DD6">
        <w:rPr>
          <w:rFonts w:eastAsia="STZhongsong"/>
          <w:color w:val="000000" w:themeColor="text1"/>
        </w:rPr>
        <w:t xml:space="preserve">) </w:t>
      </w:r>
      <w:r w:rsidRPr="00A83DD6">
        <w:rPr>
          <w:rFonts w:eastAsia="Calibri"/>
          <w:color w:val="000000" w:themeColor="text1"/>
        </w:rPr>
        <w:t>направляет в Личные кабинеты торговой секции Претендентов уведомления о признании их Участниками аукциона или об отказе в признании Участниками аукциона с указанием оснований отказа.</w:t>
      </w:r>
    </w:p>
    <w:p w14:paraId="3F46593A" w14:textId="77777777" w:rsidR="00283A9D" w:rsidRPr="00A83DD6" w:rsidRDefault="00283A9D" w:rsidP="00283A9D">
      <w:pPr>
        <w:pStyle w:val="Default"/>
        <w:ind w:firstLine="709"/>
        <w:jc w:val="both"/>
        <w:rPr>
          <w:color w:val="000000" w:themeColor="text1"/>
        </w:rPr>
      </w:pPr>
      <w:r w:rsidRPr="00A83DD6">
        <w:rPr>
          <w:color w:val="000000" w:themeColor="text1"/>
        </w:rPr>
        <w:t>5.10. В случае если по окончании срока подачи Заявок на участие в аукционе по определенному Лоту:</w:t>
      </w:r>
    </w:p>
    <w:p w14:paraId="08D9E23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w:t>
      </w:r>
    </w:p>
    <w:p w14:paraId="29C8DB4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992326E" w14:textId="77777777" w:rsidR="00283A9D" w:rsidRPr="00A83DD6" w:rsidRDefault="00283A9D" w:rsidP="00283A9D">
      <w:pPr>
        <w:widowControl w:val="0"/>
        <w:autoSpaceDE w:val="0"/>
        <w:autoSpaceDN w:val="0"/>
        <w:adjustRightInd w:val="0"/>
        <w:spacing w:after="0" w:line="20" w:lineRule="atLeast"/>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 xml:space="preserve">Аукцион </w:t>
      </w:r>
      <w:r w:rsidRPr="00A83DD6">
        <w:rPr>
          <w:rFonts w:ascii="Times New Roman" w:eastAsia="Calibri" w:hAnsi="Times New Roman" w:cs="Times New Roman"/>
          <w:color w:val="000000" w:themeColor="text1"/>
          <w:sz w:val="24"/>
          <w:szCs w:val="24"/>
          <w:lang w:eastAsia="en-US"/>
        </w:rPr>
        <w:t xml:space="preserve">признается несостоявшимся по </w:t>
      </w:r>
      <w:r w:rsidRPr="00A83DD6">
        <w:rPr>
          <w:rFonts w:ascii="Times New Roman" w:eastAsiaTheme="minorHAnsi" w:hAnsi="Times New Roman" w:cs="Times New Roman"/>
          <w:color w:val="000000" w:themeColor="text1"/>
          <w:sz w:val="24"/>
          <w:szCs w:val="24"/>
          <w:lang w:eastAsia="en-US"/>
        </w:rPr>
        <w:t xml:space="preserve">соответствующему Лоту по решению¸ принимаемому Аукционной комиссией в течение 10 (Десяти)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Theme="minorHAnsi" w:hAnsi="Times New Roman" w:cs="Times New Roman"/>
          <w:color w:val="000000" w:themeColor="text1"/>
          <w:sz w:val="24"/>
          <w:szCs w:val="24"/>
          <w:lang w:eastAsia="en-US"/>
        </w:rPr>
        <w:t xml:space="preserve"> окончания срока подачи Заявок на участие в аукционе.</w:t>
      </w:r>
    </w:p>
    <w:p w14:paraId="18A55970"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5.11. В случае если на основании результатов рассмотрения Заявок на участие в аукционе по определенному Лоту принято</w:t>
      </w:r>
      <w:r w:rsidRPr="00A83DD6">
        <w:rPr>
          <w:rFonts w:ascii="Times New Roman" w:hAnsi="Times New Roman"/>
          <w:color w:val="000000" w:themeColor="text1"/>
          <w:sz w:val="24"/>
          <w:szCs w:val="24"/>
        </w:rPr>
        <w:t xml:space="preserve"> решение</w:t>
      </w:r>
      <w:r w:rsidRPr="00A83DD6">
        <w:rPr>
          <w:rFonts w:ascii="Times New Roman" w:eastAsiaTheme="minorHAnsi" w:hAnsi="Times New Roman" w:cs="Times New Roman"/>
          <w:color w:val="000000" w:themeColor="text1"/>
          <w:sz w:val="24"/>
          <w:szCs w:val="24"/>
          <w:lang w:eastAsia="en-US"/>
        </w:rPr>
        <w:t>:</w:t>
      </w:r>
    </w:p>
    <w:p w14:paraId="1A64EF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о допуске к участию в Аукционе и признании Участником аукциона только одного </w:t>
      </w:r>
      <w:r w:rsidRPr="00A83DD6">
        <w:rPr>
          <w:rFonts w:ascii="Times New Roman" w:eastAsiaTheme="minorHAnsi" w:hAnsi="Times New Roman"/>
          <w:color w:val="000000" w:themeColor="text1"/>
          <w:sz w:val="24"/>
          <w:szCs w:val="24"/>
        </w:rPr>
        <w:t>Претендента, подавшего Заявку на участие в аукционе;</w:t>
      </w:r>
    </w:p>
    <w:p w14:paraId="2D3F75D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об отказе в допуске к участию всех Претендентов, подавших Заявки на участие в аукционе,</w:t>
      </w:r>
    </w:p>
    <w:p w14:paraId="76977AC9" w14:textId="77777777" w:rsidR="00283A9D" w:rsidRPr="00A83DD6" w:rsidRDefault="00283A9D" w:rsidP="00283A9D">
      <w:pPr>
        <w:pStyle w:val="Default"/>
        <w:jc w:val="both"/>
        <w:rPr>
          <w:rFonts w:eastAsia="Calibri"/>
          <w:color w:val="000000" w:themeColor="text1"/>
        </w:rPr>
      </w:pPr>
      <w:r w:rsidRPr="00A83DD6">
        <w:rPr>
          <w:rFonts w:eastAsia="Calibri"/>
          <w:color w:val="000000" w:themeColor="text1"/>
        </w:rPr>
        <w:t>Аукцион признается несостоявшимся по соответствующему Лоту по решению, принимаемому Аукционной комиссией на следующий день после окончания срока рассмотрения Аукционной комиссией Заявок на участие в аукционе.</w:t>
      </w:r>
    </w:p>
    <w:p w14:paraId="2C4E6323" w14:textId="77777777" w:rsidR="00283A9D" w:rsidRPr="00A83DD6" w:rsidRDefault="00283A9D" w:rsidP="00283A9D">
      <w:pPr>
        <w:pStyle w:val="Default"/>
        <w:jc w:val="both"/>
        <w:rPr>
          <w:rFonts w:eastAsia="Calibri"/>
          <w:color w:val="000000" w:themeColor="text1"/>
        </w:rPr>
      </w:pPr>
    </w:p>
    <w:p w14:paraId="563E01C4" w14:textId="77777777" w:rsidR="00283A9D" w:rsidRPr="00A83DD6" w:rsidRDefault="00283A9D" w:rsidP="00283A9D">
      <w:pPr>
        <w:pStyle w:val="Default"/>
        <w:jc w:val="center"/>
        <w:rPr>
          <w:b/>
          <w:color w:val="000000" w:themeColor="text1"/>
        </w:rPr>
      </w:pPr>
      <w:r w:rsidRPr="00A83DD6">
        <w:rPr>
          <w:rFonts w:eastAsia="Calibri"/>
          <w:b/>
          <w:color w:val="000000" w:themeColor="text1"/>
        </w:rPr>
        <w:t xml:space="preserve">Раздел </w:t>
      </w:r>
      <w:r w:rsidRPr="00A83DD6">
        <w:rPr>
          <w:b/>
          <w:color w:val="000000" w:themeColor="text1"/>
        </w:rPr>
        <w:t>6. Определение Победителя аукциона</w:t>
      </w:r>
    </w:p>
    <w:p w14:paraId="23D6A40E" w14:textId="77777777" w:rsidR="00283A9D" w:rsidRPr="00A83DD6" w:rsidRDefault="00283A9D" w:rsidP="00283A9D">
      <w:pPr>
        <w:pStyle w:val="Default"/>
        <w:rPr>
          <w:rFonts w:eastAsia="Calibri"/>
          <w:color w:val="000000" w:themeColor="text1"/>
        </w:rPr>
      </w:pPr>
    </w:p>
    <w:p w14:paraId="7C607D7B" w14:textId="77777777" w:rsidR="00283A9D" w:rsidRPr="00A83DD6" w:rsidRDefault="00283A9D" w:rsidP="00283A9D">
      <w:pPr>
        <w:spacing w:after="0" w:line="240" w:lineRule="auto"/>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t>6.1. Подача Предложений о цене</w:t>
      </w:r>
    </w:p>
    <w:p w14:paraId="1CBAD411"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6.1.1. Подача Предложений о цене – Торговая сессия проводится в день и время, указанные в Извещении </w:t>
      </w:r>
      <w:r w:rsidRPr="00A83DD6">
        <w:rPr>
          <w:color w:val="000000" w:themeColor="text1"/>
        </w:rPr>
        <w:t>о проведении аукциона</w:t>
      </w:r>
      <w:r w:rsidRPr="00A83DD6">
        <w:rPr>
          <w:rFonts w:eastAsia="Calibri"/>
          <w:color w:val="000000" w:themeColor="text1"/>
        </w:rPr>
        <w:t>.</w:t>
      </w:r>
    </w:p>
    <w:p w14:paraId="466657BB" w14:textId="77777777" w:rsidR="00283A9D" w:rsidRPr="00A83DD6" w:rsidRDefault="00283A9D" w:rsidP="00283A9D">
      <w:pPr>
        <w:pStyle w:val="Default"/>
        <w:ind w:firstLine="709"/>
        <w:jc w:val="both"/>
        <w:rPr>
          <w:rFonts w:eastAsia="Times New Roman"/>
          <w:color w:val="000000" w:themeColor="text1"/>
          <w:lang w:eastAsia="ru-RU"/>
        </w:rPr>
      </w:pPr>
      <w:r w:rsidRPr="00A83DD6">
        <w:rPr>
          <w:rFonts w:eastAsia="Times New Roman"/>
          <w:color w:val="000000" w:themeColor="text1"/>
          <w:lang w:eastAsia="ru-RU"/>
        </w:rPr>
        <w:t>6.1.2. Торговая сессия не проводится в случаях, если:</w:t>
      </w:r>
    </w:p>
    <w:p w14:paraId="5F408CA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 участие в Аукционе не подано или не принято ни одной Заявки на участие в аукционе, либо принята только одна Заявка на участие в аукционе;</w:t>
      </w:r>
    </w:p>
    <w:p w14:paraId="4A61D0B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результате рассмотрения Заявок на участие в аукционе все Заявки на участие в аукционе отклонены;</w:t>
      </w:r>
    </w:p>
    <w:p w14:paraId="258FFC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результате рассмотрения Заявок на участие в аукционе участником признан только один Претендент;</w:t>
      </w:r>
    </w:p>
    <w:p w14:paraId="1FCB31E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Аукцион (Аукцион по определенному Лоту) отменен Организатором аукциона;</w:t>
      </w:r>
    </w:p>
    <w:p w14:paraId="5147458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этап подачи Предложений о цене по Аукциону (по определенному Лоту) приостановлен.</w:t>
      </w:r>
    </w:p>
    <w:p w14:paraId="36437CF3"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6.1.3. С момента начала подачи Предложений о цене в ходе Торговой сессии Оператор электронной торговой площадки обеспечивает в Личном кабинете торговой </w:t>
      </w:r>
      <w:r w:rsidRPr="00A83DD6">
        <w:rPr>
          <w:rFonts w:eastAsia="Calibri"/>
          <w:color w:val="000000" w:themeColor="text1"/>
        </w:rPr>
        <w:lastRenderedPageBreak/>
        <w:t>секции Участника аукциона возможность ввода Предложений о цене посредством штатного интерфейса Торговой секции отдельно по каждому Лоту.</w:t>
      </w:r>
    </w:p>
    <w:p w14:paraId="561D4A7F"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6.1.4. Предложением о цене признается подписанное Электронной подписью Участника аукциона ценовое предложение.</w:t>
      </w:r>
    </w:p>
    <w:p w14:paraId="3CBFCA4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6.1.5. Подача Предложений о цене по Лоту возможна в течение установленного </w:t>
      </w:r>
      <w:r w:rsidRPr="00A83DD6">
        <w:rPr>
          <w:rFonts w:eastAsia="STZhongsong"/>
          <w:color w:val="000000" w:themeColor="text1"/>
        </w:rPr>
        <w:t>Регламентом электронной торговой площадки</w:t>
      </w:r>
      <w:r w:rsidRPr="00A83DD6">
        <w:rPr>
          <w:rFonts w:eastAsia="Calibri"/>
          <w:color w:val="000000" w:themeColor="text1"/>
        </w:rPr>
        <w:t xml:space="preserve"> временного интервала.</w:t>
      </w:r>
    </w:p>
    <w:p w14:paraId="24BF94A1"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6.1.6. Торговая сессия проводится путем последовательного повышения Участниками аукциона Начальной (минимальной) цены предмета аукциона (Лота) на величину, равную величине «Шага аукциона».</w:t>
      </w:r>
    </w:p>
    <w:p w14:paraId="64B5BCFA"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6.1.7. «Шаг аукциона» устанавливается Организатором аукциона в размере фиксированного процента от </w:t>
      </w:r>
      <w:r w:rsidRPr="00A83DD6">
        <w:rPr>
          <w:rFonts w:ascii="Times New Roman" w:hAnsi="Times New Roman"/>
          <w:color w:val="000000" w:themeColor="text1"/>
          <w:sz w:val="24"/>
          <w:szCs w:val="24"/>
        </w:rPr>
        <w:t xml:space="preserve">Начальной (минимальной) цены предмета аукциона (Лота) </w:t>
      </w:r>
      <w:r w:rsidRPr="00A83DD6">
        <w:rPr>
          <w:rFonts w:ascii="Times New Roman" w:eastAsia="Calibri" w:hAnsi="Times New Roman" w:cs="Times New Roman"/>
          <w:color w:val="000000" w:themeColor="text1"/>
          <w:sz w:val="24"/>
          <w:szCs w:val="24"/>
        </w:rPr>
        <w:t>и не изменяется в течение всего времени подачи Предложений о цене.</w:t>
      </w:r>
    </w:p>
    <w:p w14:paraId="2B1FB084"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6.1.8. Время для подачи Предложений о цене определяется в следующем порядке: </w:t>
      </w:r>
    </w:p>
    <w:p w14:paraId="79C38EC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время для подачи первого Предложения о цене составляет 10 (Десять) минут с момента начала Аукциона;</w:t>
      </w:r>
    </w:p>
    <w:p w14:paraId="5E49EF9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случае поступления Предложения о цене, увеличивающего Начальную (минимальную) цену предмета аукциона (Лота) или текущее лучшее Предложение о цене, время для подачи Предложений о цене продлевается на 10 (Десять) минут с момента приема Оператором электронной торговой площадки каждого из таких Предложений о цене (в зависимости от времени, установленного Организатором аукциона в Извещении о проведении аукциона).</w:t>
      </w:r>
    </w:p>
    <w:p w14:paraId="557958C8"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6.1.9.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14:paraId="2B4FE432"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6.1.10. В ходе проведения подачи Предложений о цене в рамках Торговой сессии Оператор электронной торговой площадки программными средствами Электронной торговой площадки обеспечивает отклонение Предложения о цене в момент его поступления и соответствующее уведомление Участника аукциона, в случае если:</w:t>
      </w:r>
    </w:p>
    <w:p w14:paraId="32F22F73"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Предложение о цене подано Участником аукциона до начала или по истечении установленного времени для подачи Предложений о цене;</w:t>
      </w:r>
    </w:p>
    <w:p w14:paraId="10132E17"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ниже Начальной (минимальной) цены предмета аукциона (Лота);</w:t>
      </w:r>
    </w:p>
    <w:p w14:paraId="4ADBDDA1"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равно нулю;</w:t>
      </w:r>
    </w:p>
    <w:p w14:paraId="6FD248F2"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не соответствует увеличению текущей цены в соответствии с «Шагом аукциона»;</w:t>
      </w:r>
    </w:p>
    <w:p w14:paraId="7145557C"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меньше ранее представленных Предложений о цене;</w:t>
      </w:r>
    </w:p>
    <w:p w14:paraId="0BED73B5"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является лучшим текущим Предложением о цене.</w:t>
      </w:r>
    </w:p>
    <w:p w14:paraId="2F7C8B6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6.1.11. При подаче ценовых предложений Оператор электронной торговой площадки обеспечивает конфиденциальность информации об Участниках аукциона.</w:t>
      </w:r>
    </w:p>
    <w:p w14:paraId="57FC74B6" w14:textId="6F9A410D" w:rsidR="00283A9D" w:rsidRPr="00A83DD6" w:rsidRDefault="004D53C0" w:rsidP="00283A9D">
      <w:pPr>
        <w:pStyle w:val="Default"/>
        <w:ind w:firstLine="709"/>
        <w:jc w:val="both"/>
        <w:rPr>
          <w:rFonts w:eastAsia="Calibri"/>
          <w:color w:val="000000" w:themeColor="text1"/>
        </w:rPr>
      </w:pPr>
      <w:r w:rsidRPr="00A83DD6">
        <w:rPr>
          <w:rFonts w:eastAsia="Calibri"/>
          <w:color w:val="000000" w:themeColor="text1"/>
        </w:rPr>
        <w:t>6.1.12. Ход проведения процедуры подачи Предложений о цене по Предмету аукциона (Лоту) фиксируется Оператором электронной торговой площадки в электронном журнале с предложениями о цене Предмета аукциона (Лота). Журнал с Предложениями о цене Предмета аукциона (Лота) Участников аукциона направляется в Личный кабинет торговой секции Организатора аукциона в течение 1 (Одного) часа со времени завершения Торговой сессии. Оператор электронной торговой площадки направляет в Личный кабинет торговой секции Организатора аукциона журнал с лучшими Предложениями о цене Предмета аукциона (Лота).</w:t>
      </w:r>
    </w:p>
    <w:p w14:paraId="0B164DDA"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6.1.13. Оператор электронной торговой площадки обеспечивает непрерывность проведения Аукциона, надежность функционирования программных и технических </w:t>
      </w:r>
      <w:r w:rsidRPr="00A83DD6">
        <w:rPr>
          <w:rFonts w:eastAsia="Calibri"/>
          <w:color w:val="000000" w:themeColor="text1"/>
        </w:rPr>
        <w:lastRenderedPageBreak/>
        <w:t>средств, используемых для проведения Аукциона в электронной форме, равный доступ Участников аукциона к участию в нем, независимо от времени окончания Аукциона.</w:t>
      </w:r>
    </w:p>
    <w:p w14:paraId="71B54E9A" w14:textId="77777777" w:rsidR="00283A9D" w:rsidRPr="00A83DD6" w:rsidRDefault="00283A9D" w:rsidP="00283A9D">
      <w:pPr>
        <w:pStyle w:val="Default"/>
        <w:jc w:val="both"/>
        <w:rPr>
          <w:rFonts w:eastAsia="Calibri"/>
          <w:color w:val="000000" w:themeColor="text1"/>
        </w:rPr>
      </w:pPr>
    </w:p>
    <w:p w14:paraId="539562CE" w14:textId="77777777" w:rsidR="00283A9D" w:rsidRPr="00A83DD6" w:rsidRDefault="00283A9D" w:rsidP="00283A9D">
      <w:pPr>
        <w:pStyle w:val="Default"/>
        <w:jc w:val="both"/>
        <w:rPr>
          <w:rFonts w:eastAsia="Calibri"/>
          <w:b/>
          <w:color w:val="000000" w:themeColor="text1"/>
        </w:rPr>
      </w:pPr>
      <w:r w:rsidRPr="00A83DD6">
        <w:rPr>
          <w:rFonts w:eastAsia="Calibri"/>
          <w:b/>
          <w:color w:val="000000" w:themeColor="text1"/>
        </w:rPr>
        <w:t>6.2. Приостановление и возобновление процедуры Аукциона</w:t>
      </w:r>
    </w:p>
    <w:p w14:paraId="24FC523A"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6.2.1. Оператор приостанавливает процедуру Аукциона (в том числе в части Лота) в случае: </w:t>
      </w:r>
    </w:p>
    <w:p w14:paraId="7EEB494B"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поступления уведомления от контрольного или судебного органа о необходимости приостановления Аукциона (Лота);</w:t>
      </w:r>
    </w:p>
    <w:p w14:paraId="2367B45D"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технологического сбоя, зафиксированного программно-аппаратными средствами Электронной торговой площадки. В случае необходимости приостановления процедуры Аукциона (Лота) по требованию контрольного или судебного органа Организатор аукциона информирует Оператора электронной торговой площадки о приостановлении и основании такого приостановления. Оператор электронной торговой площадки направляет в Личный кабинет торговой секции Претендентов, Участников аукциона уведомление о приостановлении Аукциона</w:t>
      </w:r>
    </w:p>
    <w:p w14:paraId="5C7F1FD6" w14:textId="77777777" w:rsidR="00283A9D" w:rsidRPr="00A83DD6" w:rsidRDefault="00283A9D" w:rsidP="00283A9D">
      <w:pPr>
        <w:spacing w:after="0" w:line="240" w:lineRule="auto"/>
        <w:ind w:firstLine="709"/>
        <w:jc w:val="both"/>
        <w:rPr>
          <w:rFonts w:ascii="Times New Roman" w:eastAsia="Calibri" w:hAnsi="Times New Roman"/>
          <w:color w:val="000000" w:themeColor="text1"/>
          <w:sz w:val="24"/>
          <w:szCs w:val="24"/>
        </w:rPr>
      </w:pPr>
      <w:r w:rsidRPr="00A83DD6">
        <w:rPr>
          <w:rFonts w:ascii="Times New Roman" w:eastAsia="Calibri" w:hAnsi="Times New Roman"/>
          <w:color w:val="000000" w:themeColor="text1"/>
          <w:sz w:val="24"/>
          <w:szCs w:val="24"/>
        </w:rPr>
        <w:t>6.2.2. По окончании времени приостановления процедуры Аукциона (Лота) Организатор аукциона информирует Оператора электронной торговой площадки о возобновлении процедуры Аукциона (Лота). Оператор электронной торговой площадки направляет в Личный кабинет торговой секции Претендентов, Участников аукциона уведомление о возобновлении Аукциона (Лота).</w:t>
      </w:r>
    </w:p>
    <w:p w14:paraId="13F53C99"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6.2.3. Процедура Аукциона (Лота) возобновляется с той стадии, на которой она была приостановлена, если иное не установлено решением Организатора аукциона или контрольного, судебного органа, который принял решение о приостановлении/возобновлении Аукциона (Лота). При этом могут быть увеличены сроки начала и окончания последующих этапов Аукциона.</w:t>
      </w:r>
    </w:p>
    <w:p w14:paraId="4222639E"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6.2.4. Оператор электронной торговой площадки приостанавливает проведение Аукциона в случае технологического сбоя, зафиксированного программно-аппаратными средствами Электронной торговой площадки, но не более чем на 1 (Одни) сутки.</w:t>
      </w:r>
    </w:p>
    <w:p w14:paraId="3C547A6B"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6.2.5. В течение 1 (Одного) часа со времени приостановления проведения Аукциона (Лота) Оператор направляет в Личный кабинет торговой секции Претендентов, Участников аукциона, Организатора аукциона уведомления о приостановлении Аукциона.</w:t>
      </w:r>
    </w:p>
    <w:p w14:paraId="0FE9226E"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6.2.6. После устранения технических проблем Оператор электронной торговой площадки обеспечивает возобновление проведения Аукциона (Лота), начиная с того момента, на котором процедура была прервана, и направляет в Личный кабинет торговой секции Претендентов, Участников аукциона, Организатора аукциона уведомление о возобновлении Аукциона.</w:t>
      </w:r>
    </w:p>
    <w:p w14:paraId="7DDA9B57" w14:textId="77777777" w:rsidR="00283A9D" w:rsidRPr="00A83DD6" w:rsidRDefault="00283A9D" w:rsidP="00283A9D">
      <w:pPr>
        <w:pStyle w:val="Default"/>
        <w:jc w:val="both"/>
        <w:rPr>
          <w:rFonts w:eastAsia="Calibri"/>
          <w:color w:val="000000" w:themeColor="text1"/>
        </w:rPr>
      </w:pPr>
    </w:p>
    <w:p w14:paraId="46866073" w14:textId="77777777" w:rsidR="00283A9D" w:rsidRPr="00A83DD6" w:rsidRDefault="00283A9D" w:rsidP="00283A9D">
      <w:pPr>
        <w:spacing w:after="0" w:line="240" w:lineRule="auto"/>
        <w:jc w:val="both"/>
        <w:rPr>
          <w:rFonts w:ascii="Times New Roman" w:eastAsia="Calibri" w:hAnsi="Times New Roman" w:cs="Times New Roman"/>
          <w:b/>
          <w:color w:val="000000" w:themeColor="text1"/>
          <w:sz w:val="24"/>
          <w:szCs w:val="24"/>
        </w:rPr>
      </w:pPr>
      <w:r w:rsidRPr="00A83DD6">
        <w:rPr>
          <w:rFonts w:ascii="Times New Roman" w:eastAsia="Calibri" w:hAnsi="Times New Roman" w:cs="Times New Roman"/>
          <w:b/>
          <w:color w:val="000000" w:themeColor="text1"/>
          <w:sz w:val="24"/>
          <w:szCs w:val="24"/>
        </w:rPr>
        <w:t>6.3. Подведение итогов Аукциона</w:t>
      </w:r>
    </w:p>
    <w:p w14:paraId="2C2F01C2" w14:textId="77777777" w:rsidR="00283A9D" w:rsidRPr="00A83DD6" w:rsidRDefault="00283A9D" w:rsidP="00283A9D">
      <w:pPr>
        <w:pStyle w:val="Default"/>
        <w:ind w:firstLine="709"/>
        <w:jc w:val="both"/>
        <w:rPr>
          <w:color w:val="000000" w:themeColor="text1"/>
        </w:rPr>
      </w:pPr>
      <w:r w:rsidRPr="00A83DD6">
        <w:rPr>
          <w:color w:val="000000" w:themeColor="text1"/>
        </w:rPr>
        <w:t xml:space="preserve">6.3.1. Победителем аукциона признается Участник аукциона, занявший 1 место – предложивший наиболее высокую цену Предмета аукциона (Лота), и </w:t>
      </w:r>
      <w:r w:rsidRPr="00A83DD6">
        <w:rPr>
          <w:rFonts w:eastAsia="STZhongsong"/>
          <w:color w:val="000000" w:themeColor="text1"/>
        </w:rPr>
        <w:t>соответствующий требованиям допуска к участию в Аукционе, указанным в Аукционной документации</w:t>
      </w:r>
      <w:r w:rsidRPr="00A83DD6">
        <w:rPr>
          <w:color w:val="000000" w:themeColor="text1"/>
        </w:rPr>
        <w:t>.</w:t>
      </w:r>
    </w:p>
    <w:p w14:paraId="22632B1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6.3.2. Организатор аукциона в день проведения Аукциона посредством штатного интерфейса Электронной торговой площадки формирует Протокол об итогах аукциона в электронной форме по каждому Лоту отдельно и подписывает его Электронной подписью.</w:t>
      </w:r>
    </w:p>
    <w:p w14:paraId="517A0E37"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6.3.3. Организатор аукциона в день проведения Аукциона на основании электронного журнала Оператора электронной торговой площадки с лучшими предложениями о цене Предмета аукциона (Лота), фиксирующего ход проведения процедуры подачи Предложений о цене по Лоту, составляет Протокол об итогах аукциона в письменной форме по каждому Лоту отдельно. Члены Аукционной комиссии и Победитель аукциона в день проведения Аукциона подписывают Протокол об итогах аукциона в письменной форме, который имеет силу договора.</w:t>
      </w:r>
    </w:p>
    <w:p w14:paraId="52803889" w14:textId="77777777" w:rsidR="00283A9D" w:rsidRPr="00A83DD6" w:rsidRDefault="00283A9D" w:rsidP="00283A9D">
      <w:pPr>
        <w:spacing w:after="0" w:line="240" w:lineRule="auto"/>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6.3.4. В Протоколе об итогах аукциона </w:t>
      </w:r>
      <w:r w:rsidRPr="00A83DD6">
        <w:rPr>
          <w:rFonts w:ascii="Times New Roman" w:hAnsi="Times New Roman" w:cs="Times New Roman"/>
          <w:color w:val="000000" w:themeColor="text1"/>
          <w:sz w:val="24"/>
          <w:szCs w:val="24"/>
        </w:rPr>
        <w:t>содержится информация об</w:t>
      </w:r>
      <w:r w:rsidRPr="00A83DD6">
        <w:rPr>
          <w:rFonts w:ascii="Times New Roman" w:eastAsia="STZhongsong" w:hAnsi="Times New Roman"/>
          <w:color w:val="000000" w:themeColor="text1"/>
          <w:sz w:val="24"/>
          <w:szCs w:val="24"/>
        </w:rPr>
        <w:t>:</w:t>
      </w:r>
    </w:p>
    <w:p w14:paraId="1C05B07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214FB72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основании проведения Аукциона</w:t>
      </w:r>
      <w:r w:rsidRPr="00A83DD6">
        <w:rPr>
          <w:rFonts w:ascii="Times New Roman" w:hAnsi="Times New Roman"/>
          <w:color w:val="000000" w:themeColor="text1"/>
          <w:sz w:val="24"/>
          <w:szCs w:val="24"/>
          <w:lang w:val="en-US"/>
        </w:rPr>
        <w:t>;</w:t>
      </w:r>
    </w:p>
    <w:p w14:paraId="0A30FDB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проведения Аукциона;</w:t>
      </w:r>
    </w:p>
    <w:p w14:paraId="148182E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4787F8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464377D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255955A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«Шаге аукциона»</w:t>
      </w:r>
      <w:r w:rsidRPr="00A83DD6">
        <w:rPr>
          <w:rFonts w:ascii="Times New Roman" w:hAnsi="Times New Roman"/>
          <w:color w:val="000000" w:themeColor="text1"/>
          <w:sz w:val="24"/>
          <w:szCs w:val="24"/>
          <w:lang w:val="en-US"/>
        </w:rPr>
        <w:t>;</w:t>
      </w:r>
    </w:p>
    <w:p w14:paraId="6F37229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31369C3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171323E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Победителе аукциона и Участнике аукциона, сделавшего предпоследнее Предложение о цене Предмета аукциона (Лота) (Участниках аукциона, занявших 1 и 2 место соответственно) (наименование и место нахождения (для юридического лица), фамилия, имя, отчество, место жительства (для физического лица);</w:t>
      </w:r>
    </w:p>
    <w:p w14:paraId="5455F4F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максимальных лучших Предложениях о цене Предмета аукциона (Лота), сделанных Участниками аукциона и ранжированных по мере возрастания (за исключением Участников аукциона, занявших 1 и 2 место соответственно);</w:t>
      </w:r>
    </w:p>
    <w:p w14:paraId="00A2A41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7A7D8DF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6.3.5. Протокол об итогах аукциона в письменной форме составляется в 3 (Трех) экземплярах, один экземпляр – для Организатора аукциона, второй экземпляр – для Победителя аукциона, третий экземпляр – для Участника аукциона, занявшего 2 место (при наличии).</w:t>
      </w:r>
    </w:p>
    <w:p w14:paraId="3DBD5DB5" w14:textId="55979D98" w:rsidR="00283A9D" w:rsidRPr="00A83DD6" w:rsidRDefault="004D53C0" w:rsidP="00283A9D">
      <w:pPr>
        <w:spacing w:after="0" w:line="240" w:lineRule="auto"/>
        <w:ind w:firstLine="709"/>
        <w:jc w:val="both"/>
        <w:rPr>
          <w:rFonts w:ascii="Verdana" w:hAnsi="Verdana" w:cs="Times New Roman"/>
          <w:color w:val="000000" w:themeColor="text1"/>
          <w:sz w:val="21"/>
          <w:szCs w:val="21"/>
        </w:rPr>
      </w:pPr>
      <w:r w:rsidRPr="00A83DD6">
        <w:rPr>
          <w:rFonts w:ascii="Times New Roman" w:hAnsi="Times New Roman" w:cs="Times New Roman"/>
          <w:color w:val="000000" w:themeColor="text1"/>
          <w:sz w:val="24"/>
          <w:szCs w:val="24"/>
        </w:rPr>
        <w:t>6.3.6. Протокол об итогах аукциона подписывается членами Аукционной комиссии и Победителем аукциона (представителем Победителя аукциона) непосредственно после его составления по фактическому адресу Организатора аукциона: 150054, г. Ярославль, ул. Чехова, д. 41Б,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r w:rsidRPr="00A83DD6">
        <w:rPr>
          <w:rFonts w:ascii="Times New Roman" w:eastAsia="Calibri" w:hAnsi="Times New Roman" w:cs="Times New Roman"/>
          <w:color w:val="000000" w:themeColor="text1"/>
          <w:sz w:val="24"/>
          <w:szCs w:val="24"/>
          <w:lang w:eastAsia="en-US"/>
        </w:rPr>
        <w:t xml:space="preserve"> либо в следующем порядке:</w:t>
      </w:r>
    </w:p>
    <w:p w14:paraId="24C0C7B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Организатор аукциона в день проведения Аукциона направляет Победителю аукциона по электронной почте подписанный членами Аукционной комиссии Протокол об итогах аукциона в форме электронного документа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14:paraId="12B98A1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 xml:space="preserve">Организатор аукциона не позднее 2 (Двух) рабочих дней </w:t>
      </w:r>
      <w:r w:rsidR="002B631D" w:rsidRPr="00A83DD6">
        <w:rPr>
          <w:rFonts w:ascii="Times New Roman" w:hAnsi="Times New Roman"/>
          <w:color w:val="000000" w:themeColor="text1"/>
          <w:sz w:val="24"/>
          <w:szCs w:val="24"/>
        </w:rPr>
        <w:t>с даты</w:t>
      </w:r>
      <w:r w:rsidR="00676B80" w:rsidRPr="00A83DD6">
        <w:rPr>
          <w:rFonts w:ascii="Times New Roman" w:hAnsi="Times New Roman"/>
          <w:color w:val="000000" w:themeColor="text1"/>
          <w:sz w:val="24"/>
          <w:szCs w:val="24"/>
        </w:rPr>
        <w:t xml:space="preserve"> </w:t>
      </w:r>
      <w:r w:rsidR="00376CE8" w:rsidRPr="00A83DD6">
        <w:rPr>
          <w:rFonts w:ascii="Times New Roman" w:eastAsia="STZhongsong" w:hAnsi="Times New Roman"/>
          <w:color w:val="000000" w:themeColor="text1"/>
          <w:sz w:val="24"/>
          <w:szCs w:val="24"/>
        </w:rPr>
        <w:t>подписания</w:t>
      </w:r>
      <w:r w:rsidRPr="00A83DD6">
        <w:rPr>
          <w:rFonts w:ascii="Times New Roman" w:eastAsia="STZhongsong" w:hAnsi="Times New Roman"/>
          <w:color w:val="000000" w:themeColor="text1"/>
          <w:sz w:val="24"/>
          <w:szCs w:val="24"/>
        </w:rPr>
        <w:t xml:space="preserve"> Протокола об итогах аукциона направляет Победителю аукциона по почтовому адресу 2 (Два) экземпляра Протокола об итогах аукциона в письменной форме одним из следующих способов</w:t>
      </w:r>
      <w:r w:rsidRPr="00A83DD6">
        <w:rPr>
          <w:rFonts w:ascii="Times New Roman" w:hAnsi="Times New Roman"/>
          <w:color w:val="000000" w:themeColor="text1"/>
          <w:sz w:val="24"/>
          <w:szCs w:val="24"/>
        </w:rPr>
        <w:t>:</w:t>
      </w:r>
    </w:p>
    <w:p w14:paraId="72F3AEC8"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нарочным (курьерской доставкой) по адресу, указанному Победителем аукциона в Заявке на участие в аукционе, при этом факт надлежащего получения документа подтверждается распиской в получении;</w:t>
      </w:r>
    </w:p>
    <w:p w14:paraId="0985165C"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почтой по адресу, указанному Победителем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51B789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Победитель аукциона в день проведения Аукциона в максимально сжатые сроки подписывает направленную Организатором аукциона в его адрес по электронной почте отсканированную копию Протокола об итогах аукциона и направляет её </w:t>
      </w:r>
      <w:r w:rsidRPr="00A83DD6">
        <w:rPr>
          <w:rFonts w:ascii="Times New Roman" w:eastAsia="STZhongsong" w:hAnsi="Times New Roman"/>
          <w:color w:val="000000" w:themeColor="text1"/>
          <w:sz w:val="24"/>
          <w:szCs w:val="24"/>
        </w:rPr>
        <w:lastRenderedPageBreak/>
        <w:t>Организатору аукциона по электронной почте;</w:t>
      </w:r>
    </w:p>
    <w:p w14:paraId="093181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 xml:space="preserve">Победитель аукциона не позднее 2 (Двух) рабочих дней </w:t>
      </w:r>
      <w:r w:rsidR="002B631D" w:rsidRPr="00A83DD6">
        <w:rPr>
          <w:rFonts w:ascii="Times New Roman" w:hAnsi="Times New Roman"/>
          <w:color w:val="000000" w:themeColor="text1"/>
          <w:sz w:val="24"/>
          <w:szCs w:val="24"/>
        </w:rPr>
        <w:t>с даты</w:t>
      </w:r>
      <w:r w:rsidRPr="00A83DD6">
        <w:rPr>
          <w:rFonts w:ascii="Times New Roman" w:eastAsia="STZhongsong" w:hAnsi="Times New Roman"/>
          <w:color w:val="000000" w:themeColor="text1"/>
          <w:sz w:val="24"/>
          <w:szCs w:val="24"/>
        </w:rPr>
        <w:t xml:space="preserve"> получения экземпляров Протокола об итогах аукциона в письменной форме подписывает их и 1 (Один) экземпляр подписанного Протокола об итогах аукциона возвращает Организатору аукциона по почтовому адресу.</w:t>
      </w:r>
    </w:p>
    <w:p w14:paraId="4B3C9398"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6.3.7. Лицо, уклонившееся от подписания Протокола об итогах аукциона, обязано возместить причиненные этим убытки в части, превышающей размер предоставленного обеспечения.</w:t>
      </w:r>
    </w:p>
    <w:p w14:paraId="6DF6FAA5"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6.3.8. Процедура проведения Аукциона считается завершенной с момента подписания Протокола об итогах аукциона членами Аукционной комиссии и Победителем аукциона.</w:t>
      </w:r>
    </w:p>
    <w:p w14:paraId="36FA7045"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6.3.9. Организатор аукциона размещает Протокол об итогах аукциона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w:t>
      </w:r>
      <w:r w:rsidR="005E7229"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5E7229" w:rsidRPr="00A83DD6">
        <w:rPr>
          <w:rFonts w:ascii="Times New Roman" w:hAnsi="Times New Roman" w:cs="Times New Roman"/>
          <w:sz w:val="24"/>
          <w:szCs w:val="24"/>
        </w:rPr>
        <w:t>,</w:t>
      </w:r>
      <w:r w:rsidR="005E7229"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публикует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 xml:space="preserve">» в течение 1 (Одного) дня, следующего за днем окончания подведения итогов Аукциона Аукционной комиссией и </w:t>
      </w:r>
      <w:r w:rsidR="00376CE8" w:rsidRPr="00A83DD6">
        <w:rPr>
          <w:rFonts w:ascii="Times New Roman" w:eastAsia="Calibri" w:hAnsi="Times New Roman" w:cs="Times New Roman"/>
          <w:color w:val="000000" w:themeColor="text1"/>
          <w:sz w:val="24"/>
          <w:szCs w:val="24"/>
          <w:lang w:eastAsia="en-US"/>
        </w:rPr>
        <w:t>подписания</w:t>
      </w:r>
      <w:r w:rsidRPr="00A83DD6">
        <w:rPr>
          <w:rFonts w:ascii="Times New Roman" w:eastAsia="Calibri" w:hAnsi="Times New Roman" w:cs="Times New Roman"/>
          <w:color w:val="000000" w:themeColor="text1"/>
          <w:sz w:val="24"/>
          <w:szCs w:val="24"/>
          <w:lang w:eastAsia="en-US"/>
        </w:rPr>
        <w:t xml:space="preserve"> Протокола об итогах аукциона.</w:t>
      </w:r>
    </w:p>
    <w:p w14:paraId="40B1E94C"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6.3.10. Оператор электронной торговой площадки в течение 1 (Одного) часа после подписания Электронной подписью Организатором аукциона Протокола об итогах аукциона в электронной форме, сформированного </w:t>
      </w:r>
      <w:r w:rsidRPr="00A83DD6">
        <w:rPr>
          <w:rFonts w:ascii="Times New Roman" w:eastAsia="Calibri" w:hAnsi="Times New Roman" w:cs="Times New Roman"/>
          <w:color w:val="000000" w:themeColor="text1"/>
          <w:sz w:val="24"/>
          <w:szCs w:val="24"/>
          <w:lang w:eastAsia="en-US"/>
        </w:rPr>
        <w:t>посредством штатного интерфейса Электронной торговой площадки,</w:t>
      </w:r>
      <w:r w:rsidRPr="00A83DD6">
        <w:rPr>
          <w:rFonts w:ascii="Times New Roman" w:hAnsi="Times New Roman" w:cs="Times New Roman"/>
          <w:color w:val="000000" w:themeColor="text1"/>
          <w:sz w:val="24"/>
          <w:szCs w:val="24"/>
        </w:rPr>
        <w:t xml:space="preserve"> направляет в Личный кабинет торговой секции Победителя аукциона и Участника аукциона, занявшего 2 место, либо единственного Участника аукциона, уведомление с Протоколом об итогах аукциона, а также размещает в открытой части Торговой секции Протокол об итогах аукциона.</w:t>
      </w:r>
    </w:p>
    <w:p w14:paraId="044FE779"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6.3.11. Любой Участник аукциона в течение 2 (Двух) рабочих дней после размещения Протокола </w:t>
      </w:r>
      <w:r w:rsidRPr="00A83DD6">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103BA8"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103BA8" w:rsidRPr="00A83DD6">
        <w:rPr>
          <w:rFonts w:ascii="Times New Roman" w:hAnsi="Times New Roman" w:cs="Times New Roman"/>
          <w:sz w:val="24"/>
          <w:szCs w:val="24"/>
        </w:rPr>
        <w:t>,</w:t>
      </w:r>
      <w:r w:rsidR="00103BA8"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публикации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s="Times New Roman"/>
          <w:color w:val="000000" w:themeColor="text1"/>
          <w:sz w:val="24"/>
          <w:szCs w:val="24"/>
        </w:rPr>
        <w:t xml:space="preserve"> вправе направить Организатору аукциона по почтовому адресу для направления корреспонденции официальный запрос о разъяснениях результатов Аукциона и содержания Протокола об итогах аукциона.</w:t>
      </w:r>
    </w:p>
    <w:p w14:paraId="086FBECA"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6.3.12. В запросе о разъяснении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должны быть указаны следующие сведения:</w:t>
      </w:r>
    </w:p>
    <w:p w14:paraId="41F6F6D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3A687D6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идентификационный номер налогоплательщика (при наличии);</w:t>
      </w:r>
    </w:p>
    <w:p w14:paraId="55A0D14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158A903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номер контактного телефона</w:t>
      </w:r>
      <w:r w:rsidRPr="00A83DD6">
        <w:rPr>
          <w:rFonts w:ascii="Times New Roman" w:eastAsia="STZhongsong" w:hAnsi="Times New Roman"/>
          <w:color w:val="000000" w:themeColor="text1"/>
          <w:sz w:val="24"/>
          <w:szCs w:val="24"/>
          <w:lang w:val="en-US"/>
        </w:rPr>
        <w:t>;</w:t>
      </w:r>
    </w:p>
    <w:p w14:paraId="7FCADFD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24F97F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12A45B4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суть запроса со ссылками на содержание Протокола об итогах аукциона.</w:t>
      </w:r>
    </w:p>
    <w:p w14:paraId="464E928D"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6.3.13.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разъяснениях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разъясняет </w:t>
      </w:r>
      <w:r w:rsidRPr="00A83DD6">
        <w:rPr>
          <w:rFonts w:ascii="Times New Roman" w:hAnsi="Times New Roman" w:cs="Times New Roman"/>
          <w:color w:val="000000" w:themeColor="text1"/>
          <w:sz w:val="24"/>
          <w:szCs w:val="24"/>
        </w:rPr>
        <w:t>результаты Аукциона и содержание Протокола об итогах аукциона</w:t>
      </w:r>
      <w:r w:rsidRPr="00A83DD6">
        <w:rPr>
          <w:rFonts w:ascii="Times New Roman" w:eastAsia="Calibri" w:hAnsi="Times New Roman" w:cs="Times New Roman"/>
          <w:color w:val="000000" w:themeColor="text1"/>
          <w:sz w:val="24"/>
          <w:szCs w:val="24"/>
        </w:rPr>
        <w:t xml:space="preserve"> и </w:t>
      </w:r>
      <w:r w:rsidRPr="00A83DD6">
        <w:rPr>
          <w:rFonts w:ascii="Times New Roman" w:hAnsi="Times New Roman"/>
          <w:color w:val="000000" w:themeColor="text1"/>
          <w:sz w:val="24"/>
          <w:szCs w:val="24"/>
        </w:rPr>
        <w:t xml:space="preserve">направляет указанное разъяснение в письменной форме или в форме электронного документа лицу, от которого поступил запрос о </w:t>
      </w:r>
      <w:r w:rsidRPr="00A83DD6">
        <w:rPr>
          <w:rFonts w:ascii="Times New Roman" w:hAnsi="Times New Roman" w:cs="Times New Roman"/>
          <w:color w:val="000000" w:themeColor="text1"/>
          <w:sz w:val="24"/>
          <w:szCs w:val="24"/>
        </w:rPr>
        <w:t>результатах Аукциона и содержания Протокола об итогах аукциона</w:t>
      </w:r>
      <w:r w:rsidRPr="00A83DD6">
        <w:rPr>
          <w:rFonts w:ascii="Times New Roman" w:hAnsi="Times New Roman"/>
          <w:color w:val="000000" w:themeColor="text1"/>
          <w:sz w:val="24"/>
          <w:szCs w:val="24"/>
        </w:rPr>
        <w:t xml:space="preserve"> по адресу, указанному в запросе. Направление Организатором аукциона </w:t>
      </w:r>
      <w:r w:rsidRPr="00A83DD6">
        <w:rPr>
          <w:rFonts w:ascii="Times New Roman" w:eastAsia="STZhongsong" w:hAnsi="Times New Roman"/>
          <w:color w:val="000000" w:themeColor="text1"/>
          <w:sz w:val="24"/>
          <w:szCs w:val="24"/>
        </w:rPr>
        <w:t xml:space="preserve">разъяснения на запрос </w:t>
      </w:r>
      <w:r w:rsidRPr="00A83DD6">
        <w:rPr>
          <w:rFonts w:ascii="Times New Roman" w:eastAsia="Calibri" w:hAnsi="Times New Roman" w:cs="Times New Roman"/>
          <w:color w:val="000000" w:themeColor="text1"/>
          <w:sz w:val="24"/>
          <w:szCs w:val="24"/>
        </w:rPr>
        <w:t xml:space="preserve">о разъяснениях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hAnsi="Times New Roman"/>
          <w:color w:val="000000" w:themeColor="text1"/>
          <w:sz w:val="24"/>
          <w:szCs w:val="24"/>
        </w:rPr>
        <w:t xml:space="preserve"> в письменной форме осуществляется </w:t>
      </w:r>
      <w:r w:rsidRPr="00A83DD6">
        <w:rPr>
          <w:rFonts w:ascii="Times New Roman" w:hAnsi="Times New Roman" w:cs="Times New Roman"/>
          <w:color w:val="000000" w:themeColor="text1"/>
          <w:sz w:val="24"/>
          <w:szCs w:val="24"/>
        </w:rPr>
        <w:t xml:space="preserve">одним из способов, предусмотренных для направления Организатором аукциона </w:t>
      </w:r>
      <w:r w:rsidRPr="00A83DD6">
        <w:rPr>
          <w:rFonts w:ascii="Times New Roman" w:hAnsi="Times New Roman"/>
          <w:color w:val="000000" w:themeColor="text1"/>
          <w:sz w:val="24"/>
          <w:szCs w:val="24"/>
        </w:rPr>
        <w:t>оригинала Протокола об итогах аукциона Победителю аукциона (единственному Участнику аукциона).</w:t>
      </w:r>
    </w:p>
    <w:p w14:paraId="4F590A4E"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lastRenderedPageBreak/>
        <w:t xml:space="preserve">6.3.14. Организатор аукциона вправе не отвечать на запросы о разъяснении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поданные позднее 2 (Двух) рабочих дней после размещения Протокола </w:t>
      </w:r>
      <w:r w:rsidRPr="00A83DD6">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00F91D8D"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публикации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s="Times New Roman"/>
          <w:color w:val="000000" w:themeColor="text1"/>
          <w:sz w:val="24"/>
          <w:szCs w:val="24"/>
        </w:rPr>
        <w:t>.</w:t>
      </w:r>
    </w:p>
    <w:p w14:paraId="25ED3F6F" w14:textId="77777777" w:rsidR="00283A9D" w:rsidRPr="00A83DD6" w:rsidRDefault="00283A9D" w:rsidP="00283A9D">
      <w:pPr>
        <w:pStyle w:val="Default"/>
        <w:jc w:val="both"/>
        <w:rPr>
          <w:rFonts w:eastAsia="Calibri"/>
          <w:color w:val="000000" w:themeColor="text1"/>
        </w:rPr>
      </w:pPr>
    </w:p>
    <w:p w14:paraId="19A74AC9" w14:textId="77777777" w:rsidR="00283A9D" w:rsidRPr="00A83DD6" w:rsidRDefault="00283A9D" w:rsidP="00283A9D">
      <w:pPr>
        <w:spacing w:after="0" w:line="20" w:lineRule="atLeast"/>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6.4. Случаи и последствия признания Аукциона несостоявшимся</w:t>
      </w:r>
    </w:p>
    <w:p w14:paraId="41ECC31B"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6.4.1. Решение Аукционной комиссии о признании Аукциона несостоявшимся фиксируется в соответствующем протоколе о признании аукциона несостоявшимся.</w:t>
      </w:r>
    </w:p>
    <w:p w14:paraId="3305C497" w14:textId="77777777" w:rsidR="00283A9D" w:rsidRPr="00A83DD6" w:rsidRDefault="00283A9D" w:rsidP="00283A9D">
      <w:pPr>
        <w:spacing w:after="0" w:line="20" w:lineRule="atLeast"/>
        <w:ind w:firstLine="709"/>
        <w:jc w:val="both"/>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6.4.2. Аукцион признается несостоявшимся в отношении каждого Лота отдельно, если:</w:t>
      </w:r>
    </w:p>
    <w:p w14:paraId="7F53B04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нем участвовал только один Участник, в том числе если:</w:t>
      </w:r>
    </w:p>
    <w:p w14:paraId="489E119F"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подана только одна Заявка на участие в аукционе (с учетом отозванных Заявок на участие в аукционе);</w:t>
      </w:r>
    </w:p>
    <w:p w14:paraId="7316D068"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w:t>
      </w:r>
    </w:p>
    <w:p w14:paraId="2D5737AC" w14:textId="1035D633" w:rsidR="004D53C0" w:rsidRPr="00A83DD6" w:rsidRDefault="004D53C0"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Предложение о цене сделал только один Участник;</w:t>
      </w:r>
    </w:p>
    <w:p w14:paraId="4D462934" w14:textId="49647131"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7A7A0C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 результатам рассмотрения Заявок на участие в аукционе принято решение об отказе в допуске к участию всех Претендентов, подавших Заявки на участие в аукционе;</w:t>
      </w:r>
    </w:p>
    <w:p w14:paraId="14D0F4C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ни один из Участников аукциона не сделал Предложение о цене.</w:t>
      </w:r>
    </w:p>
    <w:p w14:paraId="2F4B2606"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6.4.3. В случаях, если </w:t>
      </w:r>
      <w:r w:rsidRPr="00A83DD6">
        <w:rPr>
          <w:rFonts w:ascii="Times New Roman" w:hAnsi="Times New Roman"/>
          <w:color w:val="000000" w:themeColor="text1"/>
          <w:sz w:val="24"/>
          <w:szCs w:val="24"/>
        </w:rPr>
        <w:t xml:space="preserve">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об отказе в допуске к участию всех Претендентов, не подано ни одной Заявки на участие в аукционе (с учетом отозванных Заявок на участие в аукционе),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 </w:t>
      </w:r>
      <w:r w:rsidRPr="00A83DD6">
        <w:rPr>
          <w:rFonts w:ascii="Times New Roman" w:eastAsia="STZhongsong" w:hAnsi="Times New Roman"/>
          <w:color w:val="000000" w:themeColor="text1"/>
          <w:sz w:val="24"/>
          <w:szCs w:val="24"/>
        </w:rPr>
        <w:t xml:space="preserve">факт признания Аукциона несостоявшимся фиксируется в Протоколе рассмотрения заявок на участие в аукционе (Протоколе об определении участников аукциона), в котором содержится </w:t>
      </w:r>
      <w:r w:rsidRPr="00A83DD6">
        <w:rPr>
          <w:rFonts w:ascii="Times New Roman" w:hAnsi="Times New Roman" w:cs="Times New Roman"/>
          <w:color w:val="000000" w:themeColor="text1"/>
          <w:sz w:val="24"/>
          <w:szCs w:val="24"/>
        </w:rPr>
        <w:t>информация об</w:t>
      </w:r>
      <w:r w:rsidRPr="00A83DD6">
        <w:rPr>
          <w:rFonts w:ascii="Times New Roman" w:eastAsia="STZhongsong" w:hAnsi="Times New Roman"/>
          <w:color w:val="000000" w:themeColor="text1"/>
          <w:sz w:val="24"/>
          <w:szCs w:val="24"/>
        </w:rPr>
        <w:t>:</w:t>
      </w:r>
    </w:p>
    <w:p w14:paraId="70FE82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6EE91B0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7FBE4A6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срока подачи Заявок на участие в аукционе;</w:t>
      </w:r>
    </w:p>
    <w:p w14:paraId="42387B0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рассмотрения Заявок на участие в аукционе;</w:t>
      </w:r>
    </w:p>
    <w:p w14:paraId="0BD484E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72FB3EB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2BA230E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0839C9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2C067C6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Претенденте, подавшем единственную Заявку на участие в аукционе, в отношении которой принято решение о её соответствии требованиям, указанным в Аукционной документации;</w:t>
      </w:r>
    </w:p>
    <w:p w14:paraId="0FDF23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7E566D0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решении членов Аукционной комиссии о соответствии/несоответствии каждого Претендента и/или каждой Заявки на участие в аукционе требованиям Аукционной </w:t>
      </w:r>
      <w:r w:rsidRPr="00A83DD6">
        <w:rPr>
          <w:rFonts w:ascii="Times New Roman" w:hAnsi="Times New Roman"/>
          <w:color w:val="000000" w:themeColor="text1"/>
          <w:sz w:val="24"/>
          <w:szCs w:val="24"/>
        </w:rPr>
        <w:lastRenderedPageBreak/>
        <w:t>документации;</w:t>
      </w:r>
    </w:p>
    <w:p w14:paraId="54A1E8B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626A2E84"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 xml:space="preserve">6.4.4. В случае, если </w:t>
      </w:r>
      <w:r w:rsidRPr="00A83DD6">
        <w:rPr>
          <w:rFonts w:ascii="Times New Roman" w:hAnsi="Times New Roman"/>
          <w:color w:val="000000" w:themeColor="text1"/>
          <w:sz w:val="24"/>
          <w:szCs w:val="24"/>
        </w:rPr>
        <w:t xml:space="preserve">ни один из Участников аукциона не сделал Предложение о цене, </w:t>
      </w:r>
      <w:r w:rsidRPr="00A83DD6">
        <w:rPr>
          <w:rFonts w:ascii="Times New Roman" w:eastAsia="STZhongsong" w:hAnsi="Times New Roman"/>
          <w:color w:val="000000" w:themeColor="text1"/>
          <w:sz w:val="24"/>
          <w:szCs w:val="24"/>
        </w:rPr>
        <w:t>факт признания Аукциона несостоявшимся фиксируется</w:t>
      </w:r>
      <w:r w:rsidRPr="00A83DD6">
        <w:rPr>
          <w:rFonts w:ascii="Times New Roman" w:hAnsi="Times New Roman"/>
          <w:color w:val="000000" w:themeColor="text1"/>
          <w:sz w:val="24"/>
          <w:szCs w:val="24"/>
        </w:rPr>
        <w:t xml:space="preserve"> в</w:t>
      </w:r>
      <w:r w:rsidRPr="00A83DD6">
        <w:rPr>
          <w:rFonts w:ascii="Times New Roman" w:eastAsia="STZhongsong" w:hAnsi="Times New Roman"/>
          <w:color w:val="000000" w:themeColor="text1"/>
          <w:sz w:val="24"/>
          <w:szCs w:val="24"/>
        </w:rPr>
        <w:t xml:space="preserve"> Протоколе об итогах аукциона, в котором соде</w:t>
      </w:r>
      <w:r w:rsidRPr="00A83DD6">
        <w:rPr>
          <w:rFonts w:ascii="Times New Roman" w:hAnsi="Times New Roman" w:cs="Times New Roman"/>
          <w:color w:val="000000" w:themeColor="text1"/>
          <w:sz w:val="24"/>
          <w:szCs w:val="24"/>
        </w:rPr>
        <w:t>ржится информация об</w:t>
      </w:r>
      <w:r w:rsidRPr="00A83DD6">
        <w:rPr>
          <w:rFonts w:ascii="Times New Roman" w:eastAsia="STZhongsong" w:hAnsi="Times New Roman"/>
          <w:color w:val="000000" w:themeColor="text1"/>
          <w:sz w:val="24"/>
          <w:szCs w:val="24"/>
        </w:rPr>
        <w:t>:</w:t>
      </w:r>
    </w:p>
    <w:p w14:paraId="1E875CF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4A062F7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6A58E4B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проведения Аукциона;</w:t>
      </w:r>
    </w:p>
    <w:p w14:paraId="6F4B288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315FB4E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3FAB587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2B6E55B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«Шаге аукциона»</w:t>
      </w:r>
      <w:r w:rsidRPr="00A83DD6">
        <w:rPr>
          <w:rFonts w:ascii="Times New Roman" w:hAnsi="Times New Roman"/>
          <w:color w:val="000000" w:themeColor="text1"/>
          <w:sz w:val="24"/>
          <w:szCs w:val="24"/>
          <w:lang w:val="en-US"/>
        </w:rPr>
        <w:t>;</w:t>
      </w:r>
    </w:p>
    <w:p w14:paraId="42DBA1C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7ED9332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6D8BD79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8DAFB99"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6.4.5. Организатор аукциона размещает соответствующий протокол, фиксирующий факт </w:t>
      </w:r>
      <w:r w:rsidRPr="00A83DD6">
        <w:rPr>
          <w:rFonts w:ascii="Times New Roman" w:eastAsia="Calibri" w:hAnsi="Times New Roman"/>
          <w:color w:val="000000" w:themeColor="text1"/>
          <w:sz w:val="24"/>
          <w:szCs w:val="24"/>
        </w:rPr>
        <w:t>признания Аукциона несостоявшимся,</w:t>
      </w:r>
      <w:r w:rsidR="00676B80" w:rsidRPr="00A83DD6">
        <w:rPr>
          <w:rFonts w:ascii="Times New Roman" w:eastAsia="Calibri" w:hAnsi="Times New Roman"/>
          <w:color w:val="000000" w:themeColor="text1"/>
          <w:sz w:val="24"/>
          <w:szCs w:val="24"/>
        </w:rPr>
        <w:t xml:space="preserve">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w:t>
      </w:r>
      <w:r w:rsidRPr="00A83DD6">
        <w:rPr>
          <w:rFonts w:ascii="Times New Roman" w:hAnsi="Times New Roman"/>
          <w:color w:val="000000" w:themeColor="text1"/>
          <w:sz w:val="24"/>
          <w:szCs w:val="24"/>
        </w:rPr>
        <w:t>публикует в газете «</w:t>
      </w:r>
      <w:r w:rsidR="00E76C0A"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xml:space="preserve">» </w:t>
      </w:r>
      <w:r w:rsidRPr="00A83DD6">
        <w:rPr>
          <w:rFonts w:ascii="Times New Roman" w:eastAsia="Calibri" w:hAnsi="Times New Roman" w:cs="Times New Roman"/>
          <w:color w:val="000000" w:themeColor="text1"/>
          <w:sz w:val="24"/>
          <w:szCs w:val="24"/>
          <w:lang w:eastAsia="en-US"/>
        </w:rPr>
        <w:t>в течение 1 (Одного) дня, следующего за днем принятия соответствующего решения Аукционной комиссией и составления соответствующего протокола, фиксирующего факт признания Аукциона несостоявшимся.</w:t>
      </w:r>
    </w:p>
    <w:p w14:paraId="73F2EF86"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6.4.6. 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(в случае, когда </w:t>
      </w:r>
      <w:r w:rsidRPr="00A83DD6">
        <w:rPr>
          <w:rFonts w:ascii="Times New Roman" w:hAnsi="Times New Roman" w:cs="Times New Roman"/>
          <w:color w:val="000000" w:themeColor="text1"/>
          <w:sz w:val="24"/>
          <w:szCs w:val="24"/>
        </w:rPr>
        <w:t xml:space="preserve">Аукцион признается несостоявшимся в отношении каждого Лота отдельно, если </w:t>
      </w:r>
      <w:r w:rsidRPr="00A83DD6">
        <w:rPr>
          <w:rFonts w:ascii="Times New Roman" w:hAnsi="Times New Roman"/>
          <w:color w:val="000000" w:themeColor="text1"/>
          <w:sz w:val="24"/>
          <w:szCs w:val="24"/>
        </w:rPr>
        <w:t xml:space="preserve">в нем участвовал только один Участник, в том числе, если была 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 </w:t>
      </w:r>
      <w:r w:rsidRPr="00A83DD6">
        <w:rPr>
          <w:rFonts w:ascii="Times New Roman" w:eastAsia="Calibri" w:hAnsi="Times New Roman" w:cs="Times New Roman"/>
          <w:color w:val="000000" w:themeColor="text1"/>
          <w:sz w:val="24"/>
          <w:szCs w:val="24"/>
          <w:lang w:eastAsia="en-US"/>
        </w:rPr>
        <w:t>составляется в 2 (Двух) экземплярах, один экземпляр – для Организатора аукциона, второй экземпляр – для единственного Участника аукциона.</w:t>
      </w:r>
    </w:p>
    <w:p w14:paraId="49DBEACE" w14:textId="3AA316C2"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6.4.7. Организатор аукциона в течение 1 (Одного) рабочего дня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A407F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olor w:val="000000" w:themeColor="text1"/>
          <w:sz w:val="24"/>
          <w:szCs w:val="24"/>
        </w:rPr>
        <w:t xml:space="preserve">1 (Один) экземпляр оригинала соответствующего </w:t>
      </w:r>
      <w:r w:rsidRPr="00A83DD6">
        <w:rPr>
          <w:rFonts w:ascii="Times New Roman" w:eastAsia="STZhongsong" w:hAnsi="Times New Roman"/>
          <w:color w:val="000000" w:themeColor="text1"/>
          <w:sz w:val="24"/>
          <w:szCs w:val="24"/>
        </w:rPr>
        <w:t xml:space="preserve">Протокола рассмотрения заявок на участие в аукционе (Протокола об определении участников аукциона), фиксирующего факт признания Аукциона несостоявшимся, </w:t>
      </w:r>
      <w:r w:rsidRPr="00A83DD6">
        <w:rPr>
          <w:rFonts w:ascii="Times New Roman" w:hAnsi="Times New Roman"/>
          <w:color w:val="000000" w:themeColor="text1"/>
          <w:sz w:val="24"/>
          <w:szCs w:val="24"/>
        </w:rPr>
        <w:t xml:space="preserve">предоставляет единственному Участнику </w:t>
      </w:r>
      <w:r w:rsidRPr="00A83DD6">
        <w:rPr>
          <w:rFonts w:ascii="Times New Roman" w:hAnsi="Times New Roman" w:cs="Times New Roman"/>
          <w:color w:val="000000" w:themeColor="text1"/>
          <w:sz w:val="24"/>
          <w:szCs w:val="24"/>
        </w:rPr>
        <w:t xml:space="preserve">аукциона (представителю единственного Участника аукциона) по фактическому адресу Организатора аукциона: </w:t>
      </w:r>
      <w:r w:rsidR="004D53C0" w:rsidRPr="00A83DD6">
        <w:rPr>
          <w:rFonts w:ascii="Times New Roman" w:hAnsi="Times New Roman" w:cs="Times New Roman"/>
          <w:color w:val="000000" w:themeColor="text1"/>
          <w:sz w:val="24"/>
          <w:szCs w:val="24"/>
        </w:rPr>
        <w:t xml:space="preserve">150054, г. Ярославль, ул. Чехова, д. 41Б,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в соответствии с нормативным правовым актом Правительства </w:t>
      </w:r>
      <w:r w:rsidR="004D53C0" w:rsidRPr="00A83DD6">
        <w:rPr>
          <w:rFonts w:ascii="Times New Roman" w:hAnsi="Times New Roman" w:cs="Times New Roman"/>
          <w:color w:val="000000" w:themeColor="text1"/>
          <w:sz w:val="24"/>
          <w:szCs w:val="24"/>
        </w:rPr>
        <w:lastRenderedPageBreak/>
        <w:t xml:space="preserve">Российской Федерации о переносе выходных дней на другие дни в очередном календарном году) </w:t>
      </w:r>
      <w:r w:rsidR="004D53C0" w:rsidRPr="00A83DD6">
        <w:rPr>
          <w:rFonts w:ascii="Times New Roman" w:hAnsi="Times New Roman"/>
          <w:color w:val="000000" w:themeColor="text1"/>
          <w:sz w:val="24"/>
          <w:szCs w:val="24"/>
        </w:rPr>
        <w:t>либо направляет</w:t>
      </w:r>
      <w:r w:rsidR="004D53C0" w:rsidRPr="00A83DD6">
        <w:rPr>
          <w:rFonts w:ascii="Times New Roman" w:hAnsi="Times New Roman" w:cs="Times New Roman"/>
          <w:color w:val="000000" w:themeColor="text1"/>
          <w:sz w:val="24"/>
          <w:szCs w:val="24"/>
        </w:rPr>
        <w:t xml:space="preserve"> одним из следующих способов</w:t>
      </w:r>
      <w:r w:rsidRPr="00A83DD6">
        <w:rPr>
          <w:rFonts w:ascii="Times New Roman" w:hAnsi="Times New Roman" w:cs="Times New Roman"/>
          <w:color w:val="000000" w:themeColor="text1"/>
          <w:sz w:val="24"/>
          <w:szCs w:val="24"/>
        </w:rPr>
        <w:t>:</w:t>
      </w:r>
    </w:p>
    <w:p w14:paraId="14CBB5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660D58C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4EAD7952" w14:textId="77777777" w:rsidR="000828B0" w:rsidRPr="00A83DD6"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70141926" w14:textId="77777777" w:rsidR="00283A9D" w:rsidRPr="00A83DD6" w:rsidRDefault="00283A9D" w:rsidP="00283A9D">
      <w:pPr>
        <w:spacing w:after="0" w:line="20" w:lineRule="atLeast"/>
        <w:jc w:val="center"/>
        <w:rPr>
          <w:rFonts w:ascii="Times New Roman" w:eastAsiaTheme="minorHAnsi" w:hAnsi="Times New Roman" w:cs="Times New Roman"/>
          <w:b/>
          <w:color w:val="000000" w:themeColor="text1"/>
          <w:sz w:val="24"/>
          <w:szCs w:val="24"/>
          <w:lang w:eastAsia="en-US"/>
        </w:rPr>
      </w:pPr>
      <w:r w:rsidRPr="00A83DD6">
        <w:rPr>
          <w:rFonts w:ascii="Times New Roman" w:hAnsi="Times New Roman" w:cs="Times New Roman"/>
          <w:b/>
          <w:color w:val="000000" w:themeColor="text1"/>
          <w:sz w:val="24"/>
          <w:szCs w:val="24"/>
        </w:rPr>
        <w:t>Р</w:t>
      </w:r>
      <w:r w:rsidRPr="00A83DD6">
        <w:rPr>
          <w:rFonts w:ascii="Times New Roman" w:eastAsiaTheme="minorHAnsi" w:hAnsi="Times New Roman" w:cs="Times New Roman"/>
          <w:b/>
          <w:color w:val="000000" w:themeColor="text1"/>
          <w:sz w:val="24"/>
          <w:szCs w:val="24"/>
          <w:lang w:eastAsia="en-US"/>
        </w:rPr>
        <w:t>аздел 7. Заключение Договора</w:t>
      </w:r>
    </w:p>
    <w:p w14:paraId="4E15C941" w14:textId="77777777" w:rsidR="00283A9D" w:rsidRPr="00A83DD6" w:rsidRDefault="00283A9D" w:rsidP="00283A9D">
      <w:pPr>
        <w:spacing w:after="0" w:line="20" w:lineRule="atLeast"/>
        <w:rPr>
          <w:rFonts w:ascii="Times New Roman" w:eastAsiaTheme="minorHAnsi" w:hAnsi="Times New Roman" w:cs="Times New Roman"/>
          <w:color w:val="000000" w:themeColor="text1"/>
          <w:sz w:val="24"/>
          <w:szCs w:val="24"/>
          <w:lang w:eastAsia="en-US"/>
        </w:rPr>
      </w:pPr>
    </w:p>
    <w:p w14:paraId="34D6A598" w14:textId="77777777" w:rsidR="00283A9D" w:rsidRPr="00A83DD6" w:rsidRDefault="00283A9D" w:rsidP="00283A9D">
      <w:pPr>
        <w:spacing w:after="0" w:line="20" w:lineRule="atLeast"/>
        <w:contextualSpacing/>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7.1. Срок и порядок заключения Договора</w:t>
      </w:r>
    </w:p>
    <w:p w14:paraId="299B9009" w14:textId="40876D2B"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7.1.1. Победитель аукциона (единственный Участник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подписания Протокола об итогах аукциона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с</w:t>
      </w:r>
      <w:r w:rsidRPr="00A83DD6">
        <w:rPr>
          <w:rFonts w:ascii="Times New Roman" w:eastAsia="Calibri" w:hAnsi="Times New Roman" w:cs="Times New Roman"/>
          <w:color w:val="000000" w:themeColor="text1"/>
          <w:sz w:val="24"/>
          <w:szCs w:val="24"/>
          <w:lang w:eastAsia="en-US"/>
        </w:rPr>
        <w:t xml:space="preserve">оответствующего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D015E7"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olor w:val="000000" w:themeColor="text1"/>
          <w:sz w:val="24"/>
          <w:szCs w:val="24"/>
        </w:rPr>
        <w:t xml:space="preserve">) </w:t>
      </w:r>
      <w:r w:rsidRPr="00A83DD6">
        <w:rPr>
          <w:rFonts w:ascii="Times New Roman" w:hAnsi="Times New Roman" w:cs="Times New Roman"/>
          <w:color w:val="000000" w:themeColor="text1"/>
          <w:sz w:val="24"/>
          <w:szCs w:val="24"/>
        </w:rPr>
        <w:t>производит оплату Предмета аукцион</w:t>
      </w:r>
      <w:r w:rsidR="004D53C0" w:rsidRPr="00A83DD6">
        <w:rPr>
          <w:rFonts w:ascii="Times New Roman" w:hAnsi="Times New Roman" w:cs="Times New Roman"/>
          <w:color w:val="000000" w:themeColor="text1"/>
          <w:sz w:val="24"/>
          <w:szCs w:val="24"/>
        </w:rPr>
        <w:t>а</w:t>
      </w:r>
      <w:r w:rsidR="00103BA8"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а (Лота) в размере, указанном в Протоколе об итогах аукциона </w:t>
      </w:r>
      <w:r w:rsidR="00CA5B35" w:rsidRPr="00A83DD6">
        <w:rPr>
          <w:rFonts w:ascii="Times New Roman" w:hAnsi="Times New Roman" w:cs="Times New Roman"/>
          <w:color w:val="000000" w:themeColor="text1"/>
          <w:sz w:val="24"/>
          <w:szCs w:val="24"/>
        </w:rPr>
        <w:t>(</w:t>
      </w:r>
      <w:r w:rsidR="00CA5B35" w:rsidRPr="00A83DD6">
        <w:rPr>
          <w:rFonts w:ascii="Times New Roman" w:eastAsia="STZhongsong" w:hAnsi="Times New Roman"/>
          <w:color w:val="000000" w:themeColor="text1"/>
          <w:sz w:val="24"/>
          <w:szCs w:val="24"/>
        </w:rPr>
        <w:t xml:space="preserve">Протоколе рассмотрения заявок на участие в аукционе </w:t>
      </w:r>
      <w:r w:rsidR="000148E2" w:rsidRPr="00A83DD6">
        <w:rPr>
          <w:rFonts w:ascii="Times New Roman" w:eastAsia="STZhongsong" w:hAnsi="Times New Roman"/>
          <w:color w:val="000000" w:themeColor="text1"/>
          <w:sz w:val="24"/>
          <w:szCs w:val="24"/>
        </w:rPr>
        <w:t>(Протоколе об определении участников аукциона))</w:t>
      </w:r>
      <w:r w:rsidR="00153721" w:rsidRPr="00A83DD6">
        <w:rPr>
          <w:rFonts w:ascii="Times New Roman" w:hAnsi="Times New Roman"/>
          <w:color w:val="000000" w:themeColor="text1"/>
          <w:sz w:val="24"/>
          <w:szCs w:val="24"/>
        </w:rPr>
        <w:t>,</w:t>
      </w:r>
      <w:r w:rsidRPr="00A83DD6">
        <w:rPr>
          <w:rFonts w:ascii="Times New Roman" w:hAnsi="Times New Roman" w:cs="Times New Roman"/>
          <w:color w:val="000000" w:themeColor="text1"/>
          <w:sz w:val="24"/>
          <w:szCs w:val="24"/>
        </w:rPr>
        <w:t xml:space="preserve"> по банковским реквизитам, указанным в Извещении о проведении аукциона.</w:t>
      </w:r>
    </w:p>
    <w:p w14:paraId="4FF17E9D"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7.1.2. Протокол об итогах аукциона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в случаях, определенных Аукционной документацией), подписанный в установленном Аукционной документацией порядке, размещенный Организатором аукциона на Официальном сайте торгов, Официальном сайте организатора аукциона,</w:t>
      </w:r>
      <w:r w:rsidR="00F91D8D" w:rsidRPr="00A83DD6">
        <w:rPr>
          <w:rFonts w:ascii="Times New Roman" w:hAnsi="Times New Roman" w:cs="Times New Roman"/>
          <w:color w:val="000000" w:themeColor="text1"/>
          <w:sz w:val="24"/>
          <w:szCs w:val="24"/>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Сайте электронной торговой площадки</w:t>
      </w:r>
      <w:r w:rsidRPr="00A83DD6">
        <w:rPr>
          <w:rFonts w:ascii="Times New Roman" w:hAnsi="Times New Roman" w:cs="Times New Roman"/>
          <w:color w:val="000000" w:themeColor="text1"/>
          <w:sz w:val="24"/>
          <w:szCs w:val="24"/>
        </w:rPr>
        <w:t xml:space="preserve"> и опубликованный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а также факт оплаты Победителем аукциона (единственным Участником аукциона)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Победителем аукциона (единственным Участником аукциона).</w:t>
      </w:r>
    </w:p>
    <w:p w14:paraId="7E93229A"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7.1.3.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6DA3586A"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ar-SA"/>
        </w:rPr>
        <w:t xml:space="preserve">7.1.4. Проект Договора </w:t>
      </w:r>
      <w:r w:rsidRPr="00A83DD6">
        <w:rPr>
          <w:rFonts w:ascii="Times New Roman" w:hAnsi="Times New Roman" w:cs="Times New Roman"/>
          <w:color w:val="000000" w:themeColor="text1"/>
          <w:sz w:val="24"/>
          <w:szCs w:val="24"/>
        </w:rPr>
        <w:t xml:space="preserve">составляется по форме, указанной в приложении 1 к </w:t>
      </w:r>
      <w:r w:rsidRPr="00A83DD6">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A83DD6">
        <w:rPr>
          <w:rFonts w:ascii="Times New Roman" w:hAnsi="Times New Roman"/>
          <w:color w:val="000000" w:themeColor="text1"/>
          <w:sz w:val="24"/>
          <w:szCs w:val="24"/>
        </w:rPr>
        <w:t>плате за установку и эксплуатацию каждой рекламной конструкции</w:t>
      </w:r>
      <w:r w:rsidR="005054A3"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rPr>
        <w:t xml:space="preserve"> определяе</w:t>
      </w:r>
      <w:r w:rsidR="005054A3" w:rsidRPr="00A83DD6">
        <w:rPr>
          <w:rFonts w:ascii="Times New Roman" w:hAnsi="Times New Roman"/>
          <w:color w:val="000000" w:themeColor="text1"/>
          <w:sz w:val="24"/>
          <w:szCs w:val="24"/>
        </w:rPr>
        <w:t>мой</w:t>
      </w:r>
      <w:r w:rsidRPr="00A83DD6">
        <w:rPr>
          <w:rFonts w:ascii="Times New Roman" w:hAnsi="Times New Roman"/>
          <w:color w:val="000000" w:themeColor="text1"/>
          <w:sz w:val="24"/>
          <w:szCs w:val="24"/>
        </w:rPr>
        <w:t xml:space="preserve">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eastAsia="Calibri" w:hAnsi="Times New Roman" w:cs="Times New Roman"/>
          <w:color w:val="000000" w:themeColor="text1"/>
          <w:sz w:val="24"/>
          <w:szCs w:val="24"/>
          <w:lang w:eastAsia="en-US"/>
        </w:rPr>
        <w:t>.</w:t>
      </w:r>
    </w:p>
    <w:p w14:paraId="2E83DF0F" w14:textId="77777777" w:rsidR="00283A9D" w:rsidRPr="00A83DD6" w:rsidRDefault="00283A9D" w:rsidP="00283A9D">
      <w:pPr>
        <w:spacing w:after="0" w:line="20" w:lineRule="atLeast"/>
        <w:ind w:firstLine="709"/>
        <w:jc w:val="both"/>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7.1.5. Если Аукцион признается несостоявшимся в отношении каждого Лота отдельно, в случае:</w:t>
      </w:r>
    </w:p>
    <w:p w14:paraId="141102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подачи только одной Заявки на участие в аукционе (с учетом отозванных Заявок на участие в аукционе);</w:t>
      </w:r>
    </w:p>
    <w:p w14:paraId="6B94814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если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w:t>
      </w:r>
    </w:p>
    <w:p w14:paraId="3B3146CE" w14:textId="77777777" w:rsidR="00283A9D" w:rsidRPr="00A83DD6" w:rsidRDefault="00283A9D" w:rsidP="00283A9D">
      <w:pPr>
        <w:spacing w:after="0" w:line="20" w:lineRule="atLeast"/>
        <w:jc w:val="both"/>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Договор заключается с лицом, которое являлось единственным Участником аукциона, по Начальной (минимальной) цене предмета аукциона (Лота).</w:t>
      </w:r>
    </w:p>
    <w:p w14:paraId="6C7632F6"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7.1.6. Организатор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оплаты Победителем аукциона (единственным Участником аукциона) Предмета аукциона (Лота) направляет копию Протокола об итогах аукциона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и проект Договора в </w:t>
      </w:r>
      <w:r w:rsidR="00E2382E" w:rsidRPr="00A83DD6">
        <w:rPr>
          <w:rFonts w:ascii="Times New Roman" w:hAnsi="Times New Roman" w:cs="Times New Roman"/>
          <w:sz w:val="24"/>
          <w:szCs w:val="24"/>
        </w:rPr>
        <w:t>орган местного самоуправления муниципального образования области</w:t>
      </w:r>
      <w:r w:rsidR="00E2382E" w:rsidRPr="00A83DD6">
        <w:rPr>
          <w:rFonts w:ascii="Times New Roman" w:hAnsi="Times New Roman" w:cs="Times New Roman"/>
          <w:color w:val="000000" w:themeColor="text1"/>
          <w:sz w:val="24"/>
          <w:szCs w:val="24"/>
        </w:rPr>
        <w:t>.</w:t>
      </w:r>
    </w:p>
    <w:p w14:paraId="0D8DF75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7.1.7</w:t>
      </w:r>
      <w:r w:rsidR="00A80B7C" w:rsidRPr="00A83DD6">
        <w:rPr>
          <w:rFonts w:ascii="Times New Roman" w:hAnsi="Times New Roman" w:cs="Times New Roman"/>
          <w:color w:val="000000" w:themeColor="text1"/>
          <w:sz w:val="24"/>
          <w:szCs w:val="24"/>
        </w:rPr>
        <w:t>. О</w:t>
      </w:r>
      <w:r w:rsidR="00A80B7C" w:rsidRPr="00A83DD6">
        <w:rPr>
          <w:rFonts w:ascii="Times New Roman" w:hAnsi="Times New Roman" w:cs="Times New Roman"/>
          <w:sz w:val="24"/>
          <w:szCs w:val="24"/>
        </w:rPr>
        <w:t>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 xml:space="preserve">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копии Протокола об итогах аукциона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фиксирующ</w:t>
      </w:r>
      <w:r w:rsidR="009A635C" w:rsidRPr="00A83DD6">
        <w:rPr>
          <w:rFonts w:ascii="Times New Roman" w:eastAsia="Calibri" w:hAnsi="Times New Roman" w:cs="Times New Roman"/>
          <w:color w:val="000000" w:themeColor="text1"/>
          <w:sz w:val="24"/>
          <w:szCs w:val="24"/>
          <w:lang w:eastAsia="en-US"/>
        </w:rPr>
        <w:t>его</w:t>
      </w:r>
      <w:r w:rsidRPr="00A83DD6">
        <w:rPr>
          <w:rFonts w:ascii="Times New Roman" w:eastAsia="Calibri" w:hAnsi="Times New Roman" w:cs="Times New Roman"/>
          <w:color w:val="000000" w:themeColor="text1"/>
          <w:sz w:val="24"/>
          <w:szCs w:val="24"/>
          <w:lang w:eastAsia="en-US"/>
        </w:rPr>
        <w:t xml:space="preserve">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и проекта Договора направляет проект Договора Победителю аукциона (единственному Участнику аукциона) для подписания.</w:t>
      </w:r>
    </w:p>
    <w:p w14:paraId="1A5579ED" w14:textId="77777777" w:rsidR="00283A9D" w:rsidRPr="00A83DD6"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 xml:space="preserve">7.1.8. Победитель аукциона (единственный Участник аукциона) должен возвратить 2 (Два) экземпляра подписанного и заверенного печатью (при наличии) Договора в срок не позднее 20 (Двадцати)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проекта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w:t>
      </w:r>
    </w:p>
    <w:p w14:paraId="5C3345F9"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7.1.9. Документация, образующаяся в процессе проведения Аукциона, в том числе Аукционная документация (с изменениями), Извещение о проведении аукциона (с изменениями), Извещение о внесении изменений в аукционную документацию, Извещение об отказе от проведения аукциона, </w:t>
      </w:r>
      <w:r w:rsidRPr="00A83DD6">
        <w:rPr>
          <w:rFonts w:ascii="Times New Roman" w:eastAsia="Calibri" w:hAnsi="Times New Roman" w:cs="Times New Roman"/>
          <w:color w:val="000000" w:themeColor="text1"/>
          <w:sz w:val="24"/>
          <w:szCs w:val="24"/>
        </w:rPr>
        <w:t>запросы о разъяснениях положений Аукционной документации, разъяснения положений Аукционной документации</w:t>
      </w:r>
      <w:r w:rsidRPr="00A83DD6">
        <w:rPr>
          <w:rFonts w:ascii="Times New Roman" w:hAnsi="Times New Roman" w:cs="Times New Roman"/>
          <w:color w:val="000000" w:themeColor="text1"/>
          <w:sz w:val="24"/>
          <w:szCs w:val="24"/>
        </w:rPr>
        <w:t>, Протоколы, составленные Аукционной комиссией, Заявки на участие в аукционе, документы, представленные Претендентами для участия в Аукционе, иные документы, образующиеся в процессе проведения Аукциона, хранятся Организатором аукциона не менее 3 (Трех) лет.</w:t>
      </w:r>
    </w:p>
    <w:p w14:paraId="3610493C"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29D64C3A"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r w:rsidRPr="00A83DD6">
        <w:rPr>
          <w:rFonts w:ascii="Times New Roman" w:eastAsia="Calibri" w:hAnsi="Times New Roman" w:cs="Times New Roman"/>
          <w:b/>
          <w:color w:val="000000" w:themeColor="text1"/>
          <w:sz w:val="24"/>
          <w:szCs w:val="24"/>
        </w:rPr>
        <w:t>7.2. Последствия уклонения Победителя аукциона (единственного Участника аукциона) от оплаты права на заключение Договора</w:t>
      </w:r>
    </w:p>
    <w:p w14:paraId="1D372736"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7.2.1. В случае если Победитель аукциона (единственный Участник аукциона) отказался от оплаты Предмета аукциона (Лота) или не произвел оплату Предмета аукциона (Лота)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подписания Протокола об итогах аукциона </w:t>
      </w:r>
      <w:r w:rsidRPr="00A83DD6">
        <w:rPr>
          <w:rFonts w:ascii="Times New Roman" w:hAnsi="Times New Roman" w:cs="Times New Roman"/>
          <w:color w:val="000000" w:themeColor="text1"/>
          <w:sz w:val="24"/>
          <w:szCs w:val="24"/>
        </w:rPr>
        <w:t>(</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с</w:t>
      </w:r>
      <w:r w:rsidRPr="00A83DD6">
        <w:rPr>
          <w:rFonts w:ascii="Times New Roman" w:eastAsia="Calibri" w:hAnsi="Times New Roman" w:cs="Times New Roman"/>
          <w:color w:val="000000" w:themeColor="text1"/>
          <w:sz w:val="24"/>
          <w:szCs w:val="24"/>
          <w:lang w:eastAsia="en-US"/>
        </w:rPr>
        <w:t xml:space="preserve">оответствующего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D015E7"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hAnsi="Times New Roman"/>
          <w:color w:val="000000" w:themeColor="text1"/>
          <w:sz w:val="24"/>
          <w:szCs w:val="24"/>
        </w:rPr>
        <w:t>, он считается уклонившимся от оплаты Предмета аукциона (Лота).</w:t>
      </w:r>
    </w:p>
    <w:p w14:paraId="67E809C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7.2.2. Организатор аукциона в срок не позднее 2 (Двух)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истечения срока оплаты Предмета аукциона (Лота) составляется Протокол об отказе от оплаты предмета аукциона (Лота).</w:t>
      </w:r>
    </w:p>
    <w:p w14:paraId="4BCCC661"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7.2.3. Организатор аукциона в течение 3 (Трех) рабочих дней с даты подписания Протокола об отказе от оплаты предмета аукциона (Лота) направляет Протокол об отказе от оплаты предмета аукциона (Лота) Победителю аукциона (единственному Участнику аукциона).</w:t>
      </w:r>
    </w:p>
    <w:p w14:paraId="09E346F7"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7.2.4. Протокол </w:t>
      </w:r>
      <w:r w:rsidRPr="00A83DD6">
        <w:rPr>
          <w:rFonts w:ascii="Times New Roman" w:hAnsi="Times New Roman"/>
          <w:color w:val="000000" w:themeColor="text1"/>
          <w:sz w:val="24"/>
          <w:szCs w:val="24"/>
        </w:rPr>
        <w:t>об отказе от оплаты предмета аукцион</w:t>
      </w:r>
      <w:r w:rsidRPr="00A83DD6">
        <w:rPr>
          <w:rFonts w:ascii="Times New Roman" w:eastAsia="Calibri" w:hAnsi="Times New Roman" w:cs="Times New Roman"/>
          <w:color w:val="000000" w:themeColor="text1"/>
          <w:sz w:val="24"/>
          <w:szCs w:val="24"/>
          <w:lang w:eastAsia="en-US"/>
        </w:rPr>
        <w:t>а (Лота) составляется в 2 (Двух) экземплярах, один экземпляр – для Организатора аукциона, второй экземпляр – для Победителя аукциона (единственного Участника аукциона).</w:t>
      </w:r>
    </w:p>
    <w:p w14:paraId="6F262F65" w14:textId="77777777"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7.2.5.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подписания </w:t>
      </w:r>
      <w:r w:rsidRPr="00A83DD6">
        <w:rPr>
          <w:rFonts w:ascii="Times New Roman" w:eastAsia="Calibri" w:hAnsi="Times New Roman" w:cs="Times New Roman"/>
          <w:color w:val="000000" w:themeColor="text1"/>
          <w:sz w:val="24"/>
          <w:szCs w:val="24"/>
          <w:lang w:eastAsia="en-US"/>
        </w:rPr>
        <w:t xml:space="preserve">Протокола </w:t>
      </w:r>
      <w:r w:rsidRPr="00A83DD6">
        <w:rPr>
          <w:rFonts w:ascii="Times New Roman" w:hAnsi="Times New Roman"/>
          <w:color w:val="000000" w:themeColor="text1"/>
          <w:sz w:val="24"/>
          <w:szCs w:val="24"/>
        </w:rPr>
        <w:t>об отказе от оплаты предмета аукциона</w:t>
      </w:r>
      <w:r w:rsidRPr="00A83DD6">
        <w:rPr>
          <w:rFonts w:ascii="Times New Roman" w:eastAsia="Calibri" w:hAnsi="Times New Roman" w:cs="Times New Roman"/>
          <w:color w:val="000000" w:themeColor="text1"/>
          <w:sz w:val="24"/>
          <w:szCs w:val="24"/>
          <w:lang w:eastAsia="en-US"/>
        </w:rPr>
        <w:t xml:space="preserve"> (Лота) </w:t>
      </w:r>
      <w:r w:rsidRPr="00A83DD6">
        <w:rPr>
          <w:rFonts w:ascii="Times New Roman" w:hAnsi="Times New Roman"/>
          <w:color w:val="000000" w:themeColor="text1"/>
          <w:sz w:val="24"/>
          <w:szCs w:val="24"/>
        </w:rPr>
        <w:t xml:space="preserve">направляет 1 (Один) экземпляр </w:t>
      </w:r>
      <w:r w:rsidRPr="00A83DD6">
        <w:rPr>
          <w:rFonts w:ascii="Times New Roman" w:hAnsi="Times New Roman"/>
          <w:color w:val="000000" w:themeColor="text1"/>
          <w:sz w:val="24"/>
          <w:szCs w:val="24"/>
        </w:rPr>
        <w:lastRenderedPageBreak/>
        <w:t xml:space="preserve">оригинала Протокола об итогах аукциона Победителю аукциона (единственному Участнику аукциона) </w:t>
      </w:r>
      <w:r w:rsidRPr="00A83DD6">
        <w:rPr>
          <w:rFonts w:ascii="Times New Roman" w:hAnsi="Times New Roman" w:cs="Times New Roman"/>
          <w:color w:val="000000" w:themeColor="text1"/>
          <w:sz w:val="24"/>
          <w:szCs w:val="24"/>
        </w:rPr>
        <w:t>одним из следующих способов:</w:t>
      </w:r>
    </w:p>
    <w:p w14:paraId="26F5225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253325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363CB8F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7.2.6.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подписания Протокола об отказе от оплаты предмета аукциона (Лота) Победителем аукциона направляет участнику аукциона, занявшему 2 место, 1 (Один) экземпляр Протокола об итогах аукциона </w:t>
      </w:r>
      <w:r w:rsidRPr="00A83DD6">
        <w:rPr>
          <w:rFonts w:ascii="Times New Roman" w:hAnsi="Times New Roman" w:cs="Times New Roman"/>
          <w:color w:val="000000" w:themeColor="text1"/>
          <w:sz w:val="24"/>
          <w:szCs w:val="24"/>
        </w:rPr>
        <w:t>одним из следующих способов:</w:t>
      </w:r>
    </w:p>
    <w:p w14:paraId="52903FE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02F17EC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05987E2B"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7.2.7. Участник аукциона, занявший 2 место,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получения Протокола об итогах аукциона подписывает его, возвращает Организатору аукциона, </w:t>
      </w:r>
      <w:r w:rsidRPr="00A83DD6">
        <w:rPr>
          <w:rFonts w:ascii="Times New Roman" w:hAnsi="Times New Roman" w:cs="Times New Roman"/>
          <w:color w:val="000000" w:themeColor="text1"/>
          <w:sz w:val="24"/>
          <w:szCs w:val="24"/>
        </w:rPr>
        <w:t>производит оплату Предмета аукциона (Лота) в размере, указанном в Протоколе об итогах аукциона (в размере своего лучшего предложения о цене Предмета аукциона (Лота)), по банковским реквизитам, указанным в Извещении о проведении аукциона.</w:t>
      </w:r>
    </w:p>
    <w:p w14:paraId="462CF91C"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7.2.8. Протокол об итогах аукциона, подписанный в установленном Аукционной документацией порядке Участником аукциона, занявшим 2 место, а также факт оплаты Участником аукциона, занявшим 2 место,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Участником аукциона, занявшим 2 место.</w:t>
      </w:r>
    </w:p>
    <w:p w14:paraId="465D8E9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7.2.9.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0E330E58"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ar-SA"/>
        </w:rPr>
        <w:t xml:space="preserve">7.2.10. Проект Договора </w:t>
      </w:r>
      <w:r w:rsidRPr="00A83DD6">
        <w:rPr>
          <w:rFonts w:ascii="Times New Roman" w:hAnsi="Times New Roman" w:cs="Times New Roman"/>
          <w:color w:val="000000" w:themeColor="text1"/>
          <w:sz w:val="24"/>
          <w:szCs w:val="24"/>
        </w:rPr>
        <w:t xml:space="preserve">составляется по форме, указанной в приложении 1 к </w:t>
      </w:r>
      <w:r w:rsidRPr="00A83DD6">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A83DD6">
        <w:rPr>
          <w:rFonts w:ascii="Times New Roman" w:hAnsi="Times New Roman"/>
          <w:color w:val="000000" w:themeColor="text1"/>
          <w:sz w:val="24"/>
          <w:szCs w:val="24"/>
        </w:rPr>
        <w:t>плате за установку и эксплуатацию каждо</w:t>
      </w:r>
      <w:r w:rsidR="005054A3" w:rsidRPr="00A83DD6">
        <w:rPr>
          <w:rFonts w:ascii="Times New Roman" w:hAnsi="Times New Roman"/>
          <w:color w:val="000000" w:themeColor="text1"/>
          <w:sz w:val="24"/>
          <w:szCs w:val="24"/>
        </w:rPr>
        <w:t xml:space="preserve">й рекламной конструкции, </w:t>
      </w:r>
      <w:r w:rsidRPr="00A83DD6">
        <w:rPr>
          <w:rFonts w:ascii="Times New Roman" w:hAnsi="Times New Roman"/>
          <w:color w:val="000000" w:themeColor="text1"/>
          <w:sz w:val="24"/>
          <w:szCs w:val="24"/>
        </w:rPr>
        <w:t>определяе</w:t>
      </w:r>
      <w:r w:rsidR="005054A3" w:rsidRPr="00A83DD6">
        <w:rPr>
          <w:rFonts w:ascii="Times New Roman" w:hAnsi="Times New Roman"/>
          <w:color w:val="000000" w:themeColor="text1"/>
          <w:sz w:val="24"/>
          <w:szCs w:val="24"/>
        </w:rPr>
        <w:t>мой</w:t>
      </w:r>
      <w:r w:rsidRPr="00A83DD6">
        <w:rPr>
          <w:rFonts w:ascii="Times New Roman" w:hAnsi="Times New Roman"/>
          <w:color w:val="000000" w:themeColor="text1"/>
          <w:sz w:val="24"/>
          <w:szCs w:val="24"/>
        </w:rPr>
        <w:t xml:space="preserve">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hAnsi="Times New Roman"/>
          <w:color w:val="000000" w:themeColor="text1"/>
          <w:sz w:val="24"/>
          <w:szCs w:val="24"/>
        </w:rPr>
        <w:t>.</w:t>
      </w:r>
    </w:p>
    <w:p w14:paraId="57BA0C40" w14:textId="77777777" w:rsidR="00283A9D" w:rsidRPr="00A83DD6"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 xml:space="preserve">7.2.11. Организатор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оплаты Участником аукциона, занявшим 2 место, Предмета аукциона (Лота) направляет копию Протокола об итогах аукциона и проект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00A80B7C" w:rsidRPr="00A83DD6">
        <w:rPr>
          <w:rFonts w:ascii="Times New Roman" w:hAnsi="Times New Roman" w:cs="Times New Roman"/>
          <w:color w:val="000000" w:themeColor="text1"/>
          <w:sz w:val="24"/>
          <w:szCs w:val="24"/>
        </w:rPr>
        <w:t>.</w:t>
      </w:r>
    </w:p>
    <w:p w14:paraId="1774DBA1"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7.2.12.</w:t>
      </w:r>
      <w:r w:rsidR="00A80B7C" w:rsidRPr="00A83DD6">
        <w:rPr>
          <w:rFonts w:ascii="Times New Roman" w:hAnsi="Times New Roman" w:cs="Times New Roman"/>
          <w:color w:val="000000" w:themeColor="text1"/>
          <w:sz w:val="24"/>
          <w:szCs w:val="24"/>
        </w:rPr>
        <w:t> О</w:t>
      </w:r>
      <w:r w:rsidR="00A80B7C" w:rsidRPr="00A83DD6">
        <w:rPr>
          <w:rFonts w:ascii="Times New Roman" w:hAnsi="Times New Roman" w:cs="Times New Roman"/>
          <w:sz w:val="24"/>
          <w:szCs w:val="24"/>
        </w:rPr>
        <w:t>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 xml:space="preserve">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копии Протокола об итогах аукциона и </w:t>
      </w:r>
      <w:r w:rsidRPr="00A83DD6">
        <w:rPr>
          <w:rFonts w:ascii="Times New Roman" w:hAnsi="Times New Roman" w:cs="Times New Roman"/>
          <w:color w:val="000000" w:themeColor="text1"/>
          <w:sz w:val="24"/>
          <w:szCs w:val="24"/>
        </w:rPr>
        <w:lastRenderedPageBreak/>
        <w:t>проекта Договора направляет проект Договора Участнику аукциона, занявшему 2 место, для подписания.</w:t>
      </w:r>
    </w:p>
    <w:p w14:paraId="791A63EF"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7.2.13. Участник аукциона, занявший 2 место, должен возвратить 2 (Два) экземпляра</w:t>
      </w:r>
      <w:r w:rsidR="00C83581" w:rsidRPr="00A83DD6">
        <w:rPr>
          <w:rFonts w:ascii="Times New Roman" w:hAnsi="Times New Roman" w:cs="Times New Roman"/>
          <w:color w:val="000000" w:themeColor="text1"/>
          <w:sz w:val="24"/>
          <w:szCs w:val="24"/>
        </w:rPr>
        <w:t>,</w:t>
      </w:r>
      <w:r w:rsidRPr="00A83DD6">
        <w:rPr>
          <w:rFonts w:ascii="Times New Roman" w:hAnsi="Times New Roman" w:cs="Times New Roman"/>
          <w:color w:val="000000" w:themeColor="text1"/>
          <w:sz w:val="24"/>
          <w:szCs w:val="24"/>
        </w:rPr>
        <w:t xml:space="preserve"> подписанного и заверенного печатью (при наличии) Договора в срок не позднее 20 (Двадцати)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проекта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w:t>
      </w:r>
    </w:p>
    <w:p w14:paraId="0478CDBA"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7.2.14. В случае отказа Участника аукциона, занявшего 2 место, от оплаты Предмета аукциона (Лота) Организатор аукциона проводит аукцион</w:t>
      </w:r>
      <w:r w:rsidR="00835A3D"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повторно.</w:t>
      </w:r>
      <w:bookmarkStart w:id="1" w:name="P200"/>
      <w:bookmarkEnd w:id="1"/>
    </w:p>
    <w:p w14:paraId="2978FC76" w14:textId="0DB60B02"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217A14EF" w14:textId="77777777" w:rsidR="00043EC4" w:rsidRPr="00A83DD6" w:rsidRDefault="00043EC4" w:rsidP="00043E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Раздел 8. Информационная карта Аукциона</w:t>
      </w:r>
    </w:p>
    <w:p w14:paraId="6381D509" w14:textId="77777777" w:rsidR="00043EC4" w:rsidRPr="00A83DD6" w:rsidRDefault="00043EC4" w:rsidP="00043EC4">
      <w:pPr>
        <w:spacing w:after="0" w:line="240" w:lineRule="auto"/>
        <w:rPr>
          <w:rFonts w:ascii="Times New Roman" w:hAnsi="Times New Roman" w:cs="Times New Roman"/>
          <w:b/>
          <w:color w:val="000000" w:themeColor="text1"/>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528"/>
      </w:tblGrid>
      <w:tr w:rsidR="00043EC4" w:rsidRPr="00A83DD6" w14:paraId="10DF1E21" w14:textId="77777777" w:rsidTr="00B11345">
        <w:tc>
          <w:tcPr>
            <w:tcW w:w="710" w:type="dxa"/>
          </w:tcPr>
          <w:p w14:paraId="06D6ADAA" w14:textId="77777777" w:rsidR="00043EC4" w:rsidRPr="00A83DD6" w:rsidRDefault="00043EC4" w:rsidP="00AE1E67">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w:t>
            </w:r>
          </w:p>
          <w:p w14:paraId="74D0FBBE" w14:textId="77777777" w:rsidR="00043EC4" w:rsidRPr="00A83DD6" w:rsidRDefault="00043EC4" w:rsidP="00AE1E67">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п/п</w:t>
            </w:r>
          </w:p>
        </w:tc>
        <w:tc>
          <w:tcPr>
            <w:tcW w:w="3260" w:type="dxa"/>
          </w:tcPr>
          <w:p w14:paraId="10568F94" w14:textId="77777777" w:rsidR="00043EC4" w:rsidRPr="00A83DD6" w:rsidRDefault="00043EC4" w:rsidP="00E6713C">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Наименование</w:t>
            </w:r>
          </w:p>
        </w:tc>
        <w:tc>
          <w:tcPr>
            <w:tcW w:w="5528" w:type="dxa"/>
          </w:tcPr>
          <w:p w14:paraId="63CED570" w14:textId="77777777" w:rsidR="00043EC4" w:rsidRPr="00A83DD6" w:rsidRDefault="00043EC4" w:rsidP="00E6713C">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Информация</w:t>
            </w:r>
          </w:p>
        </w:tc>
      </w:tr>
      <w:tr w:rsidR="00043EC4" w:rsidRPr="00A83DD6" w14:paraId="0ADB3C63" w14:textId="77777777" w:rsidTr="00B11345">
        <w:tc>
          <w:tcPr>
            <w:tcW w:w="710" w:type="dxa"/>
          </w:tcPr>
          <w:p w14:paraId="5A9395CE"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w:t>
            </w:r>
          </w:p>
        </w:tc>
        <w:tc>
          <w:tcPr>
            <w:tcW w:w="3260" w:type="dxa"/>
          </w:tcPr>
          <w:p w14:paraId="6AE6D40E" w14:textId="77777777" w:rsidR="00043EC4" w:rsidRPr="00A83DD6" w:rsidRDefault="00043EC4" w:rsidP="00AE1E67">
            <w:pPr>
              <w:spacing w:after="0" w:line="240" w:lineRule="auto"/>
              <w:jc w:val="both"/>
              <w:rPr>
                <w:rFonts w:ascii="Times New Roman" w:hAnsi="Times New Roman"/>
                <w:b/>
                <w:bCs/>
                <w:color w:val="000000" w:themeColor="text1"/>
                <w:sz w:val="24"/>
                <w:szCs w:val="24"/>
              </w:rPr>
            </w:pPr>
            <w:r w:rsidRPr="00A83DD6">
              <w:rPr>
                <w:rFonts w:ascii="Times New Roman" w:hAnsi="Times New Roman"/>
                <w:b/>
                <w:bCs/>
                <w:color w:val="000000" w:themeColor="text1"/>
                <w:sz w:val="24"/>
                <w:szCs w:val="24"/>
              </w:rPr>
              <w:t>Сведения об Инициаторе аукциона</w:t>
            </w:r>
          </w:p>
        </w:tc>
        <w:tc>
          <w:tcPr>
            <w:tcW w:w="5528" w:type="dxa"/>
          </w:tcPr>
          <w:p w14:paraId="3461FD38" w14:textId="2C2129AA" w:rsidR="00043EC4" w:rsidRPr="00A83DD6" w:rsidRDefault="00043EC4" w:rsidP="00AE1E67">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color w:val="000000" w:themeColor="text1"/>
                <w:sz w:val="24"/>
                <w:szCs w:val="24"/>
              </w:rPr>
              <w:t xml:space="preserve">Наименование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w:t>
            </w:r>
            <w:r w:rsidRPr="00A83DD6">
              <w:rPr>
                <w:rFonts w:ascii="Times New Roman" w:hAnsi="Times New Roman"/>
                <w:color w:val="000000" w:themeColor="text1"/>
                <w:sz w:val="24"/>
                <w:szCs w:val="24"/>
              </w:rPr>
              <w:t xml:space="preserve"> </w:t>
            </w:r>
            <w:r w:rsidR="00AE1E67" w:rsidRPr="00A83DD6">
              <w:rPr>
                <w:rFonts w:ascii="Times New Roman" w:hAnsi="Times New Roman"/>
                <w:bCs/>
                <w:sz w:val="24"/>
                <w:szCs w:val="24"/>
              </w:rPr>
              <w:t>Администраци</w:t>
            </w:r>
            <w:r w:rsidR="00587E76">
              <w:rPr>
                <w:rFonts w:ascii="Times New Roman" w:hAnsi="Times New Roman"/>
                <w:bCs/>
                <w:sz w:val="24"/>
                <w:szCs w:val="24"/>
              </w:rPr>
              <w:t>я</w:t>
            </w:r>
            <w:r w:rsidR="00AE1E67" w:rsidRPr="00A83DD6">
              <w:rPr>
                <w:rFonts w:ascii="Times New Roman" w:hAnsi="Times New Roman"/>
                <w:bCs/>
                <w:sz w:val="24"/>
                <w:szCs w:val="24"/>
              </w:rPr>
              <w:t xml:space="preserve"> Тутаевского муниципального района</w:t>
            </w:r>
            <w:r w:rsidRPr="00A83DD6">
              <w:rPr>
                <w:rFonts w:ascii="Times New Roman" w:hAnsi="Times New Roman"/>
                <w:bCs/>
                <w:sz w:val="24"/>
                <w:szCs w:val="24"/>
              </w:rPr>
              <w:t>.</w:t>
            </w:r>
          </w:p>
          <w:p w14:paraId="05268219" w14:textId="3F90D30C" w:rsidR="003B07AE" w:rsidRPr="00A83DD6" w:rsidRDefault="003B07AE" w:rsidP="003B07AE">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sz w:val="24"/>
                <w:szCs w:val="24"/>
              </w:rPr>
              <w:t>Местонахождение инициатора электронного аукциона</w:t>
            </w:r>
            <w:r w:rsidRPr="00A83DD6">
              <w:rPr>
                <w:rFonts w:ascii="Times New Roman" w:hAnsi="Times New Roman"/>
                <w:bCs/>
                <w:sz w:val="24"/>
                <w:szCs w:val="24"/>
              </w:rPr>
              <w:t>: 152300, Ярославская область, г. Тутаев, ул. Романовская, д.</w:t>
            </w:r>
            <w:r w:rsidR="001D5982" w:rsidRPr="00A83DD6">
              <w:rPr>
                <w:rFonts w:ascii="Times New Roman" w:hAnsi="Times New Roman"/>
                <w:bCs/>
                <w:sz w:val="24"/>
                <w:szCs w:val="24"/>
                <w:lang w:val="en-US"/>
              </w:rPr>
              <w:t> </w:t>
            </w:r>
            <w:r w:rsidRPr="00A83DD6">
              <w:rPr>
                <w:rFonts w:ascii="Times New Roman" w:hAnsi="Times New Roman"/>
                <w:bCs/>
                <w:sz w:val="24"/>
                <w:szCs w:val="24"/>
              </w:rPr>
              <w:t>35</w:t>
            </w:r>
          </w:p>
          <w:p w14:paraId="3159A477" w14:textId="77777777" w:rsidR="003B07AE" w:rsidRPr="00A83DD6" w:rsidRDefault="003B07AE" w:rsidP="003B07AE">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sz w:val="24"/>
                <w:szCs w:val="24"/>
              </w:rPr>
              <w:t>Почтовый адрес инициатора электронного аукциона:</w:t>
            </w:r>
            <w:r w:rsidRPr="00A83DD6">
              <w:rPr>
                <w:rFonts w:ascii="Times New Roman" w:hAnsi="Times New Roman"/>
                <w:sz w:val="24"/>
                <w:szCs w:val="24"/>
              </w:rPr>
              <w:t xml:space="preserve"> </w:t>
            </w:r>
            <w:r w:rsidRPr="00A83DD6">
              <w:rPr>
                <w:rFonts w:ascii="Times New Roman" w:hAnsi="Times New Roman"/>
                <w:bCs/>
                <w:sz w:val="24"/>
                <w:szCs w:val="24"/>
              </w:rPr>
              <w:t>152300, Ярославская область, г. Тутаев, ул. Луначарского, д. 105.</w:t>
            </w:r>
          </w:p>
          <w:p w14:paraId="54FD04A4" w14:textId="77777777" w:rsidR="00043EC4" w:rsidRPr="00A83DD6"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Адрес электронной почты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w:t>
            </w:r>
            <w:r w:rsidRPr="00A83DD6">
              <w:rPr>
                <w:rFonts w:ascii="Helvetica" w:hAnsi="Helvetica" w:cs="Helvetica"/>
                <w:sz w:val="16"/>
                <w:szCs w:val="16"/>
              </w:rPr>
              <w:t xml:space="preserve"> </w:t>
            </w:r>
            <w:r w:rsidRPr="00A83DD6">
              <w:rPr>
                <w:rFonts w:ascii="Times New Roman" w:hAnsi="Times New Roman"/>
                <w:sz w:val="24"/>
                <w:szCs w:val="24"/>
                <w:lang w:val="en-US"/>
              </w:rPr>
              <w:t>arhitektura</w:t>
            </w:r>
            <w:r w:rsidRPr="00A83DD6">
              <w:rPr>
                <w:rFonts w:ascii="Times New Roman" w:hAnsi="Times New Roman"/>
                <w:sz w:val="24"/>
                <w:szCs w:val="24"/>
              </w:rPr>
              <w:t>@</w:t>
            </w:r>
            <w:r w:rsidRPr="00A83DD6">
              <w:rPr>
                <w:rFonts w:ascii="Times New Roman" w:hAnsi="Times New Roman"/>
                <w:sz w:val="24"/>
                <w:szCs w:val="24"/>
                <w:lang w:val="en-US"/>
              </w:rPr>
              <w:t>tr</w:t>
            </w:r>
            <w:r w:rsidRPr="00A83DD6">
              <w:rPr>
                <w:rFonts w:ascii="Times New Roman" w:hAnsi="Times New Roman"/>
                <w:sz w:val="24"/>
                <w:szCs w:val="24"/>
              </w:rPr>
              <w:t>.</w:t>
            </w:r>
            <w:r w:rsidRPr="00A83DD6">
              <w:rPr>
                <w:rFonts w:ascii="Times New Roman" w:hAnsi="Times New Roman"/>
                <w:sz w:val="24"/>
                <w:szCs w:val="24"/>
                <w:lang w:val="en-US"/>
              </w:rPr>
              <w:t>adm</w:t>
            </w:r>
            <w:r w:rsidRPr="00A83DD6">
              <w:rPr>
                <w:rFonts w:ascii="Times New Roman" w:hAnsi="Times New Roman"/>
                <w:sz w:val="24"/>
                <w:szCs w:val="24"/>
              </w:rPr>
              <w:t>.</w:t>
            </w:r>
            <w:r w:rsidRPr="00A83DD6">
              <w:rPr>
                <w:rFonts w:ascii="Times New Roman" w:hAnsi="Times New Roman"/>
                <w:sz w:val="24"/>
                <w:szCs w:val="24"/>
                <w:lang w:val="en-US"/>
              </w:rPr>
              <w:t>yar</w:t>
            </w:r>
            <w:r w:rsidRPr="00A83DD6">
              <w:rPr>
                <w:rFonts w:ascii="Times New Roman" w:hAnsi="Times New Roman"/>
                <w:sz w:val="24"/>
                <w:szCs w:val="24"/>
              </w:rPr>
              <w:t>.</w:t>
            </w:r>
            <w:r w:rsidRPr="00A83DD6">
              <w:rPr>
                <w:rFonts w:ascii="Times New Roman" w:hAnsi="Times New Roman"/>
                <w:sz w:val="24"/>
                <w:szCs w:val="24"/>
                <w:lang w:val="en-US"/>
              </w:rPr>
              <w:t>ru</w:t>
            </w:r>
            <w:r w:rsidRPr="00A83DD6">
              <w:rPr>
                <w:rFonts w:ascii="Times New Roman" w:hAnsi="Times New Roman"/>
                <w:sz w:val="24"/>
                <w:szCs w:val="24"/>
              </w:rPr>
              <w:t>.</w:t>
            </w:r>
          </w:p>
          <w:p w14:paraId="09A7F128" w14:textId="77777777" w:rsidR="00043EC4" w:rsidRPr="00A83DD6"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Ответственное лицо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 номера контактных телефонов:</w:t>
            </w:r>
            <w:r w:rsidRPr="00A83DD6">
              <w:rPr>
                <w:rFonts w:ascii="Times New Roman" w:hAnsi="Times New Roman"/>
                <w:color w:val="000000" w:themeColor="text1"/>
                <w:sz w:val="24"/>
                <w:szCs w:val="24"/>
              </w:rPr>
              <w:t xml:space="preserve"> </w:t>
            </w:r>
            <w:bookmarkStart w:id="2" w:name="_Hlk27056624"/>
            <w:r w:rsidRPr="00A83DD6">
              <w:rPr>
                <w:rFonts w:ascii="Times New Roman" w:hAnsi="Times New Roman"/>
                <w:sz w:val="24"/>
                <w:szCs w:val="24"/>
                <w:lang w:eastAsia="ru-RU"/>
              </w:rPr>
              <w:t>Иванова Наталья Александровна</w:t>
            </w:r>
            <w:r w:rsidRPr="00A83DD6">
              <w:rPr>
                <w:rFonts w:ascii="Times New Roman" w:hAnsi="Times New Roman"/>
                <w:sz w:val="24"/>
                <w:szCs w:val="24"/>
              </w:rPr>
              <w:t xml:space="preserve">, </w:t>
            </w:r>
            <w:r w:rsidRPr="00A83DD6">
              <w:rPr>
                <w:rFonts w:ascii="Times New Roman" w:hAnsi="Times New Roman"/>
                <w:bCs/>
                <w:color w:val="000000"/>
                <w:sz w:val="24"/>
                <w:szCs w:val="24"/>
              </w:rPr>
              <w:t>(48533) 2-13-12.</w:t>
            </w:r>
            <w:bookmarkEnd w:id="2"/>
          </w:p>
        </w:tc>
      </w:tr>
      <w:tr w:rsidR="00043EC4" w:rsidRPr="00A83DD6" w14:paraId="76395242" w14:textId="77777777" w:rsidTr="00B11345">
        <w:tc>
          <w:tcPr>
            <w:tcW w:w="710" w:type="dxa"/>
          </w:tcPr>
          <w:p w14:paraId="17A865ED"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w:t>
            </w:r>
          </w:p>
        </w:tc>
        <w:tc>
          <w:tcPr>
            <w:tcW w:w="3260" w:type="dxa"/>
          </w:tcPr>
          <w:p w14:paraId="325B0546"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b/>
                <w:bCs/>
                <w:color w:val="000000" w:themeColor="text1"/>
                <w:sz w:val="24"/>
                <w:szCs w:val="24"/>
              </w:rPr>
              <w:t>Сведения об Организаторе аукциона</w:t>
            </w:r>
          </w:p>
        </w:tc>
        <w:tc>
          <w:tcPr>
            <w:tcW w:w="5528" w:type="dxa"/>
          </w:tcPr>
          <w:p w14:paraId="4C9E0E04"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 xml:space="preserve">Наименование Организатора аукциона: </w:t>
            </w:r>
            <w:r w:rsidRPr="00A83DD6">
              <w:rPr>
                <w:rFonts w:ascii="Times New Roman" w:hAnsi="Times New Roman"/>
                <w:bCs/>
                <w:color w:val="000000" w:themeColor="text1"/>
                <w:sz w:val="24"/>
                <w:szCs w:val="24"/>
              </w:rPr>
              <w:t>государственное бюджетное учреждение Ярославской области «Центр кадастровой оценки, рекламы и торгов» (</w:t>
            </w:r>
            <w:r w:rsidRPr="00A83DD6">
              <w:rPr>
                <w:rFonts w:ascii="Times New Roman" w:hAnsi="Times New Roman"/>
                <w:color w:val="000000" w:themeColor="text1"/>
                <w:sz w:val="24"/>
                <w:szCs w:val="24"/>
              </w:rPr>
              <w:t xml:space="preserve">ГБУ ЯО </w:t>
            </w:r>
            <w:r w:rsidRPr="00A83DD6">
              <w:rPr>
                <w:rFonts w:ascii="Times New Roman" w:hAnsi="Times New Roman"/>
                <w:bCs/>
                <w:color w:val="000000" w:themeColor="text1"/>
                <w:sz w:val="24"/>
                <w:szCs w:val="24"/>
              </w:rPr>
              <w:t>«Центр кадастровой оценки, рекламы и торгов»).</w:t>
            </w:r>
          </w:p>
          <w:p w14:paraId="668C914F" w14:textId="118E44AC"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Местонахождение Организатора аукциона:</w:t>
            </w:r>
            <w:r w:rsidRPr="00A83DD6">
              <w:rPr>
                <w:rFonts w:ascii="Times New Roman" w:hAnsi="Times New Roman"/>
                <w:color w:val="000000" w:themeColor="text1"/>
                <w:sz w:val="24"/>
                <w:szCs w:val="24"/>
              </w:rPr>
              <w:t xml:space="preserve"> </w:t>
            </w:r>
            <w:r w:rsidR="00BC5C0A" w:rsidRPr="00A83DD6">
              <w:rPr>
                <w:rFonts w:ascii="Times New Roman" w:hAnsi="Times New Roman"/>
                <w:color w:val="000000" w:themeColor="text1"/>
                <w:sz w:val="24"/>
                <w:szCs w:val="24"/>
              </w:rPr>
              <w:t>150054, г. Ярославль, ул. Чехова, д. 41Б</w:t>
            </w:r>
            <w:r w:rsidRPr="00A83DD6">
              <w:rPr>
                <w:rFonts w:ascii="Times New Roman" w:hAnsi="Times New Roman"/>
                <w:color w:val="000000" w:themeColor="text1"/>
                <w:sz w:val="24"/>
                <w:szCs w:val="24"/>
              </w:rPr>
              <w:t>.</w:t>
            </w:r>
          </w:p>
          <w:p w14:paraId="39AF6615"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Почтовый адрес Организатора аукциона:</w:t>
            </w:r>
            <w:r w:rsidRPr="00A83DD6">
              <w:rPr>
                <w:rFonts w:ascii="Times New Roman" w:hAnsi="Times New Roman"/>
                <w:color w:val="000000" w:themeColor="text1"/>
                <w:sz w:val="24"/>
                <w:szCs w:val="24"/>
              </w:rPr>
              <w:t xml:space="preserve"> 150054, г. Ярославль, ул. Чехова, д. 41Б.</w:t>
            </w:r>
          </w:p>
          <w:p w14:paraId="18EBFA10"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Адрес электронной почты Организатора аукциона:</w:t>
            </w:r>
            <w:r w:rsidRPr="00A83DD6">
              <w:rPr>
                <w:rFonts w:ascii="Times New Roman" w:hAnsi="Times New Roman"/>
                <w:color w:val="000000" w:themeColor="text1"/>
                <w:sz w:val="24"/>
                <w:szCs w:val="24"/>
              </w:rPr>
              <w:t xml:space="preserve"> </w:t>
            </w:r>
            <w:r w:rsidRPr="00A83DD6">
              <w:rPr>
                <w:rFonts w:ascii="Times New Roman" w:hAnsi="Times New Roman"/>
                <w:sz w:val="24"/>
                <w:szCs w:val="24"/>
                <w:lang w:val="en-US"/>
              </w:rPr>
              <w:t>Reklama</w:t>
            </w:r>
            <w:r w:rsidRPr="00A83DD6">
              <w:rPr>
                <w:rFonts w:ascii="Times New Roman" w:hAnsi="Times New Roman"/>
                <w:sz w:val="24"/>
                <w:szCs w:val="24"/>
              </w:rPr>
              <w:t>76@</w:t>
            </w:r>
            <w:r w:rsidRPr="00A83DD6">
              <w:rPr>
                <w:rFonts w:ascii="Times New Roman" w:hAnsi="Times New Roman"/>
                <w:sz w:val="24"/>
                <w:szCs w:val="24"/>
                <w:lang w:val="en-US"/>
              </w:rPr>
              <w:t>yarregion</w:t>
            </w:r>
            <w:r w:rsidRPr="00A83DD6">
              <w:rPr>
                <w:rFonts w:ascii="Times New Roman" w:hAnsi="Times New Roman"/>
                <w:sz w:val="24"/>
                <w:szCs w:val="24"/>
              </w:rPr>
              <w:t>.</w:t>
            </w:r>
            <w:r w:rsidRPr="00A83DD6">
              <w:rPr>
                <w:rFonts w:ascii="Times New Roman" w:hAnsi="Times New Roman"/>
                <w:sz w:val="24"/>
                <w:szCs w:val="24"/>
                <w:lang w:val="en-US"/>
              </w:rPr>
              <w:t>ru</w:t>
            </w:r>
            <w:r w:rsidRPr="00A83DD6">
              <w:rPr>
                <w:rFonts w:ascii="Times New Roman" w:hAnsi="Times New Roman"/>
                <w:sz w:val="24"/>
                <w:szCs w:val="24"/>
              </w:rPr>
              <w:t>.</w:t>
            </w:r>
          </w:p>
          <w:p w14:paraId="5EA18A09" w14:textId="2F495079" w:rsidR="00043EC4" w:rsidRPr="00A83DD6" w:rsidRDefault="00C87422" w:rsidP="001D5982">
            <w:pPr>
              <w:pStyle w:val="ac"/>
              <w:spacing w:after="0" w:line="240" w:lineRule="auto"/>
              <w:ind w:left="0"/>
              <w:contextualSpacing w:val="0"/>
              <w:jc w:val="both"/>
              <w:rPr>
                <w:rFonts w:ascii="Times New Roman" w:hAnsi="Times New Roman"/>
                <w:sz w:val="24"/>
                <w:szCs w:val="24"/>
              </w:rPr>
            </w:pPr>
            <w:r w:rsidRPr="00A83DD6">
              <w:rPr>
                <w:rFonts w:ascii="Times New Roman" w:hAnsi="Times New Roman"/>
                <w:b/>
                <w:color w:val="000000" w:themeColor="text1"/>
                <w:sz w:val="24"/>
                <w:szCs w:val="24"/>
              </w:rPr>
              <w:t xml:space="preserve">Ответственное лицо Организатора аукциона, номера контактных телефонов: </w:t>
            </w:r>
            <w:r w:rsidRPr="00A83DD6">
              <w:rPr>
                <w:rFonts w:ascii="Times New Roman" w:hAnsi="Times New Roman"/>
                <w:bCs/>
                <w:color w:val="000000" w:themeColor="text1"/>
                <w:sz w:val="24"/>
                <w:szCs w:val="24"/>
              </w:rPr>
              <w:t>Дворникова Юлия Михайловна,</w:t>
            </w:r>
            <w:r w:rsidRPr="00A83DD6">
              <w:rPr>
                <w:rFonts w:ascii="Times New Roman" w:hAnsi="Times New Roman"/>
                <w:color w:val="000000" w:themeColor="text1"/>
                <w:sz w:val="24"/>
                <w:szCs w:val="24"/>
              </w:rPr>
              <w:t xml:space="preserve"> (4852)</w:t>
            </w:r>
            <w:r w:rsidR="001D5982"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59-49-11 (доб. 149), (4852)</w:t>
            </w:r>
            <w:r w:rsidR="001D5982"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59-49-11 (доб. 150).</w:t>
            </w:r>
          </w:p>
        </w:tc>
      </w:tr>
      <w:tr w:rsidR="00043EC4" w:rsidRPr="00A83DD6" w14:paraId="0C01168A" w14:textId="77777777" w:rsidTr="00B11345">
        <w:tc>
          <w:tcPr>
            <w:tcW w:w="710" w:type="dxa"/>
          </w:tcPr>
          <w:p w14:paraId="1015A9C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w:t>
            </w:r>
          </w:p>
        </w:tc>
        <w:tc>
          <w:tcPr>
            <w:tcW w:w="3260" w:type="dxa"/>
          </w:tcPr>
          <w:p w14:paraId="2A1E5404"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Описание Предмета аукциона (Лота)</w:t>
            </w:r>
          </w:p>
        </w:tc>
        <w:tc>
          <w:tcPr>
            <w:tcW w:w="5528" w:type="dxa"/>
          </w:tcPr>
          <w:p w14:paraId="6889DD71" w14:textId="491A5179" w:rsidR="00043EC4" w:rsidRPr="00A83DD6" w:rsidRDefault="00C87422" w:rsidP="00AE1E67">
            <w:pPr>
              <w:pStyle w:val="ac"/>
              <w:spacing w:after="0" w:line="240" w:lineRule="auto"/>
              <w:ind w:left="0"/>
              <w:contextualSpacing w:val="0"/>
              <w:jc w:val="both"/>
              <w:rPr>
                <w:rFonts w:ascii="Times New Roman" w:hAnsi="Times New Roman"/>
                <w:bCs/>
                <w:color w:val="000000" w:themeColor="text1"/>
                <w:sz w:val="24"/>
                <w:szCs w:val="24"/>
              </w:rPr>
            </w:pPr>
            <w:r w:rsidRPr="00A83DD6">
              <w:rPr>
                <w:rFonts w:ascii="Times New Roman" w:hAnsi="Times New Roman"/>
                <w:color w:val="000000" w:themeColor="text1"/>
                <w:sz w:val="24"/>
                <w:szCs w:val="24"/>
              </w:rPr>
              <w:t xml:space="preserve">Право заключения договора на установку и эксплуатацию рекламных конструкций, </w:t>
            </w:r>
            <w:r w:rsidRPr="00A83DD6">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bCs/>
                <w:sz w:val="24"/>
                <w:szCs w:val="24"/>
              </w:rPr>
              <w:t>.</w:t>
            </w:r>
          </w:p>
        </w:tc>
      </w:tr>
      <w:tr w:rsidR="00043EC4" w:rsidRPr="00A83DD6" w14:paraId="59392948" w14:textId="77777777" w:rsidTr="00B11345">
        <w:tc>
          <w:tcPr>
            <w:tcW w:w="710" w:type="dxa"/>
          </w:tcPr>
          <w:p w14:paraId="20CA617C"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w:t>
            </w:r>
          </w:p>
        </w:tc>
        <w:tc>
          <w:tcPr>
            <w:tcW w:w="3260" w:type="dxa"/>
          </w:tcPr>
          <w:p w14:paraId="0F0A921D"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Начальная (минимальная) цена Предмета аукциона (Лота)</w:t>
            </w:r>
          </w:p>
        </w:tc>
        <w:tc>
          <w:tcPr>
            <w:tcW w:w="5528" w:type="dxa"/>
          </w:tcPr>
          <w:p w14:paraId="13265E6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w:t>
            </w:r>
            <w:r w:rsidRPr="00CA608D">
              <w:rPr>
                <w:rFonts w:ascii="Times New Roman" w:hAnsi="Times New Roman"/>
                <w:bCs/>
                <w:sz w:val="24"/>
                <w:szCs w:val="24"/>
              </w:rPr>
              <w:t xml:space="preserve"> </w:t>
            </w:r>
            <w:r w:rsidRPr="00CA608D">
              <w:rPr>
                <w:rFonts w:ascii="Times New Roman" w:hAnsi="Times New Roman"/>
                <w:sz w:val="24"/>
                <w:szCs w:val="24"/>
              </w:rPr>
              <w:t>97</w:t>
            </w:r>
            <w:r w:rsidRPr="00CA608D">
              <w:rPr>
                <w:rFonts w:ascii="Times New Roman" w:hAnsi="Times New Roman"/>
                <w:sz w:val="24"/>
                <w:szCs w:val="24"/>
                <w:lang w:val="en-US"/>
              </w:rPr>
              <w:t> </w:t>
            </w:r>
            <w:r w:rsidRPr="00CA608D">
              <w:rPr>
                <w:rFonts w:ascii="Times New Roman" w:hAnsi="Times New Roman"/>
                <w:sz w:val="24"/>
                <w:szCs w:val="24"/>
              </w:rPr>
              <w:t xml:space="preserve">977,60 </w:t>
            </w:r>
            <w:r w:rsidRPr="00CA608D">
              <w:rPr>
                <w:rFonts w:ascii="Times New Roman" w:hAnsi="Times New Roman"/>
                <w:bCs/>
                <w:sz w:val="24"/>
                <w:szCs w:val="24"/>
              </w:rPr>
              <w:t>руб.</w:t>
            </w:r>
          </w:p>
          <w:p w14:paraId="41FF4B43"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w:t>
            </w:r>
            <w:r w:rsidRPr="00CA608D">
              <w:rPr>
                <w:rFonts w:ascii="Times New Roman" w:hAnsi="Times New Roman"/>
                <w:sz w:val="24"/>
                <w:szCs w:val="24"/>
              </w:rPr>
              <w:t xml:space="preserve"> </w:t>
            </w:r>
            <w:r w:rsidRPr="00CA608D">
              <w:rPr>
                <w:rFonts w:ascii="Times New Roman" w:hAnsi="Times New Roman"/>
                <w:bCs/>
                <w:sz w:val="24"/>
                <w:szCs w:val="24"/>
              </w:rPr>
              <w:t>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79F720A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w:t>
            </w:r>
            <w:r w:rsidRPr="00CA608D">
              <w:rPr>
                <w:rFonts w:ascii="Times New Roman" w:hAnsi="Times New Roman"/>
                <w:bCs/>
                <w:sz w:val="24"/>
                <w:szCs w:val="24"/>
              </w:rPr>
              <w:t xml:space="preserve"> 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18ABB1C8"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4:</w:t>
            </w:r>
            <w:r w:rsidRPr="00CA608D">
              <w:rPr>
                <w:rFonts w:ascii="Times New Roman" w:hAnsi="Times New Roman"/>
                <w:sz w:val="24"/>
                <w:szCs w:val="24"/>
              </w:rPr>
              <w:t xml:space="preserve"> </w:t>
            </w:r>
            <w:r w:rsidRPr="00CA608D">
              <w:rPr>
                <w:rFonts w:ascii="Times New Roman" w:hAnsi="Times New Roman"/>
                <w:bCs/>
                <w:sz w:val="24"/>
                <w:szCs w:val="24"/>
              </w:rPr>
              <w:t>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0DD011B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5:</w:t>
            </w:r>
            <w:r w:rsidRPr="00CA608D">
              <w:rPr>
                <w:rFonts w:ascii="Times New Roman" w:hAnsi="Times New Roman"/>
                <w:bCs/>
                <w:sz w:val="24"/>
                <w:szCs w:val="24"/>
              </w:rPr>
              <w:t xml:space="preserve"> </w:t>
            </w:r>
            <w:r w:rsidRPr="00CA608D">
              <w:rPr>
                <w:rFonts w:ascii="Times New Roman" w:hAnsi="Times New Roman"/>
                <w:sz w:val="24"/>
                <w:szCs w:val="24"/>
              </w:rPr>
              <w:t>97</w:t>
            </w:r>
            <w:r w:rsidRPr="00CA608D">
              <w:rPr>
                <w:rFonts w:ascii="Times New Roman" w:hAnsi="Times New Roman"/>
                <w:sz w:val="24"/>
                <w:szCs w:val="24"/>
                <w:lang w:val="en-US"/>
              </w:rPr>
              <w:t> </w:t>
            </w:r>
            <w:r w:rsidRPr="00CA608D">
              <w:rPr>
                <w:rFonts w:ascii="Times New Roman" w:hAnsi="Times New Roman"/>
                <w:sz w:val="24"/>
                <w:szCs w:val="24"/>
              </w:rPr>
              <w:t xml:space="preserve">977,60 </w:t>
            </w:r>
            <w:r w:rsidRPr="00CA608D">
              <w:rPr>
                <w:rFonts w:ascii="Times New Roman" w:hAnsi="Times New Roman"/>
                <w:bCs/>
                <w:sz w:val="24"/>
                <w:szCs w:val="24"/>
              </w:rPr>
              <w:t>руб.</w:t>
            </w:r>
          </w:p>
          <w:p w14:paraId="0244349C"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6:</w:t>
            </w:r>
            <w:r w:rsidRPr="00CA608D">
              <w:rPr>
                <w:rFonts w:ascii="Times New Roman" w:hAnsi="Times New Roman"/>
                <w:sz w:val="24"/>
                <w:szCs w:val="24"/>
              </w:rPr>
              <w:t xml:space="preserve"> </w:t>
            </w:r>
            <w:r w:rsidRPr="00CA608D">
              <w:rPr>
                <w:rFonts w:ascii="Times New Roman" w:hAnsi="Times New Roman"/>
                <w:bCs/>
                <w:sz w:val="24"/>
                <w:szCs w:val="24"/>
              </w:rPr>
              <w:t>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0DA2EEB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lastRenderedPageBreak/>
              <w:t>Лот № 7:</w:t>
            </w:r>
            <w:r w:rsidRPr="00CA608D">
              <w:rPr>
                <w:rFonts w:ascii="Times New Roman" w:hAnsi="Times New Roman"/>
                <w:bCs/>
                <w:sz w:val="24"/>
                <w:szCs w:val="24"/>
              </w:rPr>
              <w:t xml:space="preserve"> 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3EAC6BC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8:</w:t>
            </w:r>
            <w:r w:rsidRPr="00CA608D">
              <w:rPr>
                <w:rFonts w:ascii="Times New Roman" w:hAnsi="Times New Roman"/>
                <w:sz w:val="24"/>
                <w:szCs w:val="24"/>
              </w:rPr>
              <w:t xml:space="preserve"> </w:t>
            </w:r>
            <w:r w:rsidRPr="00CA608D">
              <w:rPr>
                <w:rFonts w:ascii="Times New Roman" w:hAnsi="Times New Roman"/>
                <w:bCs/>
                <w:sz w:val="24"/>
                <w:szCs w:val="24"/>
              </w:rPr>
              <w:t>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77AF697C"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9:</w:t>
            </w:r>
            <w:r w:rsidRPr="00CA608D">
              <w:rPr>
                <w:rFonts w:ascii="Times New Roman" w:hAnsi="Times New Roman"/>
                <w:bCs/>
                <w:sz w:val="24"/>
                <w:szCs w:val="24"/>
              </w:rPr>
              <w:t xml:space="preserve"> 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1F6EC318"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10:</w:t>
            </w:r>
            <w:r w:rsidRPr="00CA608D">
              <w:rPr>
                <w:rFonts w:ascii="Times New Roman" w:hAnsi="Times New Roman"/>
                <w:sz w:val="24"/>
                <w:szCs w:val="24"/>
              </w:rPr>
              <w:t xml:space="preserve"> </w:t>
            </w:r>
            <w:r w:rsidRPr="00CA608D">
              <w:rPr>
                <w:rFonts w:ascii="Times New Roman" w:hAnsi="Times New Roman"/>
                <w:bCs/>
                <w:sz w:val="24"/>
                <w:szCs w:val="24"/>
              </w:rPr>
              <w:t>97</w:t>
            </w:r>
            <w:r w:rsidRPr="00CA608D">
              <w:rPr>
                <w:rFonts w:ascii="Times New Roman" w:hAnsi="Times New Roman"/>
                <w:bCs/>
                <w:sz w:val="24"/>
                <w:szCs w:val="24"/>
                <w:lang w:val="en-US"/>
              </w:rPr>
              <w:t> </w:t>
            </w:r>
            <w:r w:rsidRPr="00CA608D">
              <w:rPr>
                <w:rFonts w:ascii="Times New Roman" w:hAnsi="Times New Roman"/>
                <w:bCs/>
                <w:sz w:val="24"/>
                <w:szCs w:val="24"/>
              </w:rPr>
              <w:t>977,60 руб.</w:t>
            </w:r>
          </w:p>
          <w:p w14:paraId="773F2BBC"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11:</w:t>
            </w:r>
            <w:r w:rsidRPr="00CA608D">
              <w:rPr>
                <w:rFonts w:ascii="Times New Roman" w:hAnsi="Times New Roman"/>
                <w:bCs/>
                <w:sz w:val="24"/>
                <w:szCs w:val="24"/>
              </w:rPr>
              <w:t xml:space="preserve"> </w:t>
            </w:r>
            <w:r w:rsidRPr="00CA608D">
              <w:rPr>
                <w:rFonts w:ascii="Times New Roman" w:hAnsi="Times New Roman"/>
                <w:sz w:val="24"/>
                <w:szCs w:val="24"/>
              </w:rPr>
              <w:t>97</w:t>
            </w:r>
            <w:r w:rsidRPr="00CA608D">
              <w:rPr>
                <w:rFonts w:ascii="Times New Roman" w:hAnsi="Times New Roman"/>
                <w:sz w:val="24"/>
                <w:szCs w:val="24"/>
                <w:lang w:val="en-US"/>
              </w:rPr>
              <w:t> </w:t>
            </w:r>
            <w:r w:rsidRPr="00CA608D">
              <w:rPr>
                <w:rFonts w:ascii="Times New Roman" w:hAnsi="Times New Roman"/>
                <w:sz w:val="24"/>
                <w:szCs w:val="24"/>
              </w:rPr>
              <w:t xml:space="preserve">977,60 </w:t>
            </w:r>
            <w:r w:rsidRPr="00CA608D">
              <w:rPr>
                <w:rFonts w:ascii="Times New Roman" w:hAnsi="Times New Roman"/>
                <w:bCs/>
                <w:sz w:val="24"/>
                <w:szCs w:val="24"/>
              </w:rPr>
              <w:t>руб.</w:t>
            </w:r>
          </w:p>
          <w:p w14:paraId="4D7DB818"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12:</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6B0C40AA"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13:</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5019B2B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14:</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04E910BD"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15:</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7C33CD5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16:</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6A5A7D8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17:</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2C8E2039"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18:</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6376FA6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19:</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667231FD"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20:</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45F4A38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21:</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553366F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22:</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3001C62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23:</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4F1CB23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24:</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1AEEE51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25:</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59D69045"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26:</w:t>
            </w:r>
            <w:r w:rsidRPr="00CA608D">
              <w:rPr>
                <w:rFonts w:ascii="Times New Roman" w:hAnsi="Times New Roman"/>
                <w:bCs/>
                <w:sz w:val="24"/>
                <w:szCs w:val="24"/>
              </w:rPr>
              <w:t xml:space="preserve"> 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176991C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27:</w:t>
            </w:r>
            <w:r w:rsidRPr="00CA608D">
              <w:rPr>
                <w:rFonts w:ascii="Times New Roman" w:hAnsi="Times New Roman"/>
                <w:sz w:val="24"/>
                <w:szCs w:val="24"/>
              </w:rPr>
              <w:t xml:space="preserve"> </w:t>
            </w:r>
            <w:r w:rsidRPr="00CA608D">
              <w:rPr>
                <w:rFonts w:ascii="Times New Roman" w:hAnsi="Times New Roman"/>
                <w:bCs/>
                <w:sz w:val="24"/>
                <w:szCs w:val="24"/>
              </w:rPr>
              <w:t>19</w:t>
            </w:r>
            <w:r w:rsidRPr="00CA608D">
              <w:rPr>
                <w:rFonts w:ascii="Times New Roman" w:hAnsi="Times New Roman"/>
                <w:bCs/>
                <w:sz w:val="24"/>
                <w:szCs w:val="24"/>
                <w:lang w:val="en-US"/>
              </w:rPr>
              <w:t> </w:t>
            </w:r>
            <w:r w:rsidRPr="00CA608D">
              <w:rPr>
                <w:rFonts w:ascii="Times New Roman" w:hAnsi="Times New Roman"/>
                <w:bCs/>
                <w:sz w:val="24"/>
                <w:szCs w:val="24"/>
              </w:rPr>
              <w:t>595,52 руб.</w:t>
            </w:r>
          </w:p>
          <w:p w14:paraId="4809D8DB"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28:</w:t>
            </w:r>
            <w:r w:rsidRPr="00CA608D">
              <w:rPr>
                <w:rFonts w:ascii="Times New Roman" w:hAnsi="Times New Roman"/>
                <w:bCs/>
                <w:sz w:val="24"/>
                <w:szCs w:val="24"/>
              </w:rPr>
              <w:t xml:space="preserve"> 16 329,60 руб.</w:t>
            </w:r>
          </w:p>
          <w:p w14:paraId="3CD11C6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29:</w:t>
            </w:r>
            <w:r w:rsidRPr="00CA608D">
              <w:rPr>
                <w:rFonts w:ascii="Times New Roman" w:hAnsi="Times New Roman"/>
                <w:sz w:val="24"/>
                <w:szCs w:val="24"/>
              </w:rPr>
              <w:t xml:space="preserve"> </w:t>
            </w:r>
            <w:r w:rsidRPr="00CA608D">
              <w:rPr>
                <w:rFonts w:ascii="Times New Roman" w:hAnsi="Times New Roman"/>
                <w:bCs/>
                <w:sz w:val="24"/>
                <w:szCs w:val="24"/>
              </w:rPr>
              <w:t>16 329,60 руб.</w:t>
            </w:r>
          </w:p>
          <w:p w14:paraId="3D3C7DC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30:</w:t>
            </w:r>
            <w:r w:rsidRPr="00CA608D">
              <w:rPr>
                <w:rFonts w:ascii="Times New Roman" w:hAnsi="Times New Roman"/>
                <w:bCs/>
                <w:sz w:val="24"/>
                <w:szCs w:val="24"/>
              </w:rPr>
              <w:t xml:space="preserve"> 16 329,60 руб.</w:t>
            </w:r>
          </w:p>
          <w:p w14:paraId="54B12E2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31:</w:t>
            </w:r>
            <w:r w:rsidRPr="00CA608D">
              <w:rPr>
                <w:rFonts w:ascii="Times New Roman" w:hAnsi="Times New Roman"/>
                <w:sz w:val="24"/>
                <w:szCs w:val="24"/>
              </w:rPr>
              <w:t xml:space="preserve"> </w:t>
            </w:r>
            <w:r w:rsidRPr="00CA608D">
              <w:rPr>
                <w:rFonts w:ascii="Times New Roman" w:hAnsi="Times New Roman"/>
                <w:bCs/>
                <w:sz w:val="24"/>
                <w:szCs w:val="24"/>
              </w:rPr>
              <w:t>16 329,60 руб.</w:t>
            </w:r>
          </w:p>
          <w:p w14:paraId="2C4379BD"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32:</w:t>
            </w:r>
            <w:r w:rsidRPr="00CA608D">
              <w:rPr>
                <w:rFonts w:ascii="Times New Roman" w:hAnsi="Times New Roman"/>
                <w:bCs/>
                <w:sz w:val="24"/>
                <w:szCs w:val="24"/>
              </w:rPr>
              <w:t xml:space="preserve"> 16 329,60 руб.</w:t>
            </w:r>
          </w:p>
          <w:p w14:paraId="33A201A8"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33:</w:t>
            </w:r>
            <w:r w:rsidRPr="00CA608D">
              <w:rPr>
                <w:rFonts w:ascii="Times New Roman" w:hAnsi="Times New Roman"/>
                <w:sz w:val="24"/>
                <w:szCs w:val="24"/>
              </w:rPr>
              <w:t xml:space="preserve"> </w:t>
            </w:r>
            <w:r w:rsidRPr="00CA608D">
              <w:rPr>
                <w:rFonts w:ascii="Times New Roman" w:hAnsi="Times New Roman"/>
                <w:bCs/>
                <w:sz w:val="24"/>
                <w:szCs w:val="24"/>
              </w:rPr>
              <w:t>16 329,60 руб.</w:t>
            </w:r>
          </w:p>
          <w:p w14:paraId="69265422"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34:</w:t>
            </w:r>
            <w:r w:rsidRPr="00CA608D">
              <w:rPr>
                <w:rFonts w:ascii="Times New Roman" w:hAnsi="Times New Roman"/>
                <w:bCs/>
                <w:sz w:val="24"/>
                <w:szCs w:val="24"/>
              </w:rPr>
              <w:t xml:space="preserve"> 16 329,60 руб.</w:t>
            </w:r>
          </w:p>
          <w:p w14:paraId="7E768ED7"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35:</w:t>
            </w:r>
            <w:r w:rsidRPr="00CA608D">
              <w:rPr>
                <w:rFonts w:ascii="Times New Roman" w:hAnsi="Times New Roman"/>
                <w:sz w:val="24"/>
                <w:szCs w:val="24"/>
              </w:rPr>
              <w:t xml:space="preserve"> </w:t>
            </w:r>
            <w:r w:rsidRPr="00CA608D">
              <w:rPr>
                <w:rFonts w:ascii="Times New Roman" w:hAnsi="Times New Roman"/>
                <w:bCs/>
                <w:sz w:val="24"/>
                <w:szCs w:val="24"/>
              </w:rPr>
              <w:t>16 329,60 руб.</w:t>
            </w:r>
          </w:p>
          <w:p w14:paraId="2552BCED"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36:</w:t>
            </w:r>
            <w:r w:rsidRPr="00CA608D">
              <w:rPr>
                <w:rFonts w:ascii="Times New Roman" w:hAnsi="Times New Roman"/>
                <w:bCs/>
                <w:sz w:val="24"/>
                <w:szCs w:val="24"/>
              </w:rPr>
              <w:t xml:space="preserve"> 16 329,60 руб.</w:t>
            </w:r>
          </w:p>
          <w:p w14:paraId="72269C72"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37:</w:t>
            </w:r>
            <w:r w:rsidRPr="00CA608D">
              <w:rPr>
                <w:rFonts w:ascii="Times New Roman" w:hAnsi="Times New Roman"/>
                <w:sz w:val="24"/>
                <w:szCs w:val="24"/>
              </w:rPr>
              <w:t xml:space="preserve"> </w:t>
            </w:r>
            <w:r w:rsidRPr="00CA608D">
              <w:rPr>
                <w:rFonts w:ascii="Times New Roman" w:hAnsi="Times New Roman"/>
                <w:bCs/>
                <w:sz w:val="24"/>
                <w:szCs w:val="24"/>
              </w:rPr>
              <w:t>16 329,60 руб.</w:t>
            </w:r>
          </w:p>
          <w:p w14:paraId="04DACEB8" w14:textId="4E4CC523" w:rsidR="00B74959"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38:</w:t>
            </w:r>
            <w:r w:rsidRPr="00CA608D">
              <w:rPr>
                <w:rFonts w:ascii="Times New Roman" w:hAnsi="Times New Roman"/>
                <w:bCs/>
                <w:sz w:val="24"/>
                <w:szCs w:val="24"/>
              </w:rPr>
              <w:t xml:space="preserve"> 16 329,60 руб.</w:t>
            </w:r>
          </w:p>
        </w:tc>
      </w:tr>
      <w:tr w:rsidR="00043EC4" w:rsidRPr="00A83DD6" w14:paraId="689667F2" w14:textId="77777777" w:rsidTr="00B11345">
        <w:tc>
          <w:tcPr>
            <w:tcW w:w="710" w:type="dxa"/>
          </w:tcPr>
          <w:p w14:paraId="00F19117"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5</w:t>
            </w:r>
          </w:p>
        </w:tc>
        <w:tc>
          <w:tcPr>
            <w:tcW w:w="3260" w:type="dxa"/>
          </w:tcPr>
          <w:p w14:paraId="4E57E257"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Размер Задатка</w:t>
            </w:r>
          </w:p>
        </w:tc>
        <w:tc>
          <w:tcPr>
            <w:tcW w:w="5528" w:type="dxa"/>
          </w:tcPr>
          <w:p w14:paraId="0616E2EB"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w:t>
            </w:r>
            <w:r w:rsidRPr="00CA608D">
              <w:rPr>
                <w:rFonts w:ascii="Times New Roman" w:hAnsi="Times New Roman"/>
                <w:bCs/>
                <w:sz w:val="24"/>
                <w:szCs w:val="24"/>
              </w:rPr>
              <w:t xml:space="preserve"> </w:t>
            </w:r>
            <w:r w:rsidRPr="00CA608D">
              <w:rPr>
                <w:rFonts w:ascii="Times New Roman" w:hAnsi="Times New Roman"/>
                <w:sz w:val="24"/>
                <w:szCs w:val="24"/>
              </w:rPr>
              <w:t>48</w:t>
            </w:r>
            <w:r w:rsidRPr="00CA608D">
              <w:rPr>
                <w:rFonts w:ascii="Times New Roman" w:hAnsi="Times New Roman"/>
                <w:sz w:val="24"/>
                <w:szCs w:val="24"/>
                <w:lang w:val="en-US"/>
              </w:rPr>
              <w:t> </w:t>
            </w:r>
            <w:r w:rsidRPr="00CA608D">
              <w:rPr>
                <w:rFonts w:ascii="Times New Roman" w:hAnsi="Times New Roman"/>
                <w:sz w:val="24"/>
                <w:szCs w:val="24"/>
              </w:rPr>
              <w:t xml:space="preserve">988,80 </w:t>
            </w:r>
            <w:r w:rsidRPr="00CA608D">
              <w:rPr>
                <w:rFonts w:ascii="Times New Roman" w:hAnsi="Times New Roman"/>
                <w:bCs/>
                <w:sz w:val="24"/>
                <w:szCs w:val="24"/>
              </w:rPr>
              <w:t>руб.</w:t>
            </w:r>
          </w:p>
          <w:p w14:paraId="370BFF7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w:t>
            </w:r>
            <w:r w:rsidRPr="00CA608D">
              <w:rPr>
                <w:rFonts w:ascii="Times New Roman" w:hAnsi="Times New Roman"/>
                <w:sz w:val="24"/>
                <w:szCs w:val="24"/>
              </w:rPr>
              <w:t xml:space="preserve"> </w:t>
            </w:r>
            <w:r w:rsidRPr="00CA608D">
              <w:rPr>
                <w:rFonts w:ascii="Times New Roman" w:hAnsi="Times New Roman"/>
                <w:bCs/>
                <w:sz w:val="24"/>
                <w:szCs w:val="24"/>
              </w:rPr>
              <w:t>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6253D3D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3:</w:t>
            </w:r>
            <w:r w:rsidRPr="00CA608D">
              <w:rPr>
                <w:rFonts w:ascii="Times New Roman" w:hAnsi="Times New Roman"/>
                <w:bCs/>
                <w:sz w:val="24"/>
                <w:szCs w:val="24"/>
              </w:rPr>
              <w:t xml:space="preserve"> 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44F1C82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4:</w:t>
            </w:r>
            <w:r w:rsidRPr="00CA608D">
              <w:rPr>
                <w:rFonts w:ascii="Times New Roman" w:hAnsi="Times New Roman"/>
                <w:sz w:val="24"/>
                <w:szCs w:val="24"/>
              </w:rPr>
              <w:t xml:space="preserve"> </w:t>
            </w:r>
            <w:r w:rsidRPr="00CA608D">
              <w:rPr>
                <w:rFonts w:ascii="Times New Roman" w:hAnsi="Times New Roman"/>
                <w:bCs/>
                <w:sz w:val="24"/>
                <w:szCs w:val="24"/>
              </w:rPr>
              <w:t>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0A974D3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5:</w:t>
            </w:r>
            <w:r w:rsidRPr="00CA608D">
              <w:rPr>
                <w:rFonts w:ascii="Times New Roman" w:hAnsi="Times New Roman"/>
                <w:bCs/>
                <w:sz w:val="24"/>
                <w:szCs w:val="24"/>
              </w:rPr>
              <w:t xml:space="preserve"> 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697B004A"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6:</w:t>
            </w:r>
            <w:r w:rsidRPr="00CA608D">
              <w:rPr>
                <w:rFonts w:ascii="Times New Roman" w:hAnsi="Times New Roman"/>
                <w:sz w:val="24"/>
                <w:szCs w:val="24"/>
              </w:rPr>
              <w:t xml:space="preserve"> </w:t>
            </w:r>
            <w:r w:rsidRPr="00CA608D">
              <w:rPr>
                <w:rFonts w:ascii="Times New Roman" w:hAnsi="Times New Roman"/>
                <w:bCs/>
                <w:sz w:val="24"/>
                <w:szCs w:val="24"/>
              </w:rPr>
              <w:t>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2EC6FCA3"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7:</w:t>
            </w:r>
            <w:r w:rsidRPr="00CA608D">
              <w:rPr>
                <w:rFonts w:ascii="Times New Roman" w:hAnsi="Times New Roman"/>
                <w:bCs/>
                <w:sz w:val="24"/>
                <w:szCs w:val="24"/>
              </w:rPr>
              <w:t xml:space="preserve"> 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22D6C65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8:</w:t>
            </w:r>
            <w:r w:rsidRPr="00CA608D">
              <w:rPr>
                <w:rFonts w:ascii="Times New Roman" w:hAnsi="Times New Roman"/>
                <w:sz w:val="24"/>
                <w:szCs w:val="24"/>
              </w:rPr>
              <w:t xml:space="preserve"> </w:t>
            </w:r>
            <w:r w:rsidRPr="00CA608D">
              <w:rPr>
                <w:rFonts w:ascii="Times New Roman" w:hAnsi="Times New Roman"/>
                <w:bCs/>
                <w:sz w:val="24"/>
                <w:szCs w:val="24"/>
              </w:rPr>
              <w:t>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2482E7BF"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9:</w:t>
            </w:r>
            <w:r w:rsidRPr="00CA608D">
              <w:rPr>
                <w:rFonts w:ascii="Times New Roman" w:hAnsi="Times New Roman"/>
                <w:bCs/>
                <w:sz w:val="24"/>
                <w:szCs w:val="24"/>
              </w:rPr>
              <w:t xml:space="preserve"> 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4D01477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10:</w:t>
            </w:r>
            <w:r w:rsidRPr="00CA608D">
              <w:rPr>
                <w:rFonts w:ascii="Times New Roman" w:hAnsi="Times New Roman"/>
                <w:sz w:val="24"/>
                <w:szCs w:val="24"/>
              </w:rPr>
              <w:t xml:space="preserve"> </w:t>
            </w:r>
            <w:r w:rsidRPr="00CA608D">
              <w:rPr>
                <w:rFonts w:ascii="Times New Roman" w:hAnsi="Times New Roman"/>
                <w:bCs/>
                <w:sz w:val="24"/>
                <w:szCs w:val="24"/>
              </w:rPr>
              <w:t>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451F0867"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11:</w:t>
            </w:r>
            <w:r w:rsidRPr="00CA608D">
              <w:rPr>
                <w:rFonts w:ascii="Times New Roman" w:hAnsi="Times New Roman"/>
                <w:bCs/>
                <w:sz w:val="24"/>
                <w:szCs w:val="24"/>
              </w:rPr>
              <w:t xml:space="preserve"> 48</w:t>
            </w:r>
            <w:r w:rsidRPr="00CA608D">
              <w:rPr>
                <w:rFonts w:ascii="Times New Roman" w:hAnsi="Times New Roman"/>
                <w:bCs/>
                <w:sz w:val="24"/>
                <w:szCs w:val="24"/>
                <w:lang w:val="en-US"/>
              </w:rPr>
              <w:t> </w:t>
            </w:r>
            <w:r w:rsidRPr="00CA608D">
              <w:rPr>
                <w:rFonts w:ascii="Times New Roman" w:hAnsi="Times New Roman"/>
                <w:bCs/>
                <w:sz w:val="24"/>
                <w:szCs w:val="24"/>
              </w:rPr>
              <w:t>988,80 руб.</w:t>
            </w:r>
          </w:p>
          <w:p w14:paraId="52923A6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12:</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4ED732DF"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13:</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30C76A5B"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14:</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6D47FAA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15:</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7D66B698"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16:</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6877E9C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17:</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5B4FEA7B"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18:</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23E34834"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19:</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6155AC5C"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20:</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2EC22B7A"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21:</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6A0AA9E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22:</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3625FBA9"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lastRenderedPageBreak/>
              <w:t>Лот № 23:</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6A3440F5"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24:</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71ACEA8A"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25:</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11AEB3C9"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bCs/>
                <w:sz w:val="24"/>
                <w:szCs w:val="24"/>
              </w:rPr>
              <w:t>Лот № 26:</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7633DF09"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27:</w:t>
            </w:r>
            <w:r w:rsidRPr="00CA608D">
              <w:rPr>
                <w:rFonts w:ascii="Times New Roman" w:hAnsi="Times New Roman"/>
                <w:bCs/>
                <w:sz w:val="24"/>
                <w:szCs w:val="24"/>
              </w:rPr>
              <w:t xml:space="preserve"> 9</w:t>
            </w:r>
            <w:r w:rsidRPr="00CA608D">
              <w:rPr>
                <w:rFonts w:ascii="Times New Roman" w:hAnsi="Times New Roman"/>
                <w:bCs/>
                <w:sz w:val="24"/>
                <w:szCs w:val="24"/>
                <w:lang w:val="en-US"/>
              </w:rPr>
              <w:t> </w:t>
            </w:r>
            <w:r w:rsidRPr="00CA608D">
              <w:rPr>
                <w:rFonts w:ascii="Times New Roman" w:hAnsi="Times New Roman"/>
                <w:bCs/>
                <w:sz w:val="24"/>
                <w:szCs w:val="24"/>
              </w:rPr>
              <w:t>797,76 руб.</w:t>
            </w:r>
          </w:p>
          <w:p w14:paraId="3F00653D"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28:</w:t>
            </w:r>
            <w:r w:rsidRPr="00CA608D">
              <w:rPr>
                <w:rFonts w:ascii="Times New Roman" w:hAnsi="Times New Roman"/>
                <w:bCs/>
                <w:sz w:val="24"/>
                <w:szCs w:val="24"/>
              </w:rPr>
              <w:t xml:space="preserve"> 8 164,80 руб.</w:t>
            </w:r>
          </w:p>
          <w:p w14:paraId="0D38B08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29:</w:t>
            </w:r>
            <w:r w:rsidRPr="00CA608D">
              <w:rPr>
                <w:rFonts w:ascii="Times New Roman" w:hAnsi="Times New Roman"/>
                <w:bCs/>
                <w:sz w:val="24"/>
                <w:szCs w:val="24"/>
              </w:rPr>
              <w:t xml:space="preserve"> 8 164,80 руб.</w:t>
            </w:r>
          </w:p>
          <w:p w14:paraId="52D7E216"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30:</w:t>
            </w:r>
            <w:r w:rsidRPr="00CA608D">
              <w:rPr>
                <w:rFonts w:ascii="Times New Roman" w:hAnsi="Times New Roman"/>
                <w:bCs/>
                <w:sz w:val="24"/>
                <w:szCs w:val="24"/>
              </w:rPr>
              <w:t xml:space="preserve"> 8 164,80 руб.</w:t>
            </w:r>
          </w:p>
          <w:p w14:paraId="3F0939B0"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31:</w:t>
            </w:r>
            <w:r w:rsidRPr="00CA608D">
              <w:rPr>
                <w:rFonts w:ascii="Times New Roman" w:hAnsi="Times New Roman"/>
                <w:bCs/>
                <w:sz w:val="24"/>
                <w:szCs w:val="24"/>
              </w:rPr>
              <w:t xml:space="preserve"> 8 164,80 руб.</w:t>
            </w:r>
          </w:p>
          <w:p w14:paraId="5FF6EAA7"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32:</w:t>
            </w:r>
            <w:r w:rsidRPr="00CA608D">
              <w:rPr>
                <w:rFonts w:ascii="Times New Roman" w:hAnsi="Times New Roman"/>
                <w:bCs/>
                <w:sz w:val="24"/>
                <w:szCs w:val="24"/>
              </w:rPr>
              <w:t xml:space="preserve"> 8 164,80 руб.</w:t>
            </w:r>
          </w:p>
          <w:p w14:paraId="1E950115"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33:</w:t>
            </w:r>
            <w:r w:rsidRPr="00CA608D">
              <w:rPr>
                <w:rFonts w:ascii="Times New Roman" w:hAnsi="Times New Roman"/>
                <w:bCs/>
                <w:sz w:val="24"/>
                <w:szCs w:val="24"/>
              </w:rPr>
              <w:t xml:space="preserve"> 8 164,80 руб.</w:t>
            </w:r>
          </w:p>
          <w:p w14:paraId="55573222"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34:</w:t>
            </w:r>
            <w:r w:rsidRPr="00CA608D">
              <w:rPr>
                <w:rFonts w:ascii="Times New Roman" w:hAnsi="Times New Roman"/>
                <w:bCs/>
                <w:sz w:val="24"/>
                <w:szCs w:val="24"/>
              </w:rPr>
              <w:t xml:space="preserve"> 8 164,80 руб.</w:t>
            </w:r>
          </w:p>
          <w:p w14:paraId="0D2B2257"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35:</w:t>
            </w:r>
            <w:r w:rsidRPr="00CA608D">
              <w:rPr>
                <w:rFonts w:ascii="Times New Roman" w:hAnsi="Times New Roman"/>
                <w:bCs/>
                <w:sz w:val="24"/>
                <w:szCs w:val="24"/>
              </w:rPr>
              <w:t xml:space="preserve"> 8 164,80 руб.</w:t>
            </w:r>
          </w:p>
          <w:p w14:paraId="4AD10ADE"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36:</w:t>
            </w:r>
            <w:r w:rsidRPr="00CA608D">
              <w:rPr>
                <w:rFonts w:ascii="Times New Roman" w:hAnsi="Times New Roman"/>
                <w:bCs/>
                <w:sz w:val="24"/>
                <w:szCs w:val="24"/>
              </w:rPr>
              <w:t xml:space="preserve"> 8 164,80 руб.</w:t>
            </w:r>
          </w:p>
          <w:p w14:paraId="509AC761" w14:textId="77777777" w:rsidR="00CA608D" w:rsidRPr="00CA608D" w:rsidRDefault="00CA608D" w:rsidP="00CA608D">
            <w:pPr>
              <w:pStyle w:val="ac"/>
              <w:spacing w:after="0" w:line="240" w:lineRule="auto"/>
              <w:ind w:left="0"/>
              <w:contextualSpacing w:val="0"/>
              <w:jc w:val="both"/>
              <w:rPr>
                <w:rFonts w:ascii="Times New Roman" w:hAnsi="Times New Roman"/>
                <w:bCs/>
                <w:sz w:val="24"/>
                <w:szCs w:val="24"/>
              </w:rPr>
            </w:pPr>
            <w:r w:rsidRPr="00CA608D">
              <w:rPr>
                <w:rFonts w:ascii="Times New Roman" w:hAnsi="Times New Roman"/>
                <w:b/>
                <w:sz w:val="24"/>
                <w:szCs w:val="24"/>
              </w:rPr>
              <w:t>Лот № 37:</w:t>
            </w:r>
            <w:r w:rsidRPr="00CA608D">
              <w:rPr>
                <w:rFonts w:ascii="Times New Roman" w:hAnsi="Times New Roman"/>
                <w:bCs/>
                <w:sz w:val="24"/>
                <w:szCs w:val="24"/>
              </w:rPr>
              <w:t xml:space="preserve"> 8 164,80 руб.</w:t>
            </w:r>
          </w:p>
          <w:p w14:paraId="504B01F1" w14:textId="5CDFC12F" w:rsidR="00043EC4" w:rsidRPr="00CA608D" w:rsidRDefault="00CA608D" w:rsidP="00CA608D">
            <w:pPr>
              <w:spacing w:after="0" w:line="240" w:lineRule="auto"/>
              <w:jc w:val="both"/>
              <w:rPr>
                <w:rFonts w:ascii="Times New Roman" w:eastAsia="Calibri" w:hAnsi="Times New Roman" w:cs="Times New Roman"/>
                <w:bCs/>
                <w:sz w:val="24"/>
                <w:szCs w:val="24"/>
                <w:lang w:val="x-none" w:eastAsia="en-US"/>
              </w:rPr>
            </w:pPr>
            <w:r w:rsidRPr="00CA608D">
              <w:rPr>
                <w:rFonts w:ascii="Times New Roman" w:hAnsi="Times New Roman"/>
                <w:b/>
                <w:sz w:val="24"/>
                <w:szCs w:val="24"/>
              </w:rPr>
              <w:t>Лот № 38:</w:t>
            </w:r>
            <w:r w:rsidRPr="00CA608D">
              <w:rPr>
                <w:rFonts w:ascii="Times New Roman" w:hAnsi="Times New Roman"/>
                <w:bCs/>
                <w:sz w:val="24"/>
                <w:szCs w:val="24"/>
              </w:rPr>
              <w:t xml:space="preserve"> 8 164,80 руб.</w:t>
            </w:r>
          </w:p>
        </w:tc>
      </w:tr>
      <w:tr w:rsidR="00043EC4" w:rsidRPr="00A83DD6" w14:paraId="7919C50F" w14:textId="77777777" w:rsidTr="00B11345">
        <w:tc>
          <w:tcPr>
            <w:tcW w:w="710" w:type="dxa"/>
          </w:tcPr>
          <w:p w14:paraId="6D1E903E"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6</w:t>
            </w:r>
          </w:p>
        </w:tc>
        <w:tc>
          <w:tcPr>
            <w:tcW w:w="3260" w:type="dxa"/>
          </w:tcPr>
          <w:p w14:paraId="489098DA"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Срок и порядок перечисления Задатка</w:t>
            </w:r>
          </w:p>
        </w:tc>
        <w:tc>
          <w:tcPr>
            <w:tcW w:w="5528" w:type="dxa"/>
          </w:tcPr>
          <w:p w14:paraId="13D7D683"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Cs/>
                <w:color w:val="000000" w:themeColor="text1"/>
                <w:sz w:val="24"/>
                <w:szCs w:val="24"/>
              </w:rPr>
              <w:t>Срок перечисления Задатка:</w:t>
            </w:r>
            <w:r w:rsidRPr="00A83DD6">
              <w:rPr>
                <w:rFonts w:ascii="Times New Roman" w:hAnsi="Times New Roman"/>
                <w:color w:val="000000" w:themeColor="text1"/>
                <w:sz w:val="24"/>
                <w:szCs w:val="24"/>
              </w:rPr>
              <w:t xml:space="preserve"> до подачи Заявки на участие в аукционе.</w:t>
            </w:r>
          </w:p>
          <w:p w14:paraId="5A4D1E74" w14:textId="77777777" w:rsidR="00C87422" w:rsidRPr="00A83DD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В момент подачи Заявки на участие в аукционе Оператор электронной торговой площадки программными средствами проверяет наличие денежных средств в размере Задатка на лицевом счете Претендента и осуществляет блокирование необходимых денежных средств.</w:t>
            </w:r>
          </w:p>
          <w:p w14:paraId="5B963130" w14:textId="77777777" w:rsidR="00C87422" w:rsidRPr="00A83DD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Задаток перечисляется в соответствии с регламентом торговой секции «Приватизация, аренда и продажа прав» универсальной торговой платформы: http://utp.sberbank-ast.ru. </w:t>
            </w:r>
            <w:r w:rsidRPr="00A83DD6">
              <w:rPr>
                <w:rFonts w:ascii="Times New Roman" w:eastAsia="Calibri" w:hAnsi="Times New Roman" w:cs="Times New Roman"/>
                <w:bCs/>
                <w:color w:val="000000" w:themeColor="text1"/>
                <w:sz w:val="24"/>
                <w:szCs w:val="24"/>
              </w:rPr>
              <w:t>В назначении платежа необходимо указать:</w:t>
            </w:r>
            <w:r w:rsidRPr="00A83DD6">
              <w:rPr>
                <w:rFonts w:ascii="Times New Roman" w:eastAsia="Calibri" w:hAnsi="Times New Roman" w:cs="Times New Roman"/>
                <w:color w:val="000000" w:themeColor="text1"/>
                <w:sz w:val="24"/>
                <w:szCs w:val="24"/>
              </w:rPr>
              <w:t xml:space="preserve"> «Перечисление денежных средств в качестве задатка (депозита) (ИНН плательщика), НДС не облагается.».</w:t>
            </w:r>
          </w:p>
          <w:p w14:paraId="11CCCE79" w14:textId="2BE9F19B" w:rsidR="00043EC4" w:rsidRPr="00A83DD6" w:rsidRDefault="00C87422" w:rsidP="00AE1E6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A83DD6">
              <w:rPr>
                <w:rFonts w:ascii="Times New Roman" w:eastAsia="Calibri" w:hAnsi="Times New Roman" w:cs="Times New Roman"/>
                <w:color w:val="000000" w:themeColor="text1"/>
                <w:sz w:val="24"/>
                <w:szCs w:val="24"/>
              </w:rPr>
              <w:t>Денежные средства, перечисленные</w:t>
            </w:r>
            <w:r w:rsidRPr="00A83DD6">
              <w:rPr>
                <w:rFonts w:ascii="Times New Roman" w:eastAsia="Calibri" w:hAnsi="Times New Roman" w:cs="Times New Roman"/>
                <w:bCs/>
                <w:color w:val="000000" w:themeColor="text1"/>
                <w:sz w:val="24"/>
                <w:szCs w:val="24"/>
              </w:rPr>
              <w:t xml:space="preserve"> за Претендента на участие в электронном аукционе третьим лицом, не зачисляются на счет такого претендента на </w:t>
            </w:r>
            <w:r w:rsidRPr="00A83DD6">
              <w:rPr>
                <w:rFonts w:ascii="Times New Roman" w:eastAsia="Calibri" w:hAnsi="Times New Roman" w:cs="Times New Roman"/>
                <w:color w:val="000000" w:themeColor="text1"/>
                <w:sz w:val="24"/>
                <w:szCs w:val="24"/>
              </w:rPr>
              <w:t>универсальной торговой платформе: http://utp.sberbank-ast.ru.</w:t>
            </w:r>
          </w:p>
        </w:tc>
      </w:tr>
      <w:tr w:rsidR="00043EC4" w:rsidRPr="00A83DD6" w14:paraId="4B68A923" w14:textId="77777777" w:rsidTr="00B11345">
        <w:tc>
          <w:tcPr>
            <w:tcW w:w="710" w:type="dxa"/>
          </w:tcPr>
          <w:p w14:paraId="6CA9BDC4"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w:t>
            </w:r>
          </w:p>
        </w:tc>
        <w:tc>
          <w:tcPr>
            <w:tcW w:w="3260" w:type="dxa"/>
          </w:tcPr>
          <w:p w14:paraId="46E20901"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Реквизиты счета для внесения Задатка</w:t>
            </w:r>
          </w:p>
        </w:tc>
        <w:tc>
          <w:tcPr>
            <w:tcW w:w="5528" w:type="dxa"/>
          </w:tcPr>
          <w:p w14:paraId="2952B582" w14:textId="77777777" w:rsidR="00F061DB" w:rsidRPr="008B3E1D" w:rsidRDefault="00F061DB" w:rsidP="00F061DB">
            <w:pPr>
              <w:pStyle w:val="af7"/>
              <w:spacing w:after="0"/>
              <w:jc w:val="both"/>
              <w:textAlignment w:val="top"/>
              <w:rPr>
                <w:b/>
                <w:color w:val="000000" w:themeColor="text1"/>
              </w:rPr>
            </w:pPr>
            <w:r w:rsidRPr="008B3E1D">
              <w:rPr>
                <w:rStyle w:val="af4"/>
                <w:color w:val="000000" w:themeColor="text1"/>
              </w:rPr>
              <w:t>Получатель:</w:t>
            </w:r>
            <w:r w:rsidRPr="008B3E1D">
              <w:rPr>
                <w:rStyle w:val="af4"/>
                <w:b w:val="0"/>
                <w:color w:val="000000" w:themeColor="text1"/>
              </w:rPr>
              <w:t xml:space="preserve"> </w:t>
            </w:r>
            <w:r w:rsidRPr="008B3E1D">
              <w:rPr>
                <w:color w:val="000000" w:themeColor="text1"/>
              </w:rPr>
              <w:t>АО «Сбербанк-АСТ»</w:t>
            </w:r>
          </w:p>
          <w:p w14:paraId="650A1191" w14:textId="77777777" w:rsidR="00F061DB" w:rsidRPr="008B3E1D" w:rsidRDefault="00F061DB" w:rsidP="00F061DB">
            <w:pPr>
              <w:pStyle w:val="af7"/>
              <w:spacing w:after="0"/>
              <w:jc w:val="both"/>
              <w:textAlignment w:val="top"/>
              <w:rPr>
                <w:color w:val="000000" w:themeColor="text1"/>
              </w:rPr>
            </w:pPr>
            <w:r w:rsidRPr="008B3E1D">
              <w:rPr>
                <w:color w:val="000000" w:themeColor="text1"/>
              </w:rPr>
              <w:t>ИНН 7707308480 КПП 770401001</w:t>
            </w:r>
          </w:p>
          <w:p w14:paraId="4E50E39B" w14:textId="77777777" w:rsidR="00F061DB" w:rsidRPr="008B3E1D" w:rsidRDefault="00F061DB" w:rsidP="00F061DB">
            <w:pPr>
              <w:pStyle w:val="af7"/>
              <w:spacing w:after="0"/>
              <w:jc w:val="both"/>
              <w:textAlignment w:val="top"/>
              <w:rPr>
                <w:color w:val="000000" w:themeColor="text1"/>
              </w:rPr>
            </w:pPr>
            <w:r w:rsidRPr="008B3E1D">
              <w:rPr>
                <w:color w:val="000000" w:themeColor="text1"/>
              </w:rPr>
              <w:t>Расчетный счет 40702810300020038047</w:t>
            </w:r>
          </w:p>
          <w:p w14:paraId="10389BC9" w14:textId="77777777" w:rsidR="00F061DB" w:rsidRPr="008B3E1D" w:rsidRDefault="00F061DB" w:rsidP="00F061DB">
            <w:pPr>
              <w:pStyle w:val="af7"/>
              <w:spacing w:after="0"/>
              <w:jc w:val="both"/>
              <w:textAlignment w:val="top"/>
              <w:rPr>
                <w:rStyle w:val="af4"/>
                <w:b w:val="0"/>
                <w:color w:val="000000" w:themeColor="text1"/>
              </w:rPr>
            </w:pPr>
            <w:r w:rsidRPr="008B3E1D">
              <w:rPr>
                <w:rStyle w:val="af4"/>
                <w:color w:val="000000" w:themeColor="text1"/>
              </w:rPr>
              <w:t>Банк получателя:</w:t>
            </w:r>
          </w:p>
          <w:p w14:paraId="66BD25C4" w14:textId="77777777" w:rsidR="00F061DB" w:rsidRPr="008B3E1D" w:rsidRDefault="00F061DB" w:rsidP="00F061DB">
            <w:pPr>
              <w:pStyle w:val="af7"/>
              <w:spacing w:after="0"/>
              <w:jc w:val="both"/>
              <w:textAlignment w:val="top"/>
              <w:rPr>
                <w:color w:val="000000" w:themeColor="text1"/>
              </w:rPr>
            </w:pPr>
            <w:r w:rsidRPr="008B3E1D">
              <w:rPr>
                <w:color w:val="000000" w:themeColor="text1"/>
              </w:rPr>
              <w:t>ПАО «СБЕРБАНК РОССИИ» Г. МОСКВА</w:t>
            </w:r>
          </w:p>
          <w:p w14:paraId="015EAF71" w14:textId="77777777" w:rsidR="00F061DB" w:rsidRPr="008B3E1D" w:rsidRDefault="00F061DB" w:rsidP="00F061DB">
            <w:pPr>
              <w:pStyle w:val="af7"/>
              <w:spacing w:after="0"/>
              <w:jc w:val="both"/>
              <w:textAlignment w:val="top"/>
              <w:rPr>
                <w:color w:val="000000" w:themeColor="text1"/>
              </w:rPr>
            </w:pPr>
            <w:r w:rsidRPr="008B3E1D">
              <w:rPr>
                <w:color w:val="000000" w:themeColor="text1"/>
              </w:rPr>
              <w:t>БИК 044525225</w:t>
            </w:r>
          </w:p>
          <w:p w14:paraId="1AA51D7B" w14:textId="287D305C" w:rsidR="00043EC4" w:rsidRPr="00A83DD6" w:rsidRDefault="00F061DB" w:rsidP="00F061D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8B3E1D">
              <w:rPr>
                <w:rFonts w:ascii="Times New Roman" w:eastAsia="Calibri" w:hAnsi="Times New Roman" w:cs="Times New Roman"/>
                <w:color w:val="000000" w:themeColor="text1"/>
                <w:sz w:val="24"/>
                <w:szCs w:val="24"/>
              </w:rPr>
              <w:t>Корреспондентский счет 30101810400000000225</w:t>
            </w:r>
          </w:p>
        </w:tc>
      </w:tr>
      <w:tr w:rsidR="00043EC4" w:rsidRPr="00A83DD6" w14:paraId="6C4ED335" w14:textId="77777777" w:rsidTr="00B11345">
        <w:tc>
          <w:tcPr>
            <w:tcW w:w="710" w:type="dxa"/>
          </w:tcPr>
          <w:p w14:paraId="092D791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w:t>
            </w:r>
          </w:p>
        </w:tc>
        <w:tc>
          <w:tcPr>
            <w:tcW w:w="3260" w:type="dxa"/>
          </w:tcPr>
          <w:p w14:paraId="308A0A05"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color w:val="000000" w:themeColor="text1"/>
                <w:sz w:val="24"/>
                <w:szCs w:val="24"/>
              </w:rPr>
              <w:t>Порядок подачи Заявок на участие в аукционе</w:t>
            </w:r>
          </w:p>
        </w:tc>
        <w:tc>
          <w:tcPr>
            <w:tcW w:w="5528" w:type="dxa"/>
          </w:tcPr>
          <w:p w14:paraId="3AAF25ED" w14:textId="77777777" w:rsidR="00043EC4" w:rsidRPr="00A83DD6" w:rsidRDefault="00043EC4" w:rsidP="00AE1E67">
            <w:pPr>
              <w:spacing w:after="0" w:line="240" w:lineRule="auto"/>
              <w:jc w:val="both"/>
              <w:rPr>
                <w:rFonts w:ascii="Times New Roman" w:hAnsi="Times New Roman"/>
                <w:b/>
                <w:bCs/>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4.1. Аукционной документации.</w:t>
            </w:r>
          </w:p>
        </w:tc>
      </w:tr>
      <w:tr w:rsidR="00043EC4" w:rsidRPr="00A83DD6" w14:paraId="00042E90" w14:textId="77777777" w:rsidTr="00B11345">
        <w:tc>
          <w:tcPr>
            <w:tcW w:w="710" w:type="dxa"/>
          </w:tcPr>
          <w:p w14:paraId="2709777D"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w:t>
            </w:r>
          </w:p>
        </w:tc>
        <w:tc>
          <w:tcPr>
            <w:tcW w:w="3260" w:type="dxa"/>
          </w:tcPr>
          <w:p w14:paraId="3139CB28"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Место подачи Заявок на участие в аукционе</w:t>
            </w:r>
          </w:p>
        </w:tc>
        <w:tc>
          <w:tcPr>
            <w:tcW w:w="5528" w:type="dxa"/>
          </w:tcPr>
          <w:p w14:paraId="113381B8" w14:textId="66D3AD0E" w:rsidR="00043EC4" w:rsidRPr="00A83DD6" w:rsidRDefault="00C87422"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Универсальная торговая платформа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r w:rsidRPr="00A83DD6">
              <w:rPr>
                <w:rFonts w:ascii="Times New Roman" w:hAnsi="Times New Roman"/>
                <w:b/>
                <w:color w:val="000000" w:themeColor="text1"/>
                <w:sz w:val="24"/>
                <w:szCs w:val="24"/>
              </w:rPr>
              <w:t>http://utp.sberbank-ast.ru</w:t>
            </w:r>
            <w:r w:rsidRPr="00A83DD6">
              <w:rPr>
                <w:rFonts w:ascii="Times New Roman" w:hAnsi="Times New Roman"/>
                <w:color w:val="000000" w:themeColor="text1"/>
                <w:sz w:val="24"/>
                <w:szCs w:val="24"/>
              </w:rPr>
              <w:t xml:space="preserve">, владельцем которого является Акционерное общество </w:t>
            </w:r>
            <w:r w:rsidRPr="00A83DD6">
              <w:rPr>
                <w:rFonts w:ascii="Times New Roman" w:hAnsi="Times New Roman"/>
                <w:color w:val="000000" w:themeColor="text1"/>
                <w:sz w:val="24"/>
                <w:szCs w:val="24"/>
              </w:rPr>
              <w:lastRenderedPageBreak/>
              <w:t>«Сбербанк-Автоматизированная система торгов».</w:t>
            </w:r>
          </w:p>
        </w:tc>
      </w:tr>
      <w:tr w:rsidR="00043EC4" w:rsidRPr="00A83DD6" w14:paraId="757D1C24" w14:textId="77777777" w:rsidTr="00B11345">
        <w:tc>
          <w:tcPr>
            <w:tcW w:w="710" w:type="dxa"/>
          </w:tcPr>
          <w:p w14:paraId="3B7AFF1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10</w:t>
            </w:r>
          </w:p>
        </w:tc>
        <w:tc>
          <w:tcPr>
            <w:tcW w:w="3260" w:type="dxa"/>
          </w:tcPr>
          <w:p w14:paraId="7897DDDB"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начала срока подачи Заявок на участие в аукционе</w:t>
            </w:r>
          </w:p>
        </w:tc>
        <w:tc>
          <w:tcPr>
            <w:tcW w:w="5528" w:type="dxa"/>
            <w:shd w:val="clear" w:color="auto" w:fill="auto"/>
          </w:tcPr>
          <w:p w14:paraId="7527087A" w14:textId="38E261A3" w:rsidR="00043EC4" w:rsidRPr="00A83DD6" w:rsidRDefault="000E4B7E" w:rsidP="000E4B7E">
            <w:pPr>
              <w:jc w:val="both"/>
              <w:rPr>
                <w:rFonts w:ascii="Times New Roman" w:hAnsi="Times New Roman" w:cs="Times New Roman"/>
                <w:b/>
                <w:color w:val="000000" w:themeColor="text1"/>
                <w:sz w:val="24"/>
                <w:szCs w:val="24"/>
              </w:rPr>
            </w:pPr>
            <w:r w:rsidRPr="003C2847">
              <w:rPr>
                <w:rFonts w:ascii="Times New Roman" w:hAnsi="Times New Roman" w:cs="Times New Roman"/>
                <w:sz w:val="24"/>
                <w:szCs w:val="24"/>
              </w:rPr>
              <w:t>27</w:t>
            </w:r>
            <w:r w:rsidR="00C87422" w:rsidRPr="003C2847">
              <w:rPr>
                <w:rFonts w:ascii="Times New Roman" w:hAnsi="Times New Roman" w:cs="Times New Roman"/>
                <w:sz w:val="24"/>
                <w:szCs w:val="24"/>
              </w:rPr>
              <w:t> </w:t>
            </w:r>
            <w:r w:rsidRPr="003C2847">
              <w:rPr>
                <w:rFonts w:ascii="Times New Roman" w:hAnsi="Times New Roman" w:cs="Times New Roman"/>
                <w:sz w:val="24"/>
                <w:szCs w:val="24"/>
              </w:rPr>
              <w:t>мая</w:t>
            </w:r>
            <w:r w:rsidR="004C5E28" w:rsidRPr="003C2847">
              <w:rPr>
                <w:rFonts w:ascii="Times New Roman" w:hAnsi="Times New Roman" w:cs="Times New Roman"/>
                <w:sz w:val="24"/>
                <w:szCs w:val="24"/>
              </w:rPr>
              <w:t xml:space="preserve"> 202</w:t>
            </w:r>
            <w:r w:rsidR="00587E76" w:rsidRPr="003C2847">
              <w:rPr>
                <w:rFonts w:ascii="Times New Roman" w:hAnsi="Times New Roman" w:cs="Times New Roman"/>
                <w:sz w:val="24"/>
                <w:szCs w:val="24"/>
              </w:rPr>
              <w:t>1</w:t>
            </w:r>
            <w:r w:rsidR="00C87422" w:rsidRPr="003C2847">
              <w:rPr>
                <w:rFonts w:ascii="Times New Roman" w:hAnsi="Times New Roman" w:cs="Times New Roman"/>
                <w:sz w:val="24"/>
                <w:szCs w:val="24"/>
              </w:rPr>
              <w:t> </w:t>
            </w:r>
            <w:r w:rsidR="004C5E28" w:rsidRPr="003C2847">
              <w:rPr>
                <w:rFonts w:ascii="Times New Roman" w:hAnsi="Times New Roman" w:cs="Times New Roman"/>
                <w:sz w:val="24"/>
                <w:szCs w:val="24"/>
              </w:rPr>
              <w:t>года</w:t>
            </w:r>
            <w:r w:rsidR="004C5E28" w:rsidRPr="00A83DD6">
              <w:rPr>
                <w:rFonts w:ascii="Times New Roman" w:hAnsi="Times New Roman" w:cs="Times New Roman"/>
                <w:sz w:val="24"/>
                <w:szCs w:val="24"/>
              </w:rPr>
              <w:t xml:space="preserve"> </w:t>
            </w:r>
            <w:r w:rsidR="00043EC4" w:rsidRPr="00A83DD6">
              <w:rPr>
                <w:rFonts w:ascii="Times New Roman" w:hAnsi="Times New Roman" w:cs="Times New Roman"/>
                <w:sz w:val="24"/>
                <w:szCs w:val="24"/>
              </w:rPr>
              <w:t>в 08 часов 30 минут (время московское).</w:t>
            </w:r>
          </w:p>
        </w:tc>
      </w:tr>
      <w:tr w:rsidR="00043EC4" w:rsidRPr="00A83DD6" w14:paraId="347CBBD3" w14:textId="77777777" w:rsidTr="00B11345">
        <w:tc>
          <w:tcPr>
            <w:tcW w:w="710" w:type="dxa"/>
          </w:tcPr>
          <w:p w14:paraId="5BAD799A"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w:t>
            </w:r>
          </w:p>
        </w:tc>
        <w:tc>
          <w:tcPr>
            <w:tcW w:w="3260" w:type="dxa"/>
          </w:tcPr>
          <w:p w14:paraId="291EF1C6"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окончания срока подачи Заявок на участие в аукционе</w:t>
            </w:r>
          </w:p>
        </w:tc>
        <w:tc>
          <w:tcPr>
            <w:tcW w:w="5528" w:type="dxa"/>
            <w:shd w:val="clear" w:color="auto" w:fill="auto"/>
          </w:tcPr>
          <w:p w14:paraId="232DF0D4" w14:textId="43F28AFC" w:rsidR="00043EC4" w:rsidRPr="00A83DD6" w:rsidRDefault="000E4B7E" w:rsidP="000E4B7E">
            <w:pPr>
              <w:pStyle w:val="ac"/>
              <w:spacing w:after="0" w:line="240" w:lineRule="auto"/>
              <w:ind w:left="0"/>
              <w:contextualSpacing w:val="0"/>
              <w:jc w:val="both"/>
              <w:rPr>
                <w:rFonts w:ascii="Times New Roman" w:hAnsi="Times New Roman"/>
                <w:b/>
                <w:color w:val="000000" w:themeColor="text1"/>
                <w:sz w:val="24"/>
                <w:szCs w:val="24"/>
              </w:rPr>
            </w:pPr>
            <w:r w:rsidRPr="003C2847">
              <w:rPr>
                <w:rFonts w:ascii="Times New Roman" w:hAnsi="Times New Roman"/>
                <w:sz w:val="24"/>
                <w:szCs w:val="24"/>
              </w:rPr>
              <w:t>16</w:t>
            </w:r>
            <w:r w:rsidR="00C87422" w:rsidRPr="003C2847">
              <w:rPr>
                <w:rFonts w:ascii="Times New Roman" w:hAnsi="Times New Roman"/>
                <w:sz w:val="24"/>
                <w:szCs w:val="24"/>
              </w:rPr>
              <w:t> </w:t>
            </w:r>
            <w:r w:rsidRPr="003C2847">
              <w:rPr>
                <w:rFonts w:ascii="Times New Roman" w:hAnsi="Times New Roman"/>
                <w:sz w:val="24"/>
                <w:szCs w:val="24"/>
              </w:rPr>
              <w:t>июня</w:t>
            </w:r>
            <w:r w:rsidR="004C5E28" w:rsidRPr="003C2847">
              <w:rPr>
                <w:rFonts w:ascii="Times New Roman" w:hAnsi="Times New Roman"/>
                <w:sz w:val="24"/>
                <w:szCs w:val="24"/>
              </w:rPr>
              <w:t xml:space="preserve"> 2021</w:t>
            </w:r>
            <w:r w:rsidR="00C87422" w:rsidRPr="003C2847">
              <w:rPr>
                <w:rFonts w:ascii="Times New Roman" w:hAnsi="Times New Roman"/>
                <w:sz w:val="24"/>
                <w:szCs w:val="24"/>
              </w:rPr>
              <w:t> </w:t>
            </w:r>
            <w:r w:rsidR="004C5E28" w:rsidRPr="003C2847">
              <w:rPr>
                <w:rFonts w:ascii="Times New Roman" w:hAnsi="Times New Roman"/>
                <w:sz w:val="24"/>
                <w:szCs w:val="24"/>
              </w:rPr>
              <w:t>года</w:t>
            </w:r>
            <w:r w:rsidR="004C5E28" w:rsidRPr="00A83DD6">
              <w:rPr>
                <w:rFonts w:ascii="Times New Roman" w:hAnsi="Times New Roman"/>
                <w:sz w:val="24"/>
                <w:szCs w:val="24"/>
              </w:rPr>
              <w:t xml:space="preserve"> </w:t>
            </w:r>
            <w:r w:rsidR="00043EC4" w:rsidRPr="00A83DD6">
              <w:rPr>
                <w:rFonts w:ascii="Times New Roman" w:hAnsi="Times New Roman"/>
                <w:sz w:val="24"/>
                <w:szCs w:val="24"/>
              </w:rPr>
              <w:t>в 08 часов 30 минут (время московское).</w:t>
            </w:r>
          </w:p>
        </w:tc>
      </w:tr>
      <w:tr w:rsidR="00043EC4" w:rsidRPr="00A83DD6" w14:paraId="6EBD9CC3" w14:textId="77777777" w:rsidTr="00B11345">
        <w:tc>
          <w:tcPr>
            <w:tcW w:w="710" w:type="dxa"/>
          </w:tcPr>
          <w:p w14:paraId="303E5A15"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12</w:t>
            </w:r>
          </w:p>
        </w:tc>
        <w:tc>
          <w:tcPr>
            <w:tcW w:w="3260" w:type="dxa"/>
          </w:tcPr>
          <w:p w14:paraId="63129598"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Претендентам</w:t>
            </w:r>
          </w:p>
        </w:tc>
        <w:tc>
          <w:tcPr>
            <w:tcW w:w="5528" w:type="dxa"/>
          </w:tcPr>
          <w:p w14:paraId="5B01CA60"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1.7. Аукционной документации.</w:t>
            </w:r>
          </w:p>
        </w:tc>
      </w:tr>
      <w:tr w:rsidR="00043EC4" w:rsidRPr="00A83DD6" w14:paraId="020B8362" w14:textId="77777777" w:rsidTr="00B11345">
        <w:tc>
          <w:tcPr>
            <w:tcW w:w="710" w:type="dxa"/>
          </w:tcPr>
          <w:p w14:paraId="7B33E78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13</w:t>
            </w:r>
          </w:p>
        </w:tc>
        <w:tc>
          <w:tcPr>
            <w:tcW w:w="3260" w:type="dxa"/>
          </w:tcPr>
          <w:p w14:paraId="11458467"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содержанию, форме Заявки на участие в аукционе</w:t>
            </w:r>
          </w:p>
        </w:tc>
        <w:tc>
          <w:tcPr>
            <w:tcW w:w="5528" w:type="dxa"/>
          </w:tcPr>
          <w:p w14:paraId="32F527FA" w14:textId="33838735" w:rsidR="00043EC4" w:rsidRPr="00A83DD6" w:rsidRDefault="00043EC4" w:rsidP="00E96E6F">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A83DD6" w14:paraId="3A3E61FA" w14:textId="77777777" w:rsidTr="00B11345">
        <w:tc>
          <w:tcPr>
            <w:tcW w:w="710" w:type="dxa"/>
          </w:tcPr>
          <w:p w14:paraId="0EBBE6C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14</w:t>
            </w:r>
          </w:p>
        </w:tc>
        <w:tc>
          <w:tcPr>
            <w:tcW w:w="3260" w:type="dxa"/>
          </w:tcPr>
          <w:p w14:paraId="5990044E"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документам, представляемым Претендентом</w:t>
            </w:r>
          </w:p>
        </w:tc>
        <w:tc>
          <w:tcPr>
            <w:tcW w:w="5528" w:type="dxa"/>
          </w:tcPr>
          <w:p w14:paraId="050209CB"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A83DD6" w14:paraId="7C5DD329" w14:textId="77777777" w:rsidTr="00B11345">
        <w:tc>
          <w:tcPr>
            <w:tcW w:w="710" w:type="dxa"/>
          </w:tcPr>
          <w:p w14:paraId="0641744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15</w:t>
            </w:r>
          </w:p>
        </w:tc>
        <w:tc>
          <w:tcPr>
            <w:tcW w:w="3260" w:type="dxa"/>
          </w:tcPr>
          <w:p w14:paraId="1815E9E9"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Порядок и срок изменения и отзыва Заявок на участие в аукционе</w:t>
            </w:r>
          </w:p>
        </w:tc>
        <w:tc>
          <w:tcPr>
            <w:tcW w:w="5528" w:type="dxa"/>
          </w:tcPr>
          <w:p w14:paraId="1BBB52A2"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4.4. Аукционной документации.</w:t>
            </w:r>
          </w:p>
        </w:tc>
      </w:tr>
      <w:tr w:rsidR="00043EC4" w:rsidRPr="00A83DD6" w14:paraId="17C5F657" w14:textId="77777777" w:rsidTr="00B11345">
        <w:tc>
          <w:tcPr>
            <w:tcW w:w="710" w:type="dxa"/>
          </w:tcPr>
          <w:p w14:paraId="367AC295"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w:t>
            </w:r>
          </w:p>
        </w:tc>
        <w:tc>
          <w:tcPr>
            <w:tcW w:w="3260" w:type="dxa"/>
          </w:tcPr>
          <w:p w14:paraId="1E879D2E"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Полномочия Аукционной комиссии</w:t>
            </w:r>
          </w:p>
        </w:tc>
        <w:tc>
          <w:tcPr>
            <w:tcW w:w="5528" w:type="dxa"/>
          </w:tcPr>
          <w:p w14:paraId="53A5B963" w14:textId="77777777" w:rsidR="00043EC4" w:rsidRPr="00A83DD6"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пунктом</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1.9.10. Аукционной документации.</w:t>
            </w:r>
          </w:p>
        </w:tc>
      </w:tr>
      <w:tr w:rsidR="00043EC4" w:rsidRPr="00A83DD6" w14:paraId="07B7D93A" w14:textId="77777777" w:rsidTr="00B11345">
        <w:tc>
          <w:tcPr>
            <w:tcW w:w="710" w:type="dxa"/>
          </w:tcPr>
          <w:p w14:paraId="2088263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17</w:t>
            </w:r>
          </w:p>
        </w:tc>
        <w:tc>
          <w:tcPr>
            <w:tcW w:w="3260" w:type="dxa"/>
          </w:tcPr>
          <w:p w14:paraId="22301309"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Аукционную документацию</w:t>
            </w:r>
          </w:p>
        </w:tc>
        <w:tc>
          <w:tcPr>
            <w:tcW w:w="5528" w:type="dxa"/>
          </w:tcPr>
          <w:p w14:paraId="2956F313"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пунктами</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2.6.1.-2.6.4. Аукционной документации.</w:t>
            </w:r>
          </w:p>
        </w:tc>
      </w:tr>
      <w:tr w:rsidR="00043EC4" w:rsidRPr="00A83DD6" w14:paraId="1D1586AC" w14:textId="77777777" w:rsidTr="00B11345">
        <w:tc>
          <w:tcPr>
            <w:tcW w:w="710" w:type="dxa"/>
          </w:tcPr>
          <w:p w14:paraId="331537D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18</w:t>
            </w:r>
          </w:p>
        </w:tc>
        <w:tc>
          <w:tcPr>
            <w:tcW w:w="3260" w:type="dxa"/>
          </w:tcPr>
          <w:p w14:paraId="500B6481"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 xml:space="preserve">право принятия Организатором аукциона решения о внесении изменений в Извещение о проведении </w:t>
            </w:r>
            <w:r w:rsidRPr="00A83DD6">
              <w:rPr>
                <w:rFonts w:ascii="Times New Roman" w:hAnsi="Times New Roman" w:cs="Times New Roman"/>
                <w:b/>
                <w:color w:val="000000" w:themeColor="text1"/>
                <w:sz w:val="24"/>
                <w:szCs w:val="24"/>
              </w:rPr>
              <w:t>аукциона</w:t>
            </w:r>
          </w:p>
        </w:tc>
        <w:tc>
          <w:tcPr>
            <w:tcW w:w="5528" w:type="dxa"/>
          </w:tcPr>
          <w:p w14:paraId="601B944F"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2.6. Аукционной документации.</w:t>
            </w:r>
          </w:p>
        </w:tc>
      </w:tr>
      <w:tr w:rsidR="00043EC4" w:rsidRPr="00A83DD6" w14:paraId="0B0790AA" w14:textId="77777777" w:rsidTr="00B11345">
        <w:tc>
          <w:tcPr>
            <w:tcW w:w="710" w:type="dxa"/>
          </w:tcPr>
          <w:p w14:paraId="5DDC4482"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19</w:t>
            </w:r>
          </w:p>
        </w:tc>
        <w:tc>
          <w:tcPr>
            <w:tcW w:w="3260" w:type="dxa"/>
          </w:tcPr>
          <w:p w14:paraId="663D08C4"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право принятия Организатором аукциона решения об отказе от проведения Аукциона</w:t>
            </w:r>
          </w:p>
        </w:tc>
        <w:tc>
          <w:tcPr>
            <w:tcW w:w="5528" w:type="dxa"/>
          </w:tcPr>
          <w:p w14:paraId="4E86235D" w14:textId="77777777" w:rsidR="00043EC4" w:rsidRPr="00A83DD6"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2.7. Аукционной документации.</w:t>
            </w:r>
          </w:p>
        </w:tc>
      </w:tr>
      <w:tr w:rsidR="00043EC4" w:rsidRPr="00A83DD6" w14:paraId="14A8BA4A" w14:textId="77777777" w:rsidTr="00B11345">
        <w:tc>
          <w:tcPr>
            <w:tcW w:w="710" w:type="dxa"/>
          </w:tcPr>
          <w:p w14:paraId="3C45701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20</w:t>
            </w:r>
          </w:p>
        </w:tc>
        <w:tc>
          <w:tcPr>
            <w:tcW w:w="3260" w:type="dxa"/>
          </w:tcPr>
          <w:p w14:paraId="4EEB2F1A"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«Шаг а</w:t>
            </w:r>
            <w:r w:rsidRPr="00A83DD6">
              <w:rPr>
                <w:rFonts w:ascii="Times New Roman" w:hAnsi="Times New Roman" w:cs="Times New Roman"/>
                <w:b/>
                <w:color w:val="000000" w:themeColor="text1"/>
                <w:sz w:val="24"/>
                <w:szCs w:val="24"/>
              </w:rPr>
              <w:t>укциона»</w:t>
            </w:r>
          </w:p>
        </w:tc>
        <w:tc>
          <w:tcPr>
            <w:tcW w:w="5528" w:type="dxa"/>
          </w:tcPr>
          <w:p w14:paraId="2F7ACA1E"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bCs/>
                <w:color w:val="000000" w:themeColor="text1"/>
                <w:sz w:val="24"/>
                <w:szCs w:val="24"/>
              </w:rPr>
              <w:t xml:space="preserve">5 (Пять) </w:t>
            </w:r>
            <w:r w:rsidRPr="00A83DD6">
              <w:rPr>
                <w:rFonts w:ascii="Times New Roman" w:hAnsi="Times New Roman"/>
                <w:color w:val="000000" w:themeColor="text1"/>
                <w:sz w:val="24"/>
                <w:szCs w:val="24"/>
              </w:rPr>
              <w:t>процентов от Начальной (минимальной) цены предмета аукциона (Лота).</w:t>
            </w:r>
          </w:p>
        </w:tc>
      </w:tr>
      <w:tr w:rsidR="00043EC4" w:rsidRPr="00A83DD6" w14:paraId="2791C1C9" w14:textId="77777777" w:rsidTr="00B11345">
        <w:tc>
          <w:tcPr>
            <w:tcW w:w="710" w:type="dxa"/>
          </w:tcPr>
          <w:p w14:paraId="27FF771C"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w:t>
            </w:r>
          </w:p>
        </w:tc>
        <w:tc>
          <w:tcPr>
            <w:tcW w:w="3260" w:type="dxa"/>
          </w:tcPr>
          <w:p w14:paraId="0E8938ED"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 xml:space="preserve">Дата окончания рассмотрения Заявок на участие </w:t>
            </w:r>
            <w:r w:rsidRPr="00A83DD6">
              <w:rPr>
                <w:rFonts w:ascii="Times New Roman" w:hAnsi="Times New Roman" w:cs="Times New Roman"/>
                <w:b/>
                <w:color w:val="000000" w:themeColor="text1"/>
                <w:sz w:val="24"/>
                <w:szCs w:val="24"/>
              </w:rPr>
              <w:t>в аукционе</w:t>
            </w:r>
          </w:p>
        </w:tc>
        <w:tc>
          <w:tcPr>
            <w:tcW w:w="5528" w:type="dxa"/>
          </w:tcPr>
          <w:p w14:paraId="4159A813" w14:textId="2CB26CD8" w:rsidR="00043EC4" w:rsidRPr="00A83DD6" w:rsidRDefault="000E4B7E" w:rsidP="000E4B7E">
            <w:pPr>
              <w:spacing w:after="0" w:line="240" w:lineRule="auto"/>
              <w:jc w:val="both"/>
              <w:rPr>
                <w:rFonts w:ascii="Times New Roman" w:hAnsi="Times New Roman" w:cs="Times New Roman"/>
                <w:color w:val="000000" w:themeColor="text1"/>
                <w:sz w:val="24"/>
                <w:szCs w:val="24"/>
              </w:rPr>
            </w:pPr>
            <w:r w:rsidRPr="003C2847">
              <w:rPr>
                <w:rFonts w:ascii="Times New Roman" w:hAnsi="Times New Roman"/>
                <w:sz w:val="24"/>
                <w:szCs w:val="24"/>
              </w:rPr>
              <w:t>23</w:t>
            </w:r>
            <w:r w:rsidR="00C87422" w:rsidRPr="003C2847">
              <w:rPr>
                <w:rFonts w:ascii="Times New Roman" w:hAnsi="Times New Roman"/>
                <w:sz w:val="24"/>
                <w:szCs w:val="24"/>
              </w:rPr>
              <w:t> </w:t>
            </w:r>
            <w:r w:rsidRPr="003C2847">
              <w:rPr>
                <w:rFonts w:ascii="Times New Roman" w:hAnsi="Times New Roman"/>
                <w:sz w:val="24"/>
                <w:szCs w:val="24"/>
              </w:rPr>
              <w:t>июня</w:t>
            </w:r>
            <w:r w:rsidR="004C5E28" w:rsidRPr="003C2847">
              <w:rPr>
                <w:rFonts w:ascii="Times New Roman" w:hAnsi="Times New Roman"/>
                <w:sz w:val="24"/>
                <w:szCs w:val="24"/>
              </w:rPr>
              <w:t xml:space="preserve"> 2021</w:t>
            </w:r>
            <w:r w:rsidR="00C87422" w:rsidRPr="003C2847">
              <w:rPr>
                <w:rFonts w:ascii="Times New Roman" w:hAnsi="Times New Roman"/>
                <w:sz w:val="24"/>
                <w:szCs w:val="24"/>
              </w:rPr>
              <w:t> </w:t>
            </w:r>
            <w:r w:rsidR="00043EC4" w:rsidRPr="003C2847">
              <w:rPr>
                <w:rFonts w:ascii="Times New Roman" w:hAnsi="Times New Roman"/>
                <w:sz w:val="24"/>
                <w:szCs w:val="24"/>
              </w:rPr>
              <w:t>года.</w:t>
            </w:r>
          </w:p>
        </w:tc>
      </w:tr>
      <w:tr w:rsidR="00043EC4" w:rsidRPr="00A83DD6" w14:paraId="063F4A81" w14:textId="77777777" w:rsidTr="00B11345">
        <w:tc>
          <w:tcPr>
            <w:tcW w:w="710" w:type="dxa"/>
          </w:tcPr>
          <w:p w14:paraId="1DC4108B"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w:t>
            </w:r>
          </w:p>
        </w:tc>
        <w:tc>
          <w:tcPr>
            <w:tcW w:w="3260" w:type="dxa"/>
          </w:tcPr>
          <w:p w14:paraId="05BB53C8"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Место проведения Аукциона</w:t>
            </w:r>
          </w:p>
        </w:tc>
        <w:tc>
          <w:tcPr>
            <w:tcW w:w="5528" w:type="dxa"/>
          </w:tcPr>
          <w:p w14:paraId="7E89C45E" w14:textId="49C9DF39"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Универсальная торговая платформа </w:t>
            </w:r>
            <w:r w:rsidR="006815BA" w:rsidRPr="00A83DD6">
              <w:rPr>
                <w:rFonts w:ascii="Times New Roman" w:hAnsi="Times New Roman"/>
                <w:color w:val="000000" w:themeColor="text1"/>
                <w:sz w:val="24"/>
                <w:szCs w:val="24"/>
              </w:rPr>
              <w:t>А</w:t>
            </w:r>
            <w:r w:rsidRPr="00A83DD6">
              <w:rPr>
                <w:rFonts w:ascii="Times New Roman" w:hAnsi="Times New Roman"/>
                <w:color w:val="000000" w:themeColor="text1"/>
                <w:sz w:val="24"/>
                <w:szCs w:val="24"/>
              </w:rPr>
              <w:t xml:space="preserve">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3" w:history="1">
              <w:r w:rsidRPr="00A83DD6">
                <w:rPr>
                  <w:rFonts w:ascii="Times New Roman" w:hAnsi="Times New Roman"/>
                  <w:b/>
                  <w:color w:val="000000" w:themeColor="text1"/>
                  <w:sz w:val="24"/>
                  <w:szCs w:val="24"/>
                </w:rPr>
                <w:t>http://utp.sberbank-ast.ru</w:t>
              </w:r>
            </w:hyperlink>
            <w:r w:rsidRPr="00A83DD6">
              <w:rPr>
                <w:rFonts w:ascii="Times New Roman" w:hAnsi="Times New Roman"/>
                <w:color w:val="000000" w:themeColor="text1"/>
                <w:sz w:val="24"/>
                <w:szCs w:val="24"/>
              </w:rPr>
              <w:t xml:space="preserve">, владельцем </w:t>
            </w:r>
            <w:r w:rsidRPr="00A83DD6">
              <w:rPr>
                <w:rFonts w:ascii="Times New Roman" w:hAnsi="Times New Roman"/>
                <w:color w:val="000000" w:themeColor="text1"/>
                <w:sz w:val="24"/>
                <w:szCs w:val="24"/>
              </w:rPr>
              <w:lastRenderedPageBreak/>
              <w:t xml:space="preserve">которого является </w:t>
            </w:r>
            <w:r w:rsidR="006815BA" w:rsidRPr="00A83DD6">
              <w:rPr>
                <w:rFonts w:ascii="Times New Roman" w:hAnsi="Times New Roman"/>
                <w:color w:val="000000" w:themeColor="text1"/>
                <w:sz w:val="24"/>
                <w:szCs w:val="24"/>
              </w:rPr>
              <w:t>А</w:t>
            </w:r>
            <w:r w:rsidRPr="00A83DD6">
              <w:rPr>
                <w:rFonts w:ascii="Times New Roman" w:hAnsi="Times New Roman"/>
                <w:color w:val="000000" w:themeColor="text1"/>
                <w:sz w:val="24"/>
                <w:szCs w:val="24"/>
              </w:rPr>
              <w:t>кционерное общество «Сбербанк-Автоматизированная система торгов».</w:t>
            </w:r>
          </w:p>
        </w:tc>
      </w:tr>
      <w:tr w:rsidR="00043EC4" w:rsidRPr="00A83DD6" w14:paraId="29B8371E" w14:textId="77777777" w:rsidTr="00B11345">
        <w:tc>
          <w:tcPr>
            <w:tcW w:w="710" w:type="dxa"/>
          </w:tcPr>
          <w:p w14:paraId="4519F02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23</w:t>
            </w:r>
          </w:p>
        </w:tc>
        <w:tc>
          <w:tcPr>
            <w:tcW w:w="3260" w:type="dxa"/>
          </w:tcPr>
          <w:p w14:paraId="0F201331"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проведения Аукциона</w:t>
            </w:r>
          </w:p>
        </w:tc>
        <w:tc>
          <w:tcPr>
            <w:tcW w:w="5528" w:type="dxa"/>
          </w:tcPr>
          <w:p w14:paraId="5C8D09A7" w14:textId="24EDC317" w:rsidR="00043EC4" w:rsidRPr="00A83DD6" w:rsidRDefault="000E4B7E" w:rsidP="000E4B7E">
            <w:pPr>
              <w:spacing w:after="0" w:line="240" w:lineRule="auto"/>
              <w:jc w:val="both"/>
              <w:rPr>
                <w:rFonts w:ascii="Times New Roman" w:hAnsi="Times New Roman"/>
                <w:b/>
                <w:sz w:val="24"/>
                <w:szCs w:val="24"/>
                <w:lang w:val="x-none"/>
              </w:rPr>
            </w:pPr>
            <w:r w:rsidRPr="003C2847">
              <w:rPr>
                <w:rFonts w:ascii="Times New Roman" w:hAnsi="Times New Roman"/>
                <w:sz w:val="24"/>
                <w:szCs w:val="24"/>
              </w:rPr>
              <w:t>30</w:t>
            </w:r>
            <w:r w:rsidR="00C87422" w:rsidRPr="003C2847">
              <w:rPr>
                <w:rFonts w:ascii="Times New Roman" w:hAnsi="Times New Roman"/>
                <w:sz w:val="24"/>
                <w:szCs w:val="24"/>
              </w:rPr>
              <w:t> </w:t>
            </w:r>
            <w:r w:rsidRPr="003C2847">
              <w:rPr>
                <w:rFonts w:ascii="Times New Roman" w:hAnsi="Times New Roman"/>
                <w:sz w:val="24"/>
                <w:szCs w:val="24"/>
              </w:rPr>
              <w:t>июня</w:t>
            </w:r>
            <w:r w:rsidR="004C5E28" w:rsidRPr="003C2847">
              <w:rPr>
                <w:rFonts w:ascii="Times New Roman" w:hAnsi="Times New Roman"/>
                <w:sz w:val="24"/>
                <w:szCs w:val="24"/>
              </w:rPr>
              <w:t xml:space="preserve"> 2021</w:t>
            </w:r>
            <w:r w:rsidR="00C87422" w:rsidRPr="003C2847">
              <w:rPr>
                <w:rFonts w:ascii="Times New Roman" w:hAnsi="Times New Roman"/>
                <w:sz w:val="24"/>
                <w:szCs w:val="24"/>
              </w:rPr>
              <w:t> </w:t>
            </w:r>
            <w:r w:rsidR="00043EC4" w:rsidRPr="003C2847">
              <w:rPr>
                <w:rFonts w:ascii="Times New Roman" w:hAnsi="Times New Roman"/>
                <w:sz w:val="24"/>
                <w:szCs w:val="24"/>
              </w:rPr>
              <w:t>года</w:t>
            </w:r>
            <w:r w:rsidR="00043EC4" w:rsidRPr="00A83DD6">
              <w:rPr>
                <w:rFonts w:ascii="Times New Roman" w:hAnsi="Times New Roman"/>
                <w:sz w:val="24"/>
                <w:szCs w:val="24"/>
              </w:rPr>
              <w:t xml:space="preserve"> в 09 часов 00 минут (время московское).</w:t>
            </w:r>
          </w:p>
        </w:tc>
      </w:tr>
      <w:tr w:rsidR="00043EC4" w:rsidRPr="00A83DD6" w14:paraId="7DA7EF8B" w14:textId="77777777" w:rsidTr="00B11345">
        <w:tc>
          <w:tcPr>
            <w:tcW w:w="710" w:type="dxa"/>
          </w:tcPr>
          <w:p w14:paraId="1B273F82"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w:t>
            </w:r>
          </w:p>
        </w:tc>
        <w:tc>
          <w:tcPr>
            <w:tcW w:w="3260" w:type="dxa"/>
          </w:tcPr>
          <w:p w14:paraId="4BBC2E40"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Сроки и порядок подписания Договора по результатам проведения Аукциона</w:t>
            </w:r>
          </w:p>
        </w:tc>
        <w:tc>
          <w:tcPr>
            <w:tcW w:w="5528" w:type="dxa"/>
          </w:tcPr>
          <w:p w14:paraId="0D4726CB"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7.1. Аукционной документации.</w:t>
            </w:r>
          </w:p>
        </w:tc>
      </w:tr>
      <w:tr w:rsidR="00043EC4" w:rsidRPr="00A83DD6" w14:paraId="1E3F6791" w14:textId="77777777" w:rsidTr="00B11345">
        <w:tc>
          <w:tcPr>
            <w:tcW w:w="710" w:type="dxa"/>
          </w:tcPr>
          <w:p w14:paraId="2E9D915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25</w:t>
            </w:r>
          </w:p>
        </w:tc>
        <w:tc>
          <w:tcPr>
            <w:tcW w:w="3260" w:type="dxa"/>
          </w:tcPr>
          <w:p w14:paraId="6DDEB650"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Проект Договора</w:t>
            </w:r>
          </w:p>
        </w:tc>
        <w:tc>
          <w:tcPr>
            <w:tcW w:w="5528" w:type="dxa"/>
          </w:tcPr>
          <w:p w14:paraId="1404FBDF"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По форме, указанной в приложении 1 к Аукционной документации.</w:t>
            </w:r>
          </w:p>
        </w:tc>
      </w:tr>
    </w:tbl>
    <w:p w14:paraId="0174D915" w14:textId="77777777"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7AB89EF7" w14:textId="77777777"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72F4ACB2" w14:textId="035975AE" w:rsidR="00043EC4" w:rsidRPr="00A83DD6" w:rsidRDefault="00043EC4" w:rsidP="007671B2">
      <w:pPr>
        <w:spacing w:after="0" w:line="20" w:lineRule="atLeast"/>
        <w:jc w:val="both"/>
        <w:outlineLvl w:val="1"/>
        <w:rPr>
          <w:rFonts w:ascii="Times New Roman" w:hAnsi="Times New Roman" w:cs="Times New Roman"/>
          <w:color w:val="000000" w:themeColor="text1"/>
          <w:sz w:val="24"/>
          <w:szCs w:val="24"/>
        </w:rPr>
      </w:pPr>
      <w:r w:rsidRPr="00A83DD6">
        <w:rPr>
          <w:rFonts w:ascii="Times New Roman" w:hAnsi="Times New Roman"/>
          <w:sz w:val="24"/>
          <w:szCs w:val="24"/>
        </w:rPr>
        <w:t xml:space="preserve">Директор                                                             </w:t>
      </w:r>
      <w:r w:rsidR="000828B0" w:rsidRPr="00A83DD6">
        <w:rPr>
          <w:rFonts w:ascii="Times New Roman" w:hAnsi="Times New Roman"/>
          <w:sz w:val="24"/>
          <w:szCs w:val="24"/>
        </w:rPr>
        <w:t xml:space="preserve"> </w:t>
      </w:r>
      <w:r w:rsidRPr="00A83DD6">
        <w:rPr>
          <w:rFonts w:ascii="Times New Roman" w:hAnsi="Times New Roman"/>
          <w:sz w:val="24"/>
          <w:szCs w:val="24"/>
        </w:rPr>
        <w:t xml:space="preserve">                                                 Ю.А. Чернышев</w:t>
      </w:r>
    </w:p>
    <w:p w14:paraId="2F921D41" w14:textId="77777777" w:rsidR="00283A9D" w:rsidRPr="00A83DD6" w:rsidRDefault="00283A9D" w:rsidP="00283A9D">
      <w:pPr>
        <w:spacing w:after="0" w:line="240" w:lineRule="auto"/>
        <w:ind w:left="567"/>
        <w:jc w:val="right"/>
        <w:rPr>
          <w:rFonts w:ascii="Times New Roman" w:hAnsi="Times New Roman" w:cs="Times New Roman"/>
          <w:color w:val="000000" w:themeColor="text1"/>
          <w:sz w:val="24"/>
          <w:szCs w:val="24"/>
        </w:rPr>
        <w:sectPr w:rsidR="00283A9D" w:rsidRPr="00A83DD6" w:rsidSect="00283A9D">
          <w:headerReference w:type="default" r:id="rId14"/>
          <w:pgSz w:w="11906" w:h="16838"/>
          <w:pgMar w:top="851" w:right="851" w:bottom="851" w:left="1701" w:header="709" w:footer="709" w:gutter="0"/>
          <w:cols w:space="708"/>
          <w:titlePg/>
          <w:docGrid w:linePitch="360"/>
        </w:sectPr>
      </w:pPr>
    </w:p>
    <w:p w14:paraId="1379125E"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A83DD6">
        <w:rPr>
          <w:rFonts w:ascii="Times New Roman" w:hAnsi="Times New Roman" w:cs="Times New Roman"/>
          <w:b/>
          <w:color w:val="000000" w:themeColor="text1"/>
          <w:sz w:val="24"/>
          <w:szCs w:val="24"/>
        </w:rPr>
        <w:lastRenderedPageBreak/>
        <w:t>Р</w:t>
      </w:r>
      <w:r w:rsidRPr="00A83DD6">
        <w:rPr>
          <w:rFonts w:ascii="Times New Roman" w:eastAsiaTheme="minorHAnsi" w:hAnsi="Times New Roman" w:cs="Times New Roman"/>
          <w:b/>
          <w:color w:val="000000" w:themeColor="text1"/>
          <w:sz w:val="24"/>
          <w:szCs w:val="24"/>
          <w:lang w:eastAsia="en-US"/>
        </w:rPr>
        <w:t>аздел 9. Приложения</w:t>
      </w:r>
    </w:p>
    <w:p w14:paraId="26C26C21" w14:textId="77777777" w:rsidR="00F056C4" w:rsidRPr="00A83DD6" w:rsidRDefault="00F056C4" w:rsidP="00F056C4">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 1</w:t>
      </w:r>
    </w:p>
    <w:p w14:paraId="2B7D57DE" w14:textId="77777777" w:rsidR="003E72AD" w:rsidRPr="00A83DD6" w:rsidRDefault="00F056C4"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A83DD6">
        <w:rPr>
          <w:rFonts w:ascii="Times New Roman" w:hAnsi="Times New Roman" w:cs="Times New Roman"/>
          <w:color w:val="000000" w:themeColor="text1"/>
          <w:sz w:val="24"/>
          <w:szCs w:val="24"/>
        </w:rPr>
        <w:t>на право заключения</w:t>
      </w:r>
    </w:p>
    <w:p w14:paraId="026AF923" w14:textId="77777777" w:rsidR="003E72AD" w:rsidRPr="00A83DD6" w:rsidRDefault="00E03176" w:rsidP="00E03176">
      <w:pPr>
        <w:spacing w:after="0" w:line="240" w:lineRule="auto"/>
        <w:ind w:left="567"/>
        <w:jc w:val="right"/>
        <w:rPr>
          <w:rFonts w:ascii="Times New Roman" w:hAnsi="Times New Roman" w:cs="Times New Roman"/>
          <w:bCs/>
          <w:sz w:val="24"/>
          <w:szCs w:val="24"/>
        </w:rPr>
      </w:pPr>
      <w:r w:rsidRPr="00A83DD6">
        <w:rPr>
          <w:rFonts w:ascii="Times New Roman" w:hAnsi="Times New Roman" w:cs="Times New Roman"/>
          <w:color w:val="000000" w:themeColor="text1"/>
          <w:sz w:val="24"/>
          <w:szCs w:val="24"/>
        </w:rPr>
        <w:t xml:space="preserve">договоров на установку и эксплуатацию рекламных конструкций, </w:t>
      </w:r>
      <w:r w:rsidRPr="00A83DD6">
        <w:rPr>
          <w:rFonts w:ascii="Times New Roman" w:hAnsi="Times New Roman" w:cs="Times New Roman"/>
          <w:bCs/>
          <w:sz w:val="24"/>
          <w:szCs w:val="24"/>
        </w:rPr>
        <w:t>расположенных на</w:t>
      </w:r>
    </w:p>
    <w:p w14:paraId="4A7CF3E8" w14:textId="77777777" w:rsidR="003E72AD" w:rsidRPr="00A83DD6" w:rsidRDefault="00E03176" w:rsidP="00E03176">
      <w:pPr>
        <w:spacing w:after="0" w:line="240" w:lineRule="auto"/>
        <w:ind w:left="567"/>
        <w:jc w:val="right"/>
        <w:rPr>
          <w:rFonts w:ascii="Times New Roman" w:hAnsi="Times New Roman" w:cs="Times New Roman"/>
          <w:bCs/>
          <w:sz w:val="24"/>
          <w:szCs w:val="24"/>
        </w:rPr>
      </w:pPr>
      <w:r w:rsidRPr="00A83DD6">
        <w:rPr>
          <w:rFonts w:ascii="Times New Roman" w:hAnsi="Times New Roman" w:cs="Times New Roman"/>
          <w:bCs/>
          <w:sz w:val="24"/>
          <w:szCs w:val="24"/>
        </w:rPr>
        <w:t>земельных участках, зданиях или ином недвижимом имуществе, находящемся в</w:t>
      </w:r>
    </w:p>
    <w:p w14:paraId="0BBAE883" w14:textId="581B704E" w:rsidR="00E03176" w:rsidRPr="00A83DD6" w:rsidRDefault="00E03176"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bCs/>
          <w:sz w:val="24"/>
          <w:szCs w:val="24"/>
        </w:rPr>
        <w:t>муниципальной собственности на территории Тутаевского муниципального района</w:t>
      </w:r>
    </w:p>
    <w:p w14:paraId="1C7697C0" w14:textId="77777777" w:rsidR="00F056C4" w:rsidRPr="00A83DD6" w:rsidRDefault="00F056C4"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Договор № __________ на установку и эксплуатацию</w:t>
      </w:r>
    </w:p>
    <w:p w14:paraId="0CA85009" w14:textId="77777777" w:rsidR="00F056C4" w:rsidRPr="00A83DD6" w:rsidRDefault="00F056C4" w:rsidP="00F056C4">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рекламных конструкций (форма)</w:t>
      </w:r>
    </w:p>
    <w:p w14:paraId="30130DF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660C5689"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ДОГОВОР № __________ НА УСТАНОВКУ И ЭКСПЛУАТАЦИЮ</w:t>
      </w:r>
    </w:p>
    <w:p w14:paraId="0260A562" w14:textId="77777777" w:rsidR="00F056C4" w:rsidRPr="00A83DD6" w:rsidRDefault="00F056C4" w:rsidP="00F056C4">
      <w:pPr>
        <w:pStyle w:val="ac"/>
        <w:widowControl w:val="0"/>
        <w:autoSpaceDE w:val="0"/>
        <w:autoSpaceDN w:val="0"/>
        <w:spacing w:after="0" w:line="240" w:lineRule="auto"/>
        <w:ind w:left="0"/>
        <w:contextualSpacing w:val="0"/>
        <w:jc w:val="center"/>
        <w:rPr>
          <w:rFonts w:ascii="Times New Roman" w:hAnsi="Times New Roman"/>
          <w:color w:val="000000" w:themeColor="text1"/>
          <w:sz w:val="24"/>
          <w:szCs w:val="24"/>
        </w:rPr>
      </w:pPr>
      <w:r w:rsidRPr="00A83DD6">
        <w:rPr>
          <w:rFonts w:ascii="Times New Roman" w:hAnsi="Times New Roman"/>
          <w:b/>
          <w:color w:val="000000" w:themeColor="text1"/>
          <w:sz w:val="24"/>
          <w:szCs w:val="24"/>
        </w:rPr>
        <w:t>РЕКЛАМНЫХ КОНСТРУКЦИЙ</w:t>
      </w:r>
    </w:p>
    <w:p w14:paraId="50B54B63" w14:textId="77777777" w:rsidR="00F056C4" w:rsidRPr="00A83DD6" w:rsidRDefault="00F056C4" w:rsidP="00F056C4">
      <w:pPr>
        <w:spacing w:after="0" w:line="240" w:lineRule="auto"/>
        <w:jc w:val="both"/>
        <w:rPr>
          <w:rFonts w:ascii="Times New Roman" w:hAnsi="Times New Roman"/>
          <w:color w:val="000000" w:themeColor="text1"/>
          <w:sz w:val="24"/>
          <w:szCs w:val="24"/>
        </w:rPr>
      </w:pPr>
    </w:p>
    <w:p w14:paraId="5619E3F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A4A704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54C1A0C4" w14:textId="77777777" w:rsidR="00F056C4" w:rsidRPr="00A83DD6" w:rsidRDefault="00F056C4" w:rsidP="00F056C4">
      <w:pPr>
        <w:widowControl w:val="0"/>
        <w:autoSpaceDE w:val="0"/>
        <w:autoSpaceDN w:val="0"/>
        <w:spacing w:after="0" w:line="240" w:lineRule="auto"/>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w:t>
      </w:r>
    </w:p>
    <w:p w14:paraId="234164A8" w14:textId="490AEF8C" w:rsidR="00F056C4" w:rsidRPr="00A83DD6" w:rsidRDefault="00F056C4" w:rsidP="00F056C4">
      <w:pPr>
        <w:pStyle w:val="ac"/>
        <w:widowControl w:val="0"/>
        <w:autoSpaceDE w:val="0"/>
        <w:autoSpaceDN w:val="0"/>
        <w:spacing w:after="0" w:line="240" w:lineRule="auto"/>
        <w:ind w:left="0" w:firstLine="708"/>
        <w:contextualSpacing w:val="0"/>
        <w:jc w:val="both"/>
        <w:rPr>
          <w:rFonts w:ascii="Times New Roman" w:hAnsi="Times New Roman"/>
          <w:color w:val="000000" w:themeColor="text1"/>
          <w:sz w:val="24"/>
          <w:szCs w:val="24"/>
        </w:rPr>
      </w:pPr>
      <w:r w:rsidRPr="00A83DD6">
        <w:rPr>
          <w:rFonts w:ascii="Times New Roman" w:hAnsi="Times New Roman"/>
          <w:sz w:val="24"/>
          <w:szCs w:val="24"/>
        </w:rPr>
        <w:t>(наименование органа местного самоуправления муниципального образования области)</w:t>
      </w:r>
      <w:r w:rsidRPr="00A83DD6">
        <w:rPr>
          <w:rFonts w:ascii="Times New Roman" w:hAnsi="Times New Roman"/>
          <w:color w:val="000000" w:themeColor="text1"/>
          <w:sz w:val="24"/>
          <w:szCs w:val="24"/>
        </w:rPr>
        <w:t xml:space="preserve">, именуемый в дальнейшем ОМСУ,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совместно именуемые в дальнейшем «Стороны» и каждый в отдельности «Сторона», по результатам </w:t>
      </w:r>
      <w:r w:rsidRPr="00A83DD6">
        <w:rPr>
          <w:rFonts w:ascii="Times New Roman" w:hAnsi="Times New Roman"/>
          <w:color w:val="000000" w:themeColor="text1"/>
          <w:kern w:val="36"/>
          <w:sz w:val="24"/>
          <w:szCs w:val="24"/>
        </w:rPr>
        <w:t xml:space="preserve">электронного аукциона </w:t>
      </w:r>
      <w:r w:rsidR="003E72AD" w:rsidRPr="00A83DD6">
        <w:rPr>
          <w:rFonts w:ascii="Times New Roman" w:hAnsi="Times New Roman"/>
          <w:color w:val="000000" w:themeColor="text1"/>
          <w:sz w:val="24"/>
          <w:szCs w:val="24"/>
        </w:rPr>
        <w:t xml:space="preserve">на право заключения договоров на установку и эксплуатацию рекламных конструкций, </w:t>
      </w:r>
      <w:r w:rsidR="003E72AD" w:rsidRPr="00A83DD6">
        <w:rPr>
          <w:rFonts w:ascii="Times New Roman" w:hAnsi="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color w:val="000000" w:themeColor="text1"/>
          <w:sz w:val="24"/>
          <w:szCs w:val="24"/>
        </w:rPr>
        <w:t xml:space="preserve"> (извещение № __________ от ____________________</w:t>
      </w:r>
      <w:r w:rsidRPr="00A83DD6">
        <w:rPr>
          <w:rFonts w:ascii="Times New Roman" w:hAnsi="Times New Roman"/>
          <w:sz w:val="24"/>
          <w:szCs w:val="24"/>
        </w:rPr>
        <w:t>)</w:t>
      </w:r>
      <w:r w:rsidRPr="00A83DD6">
        <w:rPr>
          <w:rFonts w:ascii="Times New Roman" w:hAnsi="Times New Roman"/>
          <w:color w:val="000000" w:themeColor="text1"/>
          <w:sz w:val="24"/>
          <w:szCs w:val="24"/>
        </w:rPr>
        <w:t>, заключили настоящий договор, именуемый в дальнейшем «Договор», о нижеследующем:</w:t>
      </w:r>
    </w:p>
    <w:p w14:paraId="1EBF58A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2DB7B291" w14:textId="77777777" w:rsidR="00F056C4" w:rsidRPr="00A83DD6" w:rsidRDefault="00F056C4" w:rsidP="00F056C4">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1. Предмет Договора</w:t>
      </w:r>
    </w:p>
    <w:p w14:paraId="7B4A203E" w14:textId="15B0DBE9" w:rsidR="00F056C4" w:rsidRPr="00A83DD6"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1.1. Предметом настоящего Договора является предоставление за плату Рекламораспространителю права на установку и эксплуатацию рекламной конструкции (рекламных конструкций), </w:t>
      </w:r>
      <w:r w:rsidR="0009411D" w:rsidRPr="00A83DD6">
        <w:rPr>
          <w:rFonts w:ascii="Times New Roman" w:hAnsi="Times New Roman" w:cs="Times New Roman"/>
          <w:bCs/>
          <w:sz w:val="24"/>
          <w:szCs w:val="24"/>
        </w:rPr>
        <w:t xml:space="preserve">расположенной (ых) </w:t>
      </w:r>
      <w:r w:rsidR="003E72AD" w:rsidRPr="00A83DD6">
        <w:rPr>
          <w:rFonts w:ascii="Times New Roman" w:hAnsi="Times New Roman" w:cs="Times New Roman"/>
          <w:bCs/>
          <w:sz w:val="24"/>
          <w:szCs w:val="24"/>
        </w:rPr>
        <w:t>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shd w:val="clear" w:color="auto" w:fill="FFFFFF"/>
        </w:rPr>
        <w:t>в соответствии с Федеральным законом от 13.03.2006 № 38-ФЗ «О</w:t>
      </w:r>
      <w:r w:rsidRPr="00A83DD6">
        <w:rPr>
          <w:rFonts w:ascii="Times New Roman" w:hAnsi="Times New Roman" w:cs="Times New Roman"/>
          <w:color w:val="000000" w:themeColor="text1"/>
          <w:sz w:val="24"/>
          <w:szCs w:val="24"/>
        </w:rPr>
        <w:t xml:space="preserve"> рекламе», </w:t>
      </w:r>
      <w:r w:rsidRPr="00A83DD6">
        <w:rPr>
          <w:rFonts w:ascii="Times New Roman" w:eastAsiaTheme="minorHAnsi" w:hAnsi="Times New Roman" w:cs="Times New Roman"/>
          <w:color w:val="000000" w:themeColor="text1"/>
          <w:sz w:val="24"/>
          <w:szCs w:val="24"/>
          <w:lang w:eastAsia="en-US"/>
        </w:rPr>
        <w:t>Схемой размещения рекламных конструкций</w:t>
      </w:r>
      <w:r w:rsidRPr="00A83DD6">
        <w:rPr>
          <w:rFonts w:ascii="Times New Roman" w:hAnsi="Times New Roman" w:cs="Times New Roman"/>
          <w:color w:val="000000" w:themeColor="text1"/>
          <w:sz w:val="24"/>
          <w:szCs w:val="24"/>
        </w:rPr>
        <w:t>, утвержденной п</w:t>
      </w:r>
      <w:r w:rsidRPr="00A83DD6">
        <w:rPr>
          <w:rFonts w:ascii="Times New Roman" w:eastAsiaTheme="minorHAnsi" w:hAnsi="Times New Roman" w:cs="Times New Roman"/>
          <w:color w:val="000000" w:themeColor="text1"/>
          <w:sz w:val="24"/>
          <w:szCs w:val="24"/>
          <w:lang w:eastAsia="en-US"/>
        </w:rPr>
        <w:t>риказом департамента имущественных и земельных отношений Ярославской области от 04.10.2018 № 123 «Об утверждении Схемы размещения рекламных конструкций»</w:t>
      </w:r>
      <w:r w:rsidRPr="00A83DD6">
        <w:rPr>
          <w:rFonts w:ascii="Times New Roman" w:hAnsi="Times New Roman" w:cs="Times New Roman"/>
          <w:color w:val="000000" w:themeColor="text1"/>
          <w:sz w:val="24"/>
          <w:szCs w:val="24"/>
        </w:rPr>
        <w:t xml:space="preserve">, а также на основании протокола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 xml:space="preserve"> №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 в соответствии с которым Рекламораспространитель признан_________________________</w:t>
      </w:r>
      <w:r w:rsidR="00697E36" w:rsidRPr="00A83DD6">
        <w:rPr>
          <w:rFonts w:ascii="Times New Roman" w:hAnsi="Times New Roman" w:cs="Times New Roman"/>
          <w:color w:val="000000" w:themeColor="text1"/>
          <w:sz w:val="24"/>
          <w:szCs w:val="24"/>
        </w:rPr>
        <w:t>_________</w:t>
      </w:r>
      <w:r w:rsidRPr="00A83DD6">
        <w:rPr>
          <w:rFonts w:ascii="Times New Roman" w:hAnsi="Times New Roman"/>
          <w:color w:val="000000" w:themeColor="text1"/>
          <w:sz w:val="24"/>
          <w:szCs w:val="24"/>
        </w:rPr>
        <w:t>_____</w:t>
      </w:r>
      <w:r w:rsidRPr="00A83DD6">
        <w:rPr>
          <w:rFonts w:ascii="Times New Roman" w:hAnsi="Times New Roman" w:cs="Times New Roman"/>
          <w:color w:val="000000" w:themeColor="text1"/>
          <w:sz w:val="24"/>
          <w:szCs w:val="24"/>
        </w:rPr>
        <w:t>.</w:t>
      </w:r>
    </w:p>
    <w:p w14:paraId="65C3D3D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1.2. Адрес размещения рекламной конструкции (рекламных конструкций), тип рекламной конструкции (рекламных конструкций), формат информационного поля рекламной конструкции (рекламных конструкций), номер(а) места размещения рекламной конструкции (мест размещения рекламных конструкций) указаны в приложении № 1 к настоящему Договору.</w:t>
      </w:r>
    </w:p>
    <w:p w14:paraId="24A3FAD7"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1.3. Рекламная конструкция (рекламные конструкции), устанавливаемая(ые) </w:t>
      </w:r>
      <w:r w:rsidRPr="00A83DD6">
        <w:rPr>
          <w:rFonts w:ascii="Times New Roman" w:hAnsi="Times New Roman" w:cs="Times New Roman"/>
          <w:color w:val="000000" w:themeColor="text1"/>
          <w:sz w:val="24"/>
          <w:szCs w:val="24"/>
        </w:rPr>
        <w:t>Рекламораспространителем</w:t>
      </w:r>
      <w:r w:rsidRPr="00A83DD6">
        <w:rPr>
          <w:rFonts w:ascii="Times New Roman" w:eastAsia="Calibri" w:hAnsi="Times New Roman" w:cs="Times New Roman"/>
          <w:color w:val="000000" w:themeColor="text1"/>
          <w:sz w:val="24"/>
          <w:szCs w:val="24"/>
        </w:rPr>
        <w:t xml:space="preserve"> в рамках настоящего Договора, должны обеспечивать безопасность при их установке и эксплуатации.</w:t>
      </w:r>
    </w:p>
    <w:p w14:paraId="41DAC201"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1.4. 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14:paraId="0051672D" w14:textId="77777777" w:rsidR="00F056C4" w:rsidRPr="00A83DD6" w:rsidRDefault="00F056C4" w:rsidP="003E72AD">
      <w:pPr>
        <w:spacing w:after="0" w:line="240" w:lineRule="auto"/>
        <w:jc w:val="both"/>
        <w:rPr>
          <w:rFonts w:ascii="Times New Roman" w:hAnsi="Times New Roman"/>
          <w:color w:val="000000" w:themeColor="text1"/>
          <w:sz w:val="24"/>
          <w:szCs w:val="24"/>
        </w:rPr>
      </w:pPr>
    </w:p>
    <w:p w14:paraId="4DEFCF69"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2. </w:t>
      </w:r>
      <w:r w:rsidRPr="00A83DD6">
        <w:rPr>
          <w:rFonts w:ascii="Times New Roman" w:hAnsi="Times New Roman" w:cs="Times New Roman"/>
          <w:b/>
          <w:color w:val="000000" w:themeColor="text1"/>
          <w:sz w:val="24"/>
          <w:szCs w:val="24"/>
        </w:rPr>
        <w:t>Права и обязанности Сторон</w:t>
      </w:r>
    </w:p>
    <w:p w14:paraId="03F4D37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2.1. </w:t>
      </w:r>
      <w:r w:rsidRPr="00A83DD6">
        <w:rPr>
          <w:rFonts w:ascii="Times New Roman" w:hAnsi="Times New Roman" w:cs="Times New Roman"/>
          <w:color w:val="000000" w:themeColor="text1"/>
          <w:sz w:val="24"/>
          <w:szCs w:val="24"/>
          <w:u w:val="single"/>
        </w:rPr>
        <w:t xml:space="preserve">Права </w:t>
      </w:r>
      <w:r w:rsidRPr="00A83DD6">
        <w:rPr>
          <w:rFonts w:ascii="Times New Roman" w:hAnsi="Times New Roman"/>
          <w:color w:val="000000" w:themeColor="text1"/>
          <w:sz w:val="24"/>
          <w:szCs w:val="24"/>
          <w:u w:val="single"/>
        </w:rPr>
        <w:t>ОМСУ</w:t>
      </w:r>
      <w:r w:rsidRPr="00A83DD6">
        <w:rPr>
          <w:rFonts w:ascii="Times New Roman" w:hAnsi="Times New Roman" w:cs="Times New Roman"/>
          <w:color w:val="000000" w:themeColor="text1"/>
          <w:sz w:val="24"/>
          <w:szCs w:val="24"/>
        </w:rPr>
        <w:t>:</w:t>
      </w:r>
    </w:p>
    <w:p w14:paraId="6261B97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2.1.1. Осуществлять контроль за:</w:t>
      </w:r>
    </w:p>
    <w:p w14:paraId="5A16369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соблюдением Рекламораспространителем условий настоящего Договора в любое время и любыми способами;</w:t>
      </w:r>
    </w:p>
    <w:p w14:paraId="21394FE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установкой (монтажом), содержанием, эксплуатацией и демонтажом рекламной конструкции (рекламных конструкций) Рекламораспространителем в рамках исполнения настоящего Договора;</w:t>
      </w:r>
    </w:p>
    <w:p w14:paraId="2EBBB70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соответствием типа и вида рекламной конструкции (рекламных конструкций) выданному разрешению на установку и эксплуатацию рекламной конструкции (рекламных конструкций);</w:t>
      </w:r>
    </w:p>
    <w:p w14:paraId="7269340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своевременностью и полнотой осуществления платежей по настоящему Договору.</w:t>
      </w:r>
    </w:p>
    <w:p w14:paraId="48FEAC8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2.1.2. Требовать от Рекламораспространителя соблюдения условий установки (монтажа), содержания, эксплуатации рекламной конструкции (рекламных конструкций), в том числе обеспечения технического и эстетического состояния рекламной конструкции (рекламных конструкций), установленных пунктом 2.4.10. настоящего Договора, а также целевого использования рекламной конструкции (рекламных конструкций).</w:t>
      </w:r>
    </w:p>
    <w:p w14:paraId="6D2D1D0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2.1.3. Составлять акты о нарушении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 рекламной конструкции (рекламных конструкций).</w:t>
      </w:r>
    </w:p>
    <w:p w14:paraId="76C007B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2.1.4. Направлять Рекламораспространителю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w:t>
      </w:r>
    </w:p>
    <w:p w14:paraId="3FF4AD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2.1.5. </w:t>
      </w:r>
      <w:r w:rsidRPr="00A83DD6">
        <w:rPr>
          <w:rFonts w:ascii="Times New Roman" w:hAnsi="Times New Roman"/>
          <w:color w:val="000000" w:themeColor="text1"/>
          <w:sz w:val="24"/>
          <w:szCs w:val="24"/>
        </w:rPr>
        <w:t xml:space="preserve">Требовать от Рекламораспространителя предоставления рекламных площадей рекламной конструкции (рекламных конструкций) для размещения материалов социальной рекламы (общественно-значимой информации) в соответствии со статьей 10 </w:t>
      </w:r>
      <w:r w:rsidRPr="00A83DD6">
        <w:rPr>
          <w:rFonts w:ascii="Times New Roman" w:hAnsi="Times New Roman"/>
          <w:color w:val="000000" w:themeColor="text1"/>
          <w:sz w:val="24"/>
          <w:szCs w:val="24"/>
          <w:shd w:val="clear" w:color="auto" w:fill="FFFFFF"/>
        </w:rPr>
        <w:t>Федерального закона Российской Федерации от 13.03.2006 № 38-ФЗ «О</w:t>
      </w:r>
      <w:r w:rsidR="00B17E53" w:rsidRPr="00A83DD6">
        <w:rPr>
          <w:rFonts w:ascii="Times New Roman" w:hAnsi="Times New Roman"/>
          <w:color w:val="000000" w:themeColor="text1"/>
          <w:sz w:val="24"/>
          <w:szCs w:val="24"/>
        </w:rPr>
        <w:t xml:space="preserve"> рекламе».</w:t>
      </w:r>
    </w:p>
    <w:p w14:paraId="28AB469D" w14:textId="77777777" w:rsidR="00F056C4" w:rsidRPr="00A83DD6"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2.1.6. Расторгнуть настоящий Договор в одностороннем внесудебном порядке по основаниям, предусмотренным настоящим Договором.</w:t>
      </w:r>
    </w:p>
    <w:p w14:paraId="4DC0C49C"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2.1.7. Демонтировать самостоятельно или с привлечением третьих лиц рекламную конструкцию (рекламные </w:t>
      </w:r>
      <w:r w:rsidRPr="00A83DD6">
        <w:rPr>
          <w:rFonts w:ascii="Times New Roman" w:hAnsi="Times New Roman" w:cs="Times New Roman"/>
          <w:color w:val="000000" w:themeColor="text1"/>
          <w:sz w:val="24"/>
          <w:szCs w:val="24"/>
        </w:rPr>
        <w:t xml:space="preserve">конструкции) без направления в адрес </w:t>
      </w:r>
      <w:r w:rsidRPr="00A83DD6">
        <w:rPr>
          <w:rFonts w:ascii="Times New Roman" w:hAnsi="Times New Roman"/>
          <w:color w:val="000000" w:themeColor="text1"/>
          <w:sz w:val="24"/>
          <w:szCs w:val="24"/>
        </w:rPr>
        <w:t xml:space="preserve">Рекламораспространителя соответствующего уведомления в случае неисполнения Рекламораспространителем условий, установленных пунктами 2.4.12., 2.4.13. настоящего Договора. Расходы, понесенные ОМСУ в связи с демонтажом, хранением, транспортировкой и/или в необходимых случаях уничтожением рекламной конструкции (рекламных конструкций), возмещаются Рекламораспространителем. </w:t>
      </w:r>
    </w:p>
    <w:p w14:paraId="77436AC3" w14:textId="77777777" w:rsidR="00F056C4" w:rsidRPr="00A83DD6" w:rsidRDefault="00F056C4" w:rsidP="003E72AD">
      <w:pPr>
        <w:spacing w:after="0" w:line="240" w:lineRule="auto"/>
        <w:jc w:val="both"/>
        <w:rPr>
          <w:rFonts w:ascii="Times New Roman" w:hAnsi="Times New Roman" w:cs="Times New Roman"/>
          <w:color w:val="000000" w:themeColor="text1"/>
          <w:sz w:val="24"/>
          <w:szCs w:val="24"/>
        </w:rPr>
      </w:pPr>
    </w:p>
    <w:p w14:paraId="7063AFB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2.2. </w:t>
      </w:r>
      <w:r w:rsidRPr="00A83DD6">
        <w:rPr>
          <w:rFonts w:ascii="Times New Roman" w:hAnsi="Times New Roman" w:cs="Times New Roman"/>
          <w:color w:val="000000" w:themeColor="text1"/>
          <w:sz w:val="24"/>
          <w:szCs w:val="24"/>
          <w:u w:val="single"/>
        </w:rPr>
        <w:t xml:space="preserve">Обязанности </w:t>
      </w:r>
      <w:r w:rsidRPr="00A83DD6">
        <w:rPr>
          <w:rFonts w:ascii="Times New Roman" w:hAnsi="Times New Roman"/>
          <w:color w:val="000000" w:themeColor="text1"/>
          <w:sz w:val="24"/>
          <w:szCs w:val="24"/>
          <w:u w:val="single"/>
        </w:rPr>
        <w:t>ОМСУ</w:t>
      </w:r>
      <w:r w:rsidRPr="00A83DD6">
        <w:rPr>
          <w:rFonts w:ascii="Times New Roman" w:hAnsi="Times New Roman" w:cs="Times New Roman"/>
          <w:color w:val="000000" w:themeColor="text1"/>
          <w:sz w:val="24"/>
          <w:szCs w:val="24"/>
        </w:rPr>
        <w:t>:</w:t>
      </w:r>
    </w:p>
    <w:p w14:paraId="3B595A3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2.2.1. Передать Рекламораспространителю 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Pr="00A83DD6">
        <w:rPr>
          <w:rFonts w:ascii="Times New Roman" w:hAnsi="Times New Roman"/>
          <w:color w:val="000000" w:themeColor="text1"/>
          <w:sz w:val="24"/>
          <w:szCs w:val="24"/>
        </w:rPr>
        <w:t>риложение № 2 к настоящему Договору</w:t>
      </w:r>
      <w:r w:rsidRPr="00A83DD6">
        <w:rPr>
          <w:rFonts w:ascii="Times New Roman" w:hAnsi="Times New Roman" w:cs="Times New Roman"/>
          <w:color w:val="000000" w:themeColor="text1"/>
          <w:sz w:val="24"/>
          <w:szCs w:val="24"/>
        </w:rPr>
        <w:t>) в течение 10 (десяти) календарных дней с даты заключения настоящего Договора.</w:t>
      </w:r>
    </w:p>
    <w:p w14:paraId="6DE61218"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2.2.2. Принять от Рекламораспространителя </w:t>
      </w:r>
      <w:r w:rsidRPr="00A83DD6">
        <w:rPr>
          <w:rFonts w:ascii="Times New Roman" w:hAnsi="Times New Roman"/>
          <w:color w:val="000000" w:themeColor="text1"/>
          <w:sz w:val="24"/>
          <w:szCs w:val="24"/>
        </w:rPr>
        <w:t>место размещения рекламной конструкции (места размещения рекламных конструкций) по акту приема-сдачи места размещения рекламной конструкции (приложение № 4 к настоящему Договору) после демонтажа рекламной конструкции (рекламных конструкций) в соответствии с условиями настоящего Договора.</w:t>
      </w:r>
    </w:p>
    <w:p w14:paraId="2E510C12"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2.2.3. Согласовать с Рекламораспространителем период размещения социальной рекламы (общественно-значимой информации) не менее, чем за 14 (четырнадцать) календарных дней до даты начала периода размещения социальной рекламы (общественно-значимой информации), и предоставить Рекламораспространителю материалы социальной рекламы (общественно-значимой информации) в готовой для </w:t>
      </w:r>
      <w:r w:rsidRPr="00A83DD6">
        <w:rPr>
          <w:rFonts w:ascii="Times New Roman" w:hAnsi="Times New Roman"/>
          <w:color w:val="000000" w:themeColor="text1"/>
          <w:sz w:val="24"/>
          <w:szCs w:val="24"/>
        </w:rPr>
        <w:lastRenderedPageBreak/>
        <w:t>распространения форме не менее, чем за 3 (три) рабочих дня до даты начала периода размещения таких рекламных материалов.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14:paraId="7648D0FF" w14:textId="7FFB86CD"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2.2.4. В течение 20 (двадцати) календарных дней уведом</w:t>
      </w:r>
      <w:r w:rsidR="009C4AA8">
        <w:rPr>
          <w:rFonts w:ascii="Times New Roman" w:hAnsi="Times New Roman"/>
          <w:color w:val="000000" w:themeColor="text1"/>
          <w:sz w:val="24"/>
          <w:szCs w:val="24"/>
        </w:rPr>
        <w:t>лять</w:t>
      </w:r>
      <w:r w:rsidRPr="00A83DD6">
        <w:rPr>
          <w:rFonts w:ascii="Times New Roman" w:hAnsi="Times New Roman"/>
          <w:color w:val="000000" w:themeColor="text1"/>
          <w:sz w:val="24"/>
          <w:szCs w:val="24"/>
        </w:rPr>
        <w:t xml:space="preserve"> Рекламораспространителя любым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для перечисления платы за установку и эксплуатацию рекламной конструкции (рекламных конструкций) по настоящему Договору и иных юридически значимых фактах (реорганизации, ликвидации, приостановлении деятельности).</w:t>
      </w:r>
    </w:p>
    <w:p w14:paraId="6286CB42" w14:textId="77777777" w:rsidR="00F056C4" w:rsidRPr="00A83DD6" w:rsidRDefault="00F056C4" w:rsidP="003E72AD">
      <w:pPr>
        <w:spacing w:after="0" w:line="240" w:lineRule="auto"/>
        <w:jc w:val="both"/>
        <w:rPr>
          <w:rFonts w:ascii="Times New Roman" w:hAnsi="Times New Roman" w:cs="Times New Roman"/>
          <w:color w:val="000000" w:themeColor="text1"/>
          <w:sz w:val="24"/>
          <w:szCs w:val="24"/>
        </w:rPr>
      </w:pPr>
    </w:p>
    <w:p w14:paraId="6830904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2.3. </w:t>
      </w:r>
      <w:r w:rsidRPr="00A83DD6">
        <w:rPr>
          <w:rFonts w:ascii="Times New Roman" w:hAnsi="Times New Roman" w:cs="Times New Roman"/>
          <w:color w:val="000000" w:themeColor="text1"/>
          <w:sz w:val="24"/>
          <w:szCs w:val="24"/>
          <w:u w:val="single"/>
        </w:rPr>
        <w:t>Права Рекламораспространителя</w:t>
      </w:r>
      <w:r w:rsidRPr="00A83DD6">
        <w:rPr>
          <w:rFonts w:ascii="Times New Roman" w:hAnsi="Times New Roman" w:cs="Times New Roman"/>
          <w:color w:val="000000" w:themeColor="text1"/>
          <w:sz w:val="24"/>
          <w:szCs w:val="24"/>
        </w:rPr>
        <w:t>:</w:t>
      </w:r>
    </w:p>
    <w:p w14:paraId="2A1C8DF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2.3.1. Требовать от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предоставления места размещения рекламной конструкции (мест размещения рекламных конструкций), согласно Схеме размещения рекламных конструкций</w:t>
      </w:r>
      <w:r w:rsidRPr="00A83DD6">
        <w:rPr>
          <w:rFonts w:ascii="Times New Roman" w:hAnsi="Times New Roman"/>
          <w:color w:val="000000" w:themeColor="text1"/>
          <w:sz w:val="24"/>
          <w:szCs w:val="24"/>
        </w:rPr>
        <w:t>, указанной в пункте 1.1. настоящего Договора</w:t>
      </w:r>
      <w:r w:rsidRPr="00A83DD6">
        <w:rPr>
          <w:rFonts w:ascii="Times New Roman" w:hAnsi="Times New Roman" w:cs="Times New Roman"/>
          <w:color w:val="000000" w:themeColor="text1"/>
          <w:sz w:val="24"/>
          <w:szCs w:val="24"/>
        </w:rPr>
        <w:t>.</w:t>
      </w:r>
    </w:p>
    <w:p w14:paraId="247F658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2.3.2. После получения разрешения на установку и эксплуатацию рекламной конструкции установить и эксплуатировать рекламную конструкцию (рекламные конструкции) на месте размещения рекламной конструкции (местах размещения рекламных конструкций), указанном(ых) в приложении № 1 к настоящему Договору, в течение срока действия настоящего Договора.</w:t>
      </w:r>
    </w:p>
    <w:p w14:paraId="4667686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2.3.3. Иметь беспрепятственный доступ к месту размещения рекламной конструкции (местам размещения рекламных конструкций), указанному(ым) в приложении № 1 к настоящему Договору, и возможность пользования недвижимым имуществом, к которому присоединяется рекламная конструкция </w:t>
      </w:r>
      <w:r w:rsidRPr="00A83DD6">
        <w:rPr>
          <w:rFonts w:ascii="Times New Roman" w:hAnsi="Times New Roman" w:cs="Times New Roman"/>
          <w:color w:val="000000" w:themeColor="text1"/>
          <w:szCs w:val="24"/>
        </w:rPr>
        <w:t>(</w:t>
      </w:r>
      <w:r w:rsidRPr="00A83DD6">
        <w:rPr>
          <w:rFonts w:ascii="Times New Roman" w:hAnsi="Times New Roman" w:cs="Times New Roman"/>
          <w:color w:val="000000" w:themeColor="text1"/>
          <w:sz w:val="24"/>
          <w:szCs w:val="24"/>
        </w:rPr>
        <w:t xml:space="preserve">рекламные конструкции) для целей, связанных с осуществлением прав владельца рекламной конструкции (рекламных конструкций), в том числе для её </w:t>
      </w:r>
      <w:r w:rsidRPr="00A83DD6">
        <w:rPr>
          <w:rFonts w:ascii="Times New Roman" w:hAnsi="Times New Roman" w:cs="Times New Roman"/>
          <w:color w:val="000000" w:themeColor="text1"/>
          <w:szCs w:val="24"/>
        </w:rPr>
        <w:t>(</w:t>
      </w:r>
      <w:r w:rsidRPr="00A83DD6">
        <w:rPr>
          <w:rFonts w:ascii="Times New Roman" w:hAnsi="Times New Roman" w:cs="Times New Roman"/>
          <w:color w:val="000000" w:themeColor="text1"/>
          <w:sz w:val="24"/>
          <w:szCs w:val="24"/>
        </w:rPr>
        <w:t>их) установки (монтажа), содержания, эксплуатации и демонтажа.</w:t>
      </w:r>
    </w:p>
    <w:p w14:paraId="081D084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5CD2F22B" w14:textId="77777777" w:rsidR="00F056C4" w:rsidRPr="00A83DD6" w:rsidRDefault="00F056C4" w:rsidP="00F056C4">
      <w:pPr>
        <w:pStyle w:val="ac"/>
        <w:spacing w:after="0" w:line="240" w:lineRule="auto"/>
        <w:ind w:left="0" w:firstLine="709"/>
        <w:contextualSpacing w:val="0"/>
        <w:jc w:val="both"/>
        <w:rPr>
          <w:rFonts w:ascii="Times New Roman" w:hAnsi="Times New Roman"/>
          <w:color w:val="000000" w:themeColor="text1"/>
          <w:sz w:val="24"/>
          <w:szCs w:val="24"/>
          <w:u w:val="single"/>
        </w:rPr>
      </w:pPr>
      <w:r w:rsidRPr="00A83DD6">
        <w:rPr>
          <w:rFonts w:ascii="Times New Roman" w:hAnsi="Times New Roman"/>
          <w:color w:val="000000" w:themeColor="text1"/>
          <w:sz w:val="24"/>
          <w:szCs w:val="24"/>
        </w:rPr>
        <w:t>2.4. </w:t>
      </w:r>
      <w:r w:rsidRPr="00A83DD6">
        <w:rPr>
          <w:rFonts w:ascii="Times New Roman" w:hAnsi="Times New Roman"/>
          <w:color w:val="000000" w:themeColor="text1"/>
          <w:sz w:val="24"/>
          <w:szCs w:val="24"/>
          <w:u w:val="single"/>
        </w:rPr>
        <w:t>Обязанности Рекламораспространителя:</w:t>
      </w:r>
    </w:p>
    <w:p w14:paraId="79DA898E" w14:textId="4D6057A4"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2.4.1. Использовать место размещения рекламной конструкции (места размещения рекламных конструкций), указанное(ые) в приложении № 1 к настоящему Договору,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 (рекламных конструкций).</w:t>
      </w:r>
      <w:r w:rsidR="007A0106">
        <w:rPr>
          <w:rFonts w:ascii="Times New Roman" w:hAnsi="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Содержание рекламной информации, размещенной на рекламной конструкции (рекламных конструкциях), должно соответствовать законодательству Российской Федерации о рекламе, в том числе требованиям, определенным статьей 5 </w:t>
      </w:r>
      <w:r w:rsidRPr="00A83DD6">
        <w:rPr>
          <w:rFonts w:ascii="Times New Roman" w:hAnsi="Times New Roman" w:cs="Times New Roman"/>
          <w:color w:val="000000" w:themeColor="text1"/>
          <w:sz w:val="24"/>
          <w:szCs w:val="24"/>
          <w:shd w:val="clear" w:color="auto" w:fill="FFFFFF"/>
        </w:rPr>
        <w:t xml:space="preserve">Федерального закона </w:t>
      </w:r>
      <w:r w:rsidRPr="00A83DD6">
        <w:rPr>
          <w:rFonts w:ascii="Times New Roman" w:hAnsi="Times New Roman" w:cs="Times New Roman"/>
          <w:color w:val="000000" w:themeColor="text1"/>
          <w:sz w:val="24"/>
          <w:szCs w:val="24"/>
        </w:rPr>
        <w:t>от 13.03.2006 № 38-ФЗ «О рекламе».</w:t>
      </w:r>
    </w:p>
    <w:p w14:paraId="4FDBFF4D"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2.4.2. Самостоятельно за свой счет своими силами или с привлечением подрядных организаций осуществлять установку (монтаж) и демонтаж рекламной конструкции (рекламных конструкций), нести расходы, связанные с содержанием и эксплуатацией рекламной конструкции (рекламных конструкций), включая расходы </w:t>
      </w:r>
      <w:r w:rsidRPr="00A83DD6">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 (рекламных конструкций).</w:t>
      </w:r>
    </w:p>
    <w:p w14:paraId="45DE0A6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2.4.3. В течение 3 (трех) рабочих дней после заключения настоящего Договора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r w:rsidRPr="00A83DD6">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В случае изменения предоставленных данных Рекламораспространитель обязан незамедлительно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r w:rsidRPr="00A83DD6">
        <w:rPr>
          <w:rFonts w:ascii="Times New Roman" w:hAnsi="Times New Roman" w:cs="Times New Roman"/>
          <w:color w:val="000000" w:themeColor="text1"/>
          <w:sz w:val="24"/>
          <w:szCs w:val="24"/>
        </w:rPr>
        <w:t>.</w:t>
      </w:r>
    </w:p>
    <w:p w14:paraId="2893FD00" w14:textId="6E20D015" w:rsidR="007A010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2.4.4. </w:t>
      </w:r>
      <w:r w:rsidR="007A0106">
        <w:rPr>
          <w:rFonts w:ascii="Times New Roman" w:hAnsi="Times New Roman" w:cs="Times New Roman"/>
          <w:color w:val="000000" w:themeColor="text1"/>
          <w:sz w:val="24"/>
          <w:szCs w:val="24"/>
        </w:rPr>
        <w:t>В</w:t>
      </w:r>
      <w:r w:rsidR="007A0106" w:rsidRPr="00A83DD6">
        <w:rPr>
          <w:rFonts w:ascii="Times New Roman" w:hAnsi="Times New Roman" w:cs="Times New Roman"/>
          <w:color w:val="000000" w:themeColor="text1"/>
          <w:sz w:val="24"/>
          <w:szCs w:val="24"/>
        </w:rPr>
        <w:t xml:space="preserve"> течение 10 (десяти) календарных дней с даты заключения настоящего Договора </w:t>
      </w:r>
      <w:r w:rsidR="007A0106">
        <w:rPr>
          <w:rFonts w:ascii="Times New Roman" w:hAnsi="Times New Roman" w:cs="Times New Roman"/>
          <w:color w:val="000000" w:themeColor="text1"/>
          <w:sz w:val="24"/>
          <w:szCs w:val="24"/>
        </w:rPr>
        <w:t xml:space="preserve">принять от ОМСУ </w:t>
      </w:r>
      <w:r w:rsidR="007A0106" w:rsidRPr="00A83DD6">
        <w:rPr>
          <w:rFonts w:ascii="Times New Roman" w:hAnsi="Times New Roman" w:cs="Times New Roman"/>
          <w:color w:val="000000" w:themeColor="text1"/>
          <w:sz w:val="24"/>
          <w:szCs w:val="24"/>
        </w:rPr>
        <w:t>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007A0106" w:rsidRPr="00A83DD6">
        <w:rPr>
          <w:rFonts w:ascii="Times New Roman" w:hAnsi="Times New Roman"/>
          <w:color w:val="000000" w:themeColor="text1"/>
          <w:sz w:val="24"/>
          <w:szCs w:val="24"/>
        </w:rPr>
        <w:t>риложение № 2 к настоящему Договору</w:t>
      </w:r>
      <w:r w:rsidR="007A0106" w:rsidRPr="00A83DD6">
        <w:rPr>
          <w:rFonts w:ascii="Times New Roman" w:hAnsi="Times New Roman" w:cs="Times New Roman"/>
          <w:color w:val="000000" w:themeColor="text1"/>
          <w:sz w:val="24"/>
          <w:szCs w:val="24"/>
        </w:rPr>
        <w:t>).</w:t>
      </w:r>
    </w:p>
    <w:p w14:paraId="72422506" w14:textId="39FE0EFD" w:rsidR="00F056C4" w:rsidRPr="00A83DD6" w:rsidRDefault="001D5982"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течение 1 (одного) месяца с даты принятия места размещения рекламной конструкции (мест размещения рекламных конструкций) по акту приема-передачи места размещения рекламной конструкции (приложение № 2 к настоящему Договору) обратиться в установленном порядке в уполномоченный орган за выдачей разрешения на установку и эксплуатацию рекламной конструкции (рекламных конструкций).</w:t>
      </w:r>
    </w:p>
    <w:p w14:paraId="6E9350F0" w14:textId="56BF4ED8" w:rsidR="00F056C4" w:rsidRPr="00A83DD6" w:rsidRDefault="001D5982"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2.4.5. В течение 1 (одного) месяца с даты получения разрешения на установку и эксплуатацию рекламной конструкции осуществить установку (монтаж) рекламной конструкции (рекламных конструкций) в порядке и на условиях настоящего Договора в соответствии с разрешением и Схемой размещения рекламных конструкций, указанной в пункте 1.1. настоящего Договора.</w:t>
      </w:r>
    </w:p>
    <w:p w14:paraId="2494E77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2.4.6. У</w:t>
      </w:r>
      <w:r w:rsidRPr="00A83DD6">
        <w:rPr>
          <w:rFonts w:ascii="Times New Roman" w:hAnsi="Times New Roman" w:cs="Times New Roman"/>
          <w:color w:val="000000" w:themeColor="text1"/>
          <w:sz w:val="24"/>
          <w:szCs w:val="24"/>
        </w:rPr>
        <w:t xml:space="preserve">ведомлять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дате и времени планируемой установки (монтажа) каждой рекламной конструкции в рамках исполнения настоящего Договора.</w:t>
      </w:r>
    </w:p>
    <w:p w14:paraId="7F80D02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2.4.7. Уведомлять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наступлении обстоятельств, препятствующих установке или размещению рекламной конструкции (рекламных конструкций), не позднее 3 (трех) рабочих дней с даты, когда Рекламораспространитель узнал или должен был узнать о наступлении данных обстоятельств.</w:t>
      </w:r>
    </w:p>
    <w:p w14:paraId="0BBED8D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2.4.8. В течение 3 (трех) рабочих дней с даты установки (монтажа) рекламной конструкции (рекламных конструкций)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2 (два) экземпляра подписанных со своей стороны акта установки рекламной конструкции (приложение № 3 к настоящему Договору). Если в день установки рекламной конструкции (рекламных конструкций) Рекламораспространитель не выполнил либо не завершил выполнение работ по благоустройству места размещения рекламной конструкции (мест размещения рекламных конструкций), указанная информация отражается в акте установки рекламной конструкции с обязательным указанием сроков завершения работ по благоустройству места размещения рекламной конструкции (мест размещения рекламных конструкций).</w:t>
      </w:r>
    </w:p>
    <w:p w14:paraId="3391741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2.4.9. Разместить на рекламной конструкции (рекламных конструкциях) в день её установки маркировку рекламной конструкции (рекламных конструкций) </w:t>
      </w:r>
      <w:r w:rsidRPr="00A83DD6">
        <w:rPr>
          <w:rFonts w:ascii="Times New Roman" w:hAnsi="Times New Roman"/>
          <w:color w:val="000000" w:themeColor="text1"/>
          <w:sz w:val="24"/>
          <w:szCs w:val="24"/>
        </w:rPr>
        <w:t xml:space="preserve">в соответствии с требованиями действующих нормативных правовых актов Российской Федерации и приказом </w:t>
      </w:r>
      <w:r w:rsidRPr="00A83DD6">
        <w:rPr>
          <w:rFonts w:ascii="Times New Roman" w:eastAsiaTheme="minorHAnsi" w:hAnsi="Times New Roman" w:cs="Times New Roman"/>
          <w:color w:val="000000" w:themeColor="text1"/>
          <w:sz w:val="24"/>
          <w:szCs w:val="24"/>
          <w:lang w:eastAsia="en-US"/>
        </w:rPr>
        <w:t>департамента имущественных и земельных отношений Ярославской области</w:t>
      </w:r>
      <w:r w:rsidRPr="00A83DD6">
        <w:rPr>
          <w:rFonts w:ascii="Times New Roman" w:hAnsi="Times New Roman"/>
          <w:color w:val="000000" w:themeColor="text1"/>
          <w:sz w:val="24"/>
          <w:szCs w:val="24"/>
        </w:rPr>
        <w:t xml:space="preserve"> </w:t>
      </w:r>
      <w:r w:rsidRPr="00A83DD6">
        <w:rPr>
          <w:rFonts w:ascii="Times New Roman" w:eastAsiaTheme="minorHAnsi" w:hAnsi="Times New Roman" w:cs="Times New Roman"/>
          <w:color w:val="000000" w:themeColor="text1"/>
          <w:sz w:val="24"/>
          <w:szCs w:val="24"/>
          <w:lang w:eastAsia="en-US"/>
        </w:rPr>
        <w:t>от 15.10.2018 № 15-н «Об определении типов и видов рекламных конструкций и утверждении порядка организации демонтажа рекламных конструкций».</w:t>
      </w:r>
    </w:p>
    <w:p w14:paraId="6E1E8059"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2.4.10. Содержать рекламную конструкцию (</w:t>
      </w:r>
      <w:r w:rsidRPr="00A83DD6">
        <w:rPr>
          <w:rFonts w:ascii="Times New Roman" w:hAnsi="Times New Roman" w:cs="Times New Roman"/>
          <w:color w:val="000000" w:themeColor="text1"/>
          <w:sz w:val="24"/>
          <w:szCs w:val="24"/>
        </w:rPr>
        <w:t xml:space="preserve">рекламные конструкции) </w:t>
      </w:r>
      <w:r w:rsidRPr="00A83DD6">
        <w:rPr>
          <w:rFonts w:ascii="Times New Roman" w:hAnsi="Times New Roman"/>
          <w:color w:val="000000" w:themeColor="text1"/>
          <w:sz w:val="24"/>
          <w:szCs w:val="24"/>
        </w:rPr>
        <w:t>в надлежащем состоянии и, не дожидаясь получения уведомления ОМСУ об устранении нарушений, обеспечивать надлежащее техническое и эстетическое состояние рекламной конструкции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в том числе:</w:t>
      </w:r>
    </w:p>
    <w:p w14:paraId="232EBDC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производить своевременную очистку, окраску, ремонт и техническое обслуживание рекламной конструкции (рекламных конструкций);</w:t>
      </w:r>
    </w:p>
    <w:p w14:paraId="5334823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 производить своевременное устранение недостатков и неисправностей рекламной конструкции (рекламных конструкций), а также производить замену непригодных к дальнейшей эксплуатации элементов рекламной конструкции (рекламных конструкций) или рекламной конструкции (рекламных конструкций) в целом (устранение повреждений рекламной конструкции (рекламных конструкций) и их информационных полей, рекламных материалов в течение 3 (трех) календарных дней </w:t>
      </w:r>
      <w:r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обнаружения или получения информации о наличии таких повреждений);</w:t>
      </w:r>
    </w:p>
    <w:p w14:paraId="2073836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производить ремонт наружных поверхностей, восстановление поврежденных участков территории либо фасада здания, предоста</w:t>
      </w:r>
      <w:r w:rsidRPr="00A83DD6">
        <w:rPr>
          <w:rFonts w:ascii="Times New Roman" w:hAnsi="Times New Roman"/>
          <w:color w:val="000000" w:themeColor="text1"/>
          <w:sz w:val="24"/>
          <w:szCs w:val="24"/>
        </w:rPr>
        <w:t xml:space="preserve">вленного для размещения </w:t>
      </w:r>
      <w:r w:rsidRPr="00A83DD6">
        <w:rPr>
          <w:rFonts w:ascii="Times New Roman" w:hAnsi="Times New Roman" w:cs="Times New Roman"/>
          <w:color w:val="000000" w:themeColor="text1"/>
          <w:sz w:val="24"/>
          <w:szCs w:val="24"/>
        </w:rPr>
        <w:t>рекламной конструкции (рекламных конструкций);</w:t>
      </w:r>
    </w:p>
    <w:p w14:paraId="0A847B42" w14:textId="7AE7F06B"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lastRenderedPageBreak/>
        <w:t xml:space="preserve">- обеспечивать благоустройство территории, на которой размещена </w:t>
      </w:r>
      <w:r w:rsidRPr="00A83DD6">
        <w:rPr>
          <w:rFonts w:ascii="Times New Roman" w:hAnsi="Times New Roman" w:cs="Times New Roman"/>
          <w:color w:val="000000" w:themeColor="text1"/>
          <w:sz w:val="24"/>
          <w:szCs w:val="24"/>
        </w:rPr>
        <w:t>рекламная конструкция</w:t>
      </w:r>
      <w:r w:rsidRPr="00A83DD6">
        <w:rPr>
          <w:rFonts w:ascii="Times New Roman" w:hAnsi="Times New Roman"/>
          <w:color w:val="000000" w:themeColor="text1"/>
          <w:sz w:val="24"/>
          <w:szCs w:val="24"/>
        </w:rPr>
        <w:t xml:space="preserve"> (</w:t>
      </w:r>
      <w:r w:rsidRPr="00A83DD6">
        <w:rPr>
          <w:rFonts w:ascii="Times New Roman" w:hAnsi="Times New Roman" w:cs="Times New Roman"/>
          <w:color w:val="000000" w:themeColor="text1"/>
          <w:sz w:val="24"/>
          <w:szCs w:val="24"/>
        </w:rPr>
        <w:t>рекламные конструкции)</w:t>
      </w:r>
      <w:r w:rsidRPr="00A83DD6">
        <w:rPr>
          <w:rFonts w:ascii="Times New Roman" w:hAnsi="Times New Roman"/>
          <w:color w:val="000000" w:themeColor="text1"/>
          <w:sz w:val="24"/>
          <w:szCs w:val="24"/>
        </w:rPr>
        <w:t>, в соответствии с действующими нормативными правовыми актами.</w:t>
      </w:r>
    </w:p>
    <w:p w14:paraId="177943FC"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Под надлежащим эстетическим состоянием (внешним видом) </w:t>
      </w:r>
      <w:r w:rsidRPr="00A83DD6">
        <w:rPr>
          <w:rFonts w:ascii="Times New Roman" w:hAnsi="Times New Roman" w:cs="Times New Roman"/>
          <w:color w:val="000000" w:themeColor="text1"/>
          <w:sz w:val="24"/>
          <w:szCs w:val="24"/>
        </w:rPr>
        <w:t xml:space="preserve">рекламной конструкции (рекламных конструкций) </w:t>
      </w:r>
      <w:r w:rsidRPr="00A83DD6">
        <w:rPr>
          <w:rFonts w:ascii="Times New Roman" w:hAnsi="Times New Roman"/>
          <w:color w:val="000000" w:themeColor="text1"/>
          <w:sz w:val="24"/>
          <w:szCs w:val="24"/>
        </w:rPr>
        <w:t xml:space="preserve">понимается поддержание Рекламораспространителем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olor w:val="000000" w:themeColor="text1"/>
          <w:sz w:val="24"/>
          <w:szCs w:val="24"/>
        </w:rPr>
        <w:t xml:space="preserve"> (рекламных конструкций) в следующем состоянии:</w:t>
      </w:r>
    </w:p>
    <w:p w14:paraId="2231C61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целостность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w:t>
      </w:r>
    </w:p>
    <w:p w14:paraId="6A88DB8F"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механических повреждений;</w:t>
      </w:r>
    </w:p>
    <w:p w14:paraId="1F5BE52D"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порывов рекламных полотен;</w:t>
      </w:r>
    </w:p>
    <w:p w14:paraId="2373BC3A"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наличие окрашенного каркаса и элементов крепления;</w:t>
      </w:r>
    </w:p>
    <w:p w14:paraId="2A08BE7C"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отсутствие ржавчины и грязи на всех частях и элементах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w:t>
      </w:r>
    </w:p>
    <w:p w14:paraId="2C80647A"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отсутствие на всех частях и элементах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конструкциях) наклеенных объявлений, посторонних надписей, изображений и других рекламных и информационных сообщений.</w:t>
      </w:r>
    </w:p>
    <w:p w14:paraId="549B767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Под надлежащим техническим состоянием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конструкций) понимается поддержание Рекламораспространителем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конструкций) в следующем состоянии:</w:t>
      </w:r>
    </w:p>
    <w:p w14:paraId="6B1C540C"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устойчивость, целостность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 xml:space="preserve"> и её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w:t>
      </w:r>
    </w:p>
    <w:p w14:paraId="38D13FA1"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разрывов рекламных полотен (изображений), повреждений информационных полей;</w:t>
      </w:r>
    </w:p>
    <w:p w14:paraId="4E82D349"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наличие аккуратно покрашенного каркаса и маркировки.</w:t>
      </w:r>
    </w:p>
    <w:p w14:paraId="0BF0828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2.4.11. В случае временного отсутствия на рекламной конструкции (рекламных конструкциях) рекламной информации в течение 2 (двух) календарных дней </w:t>
      </w:r>
      <w:r w:rsidRPr="00A83DD6">
        <w:rPr>
          <w:rFonts w:ascii="Times New Roman" w:eastAsia="Calibri" w:hAnsi="Times New Roman" w:cs="Times New Roman"/>
          <w:color w:val="000000" w:themeColor="text1"/>
          <w:sz w:val="24"/>
          <w:szCs w:val="24"/>
        </w:rPr>
        <w:t>с даты</w:t>
      </w:r>
      <w:r w:rsidRPr="00A83DD6">
        <w:rPr>
          <w:rFonts w:ascii="Times New Roman" w:hAnsi="Times New Roman" w:cs="Calibri"/>
          <w:color w:val="000000" w:themeColor="text1"/>
          <w:kern w:val="0"/>
          <w:sz w:val="24"/>
          <w:szCs w:val="24"/>
          <w:lang w:eastAsia="ru-RU"/>
        </w:rPr>
        <w:t xml:space="preserve"> отсутствия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14:paraId="24CBEA7B" w14:textId="77777777"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s="Calibri"/>
          <w:color w:val="000000" w:themeColor="text1"/>
          <w:kern w:val="0"/>
          <w:sz w:val="24"/>
          <w:szCs w:val="24"/>
          <w:lang w:eastAsia="ru-RU"/>
        </w:rPr>
        <w:t xml:space="preserve">2.4.12. В течение не более 3 (трех) часов с момента получения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Calibri"/>
          <w:color w:val="000000" w:themeColor="text1"/>
          <w:kern w:val="0"/>
          <w:sz w:val="24"/>
          <w:szCs w:val="24"/>
          <w:lang w:eastAsia="ru-RU"/>
        </w:rPr>
        <w:t>(иных уполномоченных органов власти), направленного любым способом, предусмотренным пунктом 9.5. настоящего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 (рекламных конструкций)</w:t>
      </w:r>
      <w:r w:rsidRPr="00A83DD6">
        <w:rPr>
          <w:rFonts w:ascii="Times New Roman" w:hAnsi="Times New Roman" w:cs="Times New Roman"/>
          <w:color w:val="000000" w:themeColor="text1"/>
          <w:sz w:val="24"/>
          <w:szCs w:val="24"/>
        </w:rPr>
        <w:t xml:space="preserve"> и/или её (их) частей, и осуществить полный демонтаж поврежденной рекламной конструкции (рекламных конструкций), не пригодной(ых)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p>
    <w:p w14:paraId="3DEF331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2.4.13. В случае изменения градостроительной ситуации, в том числе изменения </w:t>
      </w:r>
      <w:r w:rsidRPr="00A83DD6">
        <w:rPr>
          <w:rFonts w:ascii="Times New Roman" w:hAnsi="Times New Roman" w:cs="Times New Roman"/>
          <w:color w:val="000000" w:themeColor="text1"/>
          <w:kern w:val="1"/>
          <w:sz w:val="24"/>
          <w:szCs w:val="24"/>
          <w:lang w:eastAsia="ar-SA"/>
        </w:rPr>
        <w:t xml:space="preserve">планировки населенного пункта, строительства, </w:t>
      </w:r>
      <w:r w:rsidRPr="00A83DD6">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(иных уполномоченных органов власти), направленного </w:t>
      </w:r>
      <w:r w:rsidRPr="00A83DD6">
        <w:rPr>
          <w:rFonts w:ascii="Times New Roman" w:hAnsi="Times New Roman"/>
          <w:color w:val="000000" w:themeColor="text1"/>
          <w:sz w:val="24"/>
          <w:szCs w:val="24"/>
        </w:rPr>
        <w:t xml:space="preserve">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осуществить демонтаж рекламной конструкции (рекламных конструкций). Если изменение градостроительной ситуации не повлекло изменения типа (вида) рекламной конструкции (рекламных конструкций) или исключения рекламной конструкции (рекламных конструкций) из Схемы, указанной в пункте</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 xml:space="preserve">1.1. настоящего Договора, то после окончания всех работ Рекламораспространитель вправе вновь разместить рекламную конструкцию (рекламные конструкции) на условиях настоящего Договора на срок до окончания действия настоящего Договора. При этом плата за </w:t>
      </w:r>
      <w:r w:rsidRPr="00A83DD6">
        <w:rPr>
          <w:rFonts w:ascii="Times New Roman" w:hAnsi="Times New Roman"/>
          <w:color w:val="000000" w:themeColor="text1"/>
          <w:sz w:val="24"/>
          <w:szCs w:val="24"/>
        </w:rPr>
        <w:t>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w:t>
      </w:r>
      <w:r w:rsidRPr="00A83DD6">
        <w:rPr>
          <w:rFonts w:ascii="Times New Roman" w:hAnsi="Times New Roman" w:cs="Times New Roman"/>
          <w:color w:val="000000" w:themeColor="text1"/>
          <w:sz w:val="24"/>
          <w:szCs w:val="24"/>
        </w:rPr>
        <w:lastRenderedPageBreak/>
        <w:t>Договору с даты демонтажа рекламной конструкции (рекламных конструкций) до её(их) установки вновь, не взимается.</w:t>
      </w:r>
    </w:p>
    <w:p w14:paraId="1C8710D5" w14:textId="16EED6AF" w:rsidR="00F056C4" w:rsidRPr="00A83DD6" w:rsidRDefault="001D5982"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2.4.14. В течение 3 (трех) рабочих дней</w:t>
      </w:r>
      <w:r w:rsidR="00F056C4" w:rsidRPr="00A83DD6">
        <w:rPr>
          <w:rFonts w:ascii="Times New Roman" w:hAnsi="Times New Roman" w:cs="Times New Roman"/>
          <w:color w:val="000000" w:themeColor="text1"/>
          <w:sz w:val="24"/>
          <w:szCs w:val="24"/>
        </w:rPr>
        <w:t xml:space="preserve"> удалить рекламную информацию, размещенную на рекламной конструкции (рекламных конструкциях), и в течение 30 (тридцати) календарных дней осуществить демонтаж рекламной конструкции (рекламных конструкций) </w:t>
      </w:r>
      <w:r w:rsidR="00F056C4" w:rsidRPr="00A83DD6">
        <w:rPr>
          <w:rFonts w:ascii="Times New Roman" w:eastAsia="Calibri" w:hAnsi="Times New Roman" w:cs="Times New Roman"/>
          <w:color w:val="000000" w:themeColor="text1"/>
          <w:sz w:val="24"/>
          <w:szCs w:val="24"/>
        </w:rPr>
        <w:t>с даты</w:t>
      </w:r>
      <w:r w:rsidR="00F056C4" w:rsidRPr="00A83DD6">
        <w:rPr>
          <w:rFonts w:ascii="Times New Roman" w:hAnsi="Times New Roman" w:cs="Times New Roman"/>
          <w:color w:val="000000" w:themeColor="text1"/>
          <w:sz w:val="24"/>
          <w:szCs w:val="24"/>
        </w:rPr>
        <w:t>:</w:t>
      </w:r>
    </w:p>
    <w:p w14:paraId="049D865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аннулирования или признания судом недействительным разрешения на установку и эксплуатацию рекламной конструкции (рекламных конструкций);</w:t>
      </w:r>
    </w:p>
    <w:p w14:paraId="2A3650C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истечения срока действия настоящего Договора;</w:t>
      </w:r>
    </w:p>
    <w:p w14:paraId="00C4BD9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расторжения настоящего Договора.</w:t>
      </w:r>
    </w:p>
    <w:p w14:paraId="16AA8D5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shd w:val="clear" w:color="auto" w:fill="FFFFFF"/>
          <w:lang w:eastAsia="en-US"/>
        </w:rPr>
        <w:t>2.4.15. После осуществления демонтажа рекламной конструкции</w:t>
      </w:r>
      <w:r w:rsidRPr="00A83DD6">
        <w:rPr>
          <w:rFonts w:ascii="Times New Roman" w:eastAsia="Calibri" w:hAnsi="Times New Roman" w:cs="Times New Roman"/>
          <w:color w:val="000000" w:themeColor="text1"/>
          <w:sz w:val="24"/>
          <w:szCs w:val="24"/>
          <w:lang w:eastAsia="en-US"/>
        </w:rPr>
        <w:t xml:space="preserve"> (рекламных конструкций) привести место размещения рекламной конструкции (места размещения рекламных конструкций) в надлежащее </w:t>
      </w:r>
      <w:r w:rsidRPr="00A83DD6">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
    <w:p w14:paraId="27FD3EFD"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2.4.16. Не позднее 3 (трех) рабочих дней до даты демонтажа у</w:t>
      </w:r>
      <w:r w:rsidRPr="00A83DD6">
        <w:rPr>
          <w:rFonts w:ascii="Times New Roman" w:hAnsi="Times New Roman" w:cs="Times New Roman"/>
          <w:color w:val="000000" w:themeColor="text1"/>
          <w:sz w:val="24"/>
          <w:szCs w:val="24"/>
        </w:rPr>
        <w:t xml:space="preserve">ведомить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дате и времени планируемого демонтажа каждой рекламной конструкции в рамках исполнения настоящего Договора.</w:t>
      </w:r>
    </w:p>
    <w:p w14:paraId="396642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2.4.17. В течение 3 (трех) рабочих дней с даты демонтажа рекламной конструкции (рекламных конструкций)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2 (два) экземпляра подписанных со своей стороны акта демонтажа рекламной конструкции (приложение № 5 к настоящему Договору). Если в день демонтажа рекламной конструкции (рекламных конструкций) Рекламораспространитель не выполнил либо не завершил выполнение работ по благоустройству места </w:t>
      </w:r>
      <w:r w:rsidRPr="00A83DD6">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r w:rsidRPr="00A83DD6">
        <w:rPr>
          <w:rFonts w:ascii="Times New Roman" w:hAnsi="Times New Roman" w:cs="Times New Roman"/>
          <w:color w:val="000000" w:themeColor="text1"/>
          <w:sz w:val="24"/>
          <w:szCs w:val="24"/>
        </w:rPr>
        <w:t xml:space="preserve">, указанная информация отражается в акте демонтажа рекламной конструкции с обязательным указанием сроков завершения работ по благоустройству места </w:t>
      </w:r>
      <w:r w:rsidRPr="00A83DD6">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p>
    <w:p w14:paraId="2323F821" w14:textId="77777777" w:rsidR="00F056C4" w:rsidRPr="00A83DD6" w:rsidRDefault="00F056C4" w:rsidP="00F056C4">
      <w:pPr>
        <w:tabs>
          <w:tab w:val="left" w:pos="0"/>
          <w:tab w:val="left" w:pos="978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2.4.18. Проводить работы по установке (монтажу), ремонту и демонтажу рекламной конструкции (рекламных конструкций)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иных нормативных правовых актов Российской Федерации. При этом демонтаж, производимый в связи с аварийным состоянием рекламной конструкции (рекламных конструкций) (за исключением указанных в пункте 2.4.12. настоящего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(рекламных конструкций) Рекламораспространитель обязан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14:paraId="35F2C57B"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Строительно-монтажные и электротехнические работы по установке (монтажу) и в период эксплуатации рекламной конструкции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14:paraId="3D8EE21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В случае установки рекламной конструкции (рекламных конструкций), предполагающих подключение к электросетям (внутренняя либо наружная подсветка), отношения между Рекламораспространителем и энергосбытовой (энергоснабжающей) компанией регулируются соответствующим договором; копию такого договора Рекламораспространитель обязан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в течение 3 (трех) рабочих дней с даты заключения соответствующего договора с энергосбытовой (энергоснабжающей) компанией. При необходимости прокладки кабеля до рекламной конструкции (рекламных </w:t>
      </w:r>
      <w:r w:rsidRPr="00A83DD6">
        <w:rPr>
          <w:rFonts w:ascii="Times New Roman" w:hAnsi="Times New Roman" w:cs="Times New Roman"/>
          <w:color w:val="000000" w:themeColor="text1"/>
          <w:sz w:val="24"/>
          <w:szCs w:val="24"/>
        </w:rPr>
        <w:lastRenderedPageBreak/>
        <w:t>конструкций) с использованием имущества третьих лиц Рекламораспространитель обязан самостоятельно урегулировать вопросы пользования таким имуществом с владельцем.</w:t>
      </w:r>
    </w:p>
    <w:p w14:paraId="2D836C9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2.4.19.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(рекламным конструкциям) и объекту недвижимого имущества, к которому присоединяется рекламная конструкция (рекламные конструкции), работников соответствующих служб для производства работ, связанных с ремонтом, обслуживанием 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(рекламных конструкций) на время производства работ, связанных с ремонтом, обслуживанием и эксплуатацией инженерных коммуникаций.</w:t>
      </w:r>
    </w:p>
    <w:p w14:paraId="25EA6C9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2.4.20. 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(рекламные конструкции), связанных с установкой (монтажом), содержанием, эксплуатацией и демонтажом рекламной конструкции (рекламных конструкций).</w:t>
      </w:r>
    </w:p>
    <w:p w14:paraId="2D55E25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2.4.21. 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(рекламных конструкций) произвести восстановление объекта недвижимого имущества, к которому присоединяется рекламная конструкция (рекламные конструкции), привести место её (их) размещения в состояние, отвечающее требованиям нормативных правовых актов в сфере благоустройства, с использованием аналогичных материалов и технологий.</w:t>
      </w:r>
    </w:p>
    <w:p w14:paraId="52D8B72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2.4.22. Возместить в полном объеме ущерб, причиненный имуществу при установке (монтаже), содержании, эксплуатации и демонтаже рекламной конструкции (рекламных конструкций).</w:t>
      </w:r>
    </w:p>
    <w:p w14:paraId="5EF7896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 xml:space="preserve">2.4.23. В исполнение пунктов 2.4.2., 2.4.5., 2.4.12. настоящего Договора по заявке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(рекламных конструкций) в сроки, указанные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 xml:space="preserve">, если иное не установлено в заявке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w:t>
      </w:r>
    </w:p>
    <w:p w14:paraId="595EB7F0" w14:textId="77777777" w:rsidR="00F056C4" w:rsidRPr="00A83DD6" w:rsidRDefault="00F056C4" w:rsidP="00F056C4">
      <w:pPr>
        <w:pStyle w:val="aa"/>
        <w:ind w:right="0" w:firstLine="709"/>
        <w:rPr>
          <w:color w:val="000000" w:themeColor="text1"/>
          <w:sz w:val="24"/>
          <w:szCs w:val="24"/>
        </w:rPr>
      </w:pPr>
      <w:r w:rsidRPr="00A83DD6">
        <w:rPr>
          <w:color w:val="000000" w:themeColor="text1"/>
          <w:sz w:val="24"/>
          <w:szCs w:val="24"/>
        </w:rPr>
        <w:t>2.4.24. 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ОМСУ в соответствии с условиями настоящего Договора. Порядок расчета платы за установку и эксплуатацию рекламной конструкции (рекламных конструкций) по настоящему Договору за период размещения на рекламной конструкции (рекламных конструкциях) социальной рекламы (общественно-значимой информации) определен пунктом 3.18. настоящего Договора.</w:t>
      </w:r>
    </w:p>
    <w:p w14:paraId="21C360A2"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2.4.25. Своевременно и в полном размере производить оплату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w:t>
      </w:r>
      <w:r w:rsidRPr="00A83DD6">
        <w:rPr>
          <w:rFonts w:ascii="Times New Roman" w:hAnsi="Times New Roman"/>
          <w:color w:val="000000" w:themeColor="text1"/>
          <w:sz w:val="24"/>
          <w:szCs w:val="24"/>
        </w:rPr>
        <w:t xml:space="preserve"> Договору без получения счета в порядке, в размере и в сроки, установленные в разделе 3 настоящего Договора.</w:t>
      </w:r>
    </w:p>
    <w:p w14:paraId="5F5EF6A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 xml:space="preserve">2.4.26. В установленный в уведомлении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A83DD6">
        <w:rPr>
          <w:rFonts w:ascii="Times New Roman"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shd w:val="clear" w:color="auto" w:fill="FFFFFF"/>
        </w:rPr>
        <w:t xml:space="preserve"> получения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(в случае если срок в уведомлении не установлен) выполнять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об исполнении условий настоящего Договора, устранении допущенных нарушений условий настоящего Договора, приведении рекламной конструкции (рекламных конструкций) в надлежащее техническое и эстетическое состояние, осуществлении демонтажа рекламной конструкции (рекламных конструкций) либо её (их) элементов в предусмотренных настоящим Договором случаях. По факту устранения указанных нарушений предоставлять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фотоотчет в течение 3 (трех) рабочих дней.</w:t>
      </w:r>
    </w:p>
    <w:p w14:paraId="5929294D"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2.4.27. Не передавать права и обязанности по настоящему Договору третьим лицам. Уведомлять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обо всех фактах возникновения у третьих лиц прав в отношении </w:t>
      </w:r>
      <w:r w:rsidRPr="00A83DD6">
        <w:rPr>
          <w:rFonts w:ascii="Times New Roman" w:hAnsi="Times New Roman" w:cs="Times New Roman"/>
          <w:color w:val="000000" w:themeColor="text1"/>
          <w:sz w:val="24"/>
          <w:szCs w:val="24"/>
        </w:rPr>
        <w:lastRenderedPageBreak/>
        <w:t xml:space="preserve">рекламной конструкции (рекламных конструкций) (сдача рекламной конструкции (рекламных конструкций) в аренду, заключение договора доверительного управления, иные действия), не позднее 3 (трех) рабочих дней с даты возникновения соответствующих прав. Права и обязанности по настоящему Договору (в том числе обязательства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а также демонтажу рекламной конструкции (рекламных конструкций) после прекращения настоящего Договора) в таком случае от Рекламораспространителя к третьему лицу не переходят.</w:t>
      </w:r>
    </w:p>
    <w:p w14:paraId="1B225780" w14:textId="77777777"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2.4.28. В течение 5 (пяти) рабочих дней уведомлять ОМСУ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
    <w:p w14:paraId="449A5AC2" w14:textId="2FE230C0"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w:t>
      </w:r>
      <w:r w:rsidR="009C4AA8">
        <w:rPr>
          <w:rFonts w:ascii="Times New Roman" w:hAnsi="Times New Roman"/>
          <w:color w:val="000000" w:themeColor="text1"/>
          <w:sz w:val="24"/>
          <w:szCs w:val="24"/>
        </w:rPr>
        <w:t>29</w:t>
      </w:r>
      <w:r w:rsidRPr="00A83DD6">
        <w:rPr>
          <w:rFonts w:ascii="Times New Roman" w:hAnsi="Times New Roman"/>
          <w:color w:val="000000" w:themeColor="text1"/>
          <w:sz w:val="24"/>
          <w:szCs w:val="24"/>
        </w:rPr>
        <w:t>. Выполнять иные обязательства, предусмотренные настоящим Договором.</w:t>
      </w:r>
    </w:p>
    <w:p w14:paraId="70988F67" w14:textId="77777777" w:rsidR="00F056C4" w:rsidRPr="00A83DD6" w:rsidRDefault="00F056C4" w:rsidP="007C70E7">
      <w:pPr>
        <w:pStyle w:val="ConsPlusNormal"/>
        <w:spacing w:line="240" w:lineRule="auto"/>
        <w:jc w:val="both"/>
        <w:rPr>
          <w:rFonts w:ascii="Times New Roman" w:hAnsi="Times New Roman" w:cs="Times New Roman"/>
          <w:color w:val="000000" w:themeColor="text1"/>
          <w:sz w:val="24"/>
          <w:szCs w:val="24"/>
        </w:rPr>
      </w:pPr>
    </w:p>
    <w:p w14:paraId="27C254D6" w14:textId="77777777" w:rsidR="00F056C4" w:rsidRPr="00A83DD6" w:rsidRDefault="00F056C4" w:rsidP="00F056C4">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3. Цена Договора. Платежи и расчеты по Договору</w:t>
      </w:r>
    </w:p>
    <w:p w14:paraId="653D574D"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 Расчет платы </w:t>
      </w:r>
      <w:r w:rsidRPr="00A83DD6">
        <w:rPr>
          <w:rFonts w:ascii="Times New Roman" w:hAnsi="Times New Roman"/>
          <w:color w:val="000000" w:themeColor="text1"/>
          <w:sz w:val="24"/>
          <w:szCs w:val="24"/>
        </w:rPr>
        <w:t xml:space="preserve">за установку и эксплуатацию рекламной конструкции (рекламных конструкций) </w:t>
      </w:r>
      <w:r w:rsidRPr="00A83DD6">
        <w:rPr>
          <w:rFonts w:ascii="Times New Roman" w:hAnsi="Times New Roman" w:cs="Times New Roman"/>
          <w:color w:val="000000" w:themeColor="text1"/>
          <w:sz w:val="24"/>
          <w:szCs w:val="24"/>
        </w:rPr>
        <w:t xml:space="preserve">по настоящему Договору производится в соответствии с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hAnsi="Times New Roman"/>
          <w:color w:val="000000" w:themeColor="text1"/>
          <w:sz w:val="24"/>
          <w:szCs w:val="24"/>
        </w:rPr>
        <w:t xml:space="preserve"> </w:t>
      </w:r>
      <w:r w:rsidRPr="00A83DD6">
        <w:rPr>
          <w:rFonts w:ascii="Times New Roman" w:hAnsi="Times New Roman" w:cs="Times New Roman"/>
          <w:color w:val="000000" w:themeColor="text1"/>
          <w:sz w:val="24"/>
          <w:szCs w:val="24"/>
        </w:rPr>
        <w:t>(далее – Методика).</w:t>
      </w:r>
    </w:p>
    <w:p w14:paraId="7D4B22B3"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3.2. Размер платы за установку и эксплуатацию рекламной конструкции (рекламных конструкций) по настоящему Договору устанавливается на день объявления ____________________, по показателям расчета, определенным Методикой в редакции, действующей на день объявления _____________________, и составляет:</w:t>
      </w:r>
    </w:p>
    <w:p w14:paraId="467F254A"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__________ (цифрами и прописью) руб. __________ (цифрами) коп. год,</w:t>
      </w:r>
    </w:p>
    <w:p w14:paraId="16C64FE4"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__________ (цифрами и прописью) руб. __________ (цифрами) коп. в квартал,</w:t>
      </w:r>
    </w:p>
    <w:p w14:paraId="50F3A6A8" w14:textId="77777777" w:rsidR="00F056C4" w:rsidRPr="00A83DD6" w:rsidRDefault="00F056C4" w:rsidP="00F056C4">
      <w:pPr>
        <w:pStyle w:val="ac"/>
        <w:autoSpaceDE w:val="0"/>
        <w:autoSpaceDN w:val="0"/>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что подтверждается расчетом, являющимся неотъемлемой частью настоящего Договора (приложением № 10 к настоящему Договору).</w:t>
      </w:r>
    </w:p>
    <w:p w14:paraId="2E4D6A27"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3.3. Размер платы за установку и эксплуатацию рекламной конструкции (рекламных конструкций) по настоящему Договору, установленный в пункте 3.2. настоящего Договора, подлежит изменению в одностороннем порядке ОМСУ не чаще одного раза в год с учетом</w:t>
      </w:r>
      <w:r w:rsidRPr="00A83DD6">
        <w:rPr>
          <w:rFonts w:ascii="Times New Roman" w:hAnsi="Times New Roman"/>
          <w:color w:val="000000" w:themeColor="text1"/>
        </w:rPr>
        <w:t xml:space="preserve"> </w:t>
      </w:r>
      <w:r w:rsidRPr="00A83DD6">
        <w:rPr>
          <w:rFonts w:ascii="Times New Roman" w:hAnsi="Times New Roman"/>
          <w:color w:val="000000" w:themeColor="text1"/>
          <w:sz w:val="24"/>
          <w:szCs w:val="24"/>
        </w:rPr>
        <w:t>индекса потребительских</w:t>
      </w:r>
      <w:r w:rsidRPr="00A83DD6">
        <w:rPr>
          <w:rFonts w:ascii="Times New Roman" w:hAnsi="Times New Roman"/>
          <w:color w:val="000000" w:themeColor="text1"/>
        </w:rPr>
        <w:t xml:space="preserve"> </w:t>
      </w:r>
      <w:r w:rsidRPr="00A83DD6">
        <w:rPr>
          <w:rFonts w:ascii="Times New Roman" w:hAnsi="Times New Roman"/>
          <w:color w:val="000000" w:themeColor="text1"/>
          <w:sz w:val="24"/>
          <w:szCs w:val="24"/>
        </w:rPr>
        <w:t xml:space="preserve">цен в соответствии с действующими нормативными правовыми актами ОМСУ. Указанные изменения доводятся до </w:t>
      </w:r>
      <w:r w:rsidRPr="00A83DD6">
        <w:rPr>
          <w:rFonts w:ascii="Times New Roman" w:eastAsia="Times New Roman" w:hAnsi="Times New Roman"/>
          <w:color w:val="000000" w:themeColor="text1"/>
          <w:sz w:val="24"/>
          <w:szCs w:val="24"/>
        </w:rPr>
        <w:t>Рекламораспространителя</w:t>
      </w:r>
      <w:r w:rsidRPr="00A83DD6">
        <w:rPr>
          <w:rFonts w:ascii="Times New Roman" w:hAnsi="Times New Roman"/>
          <w:color w:val="000000" w:themeColor="text1"/>
          <w:sz w:val="24"/>
          <w:szCs w:val="24"/>
        </w:rPr>
        <w:t xml:space="preserve"> ОМСУ путем направления ему соответствующего уведомления об изменении платы за установку и эксплуатацию рекламной конструкции (рекламных конструкций) по настоящему Договору любым способом, указанным в пункте 9.5. настоящего Договора, без оформления этого изменения дополнительным соглашением к настоящему Договору.</w:t>
      </w:r>
    </w:p>
    <w:p w14:paraId="6AEE1BF4" w14:textId="77777777" w:rsidR="00F056C4" w:rsidRPr="00A83DD6"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Письменное уведомление является неотъемлемым приложением к настоящему Договору.</w:t>
      </w:r>
    </w:p>
    <w:p w14:paraId="4BB34BE9" w14:textId="77777777" w:rsidR="00F056C4" w:rsidRPr="00A83DD6"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3.4. Оплата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вносится независимо от наличия или отсутствия установленной рекламной конструкции (рекламных конструкций), независимо от наличия или отсутствия рекламной информации на рекламной конструкции (рекламных конструкциях), если оное не установлено настоящим Договором.</w:t>
      </w:r>
    </w:p>
    <w:p w14:paraId="3874159E"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lastRenderedPageBreak/>
        <w:t xml:space="preserve">3.5. Стороны договорились, что датой начала начисления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является дата передачи места размещения рекламной конструкции (мест размещения рекламных конструкций) Рекламораспространителю, подтвержденная подписанным Сторонами актом приема-передачи места размещения рекламной конструкции (приложение № 2 к настоящему Договору).</w:t>
      </w:r>
    </w:p>
    <w:p w14:paraId="586E1E6C"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3.6. Первый платеж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производится в течение 10 (десяти) рабочих дней с даты передачи места размещения рекламной конструкции (мест размещения рекламных конструкций) Рекламораспространителю, подтвержденной подписанным Сторонами актом приема-передачи места размещения рекламой конструкции (приложение № 2 к настоящему Договору).</w:t>
      </w:r>
    </w:p>
    <w:p w14:paraId="1391EEC7"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3.7. 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за неполный квартал рассчитывается как отношение произведения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Договору</w:t>
      </w:r>
      <w:r w:rsidRPr="00A83DD6">
        <w:rPr>
          <w:rFonts w:ascii="Times New Roman" w:eastAsia="Calibri" w:hAnsi="Times New Roman" w:cs="Times New Roman"/>
          <w:color w:val="000000" w:themeColor="text1"/>
          <w:sz w:val="24"/>
          <w:szCs w:val="24"/>
          <w:lang w:eastAsia="en-US"/>
        </w:rPr>
        <w:t xml:space="preserve"> за квартал и фактического количества календарных дней пользования местом размещения рекламной конструкции (местами размещения рекламных конструкций) в данном квартале к общему количеству календарных дней в данном квартале.</w:t>
      </w:r>
    </w:p>
    <w:p w14:paraId="6081FE1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lang w:eastAsia="en-US"/>
        </w:rPr>
        <w:t xml:space="preserve">3.8. Оплата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производится </w:t>
      </w:r>
      <w:r w:rsidRPr="00A83DD6">
        <w:rPr>
          <w:rFonts w:ascii="Times New Roman" w:hAnsi="Times New Roman" w:cs="Times New Roman"/>
          <w:color w:val="000000" w:themeColor="text1"/>
          <w:sz w:val="24"/>
          <w:szCs w:val="24"/>
        </w:rPr>
        <w:t>Рекламораспространителем ежеквартально не позднее 15 (пятнадцатого) числа первого месяца квартала, за который производится оплата.</w:t>
      </w:r>
    </w:p>
    <w:p w14:paraId="75FDA23A" w14:textId="77777777" w:rsidR="00F056C4" w:rsidRPr="00A83DD6" w:rsidRDefault="00F056C4" w:rsidP="00F056C4">
      <w:pPr>
        <w:pStyle w:val="ac"/>
        <w:tabs>
          <w:tab w:val="left" w:pos="567"/>
        </w:tabs>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3.9. Оплата за установку и эксплуатацию рекламной конструкции (рекламных конструкций) по настоящему Договору производится в безналичной форме путем перечисления денежных средств по следующим банковским реквизитам: _____________________.</w:t>
      </w:r>
    </w:p>
    <w:p w14:paraId="1E457E2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При оформлении платежного документа на перечисление денежных средств в части «Назначение платежа» необходимо указать «</w:t>
      </w:r>
      <w:r w:rsidRPr="00A83DD6">
        <w:rPr>
          <w:rFonts w:ascii="Times New Roman" w:hAnsi="Times New Roman" w:cs="Times New Roman"/>
          <w:color w:val="000000" w:themeColor="text1"/>
          <w:sz w:val="24"/>
          <w:szCs w:val="24"/>
        </w:rPr>
        <w:t xml:space="preserve">Оплата по договору № __________ на установку и эксплуатацию </w:t>
      </w:r>
      <w:r w:rsidRPr="00A83DD6">
        <w:rPr>
          <w:rFonts w:ascii="Times New Roman" w:hAnsi="Times New Roman"/>
          <w:color w:val="000000" w:themeColor="text1"/>
          <w:sz w:val="24"/>
          <w:szCs w:val="24"/>
        </w:rPr>
        <w:t>рекламных конструкций от _____________________; период, за который производится оплата: c _____________________ по _____________________».</w:t>
      </w:r>
    </w:p>
    <w:p w14:paraId="6B05C4BB"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3.10. </w:t>
      </w:r>
      <w:r w:rsidRPr="00A83DD6">
        <w:rPr>
          <w:rFonts w:ascii="Times New Roman" w:eastAsia="Calibri" w:hAnsi="Times New Roman" w:cs="Times New Roman"/>
          <w:color w:val="000000" w:themeColor="text1"/>
          <w:sz w:val="24"/>
          <w:szCs w:val="24"/>
          <w:lang w:eastAsia="en-US"/>
        </w:rPr>
        <w:t>Валюта расчетов: рубль Российской Федерации.</w:t>
      </w:r>
    </w:p>
    <w:p w14:paraId="575931F8"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3.11. Обязанность Рекламораспространителя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Договору</w:t>
      </w:r>
      <w:r w:rsidRPr="00A83DD6">
        <w:rPr>
          <w:rFonts w:ascii="Times New Roman" w:eastAsia="Calibri" w:hAnsi="Times New Roman" w:cs="Times New Roman"/>
          <w:color w:val="000000" w:themeColor="text1"/>
          <w:sz w:val="24"/>
          <w:szCs w:val="24"/>
          <w:lang w:eastAsia="en-US"/>
        </w:rPr>
        <w:t xml:space="preserve"> считается исполненной в момент зачисления денежных средств на счет </w:t>
      </w:r>
      <w:r w:rsidRPr="00A83DD6">
        <w:rPr>
          <w:rFonts w:ascii="Times New Roman" w:hAnsi="Times New Roman"/>
          <w:color w:val="000000" w:themeColor="text1"/>
          <w:sz w:val="24"/>
          <w:szCs w:val="24"/>
        </w:rPr>
        <w:t>ОМСУ</w:t>
      </w:r>
      <w:r w:rsidRPr="00A83DD6">
        <w:rPr>
          <w:rFonts w:ascii="Times New Roman" w:eastAsia="Calibri" w:hAnsi="Times New Roman" w:cs="Times New Roman"/>
          <w:color w:val="000000" w:themeColor="text1"/>
          <w:sz w:val="24"/>
          <w:szCs w:val="24"/>
          <w:lang w:eastAsia="en-US"/>
        </w:rPr>
        <w:t>.</w:t>
      </w:r>
    </w:p>
    <w:p w14:paraId="13DED0A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3.12. Сумма задатка, внесенного Рекламораспространителем при участии в </w:t>
      </w:r>
      <w:r w:rsidRPr="00A83DD6">
        <w:rPr>
          <w:rFonts w:ascii="Times New Roman" w:hAnsi="Times New Roman"/>
          <w:color w:val="000000" w:themeColor="text1"/>
          <w:sz w:val="24"/>
          <w:szCs w:val="24"/>
        </w:rPr>
        <w:t>_____________________</w:t>
      </w:r>
      <w:r w:rsidRPr="00A83DD6">
        <w:rPr>
          <w:rFonts w:ascii="Times New Roman" w:hAnsi="Times New Roman" w:cs="Times New Roman"/>
          <w:color w:val="000000" w:themeColor="text1"/>
          <w:sz w:val="24"/>
          <w:szCs w:val="24"/>
        </w:rPr>
        <w:t xml:space="preserve">, засчитывается в счет оплаты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w:t>
      </w:r>
    </w:p>
    <w:p w14:paraId="65F6B30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3.13. В случае наличия задолженности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при поступлении платежей по настоящему Договору денежные средства независимо от назначения платежа распределяются в следующей очередности:</w:t>
      </w:r>
    </w:p>
    <w:p w14:paraId="443E63F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 в счет погашения задолженности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в том числе пени;</w:t>
      </w:r>
    </w:p>
    <w:p w14:paraId="288DC775" w14:textId="77777777" w:rsidR="00F056C4" w:rsidRPr="00A83DD6"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в счет уплаты текущих платежей.</w:t>
      </w:r>
    </w:p>
    <w:p w14:paraId="6229AD57" w14:textId="77777777" w:rsidR="00F056C4" w:rsidRPr="00A83DD6"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3.14. Рекламораспространитель в добровольном порядке имеет право произвести оплату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14:paraId="73EBDAA3" w14:textId="77777777" w:rsidR="00F056C4" w:rsidRPr="00A83DD6" w:rsidRDefault="00F056C4" w:rsidP="00F056C4">
      <w:pPr>
        <w:tabs>
          <w:tab w:val="left" w:pos="567"/>
        </w:tabs>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3.15. По требованию Сторон взаиморасчеты Сторон подтверждаются соответствующими актами о взаиморасчетах.</w:t>
      </w:r>
    </w:p>
    <w:p w14:paraId="3A2F9E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3.16. Рекламораспространитель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4FF25E65"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3.17. Рекламораспространитель самостоятельно оплачивает государственную пошлину за выдачу разрешения на установку и эксплуатацию рекламной конструкции (рекламных конструкций) в соответствии с установленным порядком, в установленном размере и сроки.</w:t>
      </w:r>
    </w:p>
    <w:p w14:paraId="201C1B6A" w14:textId="77777777" w:rsidR="00F056C4" w:rsidRPr="00A83DD6"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3.18. За период размещения социальной рекламы (общественно-значимой информации) </w:t>
      </w:r>
      <w:r w:rsidRPr="00A83DD6">
        <w:rPr>
          <w:rFonts w:ascii="Times New Roman" w:eastAsiaTheme="minorHAnsi" w:hAnsi="Times New Roman" w:cs="Times New Roman"/>
          <w:color w:val="000000" w:themeColor="text1"/>
          <w:sz w:val="24"/>
          <w:szCs w:val="24"/>
          <w:lang w:eastAsia="en-US"/>
        </w:rPr>
        <w:t xml:space="preserve">в пределах пяти процентов годового объема распространяемой Рекламораспространителем рекламы </w:t>
      </w:r>
      <w:r w:rsidRPr="00A83DD6">
        <w:rPr>
          <w:rFonts w:ascii="Times New Roman" w:hAnsi="Times New Roman" w:cs="Times New Roman"/>
          <w:color w:val="000000" w:themeColor="text1"/>
          <w:sz w:val="24"/>
          <w:szCs w:val="24"/>
        </w:rPr>
        <w:t xml:space="preserve">на рекламной конструкции (рекламных конструкциях), установленных на месте размещения рекламной конструкции (местах размещения рекламных конструкций), указанных в приложении № 1 к настоящему Договору, плата </w:t>
      </w:r>
      <w:r w:rsidRPr="00A83DD6">
        <w:rPr>
          <w:rFonts w:ascii="Times New Roman" w:hAnsi="Times New Roman"/>
          <w:color w:val="000000" w:themeColor="text1"/>
          <w:sz w:val="24"/>
          <w:szCs w:val="24"/>
        </w:rPr>
        <w:t>за установку и эксплуатацию данной(ых) рекламной конструкции (рекламных конструкций)</w:t>
      </w:r>
      <w:r w:rsidRPr="00A83DD6">
        <w:rPr>
          <w:rFonts w:ascii="Times New Roman" w:hAnsi="Times New Roman" w:cs="Times New Roman"/>
          <w:color w:val="000000" w:themeColor="text1"/>
          <w:sz w:val="24"/>
          <w:szCs w:val="24"/>
        </w:rPr>
        <w:t xml:space="preserve"> не взимается.</w:t>
      </w:r>
    </w:p>
    <w:p w14:paraId="7154795D" w14:textId="4C604497" w:rsidR="00F056C4" w:rsidRPr="00A83DD6" w:rsidRDefault="00F056C4" w:rsidP="00F056C4">
      <w:pPr>
        <w:pStyle w:val="consplusnormal1"/>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В течение 10 (десяти) рабочих дней после окончания каждого квартала производится перерасчет </w:t>
      </w:r>
      <w:r w:rsidRPr="00A83DD6">
        <w:rPr>
          <w:rFonts w:ascii="Times New Roman" w:hAnsi="Times New Roman" w:cs="Times New Roman"/>
          <w:color w:val="000000" w:themeColor="text1"/>
          <w:sz w:val="24"/>
          <w:szCs w:val="24"/>
          <w:lang w:eastAsia="en-US"/>
        </w:rPr>
        <w:t xml:space="preserve">фактического количества календарных дней пользования </w:t>
      </w:r>
      <w:r w:rsidRPr="00A83DD6">
        <w:rPr>
          <w:rFonts w:ascii="Times New Roman" w:hAnsi="Times New Roman" w:cs="Times New Roman"/>
          <w:color w:val="000000" w:themeColor="text1"/>
          <w:sz w:val="24"/>
          <w:szCs w:val="24"/>
        </w:rPr>
        <w:t>местом размещения рекламной конструкции (местами размещения рекламных конструкций)</w:t>
      </w:r>
      <w:r w:rsidRPr="00A83DD6">
        <w:rPr>
          <w:rFonts w:ascii="Times New Roman" w:hAnsi="Times New Roman" w:cs="Times New Roman"/>
          <w:color w:val="000000" w:themeColor="text1"/>
          <w:sz w:val="24"/>
          <w:szCs w:val="24"/>
          <w:lang w:eastAsia="en-US"/>
        </w:rPr>
        <w:t xml:space="preserve"> в истекшем квартале и суммы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w:t>
      </w:r>
      <w:r w:rsidR="00D07E87" w:rsidRPr="00A83DD6">
        <w:rPr>
          <w:rFonts w:ascii="Times New Roman" w:hAnsi="Times New Roman" w:cs="Times New Roman"/>
          <w:color w:val="000000" w:themeColor="text1"/>
          <w:sz w:val="24"/>
          <w:szCs w:val="24"/>
        </w:rPr>
        <w:t>у</w:t>
      </w:r>
      <w:r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lang w:eastAsia="en-US"/>
        </w:rPr>
        <w:t xml:space="preserve">в истекшем квартале, </w:t>
      </w:r>
      <w:r w:rsidRPr="00A83DD6">
        <w:rPr>
          <w:rFonts w:ascii="Times New Roman" w:hAnsi="Times New Roman" w:cs="Times New Roman"/>
          <w:color w:val="000000" w:themeColor="text1"/>
          <w:sz w:val="24"/>
          <w:szCs w:val="24"/>
        </w:rPr>
        <w:t xml:space="preserve">что </w:t>
      </w:r>
      <w:r w:rsidRPr="00A83DD6">
        <w:rPr>
          <w:rFonts w:ascii="Times New Roman" w:hAnsi="Times New Roman" w:cs="Times New Roman"/>
          <w:color w:val="000000" w:themeColor="text1"/>
          <w:sz w:val="24"/>
          <w:szCs w:val="24"/>
          <w:lang w:eastAsia="en-US"/>
        </w:rPr>
        <w:t>подтверждается в подписываемом Сторонами акте взаиморасчетов.</w:t>
      </w:r>
    </w:p>
    <w:p w14:paraId="50C0C60B" w14:textId="77777777" w:rsidR="00F056C4" w:rsidRPr="00A83DD6" w:rsidRDefault="00F056C4" w:rsidP="00D07E87">
      <w:pPr>
        <w:spacing w:after="0" w:line="240" w:lineRule="auto"/>
        <w:jc w:val="both"/>
        <w:rPr>
          <w:rFonts w:ascii="Times New Roman" w:hAnsi="Times New Roman" w:cs="Times New Roman"/>
          <w:b/>
          <w:color w:val="000000" w:themeColor="text1"/>
          <w:sz w:val="24"/>
          <w:szCs w:val="24"/>
        </w:rPr>
      </w:pPr>
    </w:p>
    <w:p w14:paraId="0E7A6526"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4. Изменение и расторжение Договора</w:t>
      </w:r>
    </w:p>
    <w:p w14:paraId="08870B6B"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4.1. Настоящий Договор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14:paraId="3FCDCC9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4.2. О намерении расторгнуть настоящий Договор по взаимному согласию Сторона настоящего Договора уведомляет другую сторону в письменном виде не менее,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14:paraId="552E394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p>
    <w:p w14:paraId="69577D9A"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5C7A7AF9"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4.3. Расторжение настоящего Договора по взаимному согласию Сторон оформляется в письменной форме путем подписания соответствующего соглашения.</w:t>
      </w:r>
    </w:p>
    <w:p w14:paraId="61CC903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4.4. 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следующих случаях:</w:t>
      </w:r>
    </w:p>
    <w:p w14:paraId="7FC5DEE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4.4.1. Рекламораспространитель допустил просрочку внесения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более чем на 30 (тридцать)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Рекламораспространителю не возвращаются.</w:t>
      </w:r>
    </w:p>
    <w:p w14:paraId="65044776" w14:textId="77777777" w:rsidR="00F056C4" w:rsidRPr="00A83DD6" w:rsidRDefault="00F056C4" w:rsidP="00F056C4">
      <w:pPr>
        <w:spacing w:after="0" w:line="240" w:lineRule="auto"/>
        <w:ind w:firstLine="709"/>
        <w:jc w:val="both"/>
        <w:rPr>
          <w:rFonts w:ascii="Times New Roman" w:hAnsi="Times New Roman" w:cstheme="minorBidi"/>
          <w:color w:val="000000" w:themeColor="text1"/>
          <w:sz w:val="24"/>
          <w:szCs w:val="24"/>
        </w:rPr>
      </w:pPr>
      <w:r w:rsidRPr="00A83DD6">
        <w:rPr>
          <w:rFonts w:ascii="Times New Roman" w:hAnsi="Times New Roman" w:cs="Times New Roman"/>
          <w:color w:val="000000" w:themeColor="text1"/>
          <w:sz w:val="24"/>
          <w:szCs w:val="24"/>
        </w:rPr>
        <w:t xml:space="preserve">4.4.2. Рекламораспространитель осуществил установку (монтаж) рекламной конструкции (рекламных конструкций) с нарушением порядка и условий настоящего Договора, в том числе не </w:t>
      </w:r>
      <w:r w:rsidRPr="00A83DD6">
        <w:rPr>
          <w:rFonts w:ascii="Times New Roman" w:hAnsi="Times New Roman"/>
          <w:color w:val="000000" w:themeColor="text1"/>
          <w:sz w:val="24"/>
          <w:szCs w:val="24"/>
        </w:rPr>
        <w:t xml:space="preserve">в соответствии со Схемой размещения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указанной в пункте 1.1. настоящего Договора.</w:t>
      </w:r>
    </w:p>
    <w:p w14:paraId="70365F1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4.4.3. Рекламораспространитель установил какую-либо из рекламных конструкций без разрешения на установку и эксплуатацию рекламной конструкции.</w:t>
      </w:r>
    </w:p>
    <w:p w14:paraId="70EB04C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4.4.4. Рекламораспространителю отказано в выдаче разрешения на установку (монтаж) рекламной конструкции (рекламных конструкций) и эксплуатацию какой-либо рекламной конструкции и отказ не обжалован Рекламораспространителем в </w:t>
      </w:r>
      <w:r w:rsidRPr="00A83DD6">
        <w:rPr>
          <w:rFonts w:ascii="Times New Roman" w:hAnsi="Times New Roman" w:cs="Times New Roman"/>
          <w:color w:val="000000" w:themeColor="text1"/>
          <w:sz w:val="24"/>
          <w:szCs w:val="24"/>
        </w:rPr>
        <w:lastRenderedPageBreak/>
        <w:t xml:space="preserve">установленные законом сроки либо имеется вступившее в законную силу решение суда о признании отказа соответствующим законодательству. </w:t>
      </w:r>
    </w:p>
    <w:p w14:paraId="0322C68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4.4.5. Разрешение на установку и эксплуатацию рекламной конструкции (рекламных конструкций) аннулировано или признано недействительным в судебном порядке. </w:t>
      </w:r>
    </w:p>
    <w:p w14:paraId="6826A4C5"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4.5. 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вправе в одностороннем внесудебном порядке отказаться от исполнения настоящего Договора в целом или в части отдельной(ых) рекламной конструкции (рекламных конструкций) в случаях внесения изменений в </w:t>
      </w:r>
      <w:r w:rsidRPr="00A83DD6">
        <w:rPr>
          <w:rFonts w:ascii="Times New Roman" w:hAnsi="Times New Roman"/>
          <w:color w:val="000000" w:themeColor="text1"/>
          <w:sz w:val="24"/>
          <w:szCs w:val="24"/>
        </w:rPr>
        <w:t xml:space="preserve">Схему размещения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указанную в пункте 1.1. настоящего Договора</w:t>
      </w:r>
      <w:r w:rsidRPr="00A83DD6">
        <w:rPr>
          <w:rFonts w:ascii="Times New Roman" w:hAnsi="Times New Roman" w:cs="Times New Roman"/>
          <w:color w:val="000000" w:themeColor="text1"/>
          <w:sz w:val="24"/>
          <w:szCs w:val="24"/>
        </w:rPr>
        <w:t>, в результате которого место размещения ранее установленной(ых) рекламной конструкции (рекламных конструкций) перестало соответствовать указанной Схеме.</w:t>
      </w:r>
    </w:p>
    <w:p w14:paraId="2D8C0C3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4.6. В предусмотренных пунктами 4.4., 4.5. настоящего Договора случаях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направляет Рекламораспространителю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Рекламораспространителя, указанному в настоящем Договоре. По истечении 30 (тридцати) календарных дней с даты отправки уведомления настоящий Договор считается расторгнутым, а рекламная конструкция (рекламные конструкции) подлежит(ат) демонтажу Рекламораспространителем.</w:t>
      </w:r>
    </w:p>
    <w:p w14:paraId="70BD3AA6"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7FD3A3" w14:textId="77777777" w:rsidR="00F056C4" w:rsidRPr="00A83DD6" w:rsidRDefault="00F056C4" w:rsidP="00F056C4">
      <w:pPr>
        <w:pStyle w:val="ConsPlusNormal"/>
        <w:spacing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5. Ответственность Сторон</w:t>
      </w:r>
    </w:p>
    <w:p w14:paraId="10E6EC4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60263DE" w14:textId="4D0F85A3" w:rsidR="00F056C4" w:rsidRPr="00A83DD6" w:rsidRDefault="001D5982"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5.2. В случае неисполнения либо ненадлежащего исполнения Рекламораспространителем обязанностей, предусмотренных пунктами 2.4.4., 2.4.5., 2.4.9., 2.4.10., 2.4.15. настоящего Договора, Рекламораспространитель по требованию ОМСУ уплачивает штраф в размере в размере 100 (ста) процентов от размера платы за установку и эксплуатацию рекламной конструкции (рекламных конструкций) за квартал, в котором произошло нарушение, по месту размещения соответствующей рекламной конструкции (рекламных конструкций).</w:t>
      </w:r>
    </w:p>
    <w:p w14:paraId="24BDDE7E"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A83DD6">
        <w:rPr>
          <w:rFonts w:ascii="Times New Roman" w:hAnsi="Times New Roman"/>
          <w:color w:val="000000" w:themeColor="text1"/>
          <w:sz w:val="24"/>
          <w:szCs w:val="24"/>
        </w:rPr>
        <w:t xml:space="preserve">5.3. В случае неисполнения либо ненадлежащего исполнения Рекламораспространителем обязанностей, предусмотренных пунктом 2.4.25. настоящего Договора, Рекламораспространитель по требованию </w:t>
      </w:r>
      <w:r w:rsidR="009253E1" w:rsidRPr="00A83DD6">
        <w:rPr>
          <w:rFonts w:ascii="Times New Roman" w:hAnsi="Times New Roman"/>
          <w:color w:val="000000" w:themeColor="text1"/>
          <w:sz w:val="24"/>
          <w:szCs w:val="24"/>
        </w:rPr>
        <w:t xml:space="preserve">ОМСУ </w:t>
      </w:r>
      <w:r w:rsidRPr="00A83DD6">
        <w:rPr>
          <w:rFonts w:ascii="Times New Roman" w:hAnsi="Times New Roman"/>
          <w:color w:val="000000" w:themeColor="text1"/>
          <w:sz w:val="24"/>
          <w:szCs w:val="24"/>
        </w:rPr>
        <w:t xml:space="preserve">уплачивает пени </w:t>
      </w:r>
      <w:r w:rsidRPr="00A83DD6">
        <w:rPr>
          <w:rFonts w:ascii="Times New Roman" w:eastAsiaTheme="minorHAnsi" w:hAnsi="Times New Roman"/>
          <w:color w:val="000000" w:themeColor="text1"/>
          <w:sz w:val="24"/>
          <w:szCs w:val="24"/>
        </w:rPr>
        <w:t>в размере 0,1% от размера задолженности за каждый календарный день просрочки. Начисление пени производится по день внесения платежа включительно.</w:t>
      </w:r>
    </w:p>
    <w:p w14:paraId="230D4D02"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A83DD6">
        <w:rPr>
          <w:rFonts w:ascii="Times New Roman" w:eastAsiaTheme="minorHAnsi" w:hAnsi="Times New Roman"/>
          <w:color w:val="000000" w:themeColor="text1"/>
          <w:sz w:val="24"/>
          <w:szCs w:val="24"/>
        </w:rPr>
        <w:t>5.4. Уплата Рекламораспространителем штрафов и пени, предусмотренных настоящим разделом, не освобождает Рекламораспространителя от выполнения возложенных на него соответствующих обязанностей по настоящему Договору.</w:t>
      </w:r>
    </w:p>
    <w:p w14:paraId="50501945" w14:textId="77777777" w:rsidR="00F056C4" w:rsidRPr="00A83DD6" w:rsidRDefault="00F056C4" w:rsidP="00F056C4">
      <w:pPr>
        <w:autoSpaceDE w:val="0"/>
        <w:autoSpaceDN w:val="0"/>
        <w:spacing w:after="0" w:line="240" w:lineRule="auto"/>
        <w:jc w:val="both"/>
        <w:rPr>
          <w:rFonts w:ascii="Times New Roman" w:eastAsiaTheme="minorHAnsi" w:hAnsi="Times New Roman"/>
          <w:color w:val="000000" w:themeColor="text1"/>
          <w:sz w:val="24"/>
          <w:szCs w:val="24"/>
        </w:rPr>
      </w:pPr>
    </w:p>
    <w:p w14:paraId="2BE65A36" w14:textId="77777777" w:rsidR="00F056C4" w:rsidRPr="00A83DD6" w:rsidRDefault="00F056C4" w:rsidP="00F056C4">
      <w:pPr>
        <w:spacing w:after="0" w:line="240" w:lineRule="auto"/>
        <w:ind w:firstLine="709"/>
        <w:jc w:val="center"/>
        <w:rPr>
          <w:rFonts w:ascii="Times New Roman" w:hAnsi="Times New Roman" w:cs="Times New Roman"/>
          <w:b/>
          <w:color w:val="000000" w:themeColor="text1"/>
          <w:sz w:val="24"/>
          <w:szCs w:val="24"/>
          <w:shd w:val="clear" w:color="auto" w:fill="FFFFFF"/>
        </w:rPr>
      </w:pPr>
      <w:r w:rsidRPr="00A83DD6">
        <w:rPr>
          <w:rFonts w:ascii="Times New Roman" w:hAnsi="Times New Roman" w:cs="Times New Roman"/>
          <w:b/>
          <w:color w:val="000000" w:themeColor="text1"/>
          <w:sz w:val="24"/>
          <w:szCs w:val="24"/>
          <w:shd w:val="clear" w:color="auto" w:fill="FFFFFF"/>
        </w:rPr>
        <w:t xml:space="preserve">6. Распространение </w:t>
      </w:r>
      <w:r w:rsidRPr="00A83DD6">
        <w:rPr>
          <w:rFonts w:ascii="Times New Roman" w:hAnsi="Times New Roman" w:cs="Times New Roman"/>
          <w:b/>
          <w:color w:val="000000" w:themeColor="text1"/>
          <w:sz w:val="24"/>
          <w:szCs w:val="24"/>
        </w:rPr>
        <w:t>социальной рекламы (общественно-значимой информации)</w:t>
      </w:r>
    </w:p>
    <w:p w14:paraId="3F1FA3E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6.1. Рекламораспространитель в обязательном порядке размещает социальную рекламу (общественно-значимую информацию) на рекламной конструкции (рекламных конструкциях), установленной на месте размещения рекламной конструкции (местах размещения рекламных конструкций), указанной(ых) в приложении № 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14:paraId="3BDFD066" w14:textId="77777777" w:rsidR="00F056C4" w:rsidRPr="00A83DD6" w:rsidRDefault="00F056C4" w:rsidP="00F056C4">
      <w:pPr>
        <w:widowControl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6.2. Рекламораспространитель осуществляет размещение социальной рекламы (общественно-значимой информации) на основании заявок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оформленных в письменной форме (приложение № 6 к настоящему Договору), направленных Рекламораспространителю не позднее, чем за 14 (четырнадцать) календарных дней до предполагаемой даты начала периода размещения социальной рекламы (общественно-</w:t>
      </w:r>
      <w:r w:rsidRPr="00A83DD6">
        <w:rPr>
          <w:rFonts w:ascii="Times New Roman" w:hAnsi="Times New Roman" w:cs="Times New Roman"/>
          <w:color w:val="000000" w:themeColor="text1"/>
          <w:sz w:val="24"/>
          <w:szCs w:val="24"/>
        </w:rPr>
        <w:lastRenderedPageBreak/>
        <w:t>значимой информации).</w:t>
      </w:r>
    </w:p>
    <w:p w14:paraId="144AC016"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6.3. Период размещения социальной рекламы (общественно-значимой информации) может быть изменен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о чем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письменно уведомляет Рекламораспространителя не позднее, чем за 3 (три) рабочих дня до </w:t>
      </w:r>
      <w:r w:rsidRPr="00A83DD6">
        <w:rPr>
          <w:rFonts w:ascii="Times New Roman" w:hAnsi="Times New Roman"/>
          <w:color w:val="000000" w:themeColor="text1"/>
          <w:sz w:val="24"/>
          <w:szCs w:val="24"/>
        </w:rPr>
        <w:t>предполагаемой даты начала периода размещения социальной рекламы (общественно-значимой информации)</w:t>
      </w:r>
      <w:r w:rsidRPr="00A83DD6">
        <w:rPr>
          <w:rFonts w:ascii="Times New Roman" w:hAnsi="Times New Roman" w:cs="Times New Roman"/>
          <w:color w:val="000000" w:themeColor="text1"/>
          <w:sz w:val="24"/>
          <w:szCs w:val="24"/>
        </w:rPr>
        <w:t>.</w:t>
      </w:r>
    </w:p>
    <w:p w14:paraId="12B7B61B"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6.4. М</w:t>
      </w:r>
      <w:r w:rsidRPr="00A83DD6">
        <w:rPr>
          <w:rFonts w:ascii="Times New Roman" w:hAnsi="Times New Roman"/>
          <w:color w:val="000000" w:themeColor="text1"/>
          <w:sz w:val="24"/>
          <w:szCs w:val="24"/>
        </w:rPr>
        <w:t>атериалы социальной рекламы (общественно-значимой информации) в готовой для распространения форме</w:t>
      </w:r>
      <w:r w:rsidRPr="00A83DD6">
        <w:rPr>
          <w:rFonts w:ascii="Times New Roman" w:hAnsi="Times New Roman" w:cs="Times New Roman"/>
          <w:color w:val="000000" w:themeColor="text1"/>
          <w:sz w:val="24"/>
          <w:szCs w:val="24"/>
        </w:rPr>
        <w:t xml:space="preserve">, предоставляются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или лицами, планирующими распространение социальной рекламы (общественно-значимой информации).</w:t>
      </w:r>
    </w:p>
    <w:p w14:paraId="2CD1E06F"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6.5. Стороны не несут ответственность за недоставку или несвоевременную доставку материалов </w:t>
      </w:r>
      <w:r w:rsidRPr="00A83DD6">
        <w:rPr>
          <w:rFonts w:ascii="Times New Roman" w:hAnsi="Times New Roman"/>
          <w:color w:val="000000" w:themeColor="text1"/>
          <w:sz w:val="24"/>
          <w:szCs w:val="24"/>
        </w:rPr>
        <w:t>социальной рекламы (общественно-значимой информации)</w:t>
      </w:r>
      <w:r w:rsidRPr="00A83DD6">
        <w:rPr>
          <w:rFonts w:ascii="Times New Roman" w:hAnsi="Times New Roman" w:cs="Times New Roman"/>
          <w:color w:val="000000" w:themeColor="text1"/>
          <w:sz w:val="24"/>
          <w:szCs w:val="24"/>
        </w:rPr>
        <w:t xml:space="preserve">, указанных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лицами, планирующими распространение социальной рекламы (общественно-значимой информации). В указанных случаях </w:t>
      </w:r>
      <w:r w:rsidRPr="00A83DD6">
        <w:rPr>
          <w:rFonts w:ascii="Times New Roman" w:hAnsi="Times New Roman"/>
          <w:color w:val="000000" w:themeColor="text1"/>
          <w:sz w:val="24"/>
          <w:szCs w:val="24"/>
        </w:rPr>
        <w:t xml:space="preserve">дата начала размещения социальной рекламы (общественно-значимой информации) и период </w:t>
      </w:r>
      <w:r w:rsidRPr="00A83DD6">
        <w:rPr>
          <w:rFonts w:ascii="Times New Roman" w:hAnsi="Times New Roman" w:cs="Times New Roman"/>
          <w:color w:val="000000" w:themeColor="text1"/>
          <w:sz w:val="24"/>
          <w:szCs w:val="24"/>
        </w:rPr>
        <w:t>размещения социальной рекламы (общественно-значимой информации) изменяются пропорционально просрочке предоставления материалов.</w:t>
      </w:r>
    </w:p>
    <w:p w14:paraId="0A9BC5C3"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6.6. Рекламораспространитель обязан соблюдать сроки размещения материалов социальной рекламы (общественно-значимой информации), указанных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w:t>
      </w:r>
      <w:r w:rsidRPr="00A83DD6">
        <w:rPr>
          <w:rFonts w:ascii="Times New Roman" w:hAnsi="Times New Roman"/>
          <w:color w:val="000000" w:themeColor="text1"/>
          <w:sz w:val="24"/>
          <w:szCs w:val="24"/>
        </w:rPr>
        <w:t>социальной рекламы (общественно-значимой информации)</w:t>
      </w:r>
      <w:r w:rsidRPr="00A83DD6">
        <w:rPr>
          <w:rFonts w:ascii="Times New Roman" w:hAnsi="Times New Roman" w:cs="Times New Roman"/>
          <w:color w:val="000000" w:themeColor="text1"/>
          <w:sz w:val="24"/>
          <w:szCs w:val="24"/>
        </w:rPr>
        <w:t>.</w:t>
      </w:r>
    </w:p>
    <w:p w14:paraId="14FE8F9A"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6.7. Рекламораспространитель обязан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при условии предоставления запасных материалов.</w:t>
      </w:r>
    </w:p>
    <w:p w14:paraId="04D7BE8C"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6.8. Рекламораспространитель обязан в течение 3 (трех) рабочих дней с даты начала периода размещения социальной рекламы (общественно-значимой информации), указанного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предоставить в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подписанный со своей Стороны акт о распространении социальной рекламы (приложение № 7 к настоящему Договору), отчет о распространении социальной рекламы (приложение № 8 к настоящему Договору) и фотоотчет. Фотоотчет рекомендуется выполнить в следующем порядке:</w:t>
      </w:r>
    </w:p>
    <w:p w14:paraId="63B5ABCB"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название каждого файла фотографии должно содержать номер места размещения рекламной конструкции и адрес размещения рекламной конструкции;</w:t>
      </w:r>
    </w:p>
    <w:p w14:paraId="4B8C67A8"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фотографии должны быть сделаны в светлое время суток;</w:t>
      </w:r>
    </w:p>
    <w:p w14:paraId="64717ADC"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фотографии должны содержать полное изображение рекламного поля рекламной конструкции, на которой размещена социальная реклама;</w:t>
      </w:r>
    </w:p>
    <w:p w14:paraId="70833A29"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ракурс фотографирования должен позволять идентифицировать место размещения рекламной конструкции.</w:t>
      </w:r>
    </w:p>
    <w:p w14:paraId="755B3AD7"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6.9. При наличии замечаний к отчету о распространении социальной рекламы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в течение 3 (трех) рабочих дней направляет Рекламораспространителю уведомление с указанием всех замечаний. В случае неустранения Рекламораспространителем замечаний, обязательства Рекламораспространителя по размещению социальной рекламы (общественно значимой информации) в соответствующей части признаются невыполненными.</w:t>
      </w:r>
    </w:p>
    <w:p w14:paraId="47ED455D" w14:textId="3DF36CB5" w:rsidR="00F056C4"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6.10. Рекламораспространитель обязан удалить материалы социальной рекламы (общественно-значимой информации) с рекламной конструкции (рекламных конструкций) в течение 3 (трех) рабочих дней после даты окончания периода её размещения. Срок размещения материалов социальной рекламы считается истекшим с даты окончания периода ее размещения согласно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За размещение материалов социальной рекламы по истечении срока для их размещения взимается плата согласно разделу 3 настоящего Договора.</w:t>
      </w:r>
    </w:p>
    <w:p w14:paraId="3E9E2688" w14:textId="77777777" w:rsidR="00BF53C1" w:rsidRPr="00A83DD6" w:rsidRDefault="00BF53C1" w:rsidP="00F056C4">
      <w:pPr>
        <w:widowControl w:val="0"/>
        <w:spacing w:after="0" w:line="240" w:lineRule="auto"/>
        <w:ind w:firstLine="709"/>
        <w:jc w:val="both"/>
        <w:rPr>
          <w:rFonts w:ascii="Times New Roman" w:hAnsi="Times New Roman" w:cs="Times New Roman"/>
          <w:color w:val="000000" w:themeColor="text1"/>
          <w:sz w:val="24"/>
          <w:szCs w:val="24"/>
        </w:rPr>
      </w:pPr>
    </w:p>
    <w:p w14:paraId="2A954367" w14:textId="77777777" w:rsidR="003C2847" w:rsidRDefault="003C2847" w:rsidP="00F056C4">
      <w:pPr>
        <w:spacing w:after="0" w:line="240" w:lineRule="auto"/>
        <w:jc w:val="center"/>
        <w:rPr>
          <w:rFonts w:ascii="Times New Roman" w:hAnsi="Times New Roman" w:cs="Times New Roman"/>
          <w:b/>
          <w:color w:val="000000" w:themeColor="text1"/>
          <w:sz w:val="24"/>
          <w:szCs w:val="24"/>
        </w:rPr>
      </w:pPr>
    </w:p>
    <w:p w14:paraId="3B478ECD" w14:textId="77777777" w:rsidR="003C2847" w:rsidRDefault="003C2847" w:rsidP="00F056C4">
      <w:pPr>
        <w:spacing w:after="0" w:line="240" w:lineRule="auto"/>
        <w:jc w:val="center"/>
        <w:rPr>
          <w:rFonts w:ascii="Times New Roman" w:hAnsi="Times New Roman" w:cs="Times New Roman"/>
          <w:b/>
          <w:color w:val="000000" w:themeColor="text1"/>
          <w:sz w:val="24"/>
          <w:szCs w:val="24"/>
        </w:rPr>
      </w:pPr>
    </w:p>
    <w:p w14:paraId="0CCCCAF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bookmarkStart w:id="3" w:name="_GoBack"/>
      <w:bookmarkEnd w:id="3"/>
      <w:r w:rsidRPr="00A83DD6">
        <w:rPr>
          <w:rFonts w:ascii="Times New Roman" w:hAnsi="Times New Roman" w:cs="Times New Roman"/>
          <w:b/>
          <w:color w:val="000000" w:themeColor="text1"/>
          <w:sz w:val="24"/>
          <w:szCs w:val="24"/>
        </w:rPr>
        <w:lastRenderedPageBreak/>
        <w:t>7. Обстоятельства непреодолимой силы (форс-мажор)</w:t>
      </w:r>
    </w:p>
    <w:p w14:paraId="279423A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 Стороны освобождаются от ответственности за полное или частичное неисполнение обязательств по настоящему Договору, если неисполнение этих обязательств явилось следствием обстоятельств непреодолимой силы (форс-мажор), а именно: запретные действия властей, гражданские волнения, военные действия, массовые беспорядки, забастовки, локауты, эпидемии, эпизоотии, блокада, эмбарго, катастрофы, землетрясения, наводнения, пожары и другие стихийные бедствия, а также иных непредвиденных, неотвратимых и не предотвратимых разумными мерами Сторон событий чрезвычайного характера, если эти обстоятельства не являлись следствием виновных действий Сторон, и непосредственно повлияли на исполнение настоящего Договора.</w:t>
      </w:r>
    </w:p>
    <w:p w14:paraId="79288C0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 Факт наступления обстоятельств непреодолимой силы должен быть подтвержден документами, оформляемыми компетентными уполномоченными органами и по возможности дающими оценку их влияния на возможность исполнения Стороной своих обязательств по настоящему Договору.</w:t>
      </w:r>
    </w:p>
    <w:p w14:paraId="23915BB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ссылающаяся на обстоятельства непреодолимой силы, обязана не позднее 5 (пяти) календарных дней с даты наступления таких обстоятельств, известить о них в письменной форме другую Сторону и предоставить документальное подтверждение наступления указанных обстоятельств.</w:t>
      </w:r>
    </w:p>
    <w:p w14:paraId="1A7732C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лишается права ссылаться на указанные обстоятельства, как на освобождающие её от ответственности.</w:t>
      </w:r>
    </w:p>
    <w:p w14:paraId="69E2B1F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7.3. При прекращении действия указанных обстоятельств Сторона, на них ссылающаяся, обязана без промедления известить в письменной форме другую Сторону с указанием сроков исполнения обязательств по настоящему Договору.</w:t>
      </w:r>
    </w:p>
    <w:p w14:paraId="38D3004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обязана возместить другой Стороне причиненные этим убытки.</w:t>
      </w:r>
    </w:p>
    <w:p w14:paraId="11BE03E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7.4. При возникновении обстоятельств непреодолимой силы сроки исполнения обязательств по настоящему Договору отодвигаются соразмерно времени, в течение которого действуют такие обстоятельства и их последствия или на срок, который будет специально согласован Сторонами настоящего Договора.</w:t>
      </w:r>
    </w:p>
    <w:p w14:paraId="41A773AE" w14:textId="2F41CD56"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7.5. Если состояние неисполнения обязательств по настоящему Договору в связи с обстоятельствами непреодолимой силы продолжает действовать более 1 (одного) месяца, Сторона, возможности которой по исполнению своих обязательств по настоящему Договору не ограничены указанными обстоятельствами, имеет право расторгнуть настоящий Договор.</w:t>
      </w:r>
    </w:p>
    <w:p w14:paraId="0A6F32A3" w14:textId="77777777" w:rsidR="00D07E87" w:rsidRPr="00A83DD6" w:rsidRDefault="00D07E87" w:rsidP="00D07E87">
      <w:pPr>
        <w:spacing w:after="0" w:line="240" w:lineRule="auto"/>
        <w:jc w:val="both"/>
        <w:rPr>
          <w:rFonts w:ascii="Times New Roman" w:hAnsi="Times New Roman" w:cs="Times New Roman"/>
          <w:color w:val="000000" w:themeColor="text1"/>
          <w:sz w:val="24"/>
          <w:szCs w:val="24"/>
        </w:rPr>
      </w:pPr>
    </w:p>
    <w:p w14:paraId="500DA2B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8. Разрешение споров</w:t>
      </w:r>
    </w:p>
    <w:p w14:paraId="3629264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8.1. 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14:paraId="63ADF75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14:paraId="23F6890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8.2. 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с даты получения претензии.</w:t>
      </w:r>
    </w:p>
    <w:p w14:paraId="43F3321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8.3. По истечение срока, указанного в пункте 8.2 настоящего Договора заинтересованная Сторона вправе обратиться в суд.</w:t>
      </w:r>
    </w:p>
    <w:p w14:paraId="63D4D1A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8.4. 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14:paraId="767BC9D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8.5. Все споры и разногласия, возникающие между Сторонами в рамках настоящего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Ярославской области.</w:t>
      </w:r>
    </w:p>
    <w:p w14:paraId="05FAEC3D" w14:textId="77777777" w:rsidR="00F056C4" w:rsidRPr="00A83DD6" w:rsidRDefault="00F056C4" w:rsidP="00D07E87">
      <w:pPr>
        <w:spacing w:after="0" w:line="240" w:lineRule="auto"/>
        <w:jc w:val="both"/>
        <w:rPr>
          <w:rFonts w:ascii="Times New Roman" w:hAnsi="Times New Roman" w:cs="Times New Roman"/>
          <w:color w:val="000000" w:themeColor="text1"/>
          <w:sz w:val="24"/>
          <w:szCs w:val="24"/>
        </w:rPr>
      </w:pPr>
    </w:p>
    <w:p w14:paraId="06459D61"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9. Заключительные положения</w:t>
      </w:r>
    </w:p>
    <w:p w14:paraId="37B3551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9.1. Договор вступает в силу и становится обязательным для Сторон с даты его заключения. Срок действия настоящего Договора с </w:t>
      </w:r>
      <w:r w:rsidRPr="00A83DD6">
        <w:rPr>
          <w:rFonts w:ascii="Times New Roman" w:hAnsi="Times New Roman"/>
          <w:color w:val="000000" w:themeColor="text1"/>
          <w:sz w:val="24"/>
          <w:szCs w:val="24"/>
        </w:rPr>
        <w:t>____________________ по ____________________</w:t>
      </w:r>
      <w:r w:rsidRPr="00A83DD6">
        <w:rPr>
          <w:rFonts w:ascii="Times New Roman" w:hAnsi="Times New Roman" w:cs="Times New Roman"/>
          <w:color w:val="000000" w:themeColor="text1"/>
          <w:sz w:val="24"/>
          <w:szCs w:val="24"/>
        </w:rPr>
        <w:t>.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демонтажом, хранением рекламных конструкций и т.п.), сохраняют свое действие и после окончания (расторжения) настоящего Договора.</w:t>
      </w:r>
    </w:p>
    <w:p w14:paraId="75D394A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14:paraId="50FA302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9.3. 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14:paraId="2915C9E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9.4. Договор составлен в двух подлинных экземплярах, имеющих одинаковую юридическую силу, один из которых передается в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второй – Рекламораспространителю.</w:t>
      </w:r>
    </w:p>
    <w:p w14:paraId="43EF107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9.5. 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оформлены в письменном виде на русском языке и направлены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14:paraId="45584B0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14:paraId="6743072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1177866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электронной почтой.</w:t>
      </w:r>
    </w:p>
    <w:p w14:paraId="316B8EE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65544C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03D3801" w14:textId="77777777" w:rsidR="00F056C4" w:rsidRPr="00A83DD6" w:rsidRDefault="00F056C4" w:rsidP="00D07E87">
      <w:pPr>
        <w:spacing w:after="0" w:line="240" w:lineRule="auto"/>
        <w:jc w:val="both"/>
        <w:rPr>
          <w:rFonts w:ascii="Times New Roman" w:hAnsi="Times New Roman" w:cs="Times New Roman"/>
          <w:color w:val="000000" w:themeColor="text1"/>
          <w:sz w:val="24"/>
          <w:szCs w:val="24"/>
        </w:rPr>
      </w:pPr>
    </w:p>
    <w:p w14:paraId="179A3570"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10. Приложения к Договору</w:t>
      </w:r>
    </w:p>
    <w:p w14:paraId="1200D093"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10.1. Приложение № 1 к Договору: характеристики мест размещения рекламных конструкций.</w:t>
      </w:r>
    </w:p>
    <w:p w14:paraId="444E446F" w14:textId="77777777" w:rsidR="00F056C4" w:rsidRPr="00A83DD6" w:rsidRDefault="00F056C4" w:rsidP="00F056C4">
      <w:pPr>
        <w:pStyle w:val="ConsPlusNonformat"/>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10.2. Приложение № 2 к Договору: акт приема-передачи места размещения рекламной конструкции (форма).</w:t>
      </w:r>
    </w:p>
    <w:p w14:paraId="09A43689"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10.3. Приложение № 3 к Договору: акт установки рекламной конструкции (форма).</w:t>
      </w:r>
    </w:p>
    <w:p w14:paraId="7BCCE1EF"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10.4. Приложение № 4 к Договору: акт приема-сдачи места размещения рекламной конструкции (форма).</w:t>
      </w:r>
    </w:p>
    <w:p w14:paraId="7E04888E"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10.5. Приложение № 5 к Договору: акт демонтажа рекламной конструкции (форма).</w:t>
      </w:r>
    </w:p>
    <w:p w14:paraId="0EF79DCF"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10.6. Приложение № 6 к Договору: заявка на распространение социальной рекламы (форма).</w:t>
      </w:r>
    </w:p>
    <w:p w14:paraId="4C6DC92B"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10.7. Приложение № 7 к Договору: акт о распространении социальной рекламы (форма).</w:t>
      </w:r>
    </w:p>
    <w:p w14:paraId="2ACB4E97"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10.8. Приложение № 8 к Договору: отчет о распространении социальной рекламы (форма).</w:t>
      </w:r>
    </w:p>
    <w:p w14:paraId="5492B3C5"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10.9. Приложение № 9 к Договору: акт фиксации рекламных материалов по завершившимся проектам (форма).</w:t>
      </w:r>
    </w:p>
    <w:p w14:paraId="1B078042" w14:textId="77777777" w:rsidR="00F056C4" w:rsidRPr="00A83DD6" w:rsidRDefault="00F056C4" w:rsidP="00F056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10.10. Приложение № 10 к Договору: порядок расчета размера платы </w:t>
      </w:r>
      <w:r w:rsidRPr="00A83DD6">
        <w:rPr>
          <w:rFonts w:ascii="Times New Roman" w:hAnsi="Times New Roman"/>
          <w:color w:val="000000" w:themeColor="text1"/>
          <w:sz w:val="24"/>
          <w:szCs w:val="24"/>
        </w:rPr>
        <w:t>за установку и эксплуатацию рекламных конструкций</w:t>
      </w:r>
      <w:r w:rsidRPr="00A83DD6">
        <w:rPr>
          <w:rFonts w:ascii="Times New Roman" w:hAnsi="Times New Roman" w:cs="Times New Roman"/>
          <w:color w:val="000000" w:themeColor="text1"/>
          <w:sz w:val="24"/>
          <w:szCs w:val="24"/>
        </w:rPr>
        <w:t>.</w:t>
      </w:r>
    </w:p>
    <w:p w14:paraId="09D028D7" w14:textId="77777777" w:rsidR="00F056C4" w:rsidRPr="00A83DD6" w:rsidRDefault="00F056C4" w:rsidP="00F056C4">
      <w:pPr>
        <w:spacing w:after="0" w:line="240" w:lineRule="auto"/>
        <w:rPr>
          <w:rFonts w:ascii="Times New Roman" w:hAnsi="Times New Roman" w:cs="Times New Roman"/>
          <w:b/>
          <w:color w:val="000000" w:themeColor="text1"/>
          <w:sz w:val="24"/>
          <w:szCs w:val="24"/>
        </w:rPr>
      </w:pPr>
    </w:p>
    <w:p w14:paraId="11BB70D0"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11. Реквизиты и подписи Сторон</w:t>
      </w:r>
    </w:p>
    <w:p w14:paraId="5EE39196"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39"/>
        <w:gridCol w:w="4831"/>
      </w:tblGrid>
      <w:tr w:rsidR="009E189E" w:rsidRPr="00A83DD6" w14:paraId="45BF7DB1" w14:textId="77777777" w:rsidTr="009E189E">
        <w:tc>
          <w:tcPr>
            <w:tcW w:w="4739" w:type="dxa"/>
          </w:tcPr>
          <w:p w14:paraId="5B54FFE8" w14:textId="6B928BCB" w:rsidR="009E189E" w:rsidRPr="00A83DD6" w:rsidRDefault="009E189E" w:rsidP="009E189E">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b/>
                <w:bCs/>
                <w:color w:val="000000" w:themeColor="text1"/>
                <w:sz w:val="24"/>
                <w:szCs w:val="24"/>
              </w:rPr>
              <w:t>ОМСУ</w:t>
            </w:r>
          </w:p>
        </w:tc>
        <w:tc>
          <w:tcPr>
            <w:tcW w:w="4831" w:type="dxa"/>
          </w:tcPr>
          <w:p w14:paraId="66EA4E02" w14:textId="43F52726"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11F7A275" w14:textId="77777777" w:rsidTr="009E189E">
        <w:tc>
          <w:tcPr>
            <w:tcW w:w="4739" w:type="dxa"/>
          </w:tcPr>
          <w:p w14:paraId="2EEBC362"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25B353A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6B9C16D6"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5E24F74B"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ИНН _________________</w:t>
            </w:r>
          </w:p>
          <w:p w14:paraId="4B2FD34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КПП _________________</w:t>
            </w:r>
          </w:p>
          <w:p w14:paraId="04C9659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ОГРН _________________</w:t>
            </w:r>
          </w:p>
          <w:p w14:paraId="3D4B5C66"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Место нахождения: _________________</w:t>
            </w:r>
          </w:p>
          <w:p w14:paraId="0F248947"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Телефон: _________________</w:t>
            </w:r>
          </w:p>
          <w:p w14:paraId="07B3229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Р/счет _________________</w:t>
            </w:r>
          </w:p>
          <w:p w14:paraId="7E41C9D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Банк _________________</w:t>
            </w:r>
          </w:p>
          <w:p w14:paraId="3CEA6EDE"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Кор/счет _________________</w:t>
            </w:r>
          </w:p>
          <w:p w14:paraId="08AC020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БИК _________________</w:t>
            </w:r>
          </w:p>
          <w:p w14:paraId="21DA0674"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72AA2AEA"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053D382A"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18A05F2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5B6E2D7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ИНН _________________</w:t>
            </w:r>
          </w:p>
          <w:p w14:paraId="2CD3C63D"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КПП _________________</w:t>
            </w:r>
          </w:p>
          <w:p w14:paraId="5368E3FB"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ОГРН _________________</w:t>
            </w:r>
          </w:p>
          <w:p w14:paraId="79FEFB82"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Место нахождения: _________________</w:t>
            </w:r>
          </w:p>
          <w:p w14:paraId="46039693"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Телефон: _________________</w:t>
            </w:r>
          </w:p>
          <w:p w14:paraId="12B4520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Р/счет _________________</w:t>
            </w:r>
          </w:p>
          <w:p w14:paraId="2ABCB5F5"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Банк _________________</w:t>
            </w:r>
          </w:p>
          <w:p w14:paraId="249D4DC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Кор/счет _________________</w:t>
            </w:r>
          </w:p>
          <w:p w14:paraId="570C67D1" w14:textId="41BE6420"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БИК _________________</w:t>
            </w:r>
          </w:p>
        </w:tc>
      </w:tr>
      <w:tr w:rsidR="009E189E" w:rsidRPr="00A83DD6" w14:paraId="13D92D10" w14:textId="77777777" w:rsidTr="009E189E">
        <w:tc>
          <w:tcPr>
            <w:tcW w:w="4739" w:type="dxa"/>
          </w:tcPr>
          <w:p w14:paraId="64201AB3" w14:textId="581FA9DE"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3EAD27B5" w14:textId="7E593D06"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3E53677D" w14:textId="77777777" w:rsidTr="009E189E">
        <w:tc>
          <w:tcPr>
            <w:tcW w:w="4739" w:type="dxa"/>
          </w:tcPr>
          <w:p w14:paraId="4086FE00"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p w14:paraId="2DD33DDD"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1BF9197C" w14:textId="2A8BE40F"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20B5FE27" w14:textId="77777777" w:rsidR="00F056C4" w:rsidRPr="00A83DD6" w:rsidRDefault="00F056C4" w:rsidP="00F056C4">
      <w:pPr>
        <w:ind w:firstLine="709"/>
        <w:rPr>
          <w:color w:val="000000" w:themeColor="text1"/>
          <w:sz w:val="24"/>
          <w:szCs w:val="24"/>
        </w:rPr>
      </w:pPr>
      <w:r w:rsidRPr="00A83DD6">
        <w:rPr>
          <w:color w:val="000000" w:themeColor="text1"/>
          <w:sz w:val="24"/>
          <w:szCs w:val="24"/>
        </w:rPr>
        <w:br w:type="page"/>
      </w:r>
    </w:p>
    <w:p w14:paraId="00E3EC8C"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sectPr w:rsidR="00F056C4" w:rsidRPr="00A83DD6" w:rsidSect="00283A9D">
          <w:headerReference w:type="default" r:id="rId15"/>
          <w:pgSz w:w="11906" w:h="16838"/>
          <w:pgMar w:top="851" w:right="851" w:bottom="851" w:left="1701" w:header="709" w:footer="709" w:gutter="0"/>
          <w:cols w:space="708"/>
          <w:titlePg/>
          <w:docGrid w:linePitch="360"/>
        </w:sectPr>
      </w:pPr>
    </w:p>
    <w:p w14:paraId="42F66A2F"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1 к Договору</w:t>
      </w:r>
    </w:p>
    <w:p w14:paraId="0254772E" w14:textId="77777777" w:rsidR="00F056C4" w:rsidRPr="00A83DD6" w:rsidRDefault="00F056C4" w:rsidP="00F056C4">
      <w:pPr>
        <w:spacing w:after="0" w:line="240" w:lineRule="auto"/>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7D6CC01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011AB17"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Характеристики мест размещения рекламных конструкций</w:t>
      </w:r>
    </w:p>
    <w:p w14:paraId="50DD6A72" w14:textId="77777777" w:rsidR="00F056C4" w:rsidRPr="00A83DD6" w:rsidRDefault="00F056C4" w:rsidP="00D07E87">
      <w:pPr>
        <w:spacing w:after="0" w:line="240" w:lineRule="auto"/>
        <w:rPr>
          <w:rFonts w:ascii="Times New Roman" w:hAnsi="Times New Roman" w:cs="Times New Roman"/>
          <w:color w:val="000000" w:themeColor="text1"/>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4"/>
        <w:gridCol w:w="996"/>
        <w:gridCol w:w="5477"/>
        <w:gridCol w:w="4252"/>
        <w:gridCol w:w="2126"/>
      </w:tblGrid>
      <w:tr w:rsidR="00F056C4" w:rsidRPr="00A83DD6" w14:paraId="0B0C63D6" w14:textId="77777777" w:rsidTr="00F056C4">
        <w:trPr>
          <w:trHeight w:val="294"/>
        </w:trPr>
        <w:tc>
          <w:tcPr>
            <w:tcW w:w="540" w:type="dxa"/>
          </w:tcPr>
          <w:p w14:paraId="59497021"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715F7E39"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1884" w:type="dxa"/>
          </w:tcPr>
          <w:p w14:paraId="777A418C"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996" w:type="dxa"/>
          </w:tcPr>
          <w:p w14:paraId="283186FB"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5477" w:type="dxa"/>
          </w:tcPr>
          <w:p w14:paraId="0F140D0D"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4252" w:type="dxa"/>
          </w:tcPr>
          <w:p w14:paraId="0F45523D"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2126" w:type="dxa"/>
          </w:tcPr>
          <w:p w14:paraId="7170AF92"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r>
      <w:tr w:rsidR="00F056C4" w:rsidRPr="00A83DD6" w14:paraId="7DB078F0" w14:textId="77777777" w:rsidTr="00F056C4">
        <w:trPr>
          <w:trHeight w:val="294"/>
        </w:trPr>
        <w:tc>
          <w:tcPr>
            <w:tcW w:w="540" w:type="dxa"/>
          </w:tcPr>
          <w:p w14:paraId="755EBC84"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c>
          <w:tcPr>
            <w:tcW w:w="1884" w:type="dxa"/>
          </w:tcPr>
          <w:p w14:paraId="4E73017F"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tc>
        <w:tc>
          <w:tcPr>
            <w:tcW w:w="996" w:type="dxa"/>
          </w:tcPr>
          <w:p w14:paraId="2D0D548E"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c>
          <w:tcPr>
            <w:tcW w:w="5477" w:type="dxa"/>
          </w:tcPr>
          <w:p w14:paraId="7371A93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c>
        <w:tc>
          <w:tcPr>
            <w:tcW w:w="4252" w:type="dxa"/>
          </w:tcPr>
          <w:p w14:paraId="6A76B1A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c>
        <w:tc>
          <w:tcPr>
            <w:tcW w:w="2126" w:type="dxa"/>
          </w:tcPr>
          <w:p w14:paraId="668B00F4"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r>
    </w:tbl>
    <w:p w14:paraId="761C896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FCFCB6C" w14:textId="77777777" w:rsidR="00F056C4" w:rsidRPr="00A83DD6" w:rsidRDefault="00F056C4" w:rsidP="00F056C4">
      <w:pPr>
        <w:spacing w:after="0" w:line="240" w:lineRule="auto"/>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 </w:t>
      </w:r>
      <w:r w:rsidRPr="00A83DD6">
        <w:rPr>
          <w:rFonts w:ascii="Times New Roman" w:eastAsiaTheme="minorHAnsi" w:hAnsi="Times New Roman" w:cs="Times New Roman"/>
          <w:color w:val="000000" w:themeColor="text1"/>
          <w:sz w:val="24"/>
          <w:szCs w:val="24"/>
          <w:lang w:eastAsia="en-US"/>
        </w:rP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Ярославской области или муниципальной собственности, утверждена приказом департамента имущественных и земельных отношений Ярославской области от 04.10.2018 № 123 «Об утверждении Схемы размещения рекламных конструкций».</w:t>
      </w:r>
    </w:p>
    <w:p w14:paraId="3A9E6218" w14:textId="77777777" w:rsidR="00F056C4" w:rsidRPr="00A83DD6" w:rsidRDefault="00F056C4" w:rsidP="00F056C4">
      <w:pPr>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709D56ED" w14:textId="77777777" w:rsidTr="00F056C4">
        <w:tc>
          <w:tcPr>
            <w:tcW w:w="4740" w:type="dxa"/>
          </w:tcPr>
          <w:p w14:paraId="692607E9" w14:textId="77449824"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730A63A3" w14:textId="5D9DFBE7"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42965C38" w14:textId="77777777" w:rsidTr="00F056C4">
        <w:tc>
          <w:tcPr>
            <w:tcW w:w="4740" w:type="dxa"/>
          </w:tcPr>
          <w:p w14:paraId="72BB2BFF" w14:textId="77777777" w:rsidR="009E189E" w:rsidRPr="00A83DD6" w:rsidRDefault="009E189E" w:rsidP="009E189E">
            <w:pPr>
              <w:spacing w:after="0" w:line="240" w:lineRule="auto"/>
              <w:rPr>
                <w:rFonts w:ascii="Times New Roman" w:hAnsi="Times New Roman" w:cs="Times New Roman"/>
                <w:color w:val="000000" w:themeColor="text1"/>
                <w:sz w:val="24"/>
                <w:szCs w:val="24"/>
              </w:rPr>
            </w:pPr>
          </w:p>
          <w:p w14:paraId="6DE0CF82" w14:textId="1193BAF1" w:rsidR="009E189E" w:rsidRPr="00A83DD6" w:rsidRDefault="009E189E" w:rsidP="009E189E">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171AEEF" w14:textId="77777777" w:rsidR="009E189E" w:rsidRPr="00A83DD6" w:rsidRDefault="009E189E" w:rsidP="009E189E">
            <w:pPr>
              <w:spacing w:after="0" w:line="240" w:lineRule="auto"/>
              <w:rPr>
                <w:rFonts w:ascii="Times New Roman" w:hAnsi="Times New Roman" w:cs="Times New Roman"/>
                <w:color w:val="000000" w:themeColor="text1"/>
                <w:sz w:val="24"/>
                <w:szCs w:val="24"/>
              </w:rPr>
            </w:pPr>
          </w:p>
          <w:p w14:paraId="7795A2E0" w14:textId="6150E828" w:rsidR="009E189E" w:rsidRPr="00A83DD6" w:rsidRDefault="009E189E" w:rsidP="009E189E">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7A958FB4" w14:textId="77777777" w:rsidTr="00F056C4">
        <w:tc>
          <w:tcPr>
            <w:tcW w:w="4740" w:type="dxa"/>
          </w:tcPr>
          <w:p w14:paraId="1D5C991A" w14:textId="7889D16A"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046A3C3C" w14:textId="0ED72056"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6B6D84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3F9457F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sectPr w:rsidR="00F056C4" w:rsidRPr="00A83DD6" w:rsidSect="00283A9D">
          <w:pgSz w:w="16838" w:h="11906" w:orient="landscape"/>
          <w:pgMar w:top="1134" w:right="851" w:bottom="851" w:left="851" w:header="709" w:footer="709" w:gutter="0"/>
          <w:cols w:space="708"/>
          <w:docGrid w:linePitch="360"/>
        </w:sectPr>
      </w:pPr>
    </w:p>
    <w:p w14:paraId="38FE6FD9"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2 к Договору</w:t>
      </w:r>
    </w:p>
    <w:p w14:paraId="1415B39F"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1F98A1CC"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приема-передачи места размещения рекламной конструкции</w:t>
      </w:r>
    </w:p>
    <w:p w14:paraId="3D83CA14"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03EC393C" w14:textId="77777777" w:rsidR="00F056C4" w:rsidRPr="00A83DD6" w:rsidRDefault="00F056C4" w:rsidP="00F056C4">
      <w:pPr>
        <w:pStyle w:val="ConsPlusNonformat"/>
        <w:ind w:firstLine="709"/>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приема-передачи места размещения рекламной конструкции</w:t>
      </w:r>
    </w:p>
    <w:p w14:paraId="185C6FB7" w14:textId="77777777" w:rsidR="00F056C4" w:rsidRPr="00A83DD6" w:rsidRDefault="00F056C4" w:rsidP="00F056C4">
      <w:pPr>
        <w:pStyle w:val="ConsPlusNonformat"/>
        <w:ind w:firstLine="709"/>
        <w:jc w:val="right"/>
        <w:rPr>
          <w:rFonts w:ascii="Times New Roman" w:hAnsi="Times New Roman" w:cs="Times New Roman"/>
          <w:color w:val="000000" w:themeColor="text1"/>
          <w:sz w:val="24"/>
          <w:szCs w:val="24"/>
        </w:rPr>
      </w:pPr>
    </w:p>
    <w:p w14:paraId="2D368CCF" w14:textId="02A5F0C9"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00D07E87"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20C4A610" w14:textId="77777777" w:rsidR="00F056C4" w:rsidRPr="00A83DD6"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33236484"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6FD3F856" w14:textId="7F066267" w:rsidR="00F056C4" w:rsidRPr="00A83DD6" w:rsidRDefault="009253E1" w:rsidP="00F056C4">
      <w:pPr>
        <w:spacing w:after="0" w:line="240" w:lineRule="auto"/>
        <w:ind w:firstLine="708"/>
        <w:jc w:val="both"/>
        <w:rPr>
          <w:rFonts w:ascii="Times New Roman" w:hAnsi="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9E189E" w:rsidRPr="00A83DD6">
        <w:rPr>
          <w:rFonts w:ascii="Times New Roman" w:hAnsi="Times New Roman"/>
          <w:color w:val="000000" w:themeColor="text1"/>
          <w:sz w:val="24"/>
          <w:szCs w:val="24"/>
        </w:rPr>
        <w:t xml:space="preserve">по результатам </w:t>
      </w:r>
      <w:r w:rsidR="009E189E" w:rsidRPr="00A83DD6">
        <w:rPr>
          <w:rFonts w:ascii="Times New Roman" w:hAnsi="Times New Roman"/>
          <w:color w:val="000000" w:themeColor="text1"/>
          <w:kern w:val="36"/>
          <w:sz w:val="24"/>
          <w:szCs w:val="24"/>
        </w:rPr>
        <w:t xml:space="preserve">электронного аукциона </w:t>
      </w:r>
      <w:r w:rsidR="009E189E"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9E189E"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E879A5" w:rsidRPr="00A83DD6">
        <w:rPr>
          <w:rFonts w:ascii="Times New Roman" w:hAnsi="Times New Roman" w:cs="Times New Roman"/>
          <w:bCs/>
          <w:sz w:val="24"/>
          <w:szCs w:val="24"/>
        </w:rPr>
        <w:t>,</w:t>
      </w:r>
      <w:r w:rsidR="00E879A5" w:rsidRPr="00A83DD6">
        <w:rPr>
          <w:rFonts w:ascii="Times New Roman" w:hAnsi="Times New Roman"/>
          <w:color w:val="000000" w:themeColor="text1"/>
          <w:sz w:val="24"/>
          <w:szCs w:val="24"/>
        </w:rPr>
        <w:t xml:space="preserve">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 составили настоящий акт приема-передачи места размещения рекламной конструкции:</w:t>
      </w:r>
    </w:p>
    <w:p w14:paraId="31EAFA06" w14:textId="77777777" w:rsidR="00F056C4" w:rsidRPr="00A83DD6" w:rsidRDefault="00F056C4" w:rsidP="00F056C4">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1. </w:t>
      </w:r>
      <w:r w:rsidR="009253E1" w:rsidRPr="00A83DD6">
        <w:rPr>
          <w:rFonts w:ascii="Times New Roman" w:hAnsi="Times New Roman"/>
          <w:color w:val="000000" w:themeColor="text1"/>
          <w:sz w:val="24"/>
          <w:szCs w:val="24"/>
        </w:rPr>
        <w:t>ОМСУ</w:t>
      </w:r>
      <w:r w:rsidRPr="00A83DD6">
        <w:rPr>
          <w:rFonts w:ascii="Times New Roman" w:eastAsia="Calibri" w:hAnsi="Times New Roman" w:cs="Times New Roman"/>
          <w:color w:val="000000" w:themeColor="text1"/>
          <w:sz w:val="24"/>
          <w:szCs w:val="24"/>
        </w:rPr>
        <w:t xml:space="preserve"> передал, а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принял место размещения рекламной конструкции в пользование для присоединения к нему рекламной конструкции.</w:t>
      </w:r>
    </w:p>
    <w:p w14:paraId="1E86788C" w14:textId="146501E0"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Характеристики рекламной конструкции</w:t>
      </w:r>
      <w:r w:rsidRPr="00A83DD6">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A83DD6" w14:paraId="5BD1F537" w14:textId="77777777" w:rsidTr="00427978">
        <w:tc>
          <w:tcPr>
            <w:tcW w:w="4077" w:type="dxa"/>
          </w:tcPr>
          <w:p w14:paraId="0ACACF2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2179E1A3" w14:textId="77777777" w:rsidR="00427978" w:rsidRPr="00A83DD6" w:rsidRDefault="00427978" w:rsidP="00427978">
            <w:pPr>
              <w:jc w:val="both"/>
              <w:rPr>
                <w:rFonts w:ascii="Times New Roman" w:hAnsi="Times New Roman" w:cs="Times New Roman"/>
                <w:sz w:val="24"/>
                <w:szCs w:val="24"/>
              </w:rPr>
            </w:pPr>
          </w:p>
        </w:tc>
      </w:tr>
      <w:tr w:rsidR="00427978" w:rsidRPr="00A83DD6" w14:paraId="26F637BA" w14:textId="77777777" w:rsidTr="00427978">
        <w:tc>
          <w:tcPr>
            <w:tcW w:w="4077" w:type="dxa"/>
          </w:tcPr>
          <w:p w14:paraId="20B9385E"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7CB42B83"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46702D0" w14:textId="77777777" w:rsidTr="00427978">
        <w:tc>
          <w:tcPr>
            <w:tcW w:w="4077" w:type="dxa"/>
          </w:tcPr>
          <w:p w14:paraId="4EC4AD37"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A35FE3B"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5FF8FF44" w14:textId="77777777" w:rsidTr="00427978">
        <w:tc>
          <w:tcPr>
            <w:tcW w:w="4077" w:type="dxa"/>
          </w:tcPr>
          <w:p w14:paraId="6EE3B62F"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30D11400"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FEFF625" w14:textId="77777777" w:rsidTr="00427978">
        <w:tc>
          <w:tcPr>
            <w:tcW w:w="4077" w:type="dxa"/>
          </w:tcPr>
          <w:p w14:paraId="6E65C78A"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51A4F24B" w14:textId="77777777" w:rsidR="00427978" w:rsidRPr="00A83DD6" w:rsidRDefault="00427978" w:rsidP="00427978">
            <w:pPr>
              <w:jc w:val="both"/>
              <w:rPr>
                <w:rFonts w:ascii="Times New Roman" w:hAnsi="Times New Roman" w:cs="Times New Roman"/>
                <w:color w:val="000000" w:themeColor="text1"/>
                <w:sz w:val="24"/>
                <w:szCs w:val="24"/>
              </w:rPr>
            </w:pPr>
          </w:p>
        </w:tc>
      </w:tr>
    </w:tbl>
    <w:p w14:paraId="5AB6305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Предоставляемое в пользование место размещения рекламной конструкции находятся в состоянии, пригодном/непригодном для присоединения рекламной конструкции в соответствии с условиями Договора.</w:t>
      </w:r>
    </w:p>
    <w:p w14:paraId="1A6983B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Претензий по состоянию места размещения рекламной конструкции: имеются/не имеются.</w:t>
      </w:r>
    </w:p>
    <w:p w14:paraId="5CEE3AC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 Недостатки прилегающей территории: обнаружены/не обнаружены.</w:t>
      </w:r>
    </w:p>
    <w:p w14:paraId="3A529C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0E5CAF6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0F16CC4D" w14:textId="77777777" w:rsidTr="00427978">
        <w:tc>
          <w:tcPr>
            <w:tcW w:w="4740" w:type="dxa"/>
          </w:tcPr>
          <w:p w14:paraId="5114CD21"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60E5670"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179DAF03" w14:textId="77777777" w:rsidTr="00427978">
        <w:tc>
          <w:tcPr>
            <w:tcW w:w="4740" w:type="dxa"/>
          </w:tcPr>
          <w:p w14:paraId="78A84FA1"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6C03D363"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9D17F9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2517A83B"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3DDB9E30" w14:textId="77777777" w:rsidTr="00427978">
        <w:tc>
          <w:tcPr>
            <w:tcW w:w="4740" w:type="dxa"/>
          </w:tcPr>
          <w:p w14:paraId="174FB5D2"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7FF07D0"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2D50794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A83DD6" w14:paraId="23A96FB0" w14:textId="77777777" w:rsidTr="00427978">
        <w:tc>
          <w:tcPr>
            <w:tcW w:w="4740" w:type="dxa"/>
          </w:tcPr>
          <w:p w14:paraId="034A14A2"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4C062AEC"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699B3CB9" w14:textId="77777777" w:rsidTr="00427978">
        <w:tc>
          <w:tcPr>
            <w:tcW w:w="4740" w:type="dxa"/>
          </w:tcPr>
          <w:p w14:paraId="362E762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2F77670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2B81525"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3B0FD641"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5F3523F4" w14:textId="77777777" w:rsidTr="00427978">
        <w:tc>
          <w:tcPr>
            <w:tcW w:w="4740" w:type="dxa"/>
          </w:tcPr>
          <w:p w14:paraId="03757F7E"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4DA8C908"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FFA8768"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29299BF7"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3 к Договору</w:t>
      </w:r>
    </w:p>
    <w:p w14:paraId="3C511DE2"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EF44810"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установки рекламной конструкции</w:t>
      </w:r>
    </w:p>
    <w:p w14:paraId="4C7D42F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7C7DC2B5"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установки рекламной конструкции</w:t>
      </w:r>
    </w:p>
    <w:p w14:paraId="7FA38B9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402E3695"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47F0C42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7AA2C836"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____________________, именуемый(ое) в дальнейшем «Рекламораспространитель», в лице ____________________, действующего на основании ____________________, </w:t>
      </w:r>
      <w:r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Pr="00A83DD6">
        <w:rPr>
          <w:rFonts w:ascii="Times New Roman" w:hAnsi="Times New Roman"/>
          <w:color w:val="000000" w:themeColor="text1"/>
          <w:sz w:val="24"/>
          <w:szCs w:val="24"/>
        </w:rPr>
        <w:t xml:space="preserve">рекламных конструкций от ____________________ </w:t>
      </w:r>
      <w:r w:rsidRPr="00A83DD6">
        <w:rPr>
          <w:rFonts w:ascii="Times New Roman" w:hAnsi="Times New Roman" w:cs="Times New Roman"/>
          <w:color w:val="000000" w:themeColor="text1"/>
          <w:sz w:val="24"/>
          <w:szCs w:val="24"/>
        </w:rPr>
        <w:t>составил(о) настоящий акт о нижеследующем.</w:t>
      </w:r>
    </w:p>
    <w:p w14:paraId="51E7C5F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Рекламная конструкция установлена.</w:t>
      </w:r>
    </w:p>
    <w:p w14:paraId="43A2626E" w14:textId="03D3CD89"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A83DD6" w14:paraId="55DDA4FE" w14:textId="77777777" w:rsidTr="00427978">
        <w:tc>
          <w:tcPr>
            <w:tcW w:w="4077" w:type="dxa"/>
          </w:tcPr>
          <w:p w14:paraId="2EE82429"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1AC01476" w14:textId="77777777" w:rsidR="00427978" w:rsidRPr="00A83DD6" w:rsidRDefault="00427978" w:rsidP="00427978">
            <w:pPr>
              <w:jc w:val="both"/>
              <w:rPr>
                <w:rFonts w:ascii="Times New Roman" w:hAnsi="Times New Roman" w:cs="Times New Roman"/>
                <w:sz w:val="24"/>
                <w:szCs w:val="24"/>
              </w:rPr>
            </w:pPr>
          </w:p>
        </w:tc>
      </w:tr>
      <w:tr w:rsidR="00427978" w:rsidRPr="00A83DD6" w14:paraId="2CA097AC" w14:textId="77777777" w:rsidTr="00427978">
        <w:tc>
          <w:tcPr>
            <w:tcW w:w="4077" w:type="dxa"/>
          </w:tcPr>
          <w:p w14:paraId="330F91F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775FADEF"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66F17D7" w14:textId="77777777" w:rsidTr="00427978">
        <w:tc>
          <w:tcPr>
            <w:tcW w:w="4077" w:type="dxa"/>
          </w:tcPr>
          <w:p w14:paraId="27E7600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25C9FE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2F835CCB" w14:textId="77777777" w:rsidTr="00427978">
        <w:tc>
          <w:tcPr>
            <w:tcW w:w="4077" w:type="dxa"/>
          </w:tcPr>
          <w:p w14:paraId="4EF2727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461F0804"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7D7E01E" w14:textId="77777777" w:rsidTr="00427978">
        <w:tc>
          <w:tcPr>
            <w:tcW w:w="4077" w:type="dxa"/>
          </w:tcPr>
          <w:p w14:paraId="5D8B9B54"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4FD2DF93" w14:textId="77777777" w:rsidR="00427978" w:rsidRPr="00A83DD6" w:rsidRDefault="00427978" w:rsidP="00427978">
            <w:pPr>
              <w:jc w:val="both"/>
              <w:rPr>
                <w:rFonts w:ascii="Times New Roman" w:hAnsi="Times New Roman" w:cs="Times New Roman"/>
                <w:color w:val="000000" w:themeColor="text1"/>
                <w:sz w:val="24"/>
                <w:szCs w:val="24"/>
              </w:rPr>
            </w:pPr>
          </w:p>
        </w:tc>
      </w:tr>
    </w:tbl>
    <w:p w14:paraId="4BAA0CF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 Дата установки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55C0C157" w14:textId="77777777" w:rsidR="00F056C4" w:rsidRPr="00A83DD6"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После осуществления установки (монтажа) рекламной конструкции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выполнил/не выполнил работы по благоустройству места размещения рекламной конструкции.</w:t>
      </w:r>
    </w:p>
    <w:p w14:paraId="5EC5FD5F" w14:textId="77777777" w:rsidR="00F056C4" w:rsidRPr="00A83DD6" w:rsidRDefault="00F056C4" w:rsidP="00F056C4">
      <w:pPr>
        <w:pStyle w:val="ac"/>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 Факт установки рекламной конструкции подтверждается приложенным фотоотчетом на __ листах.</w:t>
      </w:r>
    </w:p>
    <w:p w14:paraId="6C960C6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6F4142F9" w14:textId="77777777" w:rsidTr="00427978">
        <w:tc>
          <w:tcPr>
            <w:tcW w:w="4740" w:type="dxa"/>
          </w:tcPr>
          <w:p w14:paraId="472CCC40"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CA489A5"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310C4897" w14:textId="77777777" w:rsidTr="00427978">
        <w:tc>
          <w:tcPr>
            <w:tcW w:w="4740" w:type="dxa"/>
          </w:tcPr>
          <w:p w14:paraId="35B347F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39DC8BCC"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5CEBEC5F"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61D7DB7E"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680FE331" w14:textId="77777777" w:rsidTr="00427978">
        <w:tc>
          <w:tcPr>
            <w:tcW w:w="4740" w:type="dxa"/>
          </w:tcPr>
          <w:p w14:paraId="3F499E33"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0646E019"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48BACE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A83DD6" w14:paraId="33D1825D" w14:textId="77777777" w:rsidTr="00427978">
        <w:tc>
          <w:tcPr>
            <w:tcW w:w="4740" w:type="dxa"/>
          </w:tcPr>
          <w:p w14:paraId="3D7545E1"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57069D68"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49DD5E0A" w14:textId="77777777" w:rsidTr="00427978">
        <w:tc>
          <w:tcPr>
            <w:tcW w:w="4740" w:type="dxa"/>
          </w:tcPr>
          <w:p w14:paraId="0782ECA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44BC6A8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0B4E8912"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5EED1F79"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52017A23" w14:textId="77777777" w:rsidTr="00427978">
        <w:tc>
          <w:tcPr>
            <w:tcW w:w="4740" w:type="dxa"/>
          </w:tcPr>
          <w:p w14:paraId="4C6D93DA"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22CDF374"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50FCB72"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09FCB7B3"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4 к Договору</w:t>
      </w:r>
    </w:p>
    <w:p w14:paraId="3F1FF4FE"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48067922"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Форма Акта приема-сдачи места размещения рекламной конструкции</w:t>
      </w:r>
    </w:p>
    <w:p w14:paraId="3B61E46B"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3584B942" w14:textId="77777777" w:rsidR="00F056C4" w:rsidRPr="00A83DD6" w:rsidRDefault="00F056C4" w:rsidP="00F056C4">
      <w:pPr>
        <w:pStyle w:val="ConsPlusNonformat"/>
        <w:ind w:firstLine="709"/>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приема-сдачи места размещения рекламной конструкции</w:t>
      </w:r>
    </w:p>
    <w:p w14:paraId="3FC3F164" w14:textId="77777777" w:rsidR="00F056C4" w:rsidRPr="00A83DD6" w:rsidRDefault="00F056C4" w:rsidP="00F056C4">
      <w:pPr>
        <w:pStyle w:val="ConsPlusNonformat"/>
        <w:ind w:firstLine="709"/>
        <w:jc w:val="right"/>
        <w:rPr>
          <w:rFonts w:ascii="Times New Roman" w:hAnsi="Times New Roman" w:cs="Times New Roman"/>
          <w:color w:val="000000" w:themeColor="text1"/>
          <w:sz w:val="24"/>
          <w:szCs w:val="24"/>
        </w:rPr>
      </w:pPr>
    </w:p>
    <w:p w14:paraId="5B10700E"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20A7A40D" w14:textId="77777777" w:rsidR="00F056C4" w:rsidRPr="00A83DD6"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5A4D4DD4" w14:textId="77777777" w:rsidR="009253E1" w:rsidRPr="00A83DD6" w:rsidRDefault="009253E1"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_______________________________________________________________________________</w:t>
      </w:r>
    </w:p>
    <w:p w14:paraId="62AFA650" w14:textId="002D5BE1" w:rsidR="00F056C4" w:rsidRPr="00A83DD6" w:rsidRDefault="009253E1" w:rsidP="00F056C4">
      <w:pPr>
        <w:autoSpaceDE w:val="0"/>
        <w:autoSpaceDN w:val="0"/>
        <w:adjustRightInd w:val="0"/>
        <w:spacing w:after="0" w:line="240" w:lineRule="auto"/>
        <w:ind w:firstLine="708"/>
        <w:jc w:val="both"/>
        <w:rPr>
          <w:rFonts w:ascii="Times New Roman" w:hAnsi="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9E189E" w:rsidRPr="00A83DD6">
        <w:rPr>
          <w:rFonts w:ascii="Times New Roman" w:hAnsi="Times New Roman"/>
          <w:color w:val="000000" w:themeColor="text1"/>
          <w:sz w:val="24"/>
          <w:szCs w:val="24"/>
        </w:rPr>
        <w:t xml:space="preserve">по результатам </w:t>
      </w:r>
      <w:r w:rsidR="009E189E" w:rsidRPr="00A83DD6">
        <w:rPr>
          <w:rFonts w:ascii="Times New Roman" w:hAnsi="Times New Roman"/>
          <w:color w:val="000000" w:themeColor="text1"/>
          <w:kern w:val="36"/>
          <w:sz w:val="24"/>
          <w:szCs w:val="24"/>
        </w:rPr>
        <w:t xml:space="preserve">электронного аукциона </w:t>
      </w:r>
      <w:r w:rsidR="009E189E"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9E189E"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F056C4" w:rsidRPr="00A83DD6">
        <w:rPr>
          <w:rFonts w:ascii="Times New Roman" w:hAnsi="Times New Roman"/>
          <w:color w:val="000000" w:themeColor="text1"/>
          <w:sz w:val="24"/>
          <w:szCs w:val="24"/>
        </w:rPr>
        <w:t xml:space="preserve"> находящемся в ____________________,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 составили настоящий акт приема-сдачи места размещения рекламной конструкции:</w:t>
      </w:r>
    </w:p>
    <w:p w14:paraId="078C4546" w14:textId="77777777" w:rsidR="00F056C4" w:rsidRPr="00A83DD6" w:rsidRDefault="00F056C4" w:rsidP="00F056C4">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1. </w:t>
      </w:r>
      <w:r w:rsidRPr="00A83DD6">
        <w:rPr>
          <w:rFonts w:ascii="Times New Roman" w:hAnsi="Times New Roman" w:cs="Times New Roman"/>
          <w:color w:val="000000" w:themeColor="text1"/>
          <w:sz w:val="24"/>
          <w:szCs w:val="24"/>
        </w:rPr>
        <w:t>Администрация</w:t>
      </w:r>
      <w:r w:rsidRPr="00A83DD6">
        <w:rPr>
          <w:rFonts w:ascii="Times New Roman" w:eastAsia="Calibri" w:hAnsi="Times New Roman" w:cs="Times New Roman"/>
          <w:color w:val="000000" w:themeColor="text1"/>
          <w:sz w:val="24"/>
          <w:szCs w:val="24"/>
        </w:rPr>
        <w:t xml:space="preserve"> приняла, а </w:t>
      </w:r>
      <w:r w:rsidRPr="00A83DD6">
        <w:rPr>
          <w:rFonts w:ascii="Times New Roman" w:hAnsi="Times New Roman"/>
          <w:color w:val="000000" w:themeColor="text1"/>
          <w:sz w:val="24"/>
          <w:szCs w:val="24"/>
        </w:rPr>
        <w:t>Рекламораспространитель передал место размещения рекламной конструкции после демонтажа присоединенной к нему рекламной конструкции</w:t>
      </w:r>
      <w:r w:rsidRPr="00A83DD6">
        <w:rPr>
          <w:rFonts w:ascii="Times New Roman" w:hAnsi="Times New Roman" w:cs="Times New Roman"/>
          <w:color w:val="000000" w:themeColor="text1"/>
          <w:sz w:val="24"/>
          <w:szCs w:val="24"/>
        </w:rPr>
        <w:t>.</w:t>
      </w:r>
    </w:p>
    <w:p w14:paraId="2B4A4BB9" w14:textId="5CEBEF76"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Характеристики рекламной конструкции</w:t>
      </w:r>
      <w:r w:rsidRPr="00A83DD6">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A83DD6" w14:paraId="47B04735" w14:textId="77777777" w:rsidTr="00427978">
        <w:tc>
          <w:tcPr>
            <w:tcW w:w="4077" w:type="dxa"/>
          </w:tcPr>
          <w:p w14:paraId="73ED9489"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C684872" w14:textId="77777777" w:rsidR="00427978" w:rsidRPr="00A83DD6" w:rsidRDefault="00427978" w:rsidP="00427978">
            <w:pPr>
              <w:jc w:val="both"/>
              <w:rPr>
                <w:rFonts w:ascii="Times New Roman" w:hAnsi="Times New Roman" w:cs="Times New Roman"/>
                <w:sz w:val="24"/>
                <w:szCs w:val="24"/>
              </w:rPr>
            </w:pPr>
          </w:p>
        </w:tc>
      </w:tr>
      <w:tr w:rsidR="00427978" w:rsidRPr="00A83DD6" w14:paraId="326A6388" w14:textId="77777777" w:rsidTr="00427978">
        <w:tc>
          <w:tcPr>
            <w:tcW w:w="4077" w:type="dxa"/>
          </w:tcPr>
          <w:p w14:paraId="50A89797"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6ECC65CD"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0A3C2D3F" w14:textId="77777777" w:rsidTr="00427978">
        <w:tc>
          <w:tcPr>
            <w:tcW w:w="4077" w:type="dxa"/>
          </w:tcPr>
          <w:p w14:paraId="36792E33"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1EE338A"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2CB5A062" w14:textId="77777777" w:rsidTr="00427978">
        <w:tc>
          <w:tcPr>
            <w:tcW w:w="4077" w:type="dxa"/>
          </w:tcPr>
          <w:p w14:paraId="41A083E2"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45F03F3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7F70CF6" w14:textId="77777777" w:rsidTr="00427978">
        <w:tc>
          <w:tcPr>
            <w:tcW w:w="4077" w:type="dxa"/>
          </w:tcPr>
          <w:p w14:paraId="4ED6980F"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199443BB" w14:textId="77777777" w:rsidR="00427978" w:rsidRPr="00A83DD6" w:rsidRDefault="00427978" w:rsidP="00427978">
            <w:pPr>
              <w:jc w:val="both"/>
              <w:rPr>
                <w:rFonts w:ascii="Times New Roman" w:hAnsi="Times New Roman" w:cs="Times New Roman"/>
                <w:color w:val="000000" w:themeColor="text1"/>
                <w:sz w:val="24"/>
                <w:szCs w:val="24"/>
              </w:rPr>
            </w:pPr>
          </w:p>
        </w:tc>
      </w:tr>
    </w:tbl>
    <w:p w14:paraId="4DD72D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Место размещения рекламной конструкции приведено/не приведено в первоначальное состояние, в соответствии с условиями Договора.</w:t>
      </w:r>
    </w:p>
    <w:p w14:paraId="52F3DA3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Претензий по состоянию места размещения рекламной конструкции: имеются/не имеются.</w:t>
      </w:r>
    </w:p>
    <w:p w14:paraId="700862B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 Недостатки прилегающей территории: обнаружены/не обнаружены.</w:t>
      </w:r>
    </w:p>
    <w:p w14:paraId="0CC04A1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47E844E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4D81E558" w14:textId="77777777" w:rsidTr="00427978">
        <w:tc>
          <w:tcPr>
            <w:tcW w:w="4740" w:type="dxa"/>
          </w:tcPr>
          <w:p w14:paraId="1F9E149D"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0E898A0E"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76984AB1" w14:textId="77777777" w:rsidTr="00427978">
        <w:tc>
          <w:tcPr>
            <w:tcW w:w="4740" w:type="dxa"/>
          </w:tcPr>
          <w:p w14:paraId="0B484BE5"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6F944B6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71CDB7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91C87F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01C9B19" w14:textId="77777777" w:rsidTr="00427978">
        <w:tc>
          <w:tcPr>
            <w:tcW w:w="4740" w:type="dxa"/>
          </w:tcPr>
          <w:p w14:paraId="4B766B33"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18FB69F5"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476BF4F"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6FCA3C7A" w14:textId="77777777" w:rsidTr="00427978">
        <w:tc>
          <w:tcPr>
            <w:tcW w:w="4740" w:type="dxa"/>
          </w:tcPr>
          <w:p w14:paraId="3A962081"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C69BED2"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3BBA748" w14:textId="77777777" w:rsidTr="00427978">
        <w:tc>
          <w:tcPr>
            <w:tcW w:w="4740" w:type="dxa"/>
          </w:tcPr>
          <w:p w14:paraId="3C7F0B6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0E47A3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0831014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B0B835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64E8DEE" w14:textId="77777777" w:rsidTr="00427978">
        <w:tc>
          <w:tcPr>
            <w:tcW w:w="4740" w:type="dxa"/>
          </w:tcPr>
          <w:p w14:paraId="310D51D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7099964"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727E7C0"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br w:type="page"/>
      </w:r>
    </w:p>
    <w:p w14:paraId="30F28C63"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5 к Договору</w:t>
      </w:r>
    </w:p>
    <w:p w14:paraId="6400916C"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4D7C5D0"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демонтажа рекламной конструкции</w:t>
      </w:r>
    </w:p>
    <w:p w14:paraId="64CC6D6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18E65D6"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демонтажа рекламной конструкции</w:t>
      </w:r>
    </w:p>
    <w:p w14:paraId="1EE56C8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628244B2"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A925AF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BB7E08A"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782DD3D0"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 xml:space="preserve">рекламных конструкций от ____________________ </w:t>
      </w:r>
      <w:r w:rsidR="00F056C4" w:rsidRPr="00A83DD6">
        <w:rPr>
          <w:rFonts w:ascii="Times New Roman" w:hAnsi="Times New Roman" w:cs="Times New Roman"/>
          <w:color w:val="000000" w:themeColor="text1"/>
          <w:sz w:val="24"/>
          <w:szCs w:val="24"/>
        </w:rPr>
        <w:t>составил(о) настоящий акт о нижеследующем.</w:t>
      </w:r>
    </w:p>
    <w:p w14:paraId="1123CFE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Рекламная конструкция демонтирована.</w:t>
      </w:r>
    </w:p>
    <w:p w14:paraId="25EC3FDE" w14:textId="2B615DF1"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A83DD6" w14:paraId="0520C86D" w14:textId="77777777" w:rsidTr="00427978">
        <w:tc>
          <w:tcPr>
            <w:tcW w:w="4077" w:type="dxa"/>
          </w:tcPr>
          <w:p w14:paraId="07DE3C7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3C26EC7" w14:textId="77777777" w:rsidR="00427978" w:rsidRPr="00A83DD6" w:rsidRDefault="00427978" w:rsidP="00427978">
            <w:pPr>
              <w:jc w:val="both"/>
              <w:rPr>
                <w:rFonts w:ascii="Times New Roman" w:hAnsi="Times New Roman" w:cs="Times New Roman"/>
                <w:sz w:val="24"/>
                <w:szCs w:val="24"/>
              </w:rPr>
            </w:pPr>
          </w:p>
        </w:tc>
      </w:tr>
      <w:tr w:rsidR="00427978" w:rsidRPr="00A83DD6" w14:paraId="1A61E1A9" w14:textId="77777777" w:rsidTr="00427978">
        <w:tc>
          <w:tcPr>
            <w:tcW w:w="4077" w:type="dxa"/>
          </w:tcPr>
          <w:p w14:paraId="55B5A216"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34181171"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42A0924E" w14:textId="77777777" w:rsidTr="00427978">
        <w:tc>
          <w:tcPr>
            <w:tcW w:w="4077" w:type="dxa"/>
          </w:tcPr>
          <w:p w14:paraId="381AE06B"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A204268"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534B7597" w14:textId="77777777" w:rsidTr="00427978">
        <w:tc>
          <w:tcPr>
            <w:tcW w:w="4077" w:type="dxa"/>
          </w:tcPr>
          <w:p w14:paraId="2519A45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63C3381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8B9A275" w14:textId="77777777" w:rsidTr="00427978">
        <w:tc>
          <w:tcPr>
            <w:tcW w:w="4077" w:type="dxa"/>
          </w:tcPr>
          <w:p w14:paraId="10EAF44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20AA1A24" w14:textId="77777777" w:rsidR="00427978" w:rsidRPr="00A83DD6" w:rsidRDefault="00427978" w:rsidP="00427978">
            <w:pPr>
              <w:jc w:val="both"/>
              <w:rPr>
                <w:rFonts w:ascii="Times New Roman" w:hAnsi="Times New Roman" w:cs="Times New Roman"/>
                <w:color w:val="000000" w:themeColor="text1"/>
                <w:sz w:val="24"/>
                <w:szCs w:val="24"/>
              </w:rPr>
            </w:pPr>
          </w:p>
        </w:tc>
      </w:tr>
    </w:tbl>
    <w:p w14:paraId="01A7CF3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 Дата демонтажа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1DC5819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Причина демонтажа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3D096D6D" w14:textId="77777777" w:rsidR="00F056C4" w:rsidRPr="00A83DD6"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После осуществления демонтажа рекламной конструкции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выполнил/не выполнил работы по благоустройству места размещения рекламной конструкции.</w:t>
      </w:r>
    </w:p>
    <w:p w14:paraId="2DB7BF56" w14:textId="77777777" w:rsidR="00F056C4" w:rsidRPr="00A83DD6" w:rsidRDefault="00F056C4" w:rsidP="00F056C4">
      <w:pPr>
        <w:pStyle w:val="ac"/>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 Факт демонтажа рекламной конструкции подтверждается приложенным фотоотчетом на __ листах.</w:t>
      </w:r>
    </w:p>
    <w:p w14:paraId="7D340208"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799AFDE7" w14:textId="77777777" w:rsidTr="00427978">
        <w:tc>
          <w:tcPr>
            <w:tcW w:w="4740" w:type="dxa"/>
          </w:tcPr>
          <w:p w14:paraId="437929E4"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A48E58C"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39C721DB" w14:textId="77777777" w:rsidTr="00427978">
        <w:tc>
          <w:tcPr>
            <w:tcW w:w="4740" w:type="dxa"/>
          </w:tcPr>
          <w:p w14:paraId="4A0B8326"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6B328F0"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2365AC1"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4A44503D"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DFF8755" w14:textId="77777777" w:rsidTr="00427978">
        <w:tc>
          <w:tcPr>
            <w:tcW w:w="4740" w:type="dxa"/>
          </w:tcPr>
          <w:p w14:paraId="276AA567"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415827E6"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7EF7AD7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37D333FA" w14:textId="77777777" w:rsidTr="00427978">
        <w:tc>
          <w:tcPr>
            <w:tcW w:w="4740" w:type="dxa"/>
          </w:tcPr>
          <w:p w14:paraId="7EC72D35"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3A1E4F41"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DA6AA89" w14:textId="77777777" w:rsidTr="00427978">
        <w:tc>
          <w:tcPr>
            <w:tcW w:w="4740" w:type="dxa"/>
          </w:tcPr>
          <w:p w14:paraId="3C7DBC9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EB98EC1"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FA6530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ACC60B3"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35873BF9" w14:textId="77777777" w:rsidTr="00427978">
        <w:tc>
          <w:tcPr>
            <w:tcW w:w="4740" w:type="dxa"/>
          </w:tcPr>
          <w:p w14:paraId="2DE93F1C"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826DA07"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9F0FB81"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3CED5190"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6 к Договору</w:t>
      </w:r>
    </w:p>
    <w:p w14:paraId="775EE903"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F1E00EB"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Заявки на распространение социальной рекламы</w:t>
      </w:r>
    </w:p>
    <w:p w14:paraId="0D15EF5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D8BD0BF"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Заявка на распространение социальной рекламы</w:t>
      </w:r>
    </w:p>
    <w:p w14:paraId="17D3F7B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10598" w:type="dxa"/>
        <w:tblLayout w:type="fixed"/>
        <w:tblLook w:val="04A0" w:firstRow="1" w:lastRow="0" w:firstColumn="1" w:lastColumn="0" w:noHBand="0" w:noVBand="1"/>
      </w:tblPr>
      <w:tblGrid>
        <w:gridCol w:w="540"/>
        <w:gridCol w:w="1553"/>
        <w:gridCol w:w="1134"/>
        <w:gridCol w:w="2689"/>
        <w:gridCol w:w="2268"/>
        <w:gridCol w:w="1422"/>
        <w:gridCol w:w="992"/>
      </w:tblGrid>
      <w:tr w:rsidR="00F056C4" w:rsidRPr="00A83DD6" w14:paraId="187CC8A5" w14:textId="77777777" w:rsidTr="00F056C4">
        <w:tc>
          <w:tcPr>
            <w:tcW w:w="540" w:type="dxa"/>
          </w:tcPr>
          <w:p w14:paraId="39D22601"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4E08D2FF"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1553" w:type="dxa"/>
          </w:tcPr>
          <w:p w14:paraId="43936A49"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1134" w:type="dxa"/>
          </w:tcPr>
          <w:p w14:paraId="096150B5"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2689" w:type="dxa"/>
          </w:tcPr>
          <w:p w14:paraId="7561EF97"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2268" w:type="dxa"/>
          </w:tcPr>
          <w:p w14:paraId="49316AC4"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1422" w:type="dxa"/>
          </w:tcPr>
          <w:p w14:paraId="07D9C53C"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Площадь рекламного поля рекламной конструкции, м</w:t>
            </w:r>
            <w:r w:rsidRPr="00A83DD6">
              <w:rPr>
                <w:rFonts w:ascii="Times New Roman" w:hAnsi="Times New Roman" w:cs="Times New Roman"/>
                <w:color w:val="000000" w:themeColor="text1"/>
                <w:sz w:val="24"/>
                <w:szCs w:val="24"/>
                <w:vertAlign w:val="superscript"/>
              </w:rPr>
              <w:t>2</w:t>
            </w:r>
          </w:p>
        </w:tc>
        <w:tc>
          <w:tcPr>
            <w:tcW w:w="992" w:type="dxa"/>
          </w:tcPr>
          <w:p w14:paraId="48705514"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Период размещения</w:t>
            </w:r>
          </w:p>
        </w:tc>
      </w:tr>
      <w:tr w:rsidR="00F056C4" w:rsidRPr="00A83DD6" w14:paraId="004BBC30" w14:textId="77777777" w:rsidTr="00F056C4">
        <w:tc>
          <w:tcPr>
            <w:tcW w:w="540" w:type="dxa"/>
          </w:tcPr>
          <w:p w14:paraId="062A1665" w14:textId="77777777" w:rsidR="00F056C4" w:rsidRPr="00A83DD6" w:rsidRDefault="00F056C4" w:rsidP="00F056C4">
            <w:pPr>
              <w:jc w:val="center"/>
              <w:rPr>
                <w:rFonts w:ascii="Times New Roman" w:hAnsi="Times New Roman" w:cs="Times New Roman"/>
                <w:color w:val="000000" w:themeColor="text1"/>
                <w:sz w:val="24"/>
                <w:szCs w:val="24"/>
              </w:rPr>
            </w:pPr>
          </w:p>
        </w:tc>
        <w:tc>
          <w:tcPr>
            <w:tcW w:w="1553" w:type="dxa"/>
          </w:tcPr>
          <w:p w14:paraId="17A9D9DD" w14:textId="77777777" w:rsidR="00F056C4" w:rsidRPr="00A83DD6" w:rsidRDefault="00F056C4" w:rsidP="00F056C4">
            <w:pPr>
              <w:rPr>
                <w:rFonts w:ascii="Times New Roman" w:hAnsi="Times New Roman" w:cs="Times New Roman"/>
                <w:color w:val="000000" w:themeColor="text1"/>
                <w:sz w:val="24"/>
                <w:szCs w:val="24"/>
              </w:rPr>
            </w:pPr>
          </w:p>
        </w:tc>
        <w:tc>
          <w:tcPr>
            <w:tcW w:w="1134" w:type="dxa"/>
          </w:tcPr>
          <w:p w14:paraId="6A17BD76" w14:textId="77777777" w:rsidR="00F056C4" w:rsidRPr="00A83DD6" w:rsidRDefault="00F056C4" w:rsidP="00F056C4">
            <w:pPr>
              <w:jc w:val="both"/>
              <w:rPr>
                <w:rFonts w:ascii="Times New Roman" w:hAnsi="Times New Roman" w:cs="Times New Roman"/>
                <w:color w:val="000000" w:themeColor="text1"/>
                <w:sz w:val="24"/>
                <w:szCs w:val="24"/>
              </w:rPr>
            </w:pPr>
          </w:p>
        </w:tc>
        <w:tc>
          <w:tcPr>
            <w:tcW w:w="2689" w:type="dxa"/>
          </w:tcPr>
          <w:p w14:paraId="2BCC5154" w14:textId="77777777" w:rsidR="00F056C4" w:rsidRPr="00A83DD6" w:rsidRDefault="00F056C4" w:rsidP="00F056C4">
            <w:pPr>
              <w:jc w:val="both"/>
              <w:rPr>
                <w:rFonts w:ascii="Times New Roman" w:hAnsi="Times New Roman" w:cs="Times New Roman"/>
                <w:color w:val="000000" w:themeColor="text1"/>
                <w:sz w:val="24"/>
                <w:szCs w:val="24"/>
              </w:rPr>
            </w:pPr>
          </w:p>
        </w:tc>
        <w:tc>
          <w:tcPr>
            <w:tcW w:w="2268" w:type="dxa"/>
          </w:tcPr>
          <w:p w14:paraId="5858C7D9" w14:textId="77777777" w:rsidR="00F056C4" w:rsidRPr="00A83DD6" w:rsidRDefault="00F056C4" w:rsidP="00F056C4">
            <w:pPr>
              <w:jc w:val="both"/>
              <w:rPr>
                <w:rFonts w:ascii="Times New Roman" w:hAnsi="Times New Roman" w:cs="Times New Roman"/>
                <w:color w:val="000000" w:themeColor="text1"/>
                <w:sz w:val="24"/>
                <w:szCs w:val="24"/>
              </w:rPr>
            </w:pPr>
          </w:p>
        </w:tc>
        <w:tc>
          <w:tcPr>
            <w:tcW w:w="1422" w:type="dxa"/>
          </w:tcPr>
          <w:p w14:paraId="60F7C2D8" w14:textId="77777777" w:rsidR="00F056C4" w:rsidRPr="00A83DD6" w:rsidRDefault="00F056C4" w:rsidP="00F056C4">
            <w:pPr>
              <w:jc w:val="center"/>
              <w:rPr>
                <w:rFonts w:ascii="Times New Roman" w:hAnsi="Times New Roman" w:cs="Times New Roman"/>
                <w:color w:val="000000" w:themeColor="text1"/>
                <w:sz w:val="24"/>
                <w:szCs w:val="24"/>
              </w:rPr>
            </w:pPr>
          </w:p>
        </w:tc>
        <w:tc>
          <w:tcPr>
            <w:tcW w:w="992" w:type="dxa"/>
          </w:tcPr>
          <w:p w14:paraId="1BFAD1B5" w14:textId="77777777" w:rsidR="00F056C4" w:rsidRPr="00A83DD6" w:rsidRDefault="00F056C4" w:rsidP="00F056C4">
            <w:pPr>
              <w:jc w:val="both"/>
              <w:rPr>
                <w:rFonts w:ascii="Times New Roman" w:hAnsi="Times New Roman" w:cs="Times New Roman"/>
                <w:color w:val="000000" w:themeColor="text1"/>
                <w:sz w:val="24"/>
                <w:szCs w:val="24"/>
              </w:rPr>
            </w:pPr>
          </w:p>
        </w:tc>
      </w:tr>
    </w:tbl>
    <w:p w14:paraId="747F3016"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4E64B41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Форму заявки утвердили:</w:t>
      </w:r>
    </w:p>
    <w:tbl>
      <w:tblPr>
        <w:tblW w:w="0" w:type="auto"/>
        <w:tblLook w:val="04A0" w:firstRow="1" w:lastRow="0" w:firstColumn="1" w:lastColumn="0" w:noHBand="0" w:noVBand="1"/>
      </w:tblPr>
      <w:tblGrid>
        <w:gridCol w:w="4740"/>
        <w:gridCol w:w="4831"/>
      </w:tblGrid>
      <w:tr w:rsidR="00427978" w:rsidRPr="00A83DD6" w14:paraId="4545F793" w14:textId="77777777" w:rsidTr="00F056C4">
        <w:tc>
          <w:tcPr>
            <w:tcW w:w="4740" w:type="dxa"/>
          </w:tcPr>
          <w:p w14:paraId="085E3845" w14:textId="7CED085F"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1A154FB" w14:textId="0BC4948F"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05377BAF" w14:textId="77777777" w:rsidTr="00F056C4">
        <w:tc>
          <w:tcPr>
            <w:tcW w:w="4740" w:type="dxa"/>
          </w:tcPr>
          <w:p w14:paraId="529DB16A"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AED0B9C" w14:textId="06AC14AA"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57BE0E3E"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94EF5C6" w14:textId="313540F5"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F056C4" w:rsidRPr="00A83DD6" w14:paraId="39CD6770" w14:textId="77777777" w:rsidTr="00F056C4">
        <w:tc>
          <w:tcPr>
            <w:tcW w:w="4740" w:type="dxa"/>
          </w:tcPr>
          <w:p w14:paraId="3C90986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123296B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180615E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3C83B73B"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7 к Договору</w:t>
      </w:r>
    </w:p>
    <w:p w14:paraId="24192AA0"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74850DF2"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о распространении социальной рекламы</w:t>
      </w:r>
    </w:p>
    <w:p w14:paraId="2F74E43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264E495"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о распространении социальной рекламы</w:t>
      </w:r>
    </w:p>
    <w:p w14:paraId="63A1FB9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3E03C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5E2307E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00F26437"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6DFB2FCD"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w:t>
      </w:r>
      <w:r w:rsidR="00F056C4" w:rsidRPr="00A83DD6">
        <w:rPr>
          <w:rFonts w:ascii="Times New Roman" w:hAnsi="Times New Roman" w:cs="Times New Roman"/>
          <w:color w:val="000000" w:themeColor="text1"/>
          <w:sz w:val="24"/>
          <w:szCs w:val="24"/>
        </w:rPr>
        <w:t xml:space="preserve">, составили настоящий акт о том, что на основании заявки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 xml:space="preserve"> № ____________________ </w:t>
      </w:r>
      <w:r w:rsidR="00F056C4" w:rsidRPr="00A83DD6">
        <w:rPr>
          <w:rFonts w:ascii="Times New Roman" w:hAnsi="Times New Roman" w:cs="Times New Roman"/>
          <w:color w:val="000000" w:themeColor="text1"/>
          <w:sz w:val="24"/>
          <w:szCs w:val="24"/>
        </w:rPr>
        <w:t xml:space="preserve">от </w:t>
      </w:r>
      <w:r w:rsidR="00F056C4" w:rsidRPr="00A83DD6">
        <w:rPr>
          <w:rFonts w:ascii="Times New Roman" w:hAnsi="Times New Roman"/>
          <w:color w:val="000000" w:themeColor="text1"/>
          <w:sz w:val="24"/>
          <w:szCs w:val="24"/>
        </w:rPr>
        <w:t xml:space="preserve">____________________ Рекламораспространитель осуществил распространение социальной рекламы, в соответствии с указанной заявкой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w:t>
      </w:r>
    </w:p>
    <w:p w14:paraId="5865B08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1DB029A8" w14:textId="77777777" w:rsidTr="00427978">
        <w:tc>
          <w:tcPr>
            <w:tcW w:w="4740" w:type="dxa"/>
          </w:tcPr>
          <w:p w14:paraId="74FD0780"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A15B43C"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513A255C" w14:textId="77777777" w:rsidTr="00427978">
        <w:tc>
          <w:tcPr>
            <w:tcW w:w="4740" w:type="dxa"/>
          </w:tcPr>
          <w:p w14:paraId="0A3ACCEE"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CD4711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4D038D1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C49AB3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DC55E74" w14:textId="77777777" w:rsidTr="00427978">
        <w:tc>
          <w:tcPr>
            <w:tcW w:w="4740" w:type="dxa"/>
          </w:tcPr>
          <w:p w14:paraId="3EB8261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399A413C"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7C5892B"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10E9EB56" w14:textId="77777777" w:rsidTr="00427978">
        <w:tc>
          <w:tcPr>
            <w:tcW w:w="4740" w:type="dxa"/>
          </w:tcPr>
          <w:p w14:paraId="002C085F"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3449DE82"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53ECEE21" w14:textId="77777777" w:rsidTr="00427978">
        <w:tc>
          <w:tcPr>
            <w:tcW w:w="4740" w:type="dxa"/>
          </w:tcPr>
          <w:p w14:paraId="78F5F66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EFA445B"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321D0B6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F4C79E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CE474B6" w14:textId="77777777" w:rsidTr="00427978">
        <w:tc>
          <w:tcPr>
            <w:tcW w:w="4740" w:type="dxa"/>
          </w:tcPr>
          <w:p w14:paraId="43783AB6"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76711FF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00BCE91"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4000742E"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8 к Договору</w:t>
      </w:r>
    </w:p>
    <w:p w14:paraId="6C75EAF1"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2C2FE6A"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Отчета о распространении социальной рекламы</w:t>
      </w:r>
    </w:p>
    <w:p w14:paraId="0DA6DA7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518A6C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Отчет о распространении социальной рекламы</w:t>
      </w:r>
    </w:p>
    <w:p w14:paraId="2DC422E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7C9BC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F70747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31A16C"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Настоящим </w:t>
      </w:r>
      <w:r w:rsidRPr="00A83DD6">
        <w:rPr>
          <w:rFonts w:ascii="Times New Roman" w:hAnsi="Times New Roman"/>
          <w:color w:val="000000" w:themeColor="text1"/>
          <w:sz w:val="24"/>
          <w:szCs w:val="24"/>
        </w:rPr>
        <w:t>____________________, именуемый(ое) в дальнейшем «Рекламораспространитель», в лице ____________________, действующего на основании ____________________,</w:t>
      </w:r>
      <w:r w:rsidRPr="00A83DD6">
        <w:rPr>
          <w:rFonts w:ascii="Times New Roman" w:hAnsi="Times New Roman" w:cs="Times New Roman"/>
          <w:color w:val="000000" w:themeColor="text1"/>
          <w:sz w:val="24"/>
          <w:szCs w:val="24"/>
        </w:rPr>
        <w:t xml:space="preserve"> информирует о том, что на основании заявки </w:t>
      </w:r>
      <w:r w:rsidR="009253E1" w:rsidRPr="00A83DD6">
        <w:rPr>
          <w:rFonts w:ascii="Times New Roman" w:hAnsi="Times New Roman" w:cs="Times New Roman"/>
          <w:color w:val="000000" w:themeColor="text1"/>
          <w:sz w:val="24"/>
          <w:szCs w:val="24"/>
        </w:rPr>
        <w:t>ОМСУ</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 ____________________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 Рекламораспространитель</w:t>
      </w:r>
      <w:r w:rsidRPr="00A83DD6">
        <w:rPr>
          <w:rFonts w:ascii="Times New Roman" w:hAnsi="Times New Roman" w:cs="Times New Roman"/>
          <w:color w:val="000000" w:themeColor="text1"/>
          <w:sz w:val="24"/>
          <w:szCs w:val="24"/>
        </w:rPr>
        <w:t xml:space="preserve"> в рамках исполнения Договора № __________ на установку и эксплуатацию </w:t>
      </w:r>
      <w:r w:rsidRPr="00A83DD6">
        <w:rPr>
          <w:rFonts w:ascii="Times New Roman" w:hAnsi="Times New Roman"/>
          <w:color w:val="000000" w:themeColor="text1"/>
          <w:sz w:val="24"/>
          <w:szCs w:val="24"/>
        </w:rPr>
        <w:t>рекламных конструкций от ____________________</w:t>
      </w:r>
      <w:r w:rsidRPr="00A83DD6">
        <w:rPr>
          <w:rFonts w:ascii="Times New Roman" w:hAnsi="Times New Roman" w:cs="Times New Roman"/>
          <w:color w:val="000000" w:themeColor="text1"/>
          <w:sz w:val="24"/>
          <w:szCs w:val="24"/>
        </w:rPr>
        <w:t xml:space="preserve"> осуществил распространение социальной рекламы согласно Заявке.</w:t>
      </w:r>
    </w:p>
    <w:p w14:paraId="030A870D"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w:t>
      </w:r>
    </w:p>
    <w:tbl>
      <w:tblPr>
        <w:tblStyle w:val="af8"/>
        <w:tblW w:w="10589" w:type="dxa"/>
        <w:tblLayout w:type="fixed"/>
        <w:tblLook w:val="04A0" w:firstRow="1" w:lastRow="0" w:firstColumn="1" w:lastColumn="0" w:noHBand="0" w:noVBand="1"/>
      </w:tblPr>
      <w:tblGrid>
        <w:gridCol w:w="594"/>
        <w:gridCol w:w="932"/>
        <w:gridCol w:w="567"/>
        <w:gridCol w:w="2551"/>
        <w:gridCol w:w="1988"/>
        <w:gridCol w:w="992"/>
        <w:gridCol w:w="593"/>
        <w:gridCol w:w="593"/>
        <w:gridCol w:w="593"/>
        <w:gridCol w:w="593"/>
        <w:gridCol w:w="593"/>
      </w:tblGrid>
      <w:tr w:rsidR="00F056C4" w:rsidRPr="00A83DD6" w14:paraId="7A449315" w14:textId="77777777" w:rsidTr="00F056C4">
        <w:trPr>
          <w:cantSplit/>
          <w:trHeight w:val="2807"/>
        </w:trPr>
        <w:tc>
          <w:tcPr>
            <w:tcW w:w="594" w:type="dxa"/>
            <w:vAlign w:val="center"/>
          </w:tcPr>
          <w:p w14:paraId="45EBB6E5"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7ED4395F"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932" w:type="dxa"/>
            <w:textDirection w:val="btLr"/>
            <w:vAlign w:val="center"/>
          </w:tcPr>
          <w:p w14:paraId="2EA9DB9D"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567" w:type="dxa"/>
            <w:textDirection w:val="btLr"/>
            <w:vAlign w:val="center"/>
          </w:tcPr>
          <w:p w14:paraId="455AD14E"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в Схеме</w:t>
            </w:r>
          </w:p>
        </w:tc>
        <w:tc>
          <w:tcPr>
            <w:tcW w:w="2551" w:type="dxa"/>
            <w:vAlign w:val="center"/>
          </w:tcPr>
          <w:p w14:paraId="481C6AD0"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1988" w:type="dxa"/>
            <w:vAlign w:val="center"/>
          </w:tcPr>
          <w:p w14:paraId="053A805D"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992" w:type="dxa"/>
            <w:textDirection w:val="btLr"/>
            <w:vAlign w:val="center"/>
          </w:tcPr>
          <w:p w14:paraId="305B183F" w14:textId="77777777" w:rsidR="00F056C4" w:rsidRPr="00A83DD6" w:rsidRDefault="00F056C4" w:rsidP="00F056C4">
            <w:pPr>
              <w:ind w:left="113" w:right="113"/>
              <w:jc w:val="center"/>
              <w:rPr>
                <w:rFonts w:ascii="Times New Roman" w:hAnsi="Times New Roman" w:cs="Times New Roman"/>
                <w:color w:val="000000" w:themeColor="text1"/>
                <w:sz w:val="24"/>
                <w:szCs w:val="24"/>
                <w:vertAlign w:val="superscript"/>
              </w:rPr>
            </w:pPr>
            <w:r w:rsidRPr="00A83DD6">
              <w:rPr>
                <w:rFonts w:ascii="Times New Roman" w:hAnsi="Times New Roman" w:cs="Times New Roman"/>
                <w:color w:val="000000" w:themeColor="text1"/>
                <w:sz w:val="24"/>
                <w:szCs w:val="24"/>
              </w:rPr>
              <w:t>Площадь рекламного поля рекламной конструкции, м</w:t>
            </w:r>
            <w:r w:rsidRPr="00A83DD6">
              <w:rPr>
                <w:rFonts w:ascii="Times New Roman" w:hAnsi="Times New Roman" w:cs="Times New Roman"/>
                <w:color w:val="000000" w:themeColor="text1"/>
                <w:sz w:val="24"/>
                <w:szCs w:val="24"/>
                <w:vertAlign w:val="superscript"/>
              </w:rPr>
              <w:t>2</w:t>
            </w:r>
          </w:p>
        </w:tc>
        <w:tc>
          <w:tcPr>
            <w:tcW w:w="593" w:type="dxa"/>
            <w:textDirection w:val="btLr"/>
            <w:vAlign w:val="center"/>
          </w:tcPr>
          <w:p w14:paraId="31BE0606"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Период размещения</w:t>
            </w:r>
          </w:p>
        </w:tc>
        <w:tc>
          <w:tcPr>
            <w:tcW w:w="593" w:type="dxa"/>
            <w:textDirection w:val="btLr"/>
            <w:vAlign w:val="center"/>
          </w:tcPr>
          <w:p w14:paraId="61F9E58D"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получения материалов</w:t>
            </w:r>
          </w:p>
        </w:tc>
        <w:tc>
          <w:tcPr>
            <w:tcW w:w="593" w:type="dxa"/>
            <w:textDirection w:val="btLr"/>
            <w:vAlign w:val="center"/>
          </w:tcPr>
          <w:p w14:paraId="4AE8361A"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начала монтажа</w:t>
            </w:r>
          </w:p>
        </w:tc>
        <w:tc>
          <w:tcPr>
            <w:tcW w:w="593" w:type="dxa"/>
            <w:textDirection w:val="btLr"/>
            <w:vAlign w:val="center"/>
          </w:tcPr>
          <w:p w14:paraId="49706228"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окончания монтажа</w:t>
            </w:r>
          </w:p>
        </w:tc>
        <w:tc>
          <w:tcPr>
            <w:tcW w:w="593" w:type="dxa"/>
            <w:textDirection w:val="btLr"/>
            <w:vAlign w:val="center"/>
          </w:tcPr>
          <w:p w14:paraId="777262C8"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размещения</w:t>
            </w:r>
          </w:p>
        </w:tc>
      </w:tr>
      <w:tr w:rsidR="00F056C4" w:rsidRPr="00A83DD6" w14:paraId="731B03CA" w14:textId="77777777" w:rsidTr="00F056C4">
        <w:trPr>
          <w:cantSplit/>
          <w:trHeight w:val="281"/>
        </w:trPr>
        <w:tc>
          <w:tcPr>
            <w:tcW w:w="594" w:type="dxa"/>
          </w:tcPr>
          <w:p w14:paraId="33CB735B" w14:textId="77777777" w:rsidR="00F056C4" w:rsidRPr="00A83DD6" w:rsidRDefault="00F056C4" w:rsidP="00F056C4">
            <w:pPr>
              <w:jc w:val="center"/>
              <w:rPr>
                <w:rFonts w:ascii="Times New Roman" w:hAnsi="Times New Roman" w:cs="Times New Roman"/>
                <w:color w:val="000000" w:themeColor="text1"/>
                <w:sz w:val="24"/>
                <w:szCs w:val="24"/>
              </w:rPr>
            </w:pPr>
          </w:p>
        </w:tc>
        <w:tc>
          <w:tcPr>
            <w:tcW w:w="932" w:type="dxa"/>
            <w:textDirection w:val="btLr"/>
          </w:tcPr>
          <w:p w14:paraId="1F154519" w14:textId="77777777" w:rsidR="00F056C4" w:rsidRPr="00A83DD6" w:rsidRDefault="00F056C4" w:rsidP="00F056C4">
            <w:pPr>
              <w:ind w:left="113" w:right="113"/>
              <w:jc w:val="center"/>
              <w:rPr>
                <w:rFonts w:ascii="Times New Roman" w:hAnsi="Times New Roman" w:cs="Times New Roman"/>
                <w:color w:val="000000" w:themeColor="text1"/>
                <w:sz w:val="24"/>
                <w:szCs w:val="24"/>
              </w:rPr>
            </w:pPr>
          </w:p>
        </w:tc>
        <w:tc>
          <w:tcPr>
            <w:tcW w:w="567" w:type="dxa"/>
            <w:textDirection w:val="btLr"/>
          </w:tcPr>
          <w:p w14:paraId="0E089E29" w14:textId="77777777" w:rsidR="00F056C4" w:rsidRPr="00A83DD6" w:rsidRDefault="00F056C4" w:rsidP="00F056C4">
            <w:pPr>
              <w:ind w:left="113" w:right="113"/>
              <w:jc w:val="center"/>
              <w:rPr>
                <w:rFonts w:ascii="Times New Roman" w:hAnsi="Times New Roman" w:cs="Times New Roman"/>
                <w:color w:val="000000" w:themeColor="text1"/>
                <w:sz w:val="24"/>
                <w:szCs w:val="24"/>
              </w:rPr>
            </w:pPr>
          </w:p>
        </w:tc>
        <w:tc>
          <w:tcPr>
            <w:tcW w:w="2551" w:type="dxa"/>
          </w:tcPr>
          <w:p w14:paraId="7BA848B5" w14:textId="77777777" w:rsidR="00F056C4" w:rsidRPr="00A83DD6" w:rsidRDefault="00F056C4" w:rsidP="00F056C4">
            <w:pPr>
              <w:jc w:val="center"/>
              <w:rPr>
                <w:rFonts w:ascii="Times New Roman" w:hAnsi="Times New Roman" w:cs="Times New Roman"/>
                <w:color w:val="000000" w:themeColor="text1"/>
                <w:sz w:val="24"/>
                <w:szCs w:val="24"/>
              </w:rPr>
            </w:pPr>
          </w:p>
        </w:tc>
        <w:tc>
          <w:tcPr>
            <w:tcW w:w="1988" w:type="dxa"/>
          </w:tcPr>
          <w:p w14:paraId="01FA4257" w14:textId="77777777" w:rsidR="00F056C4" w:rsidRPr="00A83DD6" w:rsidRDefault="00F056C4" w:rsidP="00F056C4">
            <w:pPr>
              <w:jc w:val="center"/>
              <w:rPr>
                <w:rFonts w:ascii="Times New Roman" w:hAnsi="Times New Roman" w:cs="Times New Roman"/>
                <w:color w:val="000000" w:themeColor="text1"/>
                <w:sz w:val="24"/>
                <w:szCs w:val="24"/>
              </w:rPr>
            </w:pPr>
          </w:p>
        </w:tc>
        <w:tc>
          <w:tcPr>
            <w:tcW w:w="992" w:type="dxa"/>
          </w:tcPr>
          <w:p w14:paraId="78CFBD5F" w14:textId="77777777" w:rsidR="00F056C4" w:rsidRPr="00A83DD6" w:rsidRDefault="00F056C4" w:rsidP="00F056C4">
            <w:pPr>
              <w:jc w:val="center"/>
              <w:rPr>
                <w:rFonts w:ascii="Times New Roman" w:hAnsi="Times New Roman" w:cs="Times New Roman"/>
                <w:color w:val="000000" w:themeColor="text1"/>
                <w:sz w:val="24"/>
                <w:szCs w:val="24"/>
                <w:vertAlign w:val="superscript"/>
              </w:rPr>
            </w:pPr>
          </w:p>
        </w:tc>
        <w:tc>
          <w:tcPr>
            <w:tcW w:w="593" w:type="dxa"/>
          </w:tcPr>
          <w:p w14:paraId="54A0E770"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3BDBA342"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7412E035"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13304B2A"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3EC0521D" w14:textId="77777777" w:rsidR="00F056C4" w:rsidRPr="00A83DD6" w:rsidRDefault="00F056C4" w:rsidP="00F056C4">
            <w:pPr>
              <w:jc w:val="center"/>
              <w:rPr>
                <w:rFonts w:ascii="Times New Roman" w:hAnsi="Times New Roman" w:cs="Times New Roman"/>
                <w:color w:val="000000" w:themeColor="text1"/>
                <w:sz w:val="24"/>
                <w:szCs w:val="24"/>
              </w:rPr>
            </w:pPr>
          </w:p>
        </w:tc>
      </w:tr>
    </w:tbl>
    <w:p w14:paraId="6E6D53B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Фотографии* рекламных конструкций после размещения (по каждому адресу).</w:t>
      </w:r>
    </w:p>
    <w:p w14:paraId="7332877F"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*Фотографирование осуществляется с нескольких точек:</w:t>
      </w:r>
    </w:p>
    <w:p w14:paraId="74850D7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 расстояния не менее 25 метров,</w:t>
      </w:r>
    </w:p>
    <w:p w14:paraId="2F638C7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в непосредственной близости.</w:t>
      </w:r>
    </w:p>
    <w:p w14:paraId="190F93A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Электронный носитель с фотографиями в формате </w:t>
      </w:r>
      <w:r w:rsidRPr="00A83DD6">
        <w:rPr>
          <w:rFonts w:ascii="Times New Roman" w:hAnsi="Times New Roman" w:cs="Times New Roman"/>
          <w:color w:val="000000" w:themeColor="text1"/>
          <w:sz w:val="24"/>
          <w:szCs w:val="24"/>
          <w:lang w:val="en-US"/>
        </w:rPr>
        <w:t>JPG</w:t>
      </w:r>
      <w:r w:rsidRPr="00A83DD6">
        <w:rPr>
          <w:rFonts w:ascii="Times New Roman" w:hAnsi="Times New Roman" w:cs="Times New Roman"/>
          <w:color w:val="000000" w:themeColor="text1"/>
          <w:sz w:val="24"/>
          <w:szCs w:val="24"/>
        </w:rPr>
        <w:t>.</w:t>
      </w:r>
    </w:p>
    <w:p w14:paraId="05A06E4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9571" w:type="dxa"/>
        <w:tblLook w:val="04A0" w:firstRow="1" w:lastRow="0" w:firstColumn="1" w:lastColumn="0" w:noHBand="0" w:noVBand="1"/>
      </w:tblPr>
      <w:tblGrid>
        <w:gridCol w:w="4740"/>
        <w:gridCol w:w="4831"/>
      </w:tblGrid>
      <w:tr w:rsidR="00427978" w:rsidRPr="00A83DD6" w14:paraId="5B702A1E" w14:textId="77777777" w:rsidTr="00427978">
        <w:tc>
          <w:tcPr>
            <w:tcW w:w="4740" w:type="dxa"/>
          </w:tcPr>
          <w:p w14:paraId="76B23509"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p>
        </w:tc>
        <w:tc>
          <w:tcPr>
            <w:tcW w:w="4831" w:type="dxa"/>
          </w:tcPr>
          <w:p w14:paraId="667A23FB" w14:textId="36669BD5"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7D13F0FF" w14:textId="77777777" w:rsidTr="00427978">
        <w:tc>
          <w:tcPr>
            <w:tcW w:w="4740" w:type="dxa"/>
          </w:tcPr>
          <w:p w14:paraId="790CAF5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tc>
        <w:tc>
          <w:tcPr>
            <w:tcW w:w="4831" w:type="dxa"/>
          </w:tcPr>
          <w:p w14:paraId="1974FC5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E978AFE" w14:textId="38008345"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D3046BF" w14:textId="77777777" w:rsidTr="00427978">
        <w:tc>
          <w:tcPr>
            <w:tcW w:w="4740" w:type="dxa"/>
          </w:tcPr>
          <w:p w14:paraId="0111523D"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p>
        </w:tc>
        <w:tc>
          <w:tcPr>
            <w:tcW w:w="4831" w:type="dxa"/>
          </w:tcPr>
          <w:p w14:paraId="0404AA6C" w14:textId="06B8D1BA"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017198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13BA70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отчета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4626CFB6" w14:textId="77777777" w:rsidTr="00F056C4">
        <w:tc>
          <w:tcPr>
            <w:tcW w:w="4740" w:type="dxa"/>
          </w:tcPr>
          <w:p w14:paraId="7882FCCC" w14:textId="58C85BA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54290EBA" w14:textId="1BEC080C"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139220EA" w14:textId="77777777" w:rsidTr="00F056C4">
        <w:tc>
          <w:tcPr>
            <w:tcW w:w="4740" w:type="dxa"/>
          </w:tcPr>
          <w:p w14:paraId="40DDBC5D"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6DE92E1" w14:textId="15902596"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6E2C236"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79A3FE6" w14:textId="644162EA"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2B4B4DC" w14:textId="77777777" w:rsidTr="00F056C4">
        <w:tc>
          <w:tcPr>
            <w:tcW w:w="4740" w:type="dxa"/>
          </w:tcPr>
          <w:p w14:paraId="680579FC" w14:textId="33772534"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3525B59A" w14:textId="79793426"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98AFC37"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13FAAED7"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9 к Договору</w:t>
      </w:r>
    </w:p>
    <w:p w14:paraId="131224F5"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3A207CFB"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фиксации рекламных материалов</w:t>
      </w:r>
    </w:p>
    <w:p w14:paraId="0B6788F2"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по завершившимся проектам</w:t>
      </w:r>
    </w:p>
    <w:p w14:paraId="1DFD64A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D0A87F3"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фиксации рекламных материалов по завершившимся проектам</w:t>
      </w:r>
    </w:p>
    <w:p w14:paraId="380E3AB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4F026C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5C0B4F2B"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8E90009"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5DB323D2"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w:t>
      </w:r>
      <w:r w:rsidR="00F056C4" w:rsidRPr="00A83DD6">
        <w:rPr>
          <w:rFonts w:ascii="Times New Roman" w:hAnsi="Times New Roman" w:cs="Times New Roman"/>
          <w:color w:val="000000" w:themeColor="text1"/>
          <w:sz w:val="24"/>
          <w:szCs w:val="24"/>
        </w:rPr>
        <w:t xml:space="preserve">, составили настоящий акт фиксации (фото прилагается) не демонтированных материалов по завершившимся проектам, размещенных на основании заявки </w:t>
      </w:r>
      <w:r w:rsidRPr="00A83DD6">
        <w:rPr>
          <w:rFonts w:ascii="Times New Roman" w:hAnsi="Times New Roman"/>
          <w:color w:val="000000" w:themeColor="text1"/>
          <w:sz w:val="24"/>
          <w:szCs w:val="24"/>
        </w:rPr>
        <w:t xml:space="preserve">ОМСУ </w:t>
      </w:r>
      <w:r w:rsidR="00F056C4" w:rsidRPr="00A83DD6">
        <w:rPr>
          <w:rFonts w:ascii="Times New Roman" w:hAnsi="Times New Roman"/>
          <w:color w:val="000000" w:themeColor="text1"/>
          <w:sz w:val="24"/>
          <w:szCs w:val="24"/>
        </w:rPr>
        <w:t>№ ____________________</w:t>
      </w:r>
      <w:r w:rsidR="00F056C4" w:rsidRPr="00A83DD6">
        <w:rPr>
          <w:rFonts w:ascii="Times New Roman" w:hAnsi="Times New Roman" w:cs="Times New Roman"/>
          <w:color w:val="000000" w:themeColor="text1"/>
          <w:sz w:val="24"/>
          <w:szCs w:val="24"/>
        </w:rPr>
        <w:t xml:space="preserve"> от </w:t>
      </w:r>
      <w:r w:rsidR="00F056C4" w:rsidRPr="00A83DD6">
        <w:rPr>
          <w:rFonts w:ascii="Times New Roman" w:hAnsi="Times New Roman"/>
          <w:color w:val="000000" w:themeColor="text1"/>
          <w:sz w:val="24"/>
          <w:szCs w:val="24"/>
        </w:rPr>
        <w:t xml:space="preserve">____________________ </w:t>
      </w:r>
      <w:r w:rsidR="00F056C4" w:rsidRPr="00A83DD6">
        <w:rPr>
          <w:rFonts w:ascii="Times New Roman" w:hAnsi="Times New Roman" w:cs="Times New Roman"/>
          <w:color w:val="000000" w:themeColor="text1"/>
          <w:sz w:val="24"/>
          <w:szCs w:val="24"/>
        </w:rPr>
        <w:t xml:space="preserve">в период с </w:t>
      </w:r>
      <w:r w:rsidR="00F056C4" w:rsidRPr="00A83DD6">
        <w:rPr>
          <w:rFonts w:ascii="Times New Roman" w:hAnsi="Times New Roman"/>
          <w:color w:val="000000" w:themeColor="text1"/>
          <w:sz w:val="24"/>
          <w:szCs w:val="24"/>
        </w:rPr>
        <w:t>____________________</w:t>
      </w:r>
      <w:r w:rsidR="00F056C4" w:rsidRPr="00A83DD6">
        <w:rPr>
          <w:rFonts w:ascii="Times New Roman" w:hAnsi="Times New Roman" w:cs="Times New Roman"/>
          <w:color w:val="000000" w:themeColor="text1"/>
          <w:sz w:val="24"/>
          <w:szCs w:val="24"/>
        </w:rPr>
        <w:t xml:space="preserve"> по </w:t>
      </w:r>
      <w:r w:rsidR="00F056C4" w:rsidRPr="00A83DD6">
        <w:rPr>
          <w:rFonts w:ascii="Times New Roman" w:hAnsi="Times New Roman"/>
          <w:color w:val="000000" w:themeColor="text1"/>
          <w:sz w:val="24"/>
          <w:szCs w:val="24"/>
        </w:rPr>
        <w:t>____________________</w:t>
      </w:r>
      <w:r w:rsidR="00F056C4" w:rsidRPr="00A83DD6">
        <w:rPr>
          <w:rFonts w:ascii="Times New Roman" w:hAnsi="Times New Roman" w:cs="Times New Roman"/>
          <w:color w:val="000000" w:themeColor="text1"/>
          <w:sz w:val="24"/>
          <w:szCs w:val="24"/>
        </w:rPr>
        <w:t xml:space="preserve">. Рекламораспространитель в рамках исполнения Договора осуществил распространение социальной рекламы </w:t>
      </w:r>
      <w:r w:rsidR="00F056C4" w:rsidRPr="00A83DD6">
        <w:rPr>
          <w:rFonts w:ascii="Times New Roman" w:hAnsi="Times New Roman"/>
          <w:color w:val="000000" w:themeColor="text1"/>
          <w:sz w:val="24"/>
          <w:szCs w:val="24"/>
        </w:rPr>
        <w:t xml:space="preserve">в соответствии с указанной заявкой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w:t>
      </w:r>
    </w:p>
    <w:p w14:paraId="3C72253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0EBB64F8" w14:textId="77777777" w:rsidTr="00427978">
        <w:tc>
          <w:tcPr>
            <w:tcW w:w="4740" w:type="dxa"/>
          </w:tcPr>
          <w:p w14:paraId="09FBCCA9"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BE72D23"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1B0752F" w14:textId="77777777" w:rsidTr="00427978">
        <w:tc>
          <w:tcPr>
            <w:tcW w:w="4740" w:type="dxa"/>
          </w:tcPr>
          <w:p w14:paraId="461D3BF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6A930DBB"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682C150"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13ECFA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ADBFCE9" w14:textId="77777777" w:rsidTr="00427978">
        <w:tc>
          <w:tcPr>
            <w:tcW w:w="4740" w:type="dxa"/>
          </w:tcPr>
          <w:p w14:paraId="498C652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2A11E070"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3482306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4E37973D" w14:textId="77777777" w:rsidTr="00427978">
        <w:tc>
          <w:tcPr>
            <w:tcW w:w="4740" w:type="dxa"/>
          </w:tcPr>
          <w:p w14:paraId="01882E13"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605C4107"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21D48879" w14:textId="77777777" w:rsidTr="00427978">
        <w:tc>
          <w:tcPr>
            <w:tcW w:w="4740" w:type="dxa"/>
          </w:tcPr>
          <w:p w14:paraId="45B1E17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423780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FC1AB8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3DDDF83"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6FC08D0" w14:textId="77777777" w:rsidTr="00427978">
        <w:tc>
          <w:tcPr>
            <w:tcW w:w="4740" w:type="dxa"/>
          </w:tcPr>
          <w:p w14:paraId="71844260"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79F35475"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8EB92A9"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606650A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5031AE99"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 № 10 к Договору</w:t>
      </w:r>
    </w:p>
    <w:p w14:paraId="1D0414CD" w14:textId="77777777" w:rsidR="00F056C4" w:rsidRPr="00A83DD6" w:rsidRDefault="00F056C4" w:rsidP="00F056C4">
      <w:pPr>
        <w:spacing w:after="0" w:line="240" w:lineRule="auto"/>
        <w:ind w:firstLine="709"/>
        <w:jc w:val="right"/>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409EC18F"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2574508F" w14:textId="77777777" w:rsidR="00F056C4" w:rsidRPr="00A83DD6" w:rsidRDefault="00F056C4" w:rsidP="00F056C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Порядок расчета размера платы за установку и эксплуатацию рекламных конструкций</w:t>
      </w:r>
    </w:p>
    <w:p w14:paraId="7A434DF8"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3132300"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Размер платы за установку и эксплуатацию рекламных конструкций (РП) (рублей) определяется по формуле:</w:t>
      </w:r>
    </w:p>
    <w:p w14:paraId="10326CE0"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8797DA"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РП = 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xml:space="preserve"> × </w:t>
      </w:r>
      <w:r w:rsidRPr="00A83DD6">
        <w:rPr>
          <w:rFonts w:ascii="Times New Roman" w:hAnsi="Times New Roman" w:cs="Times New Roman"/>
          <w:color w:val="000000" w:themeColor="text1"/>
          <w:sz w:val="24"/>
          <w:szCs w:val="24"/>
          <w:lang w:val="en-US"/>
        </w:rPr>
        <w:t>S</w:t>
      </w:r>
      <w:r w:rsidRPr="00A83DD6">
        <w:rPr>
          <w:rFonts w:ascii="Times New Roman" w:hAnsi="Times New Roman" w:cs="Times New Roman"/>
          <w:color w:val="000000" w:themeColor="text1"/>
          <w:sz w:val="24"/>
          <w:szCs w:val="24"/>
        </w:rPr>
        <w:t xml:space="preserve"> × Т × К</w:t>
      </w:r>
      <w:r w:rsidRPr="00A83DD6">
        <w:rPr>
          <w:rFonts w:ascii="Times New Roman" w:hAnsi="Times New Roman" w:cs="Times New Roman"/>
          <w:color w:val="000000" w:themeColor="text1"/>
          <w:sz w:val="24"/>
          <w:szCs w:val="24"/>
          <w:vertAlign w:val="subscript"/>
        </w:rPr>
        <w:t>1</w:t>
      </w:r>
      <w:r w:rsidRPr="00A83DD6">
        <w:rPr>
          <w:rFonts w:ascii="Times New Roman" w:hAnsi="Times New Roman" w:cs="Times New Roman"/>
          <w:color w:val="000000" w:themeColor="text1"/>
          <w:sz w:val="24"/>
          <w:szCs w:val="24"/>
        </w:rPr>
        <w:t xml:space="preserve"> × К</w:t>
      </w:r>
      <w:r w:rsidRPr="00A83DD6">
        <w:rPr>
          <w:rFonts w:ascii="Times New Roman" w:hAnsi="Times New Roman" w:cs="Times New Roman"/>
          <w:color w:val="000000" w:themeColor="text1"/>
          <w:sz w:val="24"/>
          <w:szCs w:val="24"/>
          <w:vertAlign w:val="subscript"/>
        </w:rPr>
        <w:t>2</w:t>
      </w:r>
      <w:r w:rsidRPr="00A83DD6">
        <w:rPr>
          <w:rFonts w:ascii="Times New Roman" w:hAnsi="Times New Roman" w:cs="Times New Roman"/>
          <w:color w:val="000000" w:themeColor="text1"/>
          <w:sz w:val="24"/>
          <w:szCs w:val="24"/>
        </w:rPr>
        <w:t xml:space="preserve"> × К</w:t>
      </w:r>
      <w:r w:rsidRPr="00A83DD6">
        <w:rPr>
          <w:rFonts w:ascii="Times New Roman" w:hAnsi="Times New Roman" w:cs="Times New Roman"/>
          <w:color w:val="000000" w:themeColor="text1"/>
          <w:sz w:val="24"/>
          <w:szCs w:val="24"/>
          <w:vertAlign w:val="subscript"/>
        </w:rPr>
        <w:t>3</w:t>
      </w:r>
      <w:r w:rsidRPr="00A83DD6">
        <w:rPr>
          <w:rFonts w:ascii="Times New Roman" w:hAnsi="Times New Roman" w:cs="Times New Roman"/>
          <w:color w:val="000000" w:themeColor="text1"/>
          <w:sz w:val="24"/>
          <w:szCs w:val="24"/>
        </w:rPr>
        <w:t>,</w:t>
      </w:r>
    </w:p>
    <w:p w14:paraId="61D98C2A"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71E31EC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где:</w:t>
      </w:r>
    </w:p>
    <w:p w14:paraId="31203A8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 базовая ставка платы за 1 квадратный метр площади информационного поля рекламной конструкции в год (рублей);</w:t>
      </w:r>
    </w:p>
    <w:p w14:paraId="3C72AB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t>S</w:t>
      </w:r>
      <w:r w:rsidRPr="00A83DD6">
        <w:rPr>
          <w:rFonts w:ascii="Times New Roman" w:hAnsi="Times New Roman" w:cs="Times New Roman"/>
          <w:color w:val="000000" w:themeColor="text1"/>
          <w:sz w:val="24"/>
          <w:szCs w:val="24"/>
        </w:rPr>
        <w:t> – общая площадь информационного(ых) поля(ей) рекламной конструкции (квадратных метров);</w:t>
      </w:r>
    </w:p>
    <w:p w14:paraId="1624992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t>T</w:t>
      </w:r>
      <w:r w:rsidRPr="00A83DD6">
        <w:rPr>
          <w:rFonts w:ascii="Times New Roman" w:hAnsi="Times New Roman" w:cs="Times New Roman"/>
          <w:color w:val="000000" w:themeColor="text1"/>
          <w:sz w:val="24"/>
          <w:szCs w:val="24"/>
        </w:rPr>
        <w:t> – срок использования места размещения рекламной конструкции для установки на нем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14:paraId="15133D0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1</w:t>
      </w:r>
      <w:r w:rsidRPr="00A83DD6">
        <w:rPr>
          <w:rFonts w:ascii="Times New Roman" w:hAnsi="Times New Roman" w:cs="Times New Roman"/>
          <w:color w:val="000000" w:themeColor="text1"/>
          <w:sz w:val="24"/>
          <w:szCs w:val="24"/>
        </w:rPr>
        <w:t xml:space="preserve"> – коэффициент </w:t>
      </w:r>
      <w:r w:rsidR="00A407FA" w:rsidRPr="00A83DD6">
        <w:rPr>
          <w:rFonts w:ascii="Times New Roman" w:hAnsi="Times New Roman" w:cs="Times New Roman"/>
          <w:color w:val="000000" w:themeColor="text1"/>
          <w:sz w:val="24"/>
          <w:szCs w:val="24"/>
        </w:rPr>
        <w:t>Тутаевского</w:t>
      </w:r>
      <w:r w:rsidR="004E6E78" w:rsidRPr="00A83DD6">
        <w:rPr>
          <w:rFonts w:ascii="Times New Roman" w:hAnsi="Times New Roman" w:cs="Times New Roman"/>
          <w:color w:val="000000" w:themeColor="text1"/>
          <w:sz w:val="24"/>
          <w:szCs w:val="24"/>
        </w:rPr>
        <w:t xml:space="preserve"> муниципального района </w:t>
      </w:r>
      <w:r w:rsidRPr="00A83DD6">
        <w:rPr>
          <w:rFonts w:ascii="Times New Roman" w:hAnsi="Times New Roman" w:cs="Times New Roman"/>
          <w:color w:val="000000" w:themeColor="text1"/>
          <w:sz w:val="24"/>
          <w:szCs w:val="24"/>
        </w:rPr>
        <w:t>Ярославской области;</w:t>
      </w:r>
    </w:p>
    <w:p w14:paraId="1E18748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2</w:t>
      </w:r>
      <w:r w:rsidRPr="00A83DD6">
        <w:rPr>
          <w:rFonts w:ascii="Times New Roman" w:hAnsi="Times New Roman" w:cs="Times New Roman"/>
          <w:color w:val="000000" w:themeColor="text1"/>
          <w:sz w:val="24"/>
          <w:szCs w:val="24"/>
        </w:rPr>
        <w:t xml:space="preserve"> – коэффициент зоны размещения рекламных конструкций на территории </w:t>
      </w:r>
      <w:r w:rsidR="00A407FA" w:rsidRPr="00A83DD6">
        <w:rPr>
          <w:rFonts w:ascii="Times New Roman" w:hAnsi="Times New Roman" w:cs="Times New Roman"/>
          <w:color w:val="000000" w:themeColor="text1"/>
          <w:sz w:val="24"/>
          <w:szCs w:val="24"/>
        </w:rPr>
        <w:t xml:space="preserve">Тутаевского </w:t>
      </w:r>
      <w:r w:rsidR="004E6E78" w:rsidRPr="00A83DD6">
        <w:rPr>
          <w:rFonts w:ascii="Times New Roman" w:hAnsi="Times New Roman" w:cs="Times New Roman"/>
          <w:color w:val="000000" w:themeColor="text1"/>
          <w:sz w:val="24"/>
          <w:szCs w:val="24"/>
        </w:rPr>
        <w:t>муниципального района</w:t>
      </w:r>
      <w:r w:rsidRPr="00A83DD6">
        <w:rPr>
          <w:rFonts w:ascii="Times New Roman" w:hAnsi="Times New Roman" w:cs="Times New Roman"/>
          <w:color w:val="000000" w:themeColor="text1"/>
          <w:sz w:val="24"/>
          <w:szCs w:val="24"/>
        </w:rPr>
        <w:t xml:space="preserve"> Ярославской области;</w:t>
      </w:r>
    </w:p>
    <w:p w14:paraId="2B3A5F9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3</w:t>
      </w:r>
      <w:r w:rsidRPr="00A83DD6">
        <w:rPr>
          <w:rFonts w:ascii="Times New Roman" w:hAnsi="Times New Roman" w:cs="Times New Roman"/>
          <w:color w:val="000000" w:themeColor="text1"/>
          <w:sz w:val="24"/>
          <w:szCs w:val="24"/>
        </w:rPr>
        <w:t> – коэффициент, учитывающий тип и вид рекламной конструкции.</w:t>
      </w:r>
    </w:p>
    <w:p w14:paraId="7971FED1"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Размер базовой ставки (С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платы за 1 квадратный метр площади информационного(ых) поля(ей) рекламной конструкции в год составляет 700 рублей (изменяется не чаще одного раза в год с учетом индекса потребительских цен).</w:t>
      </w:r>
    </w:p>
    <w:p w14:paraId="25498566"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Общая площадь информационного(ых) поля(ей) рекламной конструкции определяется как площадь части рекламной конструкции, предназначенной для распространения рекламы.</w:t>
      </w:r>
    </w:p>
    <w:p w14:paraId="108F5C1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0" w:type="auto"/>
        <w:tblLook w:val="04A0" w:firstRow="1" w:lastRow="0" w:firstColumn="1" w:lastColumn="0" w:noHBand="0" w:noVBand="1"/>
      </w:tblPr>
      <w:tblGrid>
        <w:gridCol w:w="1129"/>
        <w:gridCol w:w="1535"/>
        <w:gridCol w:w="1118"/>
        <w:gridCol w:w="1100"/>
        <w:gridCol w:w="1101"/>
        <w:gridCol w:w="1108"/>
        <w:gridCol w:w="1108"/>
        <w:gridCol w:w="1108"/>
        <w:gridCol w:w="1113"/>
      </w:tblGrid>
      <w:tr w:rsidR="00F056C4" w:rsidRPr="00A83DD6" w14:paraId="0A91BF90" w14:textId="77777777" w:rsidTr="00F056C4">
        <w:tc>
          <w:tcPr>
            <w:tcW w:w="1129" w:type="dxa"/>
            <w:vAlign w:val="center"/>
          </w:tcPr>
          <w:p w14:paraId="66CBD2FD"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olor w:val="000000" w:themeColor="text1"/>
                <w:sz w:val="24"/>
                <w:szCs w:val="24"/>
                <w:lang w:eastAsia="en-US"/>
              </w:rPr>
              <w:t>№</w:t>
            </w:r>
          </w:p>
          <w:p w14:paraId="346A1372"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rPr>
            </w:pPr>
            <w:r w:rsidRPr="00A83DD6">
              <w:rPr>
                <w:rFonts w:ascii="Times New Roman" w:hAnsi="Times New Roman"/>
                <w:color w:val="000000" w:themeColor="text1"/>
                <w:sz w:val="24"/>
                <w:szCs w:val="24"/>
                <w:lang w:eastAsia="en-US"/>
              </w:rPr>
              <w:t>п/п</w:t>
            </w:r>
          </w:p>
        </w:tc>
        <w:tc>
          <w:tcPr>
            <w:tcW w:w="1535" w:type="dxa"/>
            <w:vAlign w:val="center"/>
          </w:tcPr>
          <w:p w14:paraId="6478C697" w14:textId="77777777" w:rsidR="00F056C4" w:rsidRPr="00A83DD6"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1118" w:type="dxa"/>
            <w:vAlign w:val="center"/>
          </w:tcPr>
          <w:p w14:paraId="08678851" w14:textId="77777777" w:rsidR="00F056C4" w:rsidRPr="00A83DD6"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A83DD6">
              <w:rPr>
                <w:rFonts w:ascii="Times New Roman" w:hAnsi="Times New Roman"/>
                <w:color w:val="000000" w:themeColor="text1"/>
                <w:sz w:val="24"/>
                <w:szCs w:val="24"/>
              </w:rPr>
              <w:t>С</w:t>
            </w:r>
            <w:r w:rsidRPr="00A83DD6">
              <w:rPr>
                <w:rFonts w:ascii="Times New Roman" w:hAnsi="Times New Roman"/>
                <w:color w:val="000000" w:themeColor="text1"/>
                <w:sz w:val="24"/>
                <w:szCs w:val="24"/>
                <w:vertAlign w:val="subscript"/>
              </w:rPr>
              <w:t>баз</w:t>
            </w:r>
          </w:p>
        </w:tc>
        <w:tc>
          <w:tcPr>
            <w:tcW w:w="1100" w:type="dxa"/>
            <w:vAlign w:val="center"/>
          </w:tcPr>
          <w:p w14:paraId="06E54FC4"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lang w:val="en-US"/>
              </w:rPr>
              <w:t>S</w:t>
            </w:r>
          </w:p>
        </w:tc>
        <w:tc>
          <w:tcPr>
            <w:tcW w:w="1101" w:type="dxa"/>
            <w:vAlign w:val="center"/>
          </w:tcPr>
          <w:p w14:paraId="2631B87E"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lang w:val="en-US"/>
              </w:rPr>
              <w:t>T</w:t>
            </w:r>
          </w:p>
        </w:tc>
        <w:tc>
          <w:tcPr>
            <w:tcW w:w="1108" w:type="dxa"/>
            <w:vAlign w:val="center"/>
          </w:tcPr>
          <w:p w14:paraId="5C7F8CA5"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1</w:t>
            </w:r>
          </w:p>
        </w:tc>
        <w:tc>
          <w:tcPr>
            <w:tcW w:w="1108" w:type="dxa"/>
            <w:vAlign w:val="center"/>
          </w:tcPr>
          <w:p w14:paraId="24436BBC"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2</w:t>
            </w:r>
          </w:p>
        </w:tc>
        <w:tc>
          <w:tcPr>
            <w:tcW w:w="1108" w:type="dxa"/>
            <w:vAlign w:val="center"/>
          </w:tcPr>
          <w:p w14:paraId="4988E450"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3</w:t>
            </w:r>
          </w:p>
        </w:tc>
        <w:tc>
          <w:tcPr>
            <w:tcW w:w="1113" w:type="dxa"/>
            <w:vAlign w:val="center"/>
          </w:tcPr>
          <w:p w14:paraId="23ABA2D0"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olor w:val="000000" w:themeColor="text1"/>
                <w:sz w:val="24"/>
                <w:szCs w:val="24"/>
                <w:lang w:eastAsia="en-US"/>
              </w:rPr>
              <w:t>РП</w:t>
            </w:r>
          </w:p>
        </w:tc>
      </w:tr>
      <w:tr w:rsidR="00F056C4" w:rsidRPr="00A83DD6" w14:paraId="383A1603" w14:textId="77777777" w:rsidTr="00F056C4">
        <w:tc>
          <w:tcPr>
            <w:tcW w:w="1129" w:type="dxa"/>
          </w:tcPr>
          <w:p w14:paraId="146E9B0E" w14:textId="77777777" w:rsidR="00F056C4" w:rsidRPr="00A83DD6" w:rsidRDefault="00F056C4" w:rsidP="00F056C4">
            <w:pPr>
              <w:jc w:val="both"/>
              <w:rPr>
                <w:rFonts w:ascii="Times New Roman" w:hAnsi="Times New Roman" w:cs="Times New Roman"/>
                <w:color w:val="000000" w:themeColor="text1"/>
                <w:sz w:val="24"/>
                <w:szCs w:val="24"/>
              </w:rPr>
            </w:pPr>
          </w:p>
          <w:p w14:paraId="723F3436" w14:textId="77777777" w:rsidR="00F056C4" w:rsidRPr="00A83DD6" w:rsidRDefault="00F056C4" w:rsidP="00F056C4">
            <w:pPr>
              <w:jc w:val="both"/>
              <w:rPr>
                <w:rFonts w:ascii="Times New Roman" w:hAnsi="Times New Roman" w:cs="Times New Roman"/>
                <w:color w:val="000000" w:themeColor="text1"/>
                <w:sz w:val="24"/>
                <w:szCs w:val="24"/>
              </w:rPr>
            </w:pPr>
          </w:p>
          <w:p w14:paraId="7DC2EA6F" w14:textId="77777777" w:rsidR="00F056C4" w:rsidRPr="00A83DD6" w:rsidRDefault="00F056C4" w:rsidP="00F056C4">
            <w:pPr>
              <w:jc w:val="both"/>
              <w:rPr>
                <w:rFonts w:ascii="Times New Roman" w:hAnsi="Times New Roman" w:cs="Times New Roman"/>
                <w:color w:val="000000" w:themeColor="text1"/>
                <w:sz w:val="24"/>
                <w:szCs w:val="24"/>
              </w:rPr>
            </w:pPr>
          </w:p>
        </w:tc>
        <w:tc>
          <w:tcPr>
            <w:tcW w:w="1535" w:type="dxa"/>
          </w:tcPr>
          <w:p w14:paraId="39A8970A" w14:textId="77777777" w:rsidR="00F056C4" w:rsidRPr="00A83DD6" w:rsidRDefault="00F056C4" w:rsidP="00F056C4">
            <w:pPr>
              <w:jc w:val="both"/>
              <w:rPr>
                <w:rFonts w:ascii="Times New Roman" w:hAnsi="Times New Roman" w:cs="Times New Roman"/>
                <w:color w:val="000000" w:themeColor="text1"/>
                <w:sz w:val="24"/>
                <w:szCs w:val="24"/>
              </w:rPr>
            </w:pPr>
          </w:p>
        </w:tc>
        <w:tc>
          <w:tcPr>
            <w:tcW w:w="1118" w:type="dxa"/>
          </w:tcPr>
          <w:p w14:paraId="13B73812" w14:textId="77777777" w:rsidR="00F056C4" w:rsidRPr="00A83DD6" w:rsidRDefault="00F056C4" w:rsidP="00F056C4">
            <w:pPr>
              <w:jc w:val="both"/>
              <w:rPr>
                <w:rFonts w:ascii="Times New Roman" w:hAnsi="Times New Roman" w:cs="Times New Roman"/>
                <w:color w:val="000000" w:themeColor="text1"/>
                <w:sz w:val="24"/>
                <w:szCs w:val="24"/>
              </w:rPr>
            </w:pPr>
          </w:p>
        </w:tc>
        <w:tc>
          <w:tcPr>
            <w:tcW w:w="1100" w:type="dxa"/>
          </w:tcPr>
          <w:p w14:paraId="76EED16B" w14:textId="77777777" w:rsidR="00F056C4" w:rsidRPr="00A83DD6" w:rsidRDefault="00F056C4" w:rsidP="00F056C4">
            <w:pPr>
              <w:jc w:val="both"/>
              <w:rPr>
                <w:rFonts w:ascii="Times New Roman" w:hAnsi="Times New Roman" w:cs="Times New Roman"/>
                <w:color w:val="000000" w:themeColor="text1"/>
                <w:sz w:val="24"/>
                <w:szCs w:val="24"/>
              </w:rPr>
            </w:pPr>
          </w:p>
        </w:tc>
        <w:tc>
          <w:tcPr>
            <w:tcW w:w="1101" w:type="dxa"/>
          </w:tcPr>
          <w:p w14:paraId="42E4EFA1"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63C9D3C5"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50CE1611"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0D315A6D" w14:textId="77777777" w:rsidR="00F056C4" w:rsidRPr="00A83DD6" w:rsidRDefault="00F056C4" w:rsidP="00F056C4">
            <w:pPr>
              <w:jc w:val="both"/>
              <w:rPr>
                <w:rFonts w:ascii="Times New Roman" w:hAnsi="Times New Roman" w:cs="Times New Roman"/>
                <w:color w:val="000000" w:themeColor="text1"/>
                <w:sz w:val="24"/>
                <w:szCs w:val="24"/>
              </w:rPr>
            </w:pPr>
          </w:p>
        </w:tc>
        <w:tc>
          <w:tcPr>
            <w:tcW w:w="1113" w:type="dxa"/>
          </w:tcPr>
          <w:p w14:paraId="3966CFAE" w14:textId="77777777" w:rsidR="00F056C4" w:rsidRPr="00A83DD6" w:rsidRDefault="00F056C4" w:rsidP="00F056C4">
            <w:pPr>
              <w:jc w:val="both"/>
              <w:rPr>
                <w:rFonts w:ascii="Times New Roman" w:hAnsi="Times New Roman" w:cs="Times New Roman"/>
                <w:color w:val="000000" w:themeColor="text1"/>
                <w:sz w:val="24"/>
                <w:szCs w:val="24"/>
              </w:rPr>
            </w:pPr>
          </w:p>
        </w:tc>
      </w:tr>
      <w:tr w:rsidR="00F056C4" w:rsidRPr="00A83DD6" w14:paraId="251F08AF" w14:textId="77777777" w:rsidTr="00F056C4">
        <w:tc>
          <w:tcPr>
            <w:tcW w:w="9307" w:type="dxa"/>
            <w:gridSpan w:val="8"/>
          </w:tcPr>
          <w:p w14:paraId="276B35BA" w14:textId="77777777" w:rsidR="00F056C4" w:rsidRPr="00A83DD6" w:rsidRDefault="00F056C4" w:rsidP="00F056C4">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Итого размер платы за установку и эксплуатацию рекламных конструкций по договору в год, руб.</w:t>
            </w:r>
          </w:p>
        </w:tc>
        <w:tc>
          <w:tcPr>
            <w:tcW w:w="1113" w:type="dxa"/>
          </w:tcPr>
          <w:p w14:paraId="56F8E2BB" w14:textId="77777777" w:rsidR="00F056C4" w:rsidRPr="00A83DD6" w:rsidRDefault="00F056C4" w:rsidP="00F056C4">
            <w:pPr>
              <w:jc w:val="both"/>
              <w:rPr>
                <w:rFonts w:ascii="Times New Roman" w:hAnsi="Times New Roman" w:cs="Times New Roman"/>
                <w:color w:val="000000" w:themeColor="text1"/>
                <w:sz w:val="24"/>
                <w:szCs w:val="24"/>
              </w:rPr>
            </w:pPr>
          </w:p>
        </w:tc>
      </w:tr>
    </w:tbl>
    <w:p w14:paraId="329CF8D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37E44DC7" w14:textId="77777777" w:rsidTr="00F056C4">
        <w:tc>
          <w:tcPr>
            <w:tcW w:w="4740" w:type="dxa"/>
          </w:tcPr>
          <w:p w14:paraId="4B042794" w14:textId="251A0BBE"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796F24D1" w14:textId="2BB1FFAD"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45AB7BB3" w14:textId="77777777" w:rsidTr="00F056C4">
        <w:tc>
          <w:tcPr>
            <w:tcW w:w="4740" w:type="dxa"/>
          </w:tcPr>
          <w:p w14:paraId="2E4FC888"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2FCF6B10" w14:textId="45CCCE44"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175AAF5"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2FEA2C1F" w14:textId="6A2C2B0E"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38374BA" w14:textId="77777777" w:rsidTr="00F056C4">
        <w:tc>
          <w:tcPr>
            <w:tcW w:w="4740" w:type="dxa"/>
          </w:tcPr>
          <w:p w14:paraId="5EB56515" w14:textId="36E56C8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FF3B569" w14:textId="6B3A201A"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1521FFE1" w14:textId="77777777" w:rsidR="00290CF1" w:rsidRPr="00A83DD6" w:rsidRDefault="00290CF1" w:rsidP="00F056C4">
      <w:pPr>
        <w:spacing w:after="0" w:line="20" w:lineRule="atLeast"/>
        <w:jc w:val="both"/>
        <w:outlineLvl w:val="1"/>
        <w:rPr>
          <w:rFonts w:ascii="Times New Roman" w:hAnsi="Times New Roman" w:cs="Times New Roman"/>
          <w:color w:val="000000" w:themeColor="text1"/>
          <w:sz w:val="24"/>
          <w:szCs w:val="24"/>
        </w:rPr>
      </w:pPr>
    </w:p>
    <w:p w14:paraId="54621B67" w14:textId="77777777" w:rsidR="00290CF1" w:rsidRPr="00A83DD6" w:rsidRDefault="00290CF1">
      <w:pP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52C20EE4" w14:textId="77777777" w:rsidR="00031F7F" w:rsidRPr="00A83DD6" w:rsidRDefault="00031F7F" w:rsidP="00031F7F">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2</w:t>
      </w:r>
    </w:p>
    <w:p w14:paraId="79C21DD0" w14:textId="77777777" w:rsidR="00E03176" w:rsidRPr="00A83DD6" w:rsidRDefault="00031F7F"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E03176"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p w14:paraId="7C787540" w14:textId="77777777" w:rsidR="00FE1FBE" w:rsidRPr="00A83DD6" w:rsidRDefault="00FE1FBE" w:rsidP="00FE1FBE">
      <w:pPr>
        <w:spacing w:after="0" w:line="240" w:lineRule="auto"/>
        <w:ind w:left="567"/>
        <w:jc w:val="right"/>
        <w:rPr>
          <w:rFonts w:ascii="Times New Roman" w:hAnsi="Times New Roman" w:cs="Times New Roman"/>
          <w:color w:val="000000" w:themeColor="text1"/>
          <w:sz w:val="24"/>
          <w:szCs w:val="24"/>
        </w:rPr>
      </w:pPr>
    </w:p>
    <w:p w14:paraId="34372005" w14:textId="77777777" w:rsidR="00FE1FBE" w:rsidRPr="00A83DD6" w:rsidRDefault="00FE1FBE" w:rsidP="00FE1FBE">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Заявление (форма)</w:t>
      </w:r>
    </w:p>
    <w:p w14:paraId="41D43EC0" w14:textId="77777777" w:rsidR="00FE1FBE" w:rsidRPr="00A83DD6" w:rsidRDefault="00FE1FBE" w:rsidP="00FE1FBE">
      <w:pPr>
        <w:spacing w:after="0" w:line="240" w:lineRule="auto"/>
        <w:outlineLvl w:val="1"/>
        <w:rPr>
          <w:rFonts w:ascii="Times New Roman" w:hAnsi="Times New Roman" w:cs="Times New Roman"/>
          <w:color w:val="000000" w:themeColor="text1"/>
          <w:sz w:val="24"/>
          <w:szCs w:val="24"/>
        </w:rPr>
      </w:pPr>
    </w:p>
    <w:p w14:paraId="06782AEA"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На бланке Претендента</w:t>
      </w:r>
    </w:p>
    <w:p w14:paraId="4B12FA5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исходящий номер</w:t>
      </w:r>
    </w:p>
    <w:p w14:paraId="321AE9AC"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4D832DF2" w14:textId="77777777" w:rsidR="00FE1FBE" w:rsidRPr="00A83DD6" w:rsidRDefault="00FE1FBE" w:rsidP="00FE1FB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ЗАЯВЛЕНИЕ</w:t>
      </w:r>
    </w:p>
    <w:p w14:paraId="3C867B2D" w14:textId="77777777" w:rsidR="00FE1FBE" w:rsidRPr="00A83DD6" w:rsidRDefault="00FE1FBE" w:rsidP="00FE1FB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об отсутствии решения о ликвидации, реорганизации претендента на участие в электронном аукционе (юридического лица), о прекращении деятельности (индивидуального предпринимателя), об отсутствии решения арбитражного суда о признании претендента на участие в электронном аукционе</w:t>
      </w:r>
      <w:r w:rsidRPr="00A83DD6">
        <w:rPr>
          <w:rFonts w:ascii="Times New Roman" w:eastAsia="STZhongsong" w:hAnsi="Times New Roman" w:cs="Times New Roman"/>
          <w:b/>
          <w:color w:val="000000" w:themeColor="text1"/>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 в порядке, предусмотренном Кодексом Российской Федерации об административных правонарушениях</w:t>
      </w:r>
    </w:p>
    <w:p w14:paraId="0E303429"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6A4DAEF5" w14:textId="77777777" w:rsidR="00FE1FBE" w:rsidRPr="00A83DD6" w:rsidRDefault="00FE1FBE" w:rsidP="00FE1FBE">
      <w:pPr>
        <w:spacing w:after="0" w:line="240" w:lineRule="auto"/>
        <w:jc w:val="both"/>
        <w:rPr>
          <w:rFonts w:ascii="Times New Roman" w:hAnsi="Times New Roman" w:cs="Times New Roman"/>
          <w:color w:val="000000" w:themeColor="text1"/>
        </w:rPr>
      </w:pPr>
      <w:r w:rsidRPr="00A83DD6">
        <w:rPr>
          <w:rFonts w:ascii="Times New Roman" w:hAnsi="Times New Roman" w:cs="Times New Roman"/>
          <w:color w:val="000000" w:themeColor="text1"/>
          <w:sz w:val="24"/>
          <w:szCs w:val="24"/>
        </w:rPr>
        <w:t>_____________________________________________________________________________________</w:t>
      </w:r>
    </w:p>
    <w:p w14:paraId="413DD155" w14:textId="77777777" w:rsidR="00FE1FBE" w:rsidRPr="00A83DD6" w:rsidRDefault="00FE1FBE" w:rsidP="00FE1FBE">
      <w:pPr>
        <w:spacing w:after="0" w:line="240" w:lineRule="auto"/>
        <w:jc w:val="center"/>
        <w:rPr>
          <w:rFonts w:ascii="Times New Roman" w:hAnsi="Times New Roman" w:cs="Times New Roman"/>
          <w:color w:val="000000" w:themeColor="text1"/>
        </w:rPr>
      </w:pPr>
      <w:r w:rsidRPr="00A83DD6">
        <w:rPr>
          <w:rFonts w:ascii="Times New Roman" w:hAnsi="Times New Roman" w:cs="Times New Roman"/>
          <w:i/>
          <w:color w:val="000000" w:themeColor="text1"/>
          <w:sz w:val="20"/>
          <w:szCs w:val="20"/>
        </w:rPr>
        <w:t>(наименование Претендента с указанием организационно-правовой формы, ОГРН (для юридического лица); фамилия, имя, отчество, ОГРНИП (для физического лица, зарегистрированного в качестве индивидуального предпринимателя); фамилия, имя, отчество, паспортные данные (для физического лица, не зарегистрированного в качестве индивидуального предпринимателя))</w:t>
      </w:r>
    </w:p>
    <w:p w14:paraId="7B948C0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_____________________________________________________________________________________</w:t>
      </w:r>
    </w:p>
    <w:p w14:paraId="0CCD0D2A" w14:textId="77777777" w:rsidR="00FE1FBE" w:rsidRPr="00A83DD6" w:rsidRDefault="00FE1FBE" w:rsidP="00FE1FBE">
      <w:pPr>
        <w:spacing w:after="0" w:line="240" w:lineRule="auto"/>
        <w:jc w:val="center"/>
        <w:rPr>
          <w:rFonts w:ascii="Times New Roman" w:hAnsi="Times New Roman" w:cs="Times New Roman"/>
          <w:i/>
          <w:color w:val="000000" w:themeColor="text1"/>
          <w:sz w:val="20"/>
          <w:szCs w:val="20"/>
        </w:rPr>
      </w:pPr>
      <w:r w:rsidRPr="00A83DD6">
        <w:rPr>
          <w:rFonts w:ascii="Times New Roman" w:hAnsi="Times New Roman" w:cs="Times New Roman"/>
          <w:i/>
          <w:color w:val="000000" w:themeColor="text1"/>
          <w:sz w:val="20"/>
          <w:szCs w:val="20"/>
        </w:rPr>
        <w:t>(адрес места нахождения, почтовый адрес (для юридического лица); адрес места регистрации, почтовый адрес (для физического лица, зарегистрированного в качестве индивидуального предпринимателя; для физического лица, не зарегистрированного в качестве индивидуального предпринимателя))</w:t>
      </w:r>
    </w:p>
    <w:p w14:paraId="317EBA4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лице ______________________________________________________________________________,</w:t>
      </w:r>
    </w:p>
    <w:p w14:paraId="65BD3492" w14:textId="77777777" w:rsidR="00FE1FBE" w:rsidRPr="00A83DD6" w:rsidRDefault="00FE1FBE" w:rsidP="00FE1FBE">
      <w:pPr>
        <w:spacing w:after="0" w:line="240" w:lineRule="auto"/>
        <w:ind w:firstLine="709"/>
        <w:jc w:val="center"/>
        <w:rPr>
          <w:rFonts w:ascii="Times New Roman" w:hAnsi="Times New Roman" w:cs="Times New Roman"/>
          <w:i/>
          <w:color w:val="000000" w:themeColor="text1"/>
        </w:rPr>
      </w:pPr>
      <w:r w:rsidRPr="00A83DD6">
        <w:rPr>
          <w:rFonts w:ascii="Times New Roman" w:hAnsi="Times New Roman" w:cs="Times New Roman"/>
          <w:i/>
          <w:color w:val="000000" w:themeColor="text1"/>
          <w:sz w:val="20"/>
          <w:szCs w:val="20"/>
        </w:rPr>
        <w:t>(фамилия, имя, отчество, наименование должности (при наличии) уполномоченного лица)</w:t>
      </w:r>
    </w:p>
    <w:p w14:paraId="2696ABC5"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действующего(-ей) на основании ________________________________________________________</w:t>
      </w:r>
    </w:p>
    <w:p w14:paraId="7D48592A" w14:textId="77777777" w:rsidR="00FE1FBE" w:rsidRPr="00A83DD6" w:rsidRDefault="00FE1FBE" w:rsidP="00FE1FBE">
      <w:pPr>
        <w:spacing w:after="0" w:line="240" w:lineRule="auto"/>
        <w:ind w:left="3402"/>
        <w:jc w:val="center"/>
        <w:rPr>
          <w:rFonts w:ascii="Times New Roman" w:hAnsi="Times New Roman" w:cs="Times New Roman"/>
          <w:color w:val="000000" w:themeColor="text1"/>
        </w:rPr>
      </w:pPr>
      <w:r w:rsidRPr="00A83DD6">
        <w:rPr>
          <w:rFonts w:ascii="Times New Roman" w:hAnsi="Times New Roman" w:cs="Times New Roman"/>
          <w:i/>
          <w:color w:val="000000" w:themeColor="text1"/>
          <w:sz w:val="20"/>
          <w:szCs w:val="20"/>
        </w:rPr>
        <w:t>(наименование и реквизиты документа, подтверждающего полномочия лица на подпись заявления)</w:t>
      </w:r>
    </w:p>
    <w:p w14:paraId="5B918DBA"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(далее – Претендент) сообщает о своем соответствии нижеперечисленным требованиям на день подачи заявки на участие в электронном аукционе:</w:t>
      </w:r>
    </w:p>
    <w:p w14:paraId="79F700F1"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Претендент не находится в стадии ликвидации (прекращения деятельности – для индивидуальных предпринимателей);</w:t>
      </w:r>
    </w:p>
    <w:p w14:paraId="13EC1EBB"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Претендент не находится в стадии реорганизации;</w:t>
      </w:r>
    </w:p>
    <w:p w14:paraId="6463A51A"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 xml:space="preserve">в отношении Претендента </w:t>
      </w:r>
      <w:r w:rsidRPr="00A83DD6">
        <w:rPr>
          <w:rFonts w:ascii="Times New Roman" w:hAnsi="Times New Roman"/>
          <w:color w:val="000000" w:themeColor="text1"/>
          <w:sz w:val="24"/>
          <w:szCs w:val="24"/>
        </w:rPr>
        <w:t>отсутствует</w:t>
      </w:r>
      <w:r w:rsidRPr="00A83DD6">
        <w:rPr>
          <w:rFonts w:ascii="Times New Roman" w:eastAsia="Times New Roman" w:hAnsi="Times New Roman"/>
          <w:color w:val="000000" w:themeColor="text1"/>
          <w:sz w:val="24"/>
          <w:szCs w:val="24"/>
        </w:rPr>
        <w:t xml:space="preserve"> судебный акт (решение арбитражного суда) о признании Претендента несостоятельным (банкротом);</w:t>
      </w:r>
    </w:p>
    <w:p w14:paraId="5DC1C6FC"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в отношении Претендента отсутствует судебный акт (решение арбитражного суда) об открытии конкурсного производства;</w:t>
      </w:r>
    </w:p>
    <w:p w14:paraId="6DFBAB01"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hAnsi="Times New Roman"/>
          <w:color w:val="000000" w:themeColor="text1"/>
          <w:sz w:val="24"/>
          <w:szCs w:val="24"/>
        </w:rPr>
      </w:pPr>
      <w:r w:rsidRPr="00A83DD6">
        <w:rPr>
          <w:rFonts w:ascii="Times New Roman" w:eastAsia="Times New Roman" w:hAnsi="Times New Roman"/>
          <w:color w:val="000000" w:themeColor="text1"/>
          <w:sz w:val="24"/>
          <w:szCs w:val="24"/>
        </w:rPr>
        <w:t>деятельность Претендента не приостановлена в порядке, предусмотренном Кодексом Российской Федерации об административных</w:t>
      </w:r>
      <w:r w:rsidRPr="00A83DD6">
        <w:rPr>
          <w:rFonts w:ascii="Times New Roman" w:eastAsia="STZhongsong" w:hAnsi="Times New Roman"/>
          <w:color w:val="000000" w:themeColor="text1"/>
          <w:sz w:val="24"/>
          <w:szCs w:val="24"/>
        </w:rPr>
        <w:t xml:space="preserve"> правонарушениях.</w:t>
      </w:r>
    </w:p>
    <w:p w14:paraId="6ADC300F" w14:textId="77777777" w:rsidR="00FE1FBE" w:rsidRPr="00A83DD6" w:rsidRDefault="00FE1FBE" w:rsidP="00FE1FB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C2CA277"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7761822C"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Претендент / уполномоченный представитель (наименование и реквизиты документа, подтверждающего полномочия лица на подпись заявления (при наличии))</w:t>
      </w:r>
    </w:p>
    <w:p w14:paraId="72CBD51B"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____________________   ____________________</w:t>
      </w:r>
    </w:p>
    <w:p w14:paraId="10BB6838" w14:textId="77777777" w:rsidR="00FE1FBE" w:rsidRPr="00A83DD6" w:rsidRDefault="00FE1FBE" w:rsidP="00FE1FBE">
      <w:pPr>
        <w:spacing w:after="0" w:line="240" w:lineRule="auto"/>
        <w:jc w:val="both"/>
        <w:rPr>
          <w:rFonts w:ascii="Times New Roman" w:hAnsi="Times New Roman" w:cs="Times New Roman"/>
          <w:i/>
          <w:color w:val="000000" w:themeColor="text1"/>
          <w:sz w:val="20"/>
          <w:szCs w:val="20"/>
        </w:rPr>
      </w:pPr>
      <w:r w:rsidRPr="00A83DD6">
        <w:rPr>
          <w:rFonts w:ascii="Times New Roman" w:hAnsi="Times New Roman" w:cs="Times New Roman"/>
          <w:i/>
          <w:color w:val="000000" w:themeColor="text1"/>
          <w:sz w:val="20"/>
          <w:szCs w:val="20"/>
        </w:rPr>
        <w:t>(должность (при наличии))                                                        (подпись)                            (И.О. Фамилия)</w:t>
      </w:r>
    </w:p>
    <w:p w14:paraId="0099E61E" w14:textId="77777777" w:rsidR="00FE1FBE" w:rsidRPr="00946493" w:rsidRDefault="00FE1FBE" w:rsidP="00FE1FBE">
      <w:pPr>
        <w:spacing w:after="0" w:line="240" w:lineRule="auto"/>
        <w:jc w:val="both"/>
        <w:rPr>
          <w:sz w:val="24"/>
          <w:szCs w:val="24"/>
        </w:rPr>
      </w:pPr>
      <w:r w:rsidRPr="00A83DD6">
        <w:rPr>
          <w:rFonts w:ascii="Times New Roman" w:hAnsi="Times New Roman" w:cs="Times New Roman"/>
          <w:color w:val="000000" w:themeColor="text1"/>
          <w:sz w:val="24"/>
          <w:szCs w:val="24"/>
        </w:rPr>
        <w:t xml:space="preserve">                                       М.П. (при наличии)</w:t>
      </w:r>
    </w:p>
    <w:p w14:paraId="15D53C38" w14:textId="77777777" w:rsidR="00283A9D" w:rsidRPr="00E907EA" w:rsidRDefault="00283A9D" w:rsidP="00031F7F">
      <w:pPr>
        <w:spacing w:after="0" w:line="240" w:lineRule="auto"/>
        <w:ind w:left="567"/>
        <w:jc w:val="right"/>
        <w:rPr>
          <w:rFonts w:ascii="Times New Roman" w:hAnsi="Times New Roman" w:cs="Times New Roman"/>
          <w:color w:val="000000" w:themeColor="text1"/>
        </w:rPr>
      </w:pPr>
    </w:p>
    <w:sectPr w:rsidR="00283A9D" w:rsidRPr="00E907EA" w:rsidSect="00740A5F">
      <w:headerReference w:type="defaul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19F4" w14:textId="77777777" w:rsidR="005B2F1C" w:rsidRDefault="005B2F1C">
      <w:pPr>
        <w:spacing w:after="0" w:line="240" w:lineRule="auto"/>
      </w:pPr>
      <w:r>
        <w:separator/>
      </w:r>
    </w:p>
  </w:endnote>
  <w:endnote w:type="continuationSeparator" w:id="0">
    <w:p w14:paraId="5CC18CCB" w14:textId="77777777" w:rsidR="005B2F1C" w:rsidRDefault="005B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8D6A" w14:textId="77777777" w:rsidR="005B2F1C" w:rsidRDefault="005B2F1C">
      <w:pPr>
        <w:spacing w:after="0" w:line="240" w:lineRule="auto"/>
      </w:pPr>
      <w:r>
        <w:separator/>
      </w:r>
    </w:p>
  </w:footnote>
  <w:footnote w:type="continuationSeparator" w:id="0">
    <w:p w14:paraId="7E0B6E52" w14:textId="77777777" w:rsidR="005B2F1C" w:rsidRDefault="005B2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6541"/>
      <w:docPartObj>
        <w:docPartGallery w:val="Page Numbers (Top of Page)"/>
        <w:docPartUnique/>
      </w:docPartObj>
    </w:sdtPr>
    <w:sdtEndPr>
      <w:rPr>
        <w:sz w:val="24"/>
        <w:szCs w:val="24"/>
      </w:rPr>
    </w:sdtEndPr>
    <w:sdtContent>
      <w:p w14:paraId="524BAE4E" w14:textId="4DC83920" w:rsidR="00BF53C1" w:rsidRPr="00FF4512" w:rsidRDefault="00BF53C1">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BB2961">
          <w:rPr>
            <w:rFonts w:ascii="Times New Roman" w:hAnsi="Times New Roman" w:cs="Times New Roman"/>
            <w:noProof/>
            <w:sz w:val="24"/>
            <w:szCs w:val="24"/>
          </w:rPr>
          <w:t>38</w:t>
        </w:r>
        <w:r w:rsidRPr="00FF45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9518"/>
      <w:docPartObj>
        <w:docPartGallery w:val="Page Numbers (Top of Page)"/>
        <w:docPartUnique/>
      </w:docPartObj>
    </w:sdtPr>
    <w:sdtEndPr>
      <w:rPr>
        <w:sz w:val="24"/>
        <w:szCs w:val="24"/>
      </w:rPr>
    </w:sdtEndPr>
    <w:sdtContent>
      <w:p w14:paraId="68BF9479" w14:textId="1E71C2E8" w:rsidR="00BF53C1" w:rsidRPr="00FF4512" w:rsidRDefault="00BF53C1">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BB2961">
          <w:rPr>
            <w:rFonts w:ascii="Times New Roman" w:hAnsi="Times New Roman" w:cs="Times New Roman"/>
            <w:noProof/>
            <w:sz w:val="24"/>
            <w:szCs w:val="24"/>
          </w:rPr>
          <w:t>52</w:t>
        </w:r>
        <w:r w:rsidRPr="00FF45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8293"/>
    </w:sdtPr>
    <w:sdtEndPr>
      <w:rPr>
        <w:rFonts w:ascii="Times New Roman" w:hAnsi="Times New Roman" w:cs="Times New Roman"/>
        <w:sz w:val="24"/>
        <w:szCs w:val="24"/>
      </w:rPr>
    </w:sdtEndPr>
    <w:sdtContent>
      <w:p w14:paraId="29FBDFAC" w14:textId="53596F51" w:rsidR="00BF53C1" w:rsidRPr="00FB0A57" w:rsidRDefault="00BF53C1" w:rsidP="00283A9D">
        <w:pPr>
          <w:pStyle w:val="a3"/>
          <w:jc w:val="center"/>
          <w:rPr>
            <w:rFonts w:ascii="Times New Roman" w:hAnsi="Times New Roman" w:cs="Times New Roman"/>
            <w:sz w:val="24"/>
            <w:szCs w:val="24"/>
          </w:rPr>
        </w:pPr>
        <w:r w:rsidRPr="00FB0A57">
          <w:rPr>
            <w:rFonts w:ascii="Times New Roman" w:hAnsi="Times New Roman" w:cs="Times New Roman"/>
            <w:sz w:val="24"/>
            <w:szCs w:val="24"/>
          </w:rPr>
          <w:fldChar w:fldCharType="begin"/>
        </w:r>
        <w:r w:rsidRPr="00FB0A57">
          <w:rPr>
            <w:rFonts w:ascii="Times New Roman" w:hAnsi="Times New Roman" w:cs="Times New Roman"/>
            <w:sz w:val="24"/>
            <w:szCs w:val="24"/>
          </w:rPr>
          <w:instrText>PAGE   \* MERGEFORMAT</w:instrText>
        </w:r>
        <w:r w:rsidRPr="00FB0A57">
          <w:rPr>
            <w:rFonts w:ascii="Times New Roman" w:hAnsi="Times New Roman" w:cs="Times New Roman"/>
            <w:sz w:val="24"/>
            <w:szCs w:val="24"/>
          </w:rPr>
          <w:fldChar w:fldCharType="separate"/>
        </w:r>
        <w:r w:rsidR="00BB2961">
          <w:rPr>
            <w:rFonts w:ascii="Times New Roman" w:hAnsi="Times New Roman" w:cs="Times New Roman"/>
            <w:noProof/>
            <w:sz w:val="24"/>
            <w:szCs w:val="24"/>
          </w:rPr>
          <w:t>64</w:t>
        </w:r>
        <w:r w:rsidRPr="00FB0A5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8334F6"/>
    <w:multiLevelType w:val="multilevel"/>
    <w:tmpl w:val="E97008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14999"/>
    <w:multiLevelType w:val="hybridMultilevel"/>
    <w:tmpl w:val="8BD04D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153472"/>
    <w:multiLevelType w:val="multilevel"/>
    <w:tmpl w:val="1A0A66A2"/>
    <w:lvl w:ilvl="0">
      <w:start w:val="1"/>
      <w:numFmt w:val="decimal"/>
      <w:lvlText w:val="%1)"/>
      <w:lvlJc w:val="left"/>
      <w:pPr>
        <w:ind w:left="1580" w:hanging="851"/>
      </w:pPr>
      <w:rPr>
        <w:rFonts w:ascii="Times New Roman" w:eastAsia="Times New Roman" w:hAnsi="Times New Roman" w:cs="Times New Roman" w:hint="default"/>
        <w:w w:val="99"/>
        <w:sz w:val="26"/>
        <w:szCs w:val="26"/>
      </w:rPr>
    </w:lvl>
    <w:lvl w:ilvl="1">
      <w:start w:val="1"/>
      <w:numFmt w:val="decimal"/>
      <w:lvlText w:val="%2."/>
      <w:lvlJc w:val="left"/>
      <w:pPr>
        <w:ind w:left="1580" w:hanging="851"/>
      </w:pPr>
      <w:rPr>
        <w:rFonts w:hint="default"/>
        <w:b/>
        <w:bCs/>
        <w:w w:val="99"/>
        <w:sz w:val="26"/>
        <w:szCs w:val="26"/>
      </w:rPr>
    </w:lvl>
    <w:lvl w:ilvl="2">
      <w:start w:val="1"/>
      <w:numFmt w:val="decimal"/>
      <w:lvlText w:val="%3."/>
      <w:lvlJc w:val="left"/>
      <w:pPr>
        <w:ind w:left="2269" w:hanging="851"/>
      </w:pPr>
      <w:rPr>
        <w:rFonts w:ascii="Times New Roman" w:eastAsia="Calibri" w:hAnsi="Times New Roman" w:cs="Times New Roman"/>
        <w:w w:val="99"/>
        <w:sz w:val="26"/>
        <w:szCs w:val="26"/>
      </w:rPr>
    </w:lvl>
    <w:lvl w:ilvl="3">
      <w:numFmt w:val="bullet"/>
      <w:lvlText w:val="•"/>
      <w:lvlJc w:val="left"/>
      <w:pPr>
        <w:ind w:left="3305" w:hanging="851"/>
      </w:pPr>
      <w:rPr>
        <w:rFonts w:hint="default"/>
      </w:rPr>
    </w:lvl>
    <w:lvl w:ilvl="4">
      <w:numFmt w:val="bullet"/>
      <w:lvlText w:val="•"/>
      <w:lvlJc w:val="left"/>
      <w:pPr>
        <w:ind w:left="4168" w:hanging="851"/>
      </w:pPr>
      <w:rPr>
        <w:rFonts w:hint="default"/>
      </w:rPr>
    </w:lvl>
    <w:lvl w:ilvl="5">
      <w:numFmt w:val="bullet"/>
      <w:lvlText w:val="•"/>
      <w:lvlJc w:val="left"/>
      <w:pPr>
        <w:ind w:left="5031" w:hanging="851"/>
      </w:pPr>
      <w:rPr>
        <w:rFonts w:hint="default"/>
      </w:rPr>
    </w:lvl>
    <w:lvl w:ilvl="6">
      <w:numFmt w:val="bullet"/>
      <w:lvlText w:val="•"/>
      <w:lvlJc w:val="left"/>
      <w:pPr>
        <w:ind w:left="5894" w:hanging="851"/>
      </w:pPr>
      <w:rPr>
        <w:rFonts w:hint="default"/>
      </w:rPr>
    </w:lvl>
    <w:lvl w:ilvl="7">
      <w:numFmt w:val="bullet"/>
      <w:lvlText w:val="•"/>
      <w:lvlJc w:val="left"/>
      <w:pPr>
        <w:ind w:left="6757" w:hanging="851"/>
      </w:pPr>
      <w:rPr>
        <w:rFonts w:hint="default"/>
      </w:rPr>
    </w:lvl>
    <w:lvl w:ilvl="8">
      <w:numFmt w:val="bullet"/>
      <w:lvlText w:val="•"/>
      <w:lvlJc w:val="left"/>
      <w:pPr>
        <w:ind w:left="7620" w:hanging="851"/>
      </w:pPr>
      <w:rPr>
        <w:rFonts w:hint="default"/>
      </w:rPr>
    </w:lvl>
  </w:abstractNum>
  <w:abstractNum w:abstractNumId="4">
    <w:nsid w:val="09313E97"/>
    <w:multiLevelType w:val="hybridMultilevel"/>
    <w:tmpl w:val="A83A4D62"/>
    <w:lvl w:ilvl="0" w:tplc="3276618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8F1FE9"/>
    <w:multiLevelType w:val="multilevel"/>
    <w:tmpl w:val="40D6B640"/>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01251B"/>
    <w:multiLevelType w:val="hybridMultilevel"/>
    <w:tmpl w:val="20A811FC"/>
    <w:lvl w:ilvl="0" w:tplc="6E541042">
      <w:start w:val="1"/>
      <w:numFmt w:val="decimal"/>
      <w:lvlText w:val="3.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625108"/>
    <w:multiLevelType w:val="hybridMultilevel"/>
    <w:tmpl w:val="BBF67D62"/>
    <w:lvl w:ilvl="0" w:tplc="A7563B3C">
      <w:start w:val="1"/>
      <w:numFmt w:val="decimal"/>
      <w:lvlText w:val="3.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8599"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F862C5"/>
    <w:multiLevelType w:val="hybridMultilevel"/>
    <w:tmpl w:val="50122F08"/>
    <w:lvl w:ilvl="0" w:tplc="AF20D5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B392F"/>
    <w:multiLevelType w:val="hybridMultilevel"/>
    <w:tmpl w:val="D98673C4"/>
    <w:lvl w:ilvl="0" w:tplc="3E46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17E6"/>
    <w:multiLevelType w:val="hybridMultilevel"/>
    <w:tmpl w:val="125A5DD6"/>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10514"/>
    <w:multiLevelType w:val="multilevel"/>
    <w:tmpl w:val="1C6A79E6"/>
    <w:lvl w:ilvl="0">
      <w:start w:val="19"/>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B1697"/>
    <w:multiLevelType w:val="hybridMultilevel"/>
    <w:tmpl w:val="BBA2A880"/>
    <w:lvl w:ilvl="0" w:tplc="3E46956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5431"/>
    <w:multiLevelType w:val="hybridMultilevel"/>
    <w:tmpl w:val="FFCA995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7210B"/>
    <w:multiLevelType w:val="multilevel"/>
    <w:tmpl w:val="9BDAA01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E538A6"/>
    <w:multiLevelType w:val="multilevel"/>
    <w:tmpl w:val="452279B4"/>
    <w:lvl w:ilvl="0">
      <w:start w:val="1"/>
      <w:numFmt w:val="decimal"/>
      <w:lvlText w:val="3.%1."/>
      <w:lvlJc w:val="left"/>
      <w:pPr>
        <w:tabs>
          <w:tab w:val="num" w:pos="420"/>
        </w:tabs>
        <w:ind w:left="420" w:hanging="420"/>
      </w:pPr>
      <w:rPr>
        <w:rFonts w:hint="default"/>
      </w:rPr>
    </w:lvl>
    <w:lvl w:ilvl="1">
      <w:start w:val="2"/>
      <w:numFmt w:val="decimal"/>
      <w:lvlText w:val="%1.%2."/>
      <w:lvlJc w:val="left"/>
      <w:pPr>
        <w:tabs>
          <w:tab w:val="num" w:pos="-148"/>
        </w:tabs>
        <w:ind w:left="-148" w:hanging="4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52"/>
        </w:tabs>
        <w:ind w:left="152"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512"/>
        </w:tabs>
        <w:ind w:left="512" w:hanging="1080"/>
      </w:pPr>
      <w:rPr>
        <w:rFonts w:hint="default"/>
      </w:rPr>
    </w:lvl>
    <w:lvl w:ilvl="6">
      <w:start w:val="1"/>
      <w:numFmt w:val="decimal"/>
      <w:lvlText w:val="%1.%2.%3)%4.%5.%6.%7."/>
      <w:lvlJc w:val="left"/>
      <w:pPr>
        <w:tabs>
          <w:tab w:val="num" w:pos="512"/>
        </w:tabs>
        <w:ind w:left="512" w:hanging="1080"/>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872"/>
        </w:tabs>
        <w:ind w:left="872" w:hanging="1440"/>
      </w:pPr>
      <w:rPr>
        <w:rFonts w:hint="default"/>
      </w:rPr>
    </w:lvl>
  </w:abstractNum>
  <w:abstractNum w:abstractNumId="19">
    <w:nsid w:val="47FF4603"/>
    <w:multiLevelType w:val="hybridMultilevel"/>
    <w:tmpl w:val="560A1314"/>
    <w:lvl w:ilvl="0" w:tplc="7774FB9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2388"/>
    <w:multiLevelType w:val="hybridMultilevel"/>
    <w:tmpl w:val="9C4EDB2A"/>
    <w:lvl w:ilvl="0" w:tplc="32766186">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3D49C0"/>
    <w:multiLevelType w:val="hybridMultilevel"/>
    <w:tmpl w:val="6B96F428"/>
    <w:lvl w:ilvl="0" w:tplc="4E9061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C69C5"/>
    <w:multiLevelType w:val="hybridMultilevel"/>
    <w:tmpl w:val="E7486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E60D8"/>
    <w:multiLevelType w:val="hybridMultilevel"/>
    <w:tmpl w:val="FDAE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364B"/>
    <w:multiLevelType w:val="hybridMultilevel"/>
    <w:tmpl w:val="4EA20028"/>
    <w:lvl w:ilvl="0" w:tplc="8228A2E4">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9F71C63"/>
    <w:multiLevelType w:val="hybridMultilevel"/>
    <w:tmpl w:val="CD8ACC8A"/>
    <w:lvl w:ilvl="0" w:tplc="E08883C0">
      <w:start w:val="1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29">
    <w:nsid w:val="60335B2F"/>
    <w:multiLevelType w:val="hybridMultilevel"/>
    <w:tmpl w:val="5AF26638"/>
    <w:lvl w:ilvl="0" w:tplc="6EF2C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67CE1ED8"/>
    <w:multiLevelType w:val="hybridMultilevel"/>
    <w:tmpl w:val="D6309892"/>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D7DA3"/>
    <w:multiLevelType w:val="hybridMultilevel"/>
    <w:tmpl w:val="036CC498"/>
    <w:lvl w:ilvl="0" w:tplc="9896484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F44553"/>
    <w:multiLevelType w:val="hybridMultilevel"/>
    <w:tmpl w:val="FC8AD1D4"/>
    <w:lvl w:ilvl="0" w:tplc="F86CEC6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0275C68"/>
    <w:multiLevelType w:val="hybridMultilevel"/>
    <w:tmpl w:val="FB5EF6D2"/>
    <w:lvl w:ilvl="0" w:tplc="319C93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825C5"/>
    <w:multiLevelType w:val="hybridMultilevel"/>
    <w:tmpl w:val="F62825E4"/>
    <w:lvl w:ilvl="0" w:tplc="B5FABD70">
      <w:start w:val="1"/>
      <w:numFmt w:val="decimal"/>
      <w:lvlText w:val="3.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D0663"/>
    <w:multiLevelType w:val="hybridMultilevel"/>
    <w:tmpl w:val="CE263E42"/>
    <w:lvl w:ilvl="0" w:tplc="87AA0E4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370E45"/>
    <w:multiLevelType w:val="multilevel"/>
    <w:tmpl w:val="43240D0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5229F"/>
    <w:multiLevelType w:val="multilevel"/>
    <w:tmpl w:val="C14E5FCA"/>
    <w:lvl w:ilvl="0">
      <w:start w:val="30"/>
      <w:numFmt w:val="decimal"/>
      <w:lvlText w:val="%1."/>
      <w:lvlJc w:val="left"/>
      <w:pPr>
        <w:ind w:left="480" w:hanging="480"/>
      </w:pPr>
      <w:rPr>
        <w:rFonts w:hint="default"/>
        <w:b w:val="0"/>
      </w:rPr>
    </w:lvl>
    <w:lvl w:ilvl="1">
      <w:start w:val="1"/>
      <w:numFmt w:val="decimal"/>
      <w:lvlText w:val="%1.%2."/>
      <w:lvlJc w:val="left"/>
      <w:pPr>
        <w:ind w:left="3883"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9520499"/>
    <w:multiLevelType w:val="hybridMultilevel"/>
    <w:tmpl w:val="A572B5F2"/>
    <w:lvl w:ilvl="0" w:tplc="C2CA2FE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44F6D"/>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24"/>
  </w:num>
  <w:num w:numId="4">
    <w:abstractNumId w:val="2"/>
  </w:num>
  <w:num w:numId="5">
    <w:abstractNumId w:val="34"/>
  </w:num>
  <w:num w:numId="6">
    <w:abstractNumId w:val="17"/>
  </w:num>
  <w:num w:numId="7">
    <w:abstractNumId w:val="22"/>
  </w:num>
  <w:num w:numId="8">
    <w:abstractNumId w:val="40"/>
  </w:num>
  <w:num w:numId="9">
    <w:abstractNumId w:val="35"/>
  </w:num>
  <w:num w:numId="10">
    <w:abstractNumId w:val="25"/>
  </w:num>
  <w:num w:numId="11">
    <w:abstractNumId w:val="19"/>
  </w:num>
  <w:num w:numId="12">
    <w:abstractNumId w:val="11"/>
  </w:num>
  <w:num w:numId="13">
    <w:abstractNumId w:val="5"/>
  </w:num>
  <w:num w:numId="14">
    <w:abstractNumId w:val="29"/>
  </w:num>
  <w:num w:numId="15">
    <w:abstractNumId w:val="33"/>
  </w:num>
  <w:num w:numId="16">
    <w:abstractNumId w:val="32"/>
  </w:num>
  <w:num w:numId="17">
    <w:abstractNumId w:val="36"/>
  </w:num>
  <w:num w:numId="18">
    <w:abstractNumId w:val="9"/>
  </w:num>
  <w:num w:numId="19">
    <w:abstractNumId w:val="8"/>
  </w:num>
  <w:num w:numId="20">
    <w:abstractNumId w:val="18"/>
  </w:num>
  <w:num w:numId="21">
    <w:abstractNumId w:val="6"/>
  </w:num>
  <w:num w:numId="22">
    <w:abstractNumId w:val="4"/>
  </w:num>
  <w:num w:numId="23">
    <w:abstractNumId w:val="26"/>
  </w:num>
  <w:num w:numId="24">
    <w:abstractNumId w:val="16"/>
  </w:num>
  <w:num w:numId="25">
    <w:abstractNumId w:val="28"/>
  </w:num>
  <w:num w:numId="26">
    <w:abstractNumId w:val="0"/>
  </w:num>
  <w:num w:numId="27">
    <w:abstractNumId w:val="27"/>
  </w:num>
  <w:num w:numId="28">
    <w:abstractNumId w:val="1"/>
  </w:num>
  <w:num w:numId="29">
    <w:abstractNumId w:val="14"/>
  </w:num>
  <w:num w:numId="30">
    <w:abstractNumId w:val="12"/>
  </w:num>
  <w:num w:numId="31">
    <w:abstractNumId w:val="13"/>
  </w:num>
  <w:num w:numId="32">
    <w:abstractNumId w:val="38"/>
  </w:num>
  <w:num w:numId="33">
    <w:abstractNumId w:val="41"/>
  </w:num>
  <w:num w:numId="34">
    <w:abstractNumId w:val="7"/>
  </w:num>
  <w:num w:numId="35">
    <w:abstractNumId w:val="10"/>
  </w:num>
  <w:num w:numId="36">
    <w:abstractNumId w:val="39"/>
  </w:num>
  <w:num w:numId="37">
    <w:abstractNumId w:val="20"/>
  </w:num>
  <w:num w:numId="38">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012DFF"/>
    <w:rsid w:val="00014121"/>
    <w:rsid w:val="000148E2"/>
    <w:rsid w:val="0001568A"/>
    <w:rsid w:val="00031F7F"/>
    <w:rsid w:val="0004081F"/>
    <w:rsid w:val="00043EC4"/>
    <w:rsid w:val="00052D0B"/>
    <w:rsid w:val="000579C3"/>
    <w:rsid w:val="00082544"/>
    <w:rsid w:val="000828B0"/>
    <w:rsid w:val="000842F4"/>
    <w:rsid w:val="00085914"/>
    <w:rsid w:val="00092F11"/>
    <w:rsid w:val="0009411D"/>
    <w:rsid w:val="00094713"/>
    <w:rsid w:val="000A2458"/>
    <w:rsid w:val="000D09CD"/>
    <w:rsid w:val="000D44CB"/>
    <w:rsid w:val="000D4B37"/>
    <w:rsid w:val="000E317F"/>
    <w:rsid w:val="000E4B7E"/>
    <w:rsid w:val="000F0399"/>
    <w:rsid w:val="000F3B84"/>
    <w:rsid w:val="00100BF8"/>
    <w:rsid w:val="00103BA8"/>
    <w:rsid w:val="00106DA2"/>
    <w:rsid w:val="001113AF"/>
    <w:rsid w:val="00111677"/>
    <w:rsid w:val="00120CFC"/>
    <w:rsid w:val="001357DC"/>
    <w:rsid w:val="00146901"/>
    <w:rsid w:val="00153721"/>
    <w:rsid w:val="001601E6"/>
    <w:rsid w:val="00160CB3"/>
    <w:rsid w:val="00191B6D"/>
    <w:rsid w:val="001A3142"/>
    <w:rsid w:val="001D0C9E"/>
    <w:rsid w:val="001D5982"/>
    <w:rsid w:val="002122AC"/>
    <w:rsid w:val="002328AA"/>
    <w:rsid w:val="00233616"/>
    <w:rsid w:val="002753E9"/>
    <w:rsid w:val="00283A9D"/>
    <w:rsid w:val="00290CF1"/>
    <w:rsid w:val="002B631D"/>
    <w:rsid w:val="002B7973"/>
    <w:rsid w:val="002D3DCB"/>
    <w:rsid w:val="002E0578"/>
    <w:rsid w:val="002E131A"/>
    <w:rsid w:val="002E6846"/>
    <w:rsid w:val="00310E10"/>
    <w:rsid w:val="003121EB"/>
    <w:rsid w:val="00323352"/>
    <w:rsid w:val="0035168B"/>
    <w:rsid w:val="003555C4"/>
    <w:rsid w:val="00356818"/>
    <w:rsid w:val="0035769D"/>
    <w:rsid w:val="003664FE"/>
    <w:rsid w:val="00376CE8"/>
    <w:rsid w:val="003A14FE"/>
    <w:rsid w:val="003B07AE"/>
    <w:rsid w:val="003C2847"/>
    <w:rsid w:val="003C2D9C"/>
    <w:rsid w:val="003D1FD7"/>
    <w:rsid w:val="003E08E7"/>
    <w:rsid w:val="003E1329"/>
    <w:rsid w:val="003E2468"/>
    <w:rsid w:val="003E3D6D"/>
    <w:rsid w:val="003E72AD"/>
    <w:rsid w:val="003F3DA8"/>
    <w:rsid w:val="003F6AFD"/>
    <w:rsid w:val="00403D48"/>
    <w:rsid w:val="00427978"/>
    <w:rsid w:val="00447F31"/>
    <w:rsid w:val="00464BA5"/>
    <w:rsid w:val="004666A1"/>
    <w:rsid w:val="00470250"/>
    <w:rsid w:val="00480E9B"/>
    <w:rsid w:val="00497813"/>
    <w:rsid w:val="00497FF8"/>
    <w:rsid w:val="004A299A"/>
    <w:rsid w:val="004A484F"/>
    <w:rsid w:val="004C5E28"/>
    <w:rsid w:val="004C6814"/>
    <w:rsid w:val="004D53C0"/>
    <w:rsid w:val="004E400A"/>
    <w:rsid w:val="004E5730"/>
    <w:rsid w:val="004E6E78"/>
    <w:rsid w:val="004F062F"/>
    <w:rsid w:val="004F16AE"/>
    <w:rsid w:val="004F25AB"/>
    <w:rsid w:val="005054A3"/>
    <w:rsid w:val="005079F1"/>
    <w:rsid w:val="00516757"/>
    <w:rsid w:val="005208E0"/>
    <w:rsid w:val="005222AD"/>
    <w:rsid w:val="0053704E"/>
    <w:rsid w:val="00546433"/>
    <w:rsid w:val="005533FD"/>
    <w:rsid w:val="00554C9B"/>
    <w:rsid w:val="00562161"/>
    <w:rsid w:val="00562784"/>
    <w:rsid w:val="00570671"/>
    <w:rsid w:val="00573575"/>
    <w:rsid w:val="0057377B"/>
    <w:rsid w:val="005768D5"/>
    <w:rsid w:val="00580E56"/>
    <w:rsid w:val="00587E76"/>
    <w:rsid w:val="00591672"/>
    <w:rsid w:val="00592296"/>
    <w:rsid w:val="00597814"/>
    <w:rsid w:val="005A26DB"/>
    <w:rsid w:val="005A5FC2"/>
    <w:rsid w:val="005A6379"/>
    <w:rsid w:val="005B2F1C"/>
    <w:rsid w:val="005C3718"/>
    <w:rsid w:val="005D27AF"/>
    <w:rsid w:val="005D31E7"/>
    <w:rsid w:val="005E7229"/>
    <w:rsid w:val="005F7223"/>
    <w:rsid w:val="00617E30"/>
    <w:rsid w:val="0063327F"/>
    <w:rsid w:val="00640892"/>
    <w:rsid w:val="00641873"/>
    <w:rsid w:val="006457C6"/>
    <w:rsid w:val="006531C5"/>
    <w:rsid w:val="00653E0E"/>
    <w:rsid w:val="00660F87"/>
    <w:rsid w:val="00676511"/>
    <w:rsid w:val="00676B80"/>
    <w:rsid w:val="00677CAE"/>
    <w:rsid w:val="006815BA"/>
    <w:rsid w:val="00691950"/>
    <w:rsid w:val="006959BC"/>
    <w:rsid w:val="00697E36"/>
    <w:rsid w:val="006A26BD"/>
    <w:rsid w:val="006A6603"/>
    <w:rsid w:val="006C5FCC"/>
    <w:rsid w:val="006E08A5"/>
    <w:rsid w:val="006E4314"/>
    <w:rsid w:val="006F0427"/>
    <w:rsid w:val="00701199"/>
    <w:rsid w:val="00701BCD"/>
    <w:rsid w:val="00702437"/>
    <w:rsid w:val="00716432"/>
    <w:rsid w:val="00721CDC"/>
    <w:rsid w:val="007277E6"/>
    <w:rsid w:val="007324AE"/>
    <w:rsid w:val="0073717E"/>
    <w:rsid w:val="00740A5F"/>
    <w:rsid w:val="00741599"/>
    <w:rsid w:val="007466D5"/>
    <w:rsid w:val="007671B2"/>
    <w:rsid w:val="0077689D"/>
    <w:rsid w:val="00786493"/>
    <w:rsid w:val="007A0106"/>
    <w:rsid w:val="007B6859"/>
    <w:rsid w:val="007B7DB8"/>
    <w:rsid w:val="007C70E7"/>
    <w:rsid w:val="007F0B6B"/>
    <w:rsid w:val="007F16A6"/>
    <w:rsid w:val="00810826"/>
    <w:rsid w:val="0081261F"/>
    <w:rsid w:val="00824941"/>
    <w:rsid w:val="008334A9"/>
    <w:rsid w:val="00835607"/>
    <w:rsid w:val="00835A3D"/>
    <w:rsid w:val="00843538"/>
    <w:rsid w:val="00851DC2"/>
    <w:rsid w:val="0085506F"/>
    <w:rsid w:val="00856E56"/>
    <w:rsid w:val="0086448E"/>
    <w:rsid w:val="008813A5"/>
    <w:rsid w:val="00881725"/>
    <w:rsid w:val="00887ED8"/>
    <w:rsid w:val="00890963"/>
    <w:rsid w:val="008B4CCF"/>
    <w:rsid w:val="008F2C16"/>
    <w:rsid w:val="00907278"/>
    <w:rsid w:val="0091362D"/>
    <w:rsid w:val="00923AF4"/>
    <w:rsid w:val="009253E1"/>
    <w:rsid w:val="009360EF"/>
    <w:rsid w:val="009445EA"/>
    <w:rsid w:val="009460BA"/>
    <w:rsid w:val="00965D87"/>
    <w:rsid w:val="00977500"/>
    <w:rsid w:val="009820F2"/>
    <w:rsid w:val="009A635C"/>
    <w:rsid w:val="009A7E75"/>
    <w:rsid w:val="009B53CE"/>
    <w:rsid w:val="009C4AA8"/>
    <w:rsid w:val="009E035F"/>
    <w:rsid w:val="009E06D6"/>
    <w:rsid w:val="009E189E"/>
    <w:rsid w:val="00A1033E"/>
    <w:rsid w:val="00A17900"/>
    <w:rsid w:val="00A31CD1"/>
    <w:rsid w:val="00A377C0"/>
    <w:rsid w:val="00A407FA"/>
    <w:rsid w:val="00A413D1"/>
    <w:rsid w:val="00A51819"/>
    <w:rsid w:val="00A527E9"/>
    <w:rsid w:val="00A61E29"/>
    <w:rsid w:val="00A62505"/>
    <w:rsid w:val="00A67269"/>
    <w:rsid w:val="00A71631"/>
    <w:rsid w:val="00A743BC"/>
    <w:rsid w:val="00A762F5"/>
    <w:rsid w:val="00A7694E"/>
    <w:rsid w:val="00A80B7C"/>
    <w:rsid w:val="00A81009"/>
    <w:rsid w:val="00A83DD6"/>
    <w:rsid w:val="00A8682B"/>
    <w:rsid w:val="00A94266"/>
    <w:rsid w:val="00AA1765"/>
    <w:rsid w:val="00AB1B89"/>
    <w:rsid w:val="00AC3617"/>
    <w:rsid w:val="00AD4B55"/>
    <w:rsid w:val="00AE1E67"/>
    <w:rsid w:val="00AF04B7"/>
    <w:rsid w:val="00AF0A2C"/>
    <w:rsid w:val="00AF2DF5"/>
    <w:rsid w:val="00B01CD1"/>
    <w:rsid w:val="00B03442"/>
    <w:rsid w:val="00B0759A"/>
    <w:rsid w:val="00B11063"/>
    <w:rsid w:val="00B11345"/>
    <w:rsid w:val="00B136A1"/>
    <w:rsid w:val="00B17E53"/>
    <w:rsid w:val="00B21716"/>
    <w:rsid w:val="00B2311C"/>
    <w:rsid w:val="00B24065"/>
    <w:rsid w:val="00B320C0"/>
    <w:rsid w:val="00B34198"/>
    <w:rsid w:val="00B4606A"/>
    <w:rsid w:val="00B51974"/>
    <w:rsid w:val="00B619C5"/>
    <w:rsid w:val="00B74959"/>
    <w:rsid w:val="00B75F07"/>
    <w:rsid w:val="00B91F38"/>
    <w:rsid w:val="00BA0B21"/>
    <w:rsid w:val="00BB1A81"/>
    <w:rsid w:val="00BB2961"/>
    <w:rsid w:val="00BC5C0A"/>
    <w:rsid w:val="00BE023B"/>
    <w:rsid w:val="00BF53C1"/>
    <w:rsid w:val="00BF5F42"/>
    <w:rsid w:val="00C2094B"/>
    <w:rsid w:val="00C41F1F"/>
    <w:rsid w:val="00C46650"/>
    <w:rsid w:val="00C46A99"/>
    <w:rsid w:val="00C70E0E"/>
    <w:rsid w:val="00C83581"/>
    <w:rsid w:val="00C87422"/>
    <w:rsid w:val="00C94617"/>
    <w:rsid w:val="00C9587D"/>
    <w:rsid w:val="00C95AB2"/>
    <w:rsid w:val="00CA5B35"/>
    <w:rsid w:val="00CA608D"/>
    <w:rsid w:val="00CB5EA0"/>
    <w:rsid w:val="00CC6ADE"/>
    <w:rsid w:val="00CD2000"/>
    <w:rsid w:val="00CE2503"/>
    <w:rsid w:val="00CE4328"/>
    <w:rsid w:val="00CE6338"/>
    <w:rsid w:val="00D015E7"/>
    <w:rsid w:val="00D057D2"/>
    <w:rsid w:val="00D07E87"/>
    <w:rsid w:val="00D2082F"/>
    <w:rsid w:val="00D22FB8"/>
    <w:rsid w:val="00D305F8"/>
    <w:rsid w:val="00D35DD1"/>
    <w:rsid w:val="00D40E64"/>
    <w:rsid w:val="00D52FFE"/>
    <w:rsid w:val="00D55590"/>
    <w:rsid w:val="00D71429"/>
    <w:rsid w:val="00D7680D"/>
    <w:rsid w:val="00D80B33"/>
    <w:rsid w:val="00DA25ED"/>
    <w:rsid w:val="00DA595B"/>
    <w:rsid w:val="00DA6BC8"/>
    <w:rsid w:val="00DD6AD6"/>
    <w:rsid w:val="00DF5ABE"/>
    <w:rsid w:val="00E03176"/>
    <w:rsid w:val="00E16E06"/>
    <w:rsid w:val="00E2382E"/>
    <w:rsid w:val="00E26845"/>
    <w:rsid w:val="00E33D85"/>
    <w:rsid w:val="00E44D0D"/>
    <w:rsid w:val="00E47A19"/>
    <w:rsid w:val="00E6713C"/>
    <w:rsid w:val="00E75160"/>
    <w:rsid w:val="00E76C0A"/>
    <w:rsid w:val="00E854C5"/>
    <w:rsid w:val="00E879A5"/>
    <w:rsid w:val="00E960EA"/>
    <w:rsid w:val="00E96E6F"/>
    <w:rsid w:val="00EC3819"/>
    <w:rsid w:val="00EC5C31"/>
    <w:rsid w:val="00F056C4"/>
    <w:rsid w:val="00F061DB"/>
    <w:rsid w:val="00F235BB"/>
    <w:rsid w:val="00F26BAE"/>
    <w:rsid w:val="00F350BC"/>
    <w:rsid w:val="00F40A96"/>
    <w:rsid w:val="00F41CA5"/>
    <w:rsid w:val="00F44306"/>
    <w:rsid w:val="00F5155D"/>
    <w:rsid w:val="00F64C36"/>
    <w:rsid w:val="00F81427"/>
    <w:rsid w:val="00F81B75"/>
    <w:rsid w:val="00F82752"/>
    <w:rsid w:val="00F84403"/>
    <w:rsid w:val="00F903EB"/>
    <w:rsid w:val="00F914D0"/>
    <w:rsid w:val="00F91D8D"/>
    <w:rsid w:val="00F950B6"/>
    <w:rsid w:val="00FA2DC3"/>
    <w:rsid w:val="00FB64DA"/>
    <w:rsid w:val="00FB6D39"/>
    <w:rsid w:val="00FC6F86"/>
    <w:rsid w:val="00FD445B"/>
    <w:rsid w:val="00FE1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635">
      <w:bodyDiv w:val="1"/>
      <w:marLeft w:val="0"/>
      <w:marRight w:val="0"/>
      <w:marTop w:val="0"/>
      <w:marBottom w:val="0"/>
      <w:divBdr>
        <w:top w:val="none" w:sz="0" w:space="0" w:color="auto"/>
        <w:left w:val="none" w:sz="0" w:space="0" w:color="auto"/>
        <w:bottom w:val="none" w:sz="0" w:space="0" w:color="auto"/>
        <w:right w:val="none" w:sz="0" w:space="0" w:color="auto"/>
      </w:divBdr>
    </w:div>
    <w:div w:id="609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30C6A7F8F9BBF92C437A88161C9C4FF761A4C2670B1D6D89C168DA27CDAD943972B76C37B7BBDE60E3B2F89ER66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egio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1C66-D9DF-4191-A4F9-F5BCCD04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28182</Words>
  <Characters>160644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Юлия Михайловна</dc:creator>
  <cp:lastModifiedBy>ai</cp:lastModifiedBy>
  <cp:revision>2</cp:revision>
  <cp:lastPrinted>2021-05-21T08:24:00Z</cp:lastPrinted>
  <dcterms:created xsi:type="dcterms:W3CDTF">2021-05-21T08:26:00Z</dcterms:created>
  <dcterms:modified xsi:type="dcterms:W3CDTF">2021-05-21T08:26:00Z</dcterms:modified>
</cp:coreProperties>
</file>