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41" w:rsidRPr="00786EF9" w:rsidRDefault="00786EF9" w:rsidP="00983181">
      <w:pPr>
        <w:spacing w:after="0"/>
        <w:jc w:val="right"/>
        <w:rPr>
          <w:rFonts w:ascii="Times New Roman" w:hAnsi="Times New Roman" w:cs="Times New Roman"/>
          <w:sz w:val="24"/>
          <w:szCs w:val="24"/>
        </w:rPr>
      </w:pPr>
      <w:r w:rsidRPr="00786EF9">
        <w:rPr>
          <w:rFonts w:ascii="Times New Roman" w:hAnsi="Times New Roman" w:cs="Times New Roman"/>
          <w:sz w:val="24"/>
          <w:szCs w:val="24"/>
        </w:rPr>
        <w:t>УТВЕРЖДАЮ</w:t>
      </w:r>
    </w:p>
    <w:p w:rsidR="00983181" w:rsidRDefault="00983181" w:rsidP="00983181">
      <w:pPr>
        <w:spacing w:after="0"/>
        <w:jc w:val="right"/>
        <w:rPr>
          <w:rFonts w:ascii="Times New Roman" w:hAnsi="Times New Roman" w:cs="Times New Roman"/>
          <w:sz w:val="24"/>
          <w:szCs w:val="24"/>
        </w:rPr>
      </w:pPr>
      <w:r>
        <w:rPr>
          <w:rFonts w:ascii="Times New Roman" w:hAnsi="Times New Roman" w:cs="Times New Roman"/>
          <w:sz w:val="24"/>
          <w:szCs w:val="24"/>
        </w:rPr>
        <w:t>Председатель Координационного Совета</w:t>
      </w:r>
    </w:p>
    <w:p w:rsidR="00983181" w:rsidRDefault="00983181" w:rsidP="00983181">
      <w:pPr>
        <w:spacing w:after="0"/>
        <w:jc w:val="right"/>
        <w:rPr>
          <w:rFonts w:ascii="Times New Roman" w:hAnsi="Times New Roman" w:cs="Times New Roman"/>
          <w:sz w:val="24"/>
          <w:szCs w:val="24"/>
        </w:rPr>
      </w:pP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малому и среднему предпринимательству</w:t>
      </w:r>
    </w:p>
    <w:p w:rsidR="00983181" w:rsidRDefault="00983181" w:rsidP="00983181">
      <w:pPr>
        <w:spacing w:after="0"/>
        <w:jc w:val="right"/>
        <w:rPr>
          <w:rFonts w:ascii="Times New Roman" w:hAnsi="Times New Roman" w:cs="Times New Roman"/>
          <w:sz w:val="24"/>
          <w:szCs w:val="24"/>
        </w:rPr>
      </w:pP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содействию развития конкуренции</w:t>
      </w:r>
    </w:p>
    <w:p w:rsidR="00983181" w:rsidRDefault="00983181" w:rsidP="00983181">
      <w:pPr>
        <w:spacing w:after="0"/>
        <w:jc w:val="right"/>
        <w:rPr>
          <w:rFonts w:ascii="Times New Roman" w:hAnsi="Times New Roman" w:cs="Times New Roman"/>
          <w:sz w:val="24"/>
          <w:szCs w:val="24"/>
        </w:rPr>
      </w:pP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Главе Тутаевского муниципального района</w:t>
      </w:r>
    </w:p>
    <w:p w:rsidR="00786EF9" w:rsidRPr="00786EF9" w:rsidRDefault="00786EF9" w:rsidP="00983181">
      <w:pPr>
        <w:spacing w:after="0"/>
        <w:jc w:val="right"/>
        <w:rPr>
          <w:rFonts w:ascii="Times New Roman" w:hAnsi="Times New Roman" w:cs="Times New Roman"/>
          <w:sz w:val="24"/>
          <w:szCs w:val="24"/>
        </w:rPr>
      </w:pPr>
      <w:r w:rsidRPr="00786EF9">
        <w:rPr>
          <w:rFonts w:ascii="Times New Roman" w:hAnsi="Times New Roman" w:cs="Times New Roman"/>
          <w:sz w:val="24"/>
          <w:szCs w:val="24"/>
        </w:rPr>
        <w:t xml:space="preserve">______________________________ </w:t>
      </w:r>
      <w:r w:rsidR="00983181">
        <w:rPr>
          <w:rFonts w:ascii="Times New Roman" w:hAnsi="Times New Roman" w:cs="Times New Roman"/>
          <w:sz w:val="24"/>
          <w:szCs w:val="24"/>
        </w:rPr>
        <w:t>Т.П. Анисимова</w:t>
      </w:r>
    </w:p>
    <w:p w:rsidR="00786EF9" w:rsidRPr="00786EF9" w:rsidRDefault="00786EF9" w:rsidP="00786EF9">
      <w:pPr>
        <w:jc w:val="right"/>
        <w:rPr>
          <w:rFonts w:ascii="Times New Roman" w:hAnsi="Times New Roman" w:cs="Times New Roman"/>
          <w:sz w:val="24"/>
          <w:szCs w:val="24"/>
        </w:rPr>
      </w:pPr>
    </w:p>
    <w:p w:rsidR="00786EF9" w:rsidRPr="00983181" w:rsidRDefault="00786EF9" w:rsidP="00786EF9">
      <w:pPr>
        <w:jc w:val="center"/>
        <w:rPr>
          <w:rFonts w:ascii="Times New Roman" w:hAnsi="Times New Roman" w:cs="Times New Roman"/>
          <w:b/>
          <w:sz w:val="28"/>
          <w:szCs w:val="28"/>
        </w:rPr>
      </w:pPr>
      <w:r w:rsidRPr="00983181">
        <w:rPr>
          <w:rFonts w:ascii="Times New Roman" w:hAnsi="Times New Roman" w:cs="Times New Roman"/>
          <w:b/>
          <w:sz w:val="28"/>
          <w:szCs w:val="28"/>
        </w:rPr>
        <w:t>ПРОТОКОЛ</w:t>
      </w:r>
    </w:p>
    <w:p w:rsidR="00786EF9" w:rsidRPr="00983181" w:rsidRDefault="00786EF9" w:rsidP="00786EF9">
      <w:pPr>
        <w:jc w:val="center"/>
        <w:rPr>
          <w:rFonts w:ascii="Times New Roman" w:hAnsi="Times New Roman" w:cs="Times New Roman"/>
          <w:b/>
          <w:sz w:val="28"/>
          <w:szCs w:val="28"/>
        </w:rPr>
      </w:pPr>
      <w:proofErr w:type="gramStart"/>
      <w:r w:rsidRPr="00983181">
        <w:rPr>
          <w:rFonts w:ascii="Times New Roman" w:hAnsi="Times New Roman" w:cs="Times New Roman"/>
          <w:b/>
          <w:sz w:val="28"/>
          <w:szCs w:val="28"/>
        </w:rPr>
        <w:t>з</w:t>
      </w:r>
      <w:r w:rsidR="00E06CBB" w:rsidRPr="00983181">
        <w:rPr>
          <w:rFonts w:ascii="Times New Roman" w:hAnsi="Times New Roman" w:cs="Times New Roman"/>
          <w:b/>
          <w:sz w:val="28"/>
          <w:szCs w:val="28"/>
        </w:rPr>
        <w:t>аседания</w:t>
      </w:r>
      <w:proofErr w:type="gramEnd"/>
      <w:r w:rsidR="00E06CBB" w:rsidRPr="00983181">
        <w:rPr>
          <w:rFonts w:ascii="Times New Roman" w:hAnsi="Times New Roman" w:cs="Times New Roman"/>
          <w:b/>
          <w:sz w:val="28"/>
          <w:szCs w:val="28"/>
        </w:rPr>
        <w:t xml:space="preserve"> расширенного</w:t>
      </w:r>
      <w:r w:rsidR="00481AB0" w:rsidRPr="00983181">
        <w:rPr>
          <w:rFonts w:ascii="Times New Roman" w:hAnsi="Times New Roman" w:cs="Times New Roman"/>
          <w:b/>
          <w:sz w:val="28"/>
          <w:szCs w:val="28"/>
        </w:rPr>
        <w:t xml:space="preserve"> Координационного</w:t>
      </w:r>
      <w:r w:rsidR="00784FBE" w:rsidRPr="00983181">
        <w:rPr>
          <w:rFonts w:ascii="Times New Roman" w:hAnsi="Times New Roman" w:cs="Times New Roman"/>
          <w:b/>
          <w:sz w:val="28"/>
          <w:szCs w:val="28"/>
        </w:rPr>
        <w:t xml:space="preserve"> </w:t>
      </w:r>
      <w:r w:rsidRPr="00983181">
        <w:rPr>
          <w:rFonts w:ascii="Times New Roman" w:hAnsi="Times New Roman" w:cs="Times New Roman"/>
          <w:b/>
          <w:sz w:val="28"/>
          <w:szCs w:val="28"/>
        </w:rPr>
        <w:t>совета</w:t>
      </w:r>
    </w:p>
    <w:p w:rsidR="00786EF9" w:rsidRPr="00983181" w:rsidRDefault="00786EF9" w:rsidP="00786EF9">
      <w:pPr>
        <w:jc w:val="center"/>
        <w:rPr>
          <w:rFonts w:ascii="Times New Roman" w:hAnsi="Times New Roman" w:cs="Times New Roman"/>
          <w:b/>
          <w:sz w:val="28"/>
          <w:szCs w:val="28"/>
        </w:rPr>
      </w:pPr>
      <w:proofErr w:type="gramStart"/>
      <w:r w:rsidRPr="00983181">
        <w:rPr>
          <w:rFonts w:ascii="Times New Roman" w:hAnsi="Times New Roman" w:cs="Times New Roman"/>
          <w:b/>
          <w:sz w:val="28"/>
          <w:szCs w:val="28"/>
        </w:rPr>
        <w:t>при</w:t>
      </w:r>
      <w:proofErr w:type="gramEnd"/>
      <w:r w:rsidRPr="00983181">
        <w:rPr>
          <w:rFonts w:ascii="Times New Roman" w:hAnsi="Times New Roman" w:cs="Times New Roman"/>
          <w:b/>
          <w:sz w:val="28"/>
          <w:szCs w:val="28"/>
        </w:rPr>
        <w:t xml:space="preserve"> Главе Тутаевского муниципального района</w:t>
      </w:r>
    </w:p>
    <w:p w:rsidR="00786EF9" w:rsidRPr="00983181" w:rsidRDefault="00786EF9" w:rsidP="00786EF9">
      <w:pPr>
        <w:jc w:val="center"/>
        <w:rPr>
          <w:rFonts w:ascii="Times New Roman" w:hAnsi="Times New Roman" w:cs="Times New Roman"/>
          <w:b/>
          <w:sz w:val="28"/>
          <w:szCs w:val="28"/>
        </w:rPr>
      </w:pPr>
    </w:p>
    <w:p w:rsidR="00786EF9" w:rsidRPr="00983181" w:rsidRDefault="00786EF9" w:rsidP="00786EF9">
      <w:pPr>
        <w:rPr>
          <w:rFonts w:ascii="Times New Roman" w:hAnsi="Times New Roman" w:cs="Times New Roman"/>
          <w:b/>
          <w:sz w:val="28"/>
          <w:szCs w:val="28"/>
        </w:rPr>
      </w:pPr>
      <w:r w:rsidRPr="00983181">
        <w:rPr>
          <w:rFonts w:ascii="Times New Roman" w:hAnsi="Times New Roman" w:cs="Times New Roman"/>
          <w:b/>
          <w:sz w:val="28"/>
          <w:szCs w:val="28"/>
        </w:rPr>
        <w:t xml:space="preserve">г. Тутаев                    </w:t>
      </w:r>
      <w:r w:rsidR="002C0B9D">
        <w:rPr>
          <w:rFonts w:ascii="Times New Roman" w:hAnsi="Times New Roman" w:cs="Times New Roman"/>
          <w:b/>
          <w:sz w:val="28"/>
          <w:szCs w:val="28"/>
        </w:rPr>
        <w:t xml:space="preserve">            </w:t>
      </w:r>
      <w:r w:rsidRPr="00983181">
        <w:rPr>
          <w:rFonts w:ascii="Times New Roman" w:hAnsi="Times New Roman" w:cs="Times New Roman"/>
          <w:b/>
          <w:sz w:val="28"/>
          <w:szCs w:val="28"/>
        </w:rPr>
        <w:t xml:space="preserve">                                   </w:t>
      </w:r>
      <w:r w:rsidR="002C0B9D">
        <w:rPr>
          <w:rFonts w:ascii="Times New Roman" w:hAnsi="Times New Roman" w:cs="Times New Roman"/>
          <w:b/>
          <w:sz w:val="28"/>
          <w:szCs w:val="28"/>
        </w:rPr>
        <w:t xml:space="preserve">                           </w:t>
      </w:r>
      <w:r w:rsidR="00481AB0" w:rsidRPr="00983181">
        <w:rPr>
          <w:rFonts w:ascii="Times New Roman" w:hAnsi="Times New Roman" w:cs="Times New Roman"/>
          <w:b/>
          <w:sz w:val="28"/>
          <w:szCs w:val="28"/>
        </w:rPr>
        <w:t>28.05</w:t>
      </w:r>
      <w:r w:rsidRPr="00983181">
        <w:rPr>
          <w:rFonts w:ascii="Times New Roman" w:hAnsi="Times New Roman" w:cs="Times New Roman"/>
          <w:b/>
          <w:sz w:val="28"/>
          <w:szCs w:val="28"/>
        </w:rPr>
        <w:t>.202</w:t>
      </w:r>
      <w:bookmarkStart w:id="0" w:name="_GoBack"/>
      <w:bookmarkEnd w:id="0"/>
      <w:r w:rsidRPr="00983181">
        <w:rPr>
          <w:rFonts w:ascii="Times New Roman" w:hAnsi="Times New Roman" w:cs="Times New Roman"/>
          <w:b/>
          <w:sz w:val="28"/>
          <w:szCs w:val="28"/>
        </w:rPr>
        <w:t>1 г.</w:t>
      </w:r>
    </w:p>
    <w:p w:rsidR="00786EF9" w:rsidRPr="00983181" w:rsidRDefault="00786EF9" w:rsidP="00786EF9">
      <w:pPr>
        <w:rPr>
          <w:rFonts w:ascii="Times New Roman" w:hAnsi="Times New Roman" w:cs="Times New Roman"/>
          <w:b/>
          <w:sz w:val="28"/>
          <w:szCs w:val="28"/>
        </w:rPr>
      </w:pPr>
    </w:p>
    <w:p w:rsidR="00786EF9" w:rsidRPr="00983181" w:rsidRDefault="00786EF9" w:rsidP="00786EF9">
      <w:pPr>
        <w:spacing w:after="0"/>
        <w:ind w:firstLine="567"/>
        <w:jc w:val="both"/>
        <w:rPr>
          <w:rFonts w:ascii="Times New Roman" w:hAnsi="Times New Roman" w:cs="Times New Roman"/>
          <w:sz w:val="28"/>
          <w:szCs w:val="28"/>
        </w:rPr>
      </w:pPr>
      <w:r w:rsidRPr="00983181">
        <w:rPr>
          <w:rFonts w:ascii="Times New Roman" w:hAnsi="Times New Roman" w:cs="Times New Roman"/>
          <w:sz w:val="28"/>
          <w:szCs w:val="28"/>
        </w:rPr>
        <w:t xml:space="preserve">На заседании расширенного </w:t>
      </w:r>
      <w:r w:rsidR="00481AB0" w:rsidRPr="00983181">
        <w:rPr>
          <w:rFonts w:ascii="Times New Roman" w:hAnsi="Times New Roman" w:cs="Times New Roman"/>
          <w:sz w:val="28"/>
          <w:szCs w:val="28"/>
        </w:rPr>
        <w:t>Координационного</w:t>
      </w:r>
      <w:r w:rsidRPr="00983181">
        <w:rPr>
          <w:rFonts w:ascii="Times New Roman" w:hAnsi="Times New Roman" w:cs="Times New Roman"/>
          <w:sz w:val="28"/>
          <w:szCs w:val="28"/>
        </w:rPr>
        <w:t xml:space="preserve"> совета при Главе Тутаевского муниципального района присутствовали:</w:t>
      </w:r>
    </w:p>
    <w:p w:rsidR="00983181" w:rsidRDefault="00983181" w:rsidP="0098318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86EF9" w:rsidRPr="00983181">
        <w:rPr>
          <w:rFonts w:ascii="Times New Roman" w:hAnsi="Times New Roman" w:cs="Times New Roman"/>
          <w:sz w:val="28"/>
          <w:szCs w:val="28"/>
        </w:rPr>
        <w:t xml:space="preserve">Глава Тутаевского муниципального района – Дмитрий </w:t>
      </w:r>
      <w:proofErr w:type="spellStart"/>
      <w:r w:rsidR="00786EF9" w:rsidRPr="00983181">
        <w:rPr>
          <w:rFonts w:ascii="Times New Roman" w:hAnsi="Times New Roman" w:cs="Times New Roman"/>
          <w:sz w:val="28"/>
          <w:szCs w:val="28"/>
        </w:rPr>
        <w:t>Рафаэлевич</w:t>
      </w:r>
      <w:proofErr w:type="spellEnd"/>
      <w:r w:rsidR="00786EF9" w:rsidRPr="00983181">
        <w:rPr>
          <w:rFonts w:ascii="Times New Roman" w:hAnsi="Times New Roman" w:cs="Times New Roman"/>
          <w:sz w:val="28"/>
          <w:szCs w:val="28"/>
        </w:rPr>
        <w:t xml:space="preserve"> Юнусов;</w:t>
      </w:r>
    </w:p>
    <w:p w:rsidR="00983181" w:rsidRDefault="00983181" w:rsidP="0098318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86EF9" w:rsidRPr="00983181">
        <w:rPr>
          <w:rFonts w:ascii="Times New Roman" w:hAnsi="Times New Roman" w:cs="Times New Roman"/>
          <w:sz w:val="28"/>
          <w:szCs w:val="28"/>
        </w:rPr>
        <w:t xml:space="preserve">Первый заместитель Главы Администрации Тутаевского муниципального района – </w:t>
      </w:r>
      <w:r>
        <w:rPr>
          <w:rFonts w:ascii="Times New Roman" w:hAnsi="Times New Roman" w:cs="Times New Roman"/>
          <w:sz w:val="28"/>
          <w:szCs w:val="28"/>
        </w:rPr>
        <w:t>Светлана Александровна Федорова;</w:t>
      </w:r>
    </w:p>
    <w:p w:rsidR="00FE36EA" w:rsidRPr="00983181" w:rsidRDefault="00983181" w:rsidP="0098318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E36EA" w:rsidRPr="00983181">
        <w:rPr>
          <w:rFonts w:ascii="Times New Roman" w:hAnsi="Times New Roman" w:cs="Times New Roman"/>
          <w:sz w:val="28"/>
          <w:szCs w:val="28"/>
        </w:rPr>
        <w:t xml:space="preserve">Начальник управления экономического развития и инвестиционной политики Администрации Тутаевского муниципального района – Светлана Николаевна </w:t>
      </w:r>
      <w:proofErr w:type="spellStart"/>
      <w:r w:rsidR="00FE36EA" w:rsidRPr="00983181">
        <w:rPr>
          <w:rFonts w:ascii="Times New Roman" w:hAnsi="Times New Roman" w:cs="Times New Roman"/>
          <w:sz w:val="28"/>
          <w:szCs w:val="28"/>
        </w:rPr>
        <w:t>Никонычева</w:t>
      </w:r>
      <w:proofErr w:type="spellEnd"/>
      <w:r w:rsidR="00FE36EA" w:rsidRPr="00983181">
        <w:rPr>
          <w:rFonts w:ascii="Times New Roman" w:hAnsi="Times New Roman" w:cs="Times New Roman"/>
          <w:sz w:val="28"/>
          <w:szCs w:val="28"/>
        </w:rPr>
        <w:t>.</w:t>
      </w:r>
    </w:p>
    <w:p w:rsidR="00786EF9" w:rsidRPr="00983181" w:rsidRDefault="00786EF9" w:rsidP="00786EF9">
      <w:pPr>
        <w:spacing w:after="0"/>
        <w:ind w:firstLine="567"/>
        <w:rPr>
          <w:rFonts w:ascii="Times New Roman" w:hAnsi="Times New Roman" w:cs="Times New Roman"/>
          <w:sz w:val="28"/>
          <w:szCs w:val="28"/>
        </w:rPr>
      </w:pPr>
    </w:p>
    <w:p w:rsidR="00786EF9" w:rsidRPr="00983181" w:rsidRDefault="00786EF9" w:rsidP="00481AB0">
      <w:pPr>
        <w:spacing w:after="0"/>
        <w:ind w:firstLine="567"/>
        <w:jc w:val="both"/>
        <w:rPr>
          <w:rFonts w:ascii="Times New Roman" w:hAnsi="Times New Roman" w:cs="Times New Roman"/>
          <w:sz w:val="28"/>
          <w:szCs w:val="28"/>
        </w:rPr>
      </w:pPr>
      <w:r w:rsidRPr="00983181">
        <w:rPr>
          <w:rFonts w:ascii="Times New Roman" w:hAnsi="Times New Roman" w:cs="Times New Roman"/>
          <w:sz w:val="28"/>
          <w:szCs w:val="28"/>
        </w:rPr>
        <w:t xml:space="preserve">Члены </w:t>
      </w:r>
      <w:r w:rsidR="00481AB0" w:rsidRPr="00983181">
        <w:rPr>
          <w:rFonts w:ascii="Times New Roman" w:hAnsi="Times New Roman" w:cs="Times New Roman"/>
          <w:sz w:val="28"/>
          <w:szCs w:val="28"/>
        </w:rPr>
        <w:t>Координационного</w:t>
      </w:r>
      <w:r w:rsidRPr="00983181">
        <w:rPr>
          <w:rFonts w:ascii="Times New Roman" w:hAnsi="Times New Roman" w:cs="Times New Roman"/>
          <w:sz w:val="28"/>
          <w:szCs w:val="28"/>
        </w:rPr>
        <w:t xml:space="preserve"> Совета и представители пред</w:t>
      </w:r>
      <w:r w:rsidR="00F14433" w:rsidRPr="00983181">
        <w:rPr>
          <w:rFonts w:ascii="Times New Roman" w:hAnsi="Times New Roman" w:cs="Times New Roman"/>
          <w:sz w:val="28"/>
          <w:szCs w:val="28"/>
        </w:rPr>
        <w:t>принимательского сообщества Тутаевского муниципального района:</w:t>
      </w:r>
    </w:p>
    <w:p w:rsidR="00F76E06" w:rsidRPr="00983181" w:rsidRDefault="00F76E06" w:rsidP="00481AB0">
      <w:pPr>
        <w:spacing w:after="0"/>
        <w:ind w:firstLine="567"/>
        <w:jc w:val="both"/>
        <w:rPr>
          <w:rFonts w:ascii="Times New Roman" w:hAnsi="Times New Roman" w:cs="Times New Roman"/>
          <w:sz w:val="28"/>
          <w:szCs w:val="28"/>
        </w:rPr>
      </w:pPr>
    </w:p>
    <w:p w:rsidR="00786EF9" w:rsidRPr="00983181" w:rsidRDefault="00481AB0" w:rsidP="00786EF9">
      <w:pPr>
        <w:pStyle w:val="a3"/>
        <w:numPr>
          <w:ilvl w:val="0"/>
          <w:numId w:val="2"/>
        </w:numPr>
        <w:spacing w:after="0"/>
        <w:rPr>
          <w:rFonts w:ascii="Times New Roman" w:hAnsi="Times New Roman" w:cs="Times New Roman"/>
          <w:sz w:val="28"/>
          <w:szCs w:val="28"/>
        </w:rPr>
      </w:pPr>
      <w:r w:rsidRPr="00983181">
        <w:rPr>
          <w:rFonts w:ascii="Times New Roman" w:hAnsi="Times New Roman" w:cs="Times New Roman"/>
          <w:sz w:val="28"/>
          <w:szCs w:val="28"/>
        </w:rPr>
        <w:t>Анисимова Т.П.</w:t>
      </w:r>
    </w:p>
    <w:p w:rsidR="00786EF9" w:rsidRPr="00983181" w:rsidRDefault="00481AB0" w:rsidP="00786EF9">
      <w:pPr>
        <w:pStyle w:val="a3"/>
        <w:numPr>
          <w:ilvl w:val="0"/>
          <w:numId w:val="2"/>
        </w:numPr>
        <w:spacing w:after="0"/>
        <w:rPr>
          <w:rFonts w:ascii="Times New Roman" w:hAnsi="Times New Roman" w:cs="Times New Roman"/>
          <w:sz w:val="28"/>
          <w:szCs w:val="28"/>
        </w:rPr>
      </w:pPr>
      <w:r w:rsidRPr="00983181">
        <w:rPr>
          <w:rFonts w:ascii="Times New Roman" w:hAnsi="Times New Roman" w:cs="Times New Roman"/>
          <w:sz w:val="28"/>
          <w:szCs w:val="28"/>
        </w:rPr>
        <w:t>Пахомов А.Ф.</w:t>
      </w:r>
    </w:p>
    <w:p w:rsidR="00786EF9" w:rsidRPr="00983181" w:rsidRDefault="00481AB0" w:rsidP="00786EF9">
      <w:pPr>
        <w:pStyle w:val="a3"/>
        <w:numPr>
          <w:ilvl w:val="0"/>
          <w:numId w:val="2"/>
        </w:numPr>
        <w:spacing w:after="0"/>
        <w:rPr>
          <w:rFonts w:ascii="Times New Roman" w:hAnsi="Times New Roman" w:cs="Times New Roman"/>
          <w:sz w:val="28"/>
          <w:szCs w:val="28"/>
        </w:rPr>
      </w:pPr>
      <w:proofErr w:type="spellStart"/>
      <w:r w:rsidRPr="00983181">
        <w:rPr>
          <w:rFonts w:ascii="Times New Roman" w:hAnsi="Times New Roman" w:cs="Times New Roman"/>
          <w:sz w:val="28"/>
          <w:szCs w:val="28"/>
        </w:rPr>
        <w:t>Асрян</w:t>
      </w:r>
      <w:proofErr w:type="spellEnd"/>
      <w:r w:rsidRPr="00983181">
        <w:rPr>
          <w:rFonts w:ascii="Times New Roman" w:hAnsi="Times New Roman" w:cs="Times New Roman"/>
          <w:sz w:val="28"/>
          <w:szCs w:val="28"/>
        </w:rPr>
        <w:t xml:space="preserve"> А.Р.</w:t>
      </w:r>
    </w:p>
    <w:p w:rsidR="00786EF9" w:rsidRPr="00983181" w:rsidRDefault="00481AB0" w:rsidP="00786EF9">
      <w:pPr>
        <w:pStyle w:val="a3"/>
        <w:numPr>
          <w:ilvl w:val="0"/>
          <w:numId w:val="2"/>
        </w:numPr>
        <w:spacing w:after="0"/>
        <w:rPr>
          <w:rFonts w:ascii="Times New Roman" w:hAnsi="Times New Roman" w:cs="Times New Roman"/>
          <w:sz w:val="28"/>
          <w:szCs w:val="28"/>
        </w:rPr>
      </w:pPr>
      <w:r w:rsidRPr="00983181">
        <w:rPr>
          <w:rFonts w:ascii="Times New Roman" w:hAnsi="Times New Roman" w:cs="Times New Roman"/>
          <w:sz w:val="28"/>
          <w:szCs w:val="28"/>
        </w:rPr>
        <w:t>Иванова Г.С.</w:t>
      </w:r>
    </w:p>
    <w:p w:rsidR="00786EF9" w:rsidRPr="00983181" w:rsidRDefault="00481AB0" w:rsidP="00786EF9">
      <w:pPr>
        <w:pStyle w:val="a3"/>
        <w:numPr>
          <w:ilvl w:val="0"/>
          <w:numId w:val="2"/>
        </w:numPr>
        <w:spacing w:after="0"/>
        <w:rPr>
          <w:rFonts w:ascii="Times New Roman" w:hAnsi="Times New Roman" w:cs="Times New Roman"/>
          <w:sz w:val="28"/>
          <w:szCs w:val="28"/>
        </w:rPr>
      </w:pPr>
      <w:r w:rsidRPr="00983181">
        <w:rPr>
          <w:rFonts w:ascii="Times New Roman" w:hAnsi="Times New Roman" w:cs="Times New Roman"/>
          <w:sz w:val="28"/>
          <w:szCs w:val="28"/>
        </w:rPr>
        <w:t>Солдатова Т.Б.</w:t>
      </w:r>
    </w:p>
    <w:p w:rsidR="00786EF9" w:rsidRPr="00983181" w:rsidRDefault="00481AB0" w:rsidP="00786EF9">
      <w:pPr>
        <w:pStyle w:val="a3"/>
        <w:numPr>
          <w:ilvl w:val="0"/>
          <w:numId w:val="2"/>
        </w:numPr>
        <w:spacing w:after="0"/>
        <w:rPr>
          <w:rFonts w:ascii="Times New Roman" w:hAnsi="Times New Roman" w:cs="Times New Roman"/>
          <w:sz w:val="28"/>
          <w:szCs w:val="28"/>
        </w:rPr>
      </w:pPr>
      <w:r w:rsidRPr="00983181">
        <w:rPr>
          <w:rFonts w:ascii="Times New Roman" w:hAnsi="Times New Roman" w:cs="Times New Roman"/>
          <w:sz w:val="28"/>
          <w:szCs w:val="28"/>
        </w:rPr>
        <w:t>Анисимов Н.С.</w:t>
      </w:r>
    </w:p>
    <w:p w:rsidR="00786EF9" w:rsidRPr="00983181" w:rsidRDefault="00481AB0" w:rsidP="00786EF9">
      <w:pPr>
        <w:pStyle w:val="a3"/>
        <w:numPr>
          <w:ilvl w:val="0"/>
          <w:numId w:val="2"/>
        </w:numPr>
        <w:spacing w:after="0"/>
        <w:rPr>
          <w:rFonts w:ascii="Times New Roman" w:hAnsi="Times New Roman" w:cs="Times New Roman"/>
          <w:sz w:val="28"/>
          <w:szCs w:val="28"/>
        </w:rPr>
      </w:pPr>
      <w:r w:rsidRPr="00983181">
        <w:rPr>
          <w:rFonts w:ascii="Times New Roman" w:hAnsi="Times New Roman" w:cs="Times New Roman"/>
          <w:sz w:val="28"/>
          <w:szCs w:val="28"/>
        </w:rPr>
        <w:t>Кузьминов В.Н.</w:t>
      </w:r>
    </w:p>
    <w:p w:rsidR="002E0FA7" w:rsidRPr="00983181" w:rsidRDefault="00481AB0" w:rsidP="00786EF9">
      <w:pPr>
        <w:pStyle w:val="a3"/>
        <w:numPr>
          <w:ilvl w:val="0"/>
          <w:numId w:val="2"/>
        </w:numPr>
        <w:spacing w:after="0"/>
        <w:rPr>
          <w:rFonts w:ascii="Times New Roman" w:hAnsi="Times New Roman" w:cs="Times New Roman"/>
          <w:sz w:val="28"/>
          <w:szCs w:val="28"/>
        </w:rPr>
      </w:pPr>
      <w:r w:rsidRPr="00983181">
        <w:rPr>
          <w:rFonts w:ascii="Times New Roman" w:hAnsi="Times New Roman" w:cs="Times New Roman"/>
          <w:sz w:val="28"/>
          <w:szCs w:val="28"/>
        </w:rPr>
        <w:t>Семенов С.А.</w:t>
      </w:r>
    </w:p>
    <w:p w:rsidR="002E0FA7" w:rsidRPr="00983181" w:rsidRDefault="00481AB0" w:rsidP="00786EF9">
      <w:pPr>
        <w:pStyle w:val="a3"/>
        <w:numPr>
          <w:ilvl w:val="0"/>
          <w:numId w:val="2"/>
        </w:numPr>
        <w:spacing w:after="0"/>
        <w:rPr>
          <w:rFonts w:ascii="Times New Roman" w:hAnsi="Times New Roman" w:cs="Times New Roman"/>
          <w:sz w:val="28"/>
          <w:szCs w:val="28"/>
        </w:rPr>
      </w:pPr>
      <w:r w:rsidRPr="00983181">
        <w:rPr>
          <w:rFonts w:ascii="Times New Roman" w:hAnsi="Times New Roman" w:cs="Times New Roman"/>
          <w:sz w:val="28"/>
          <w:szCs w:val="28"/>
        </w:rPr>
        <w:t>Ванюшкин В.В.</w:t>
      </w:r>
    </w:p>
    <w:p w:rsidR="002E0FA7" w:rsidRPr="00983181" w:rsidRDefault="00481AB0" w:rsidP="00786EF9">
      <w:pPr>
        <w:pStyle w:val="a3"/>
        <w:numPr>
          <w:ilvl w:val="0"/>
          <w:numId w:val="2"/>
        </w:numPr>
        <w:spacing w:after="0"/>
        <w:rPr>
          <w:rFonts w:ascii="Times New Roman" w:hAnsi="Times New Roman" w:cs="Times New Roman"/>
          <w:sz w:val="28"/>
          <w:szCs w:val="28"/>
        </w:rPr>
      </w:pPr>
      <w:r w:rsidRPr="00983181">
        <w:rPr>
          <w:rFonts w:ascii="Times New Roman" w:hAnsi="Times New Roman" w:cs="Times New Roman"/>
          <w:sz w:val="28"/>
          <w:szCs w:val="28"/>
        </w:rPr>
        <w:t>Дегтярева С.Л.</w:t>
      </w:r>
    </w:p>
    <w:p w:rsidR="002E0FA7" w:rsidRPr="00983181" w:rsidRDefault="00481AB0" w:rsidP="00786EF9">
      <w:pPr>
        <w:pStyle w:val="a3"/>
        <w:numPr>
          <w:ilvl w:val="0"/>
          <w:numId w:val="2"/>
        </w:numPr>
        <w:spacing w:after="0"/>
        <w:rPr>
          <w:rFonts w:ascii="Times New Roman" w:hAnsi="Times New Roman" w:cs="Times New Roman"/>
          <w:sz w:val="28"/>
          <w:szCs w:val="28"/>
        </w:rPr>
      </w:pPr>
      <w:r w:rsidRPr="00983181">
        <w:rPr>
          <w:rFonts w:ascii="Times New Roman" w:hAnsi="Times New Roman" w:cs="Times New Roman"/>
          <w:sz w:val="28"/>
          <w:szCs w:val="28"/>
        </w:rPr>
        <w:t>Быкова Е.О.</w:t>
      </w:r>
    </w:p>
    <w:p w:rsidR="002E0FA7" w:rsidRPr="00983181" w:rsidRDefault="00481AB0" w:rsidP="00786EF9">
      <w:pPr>
        <w:pStyle w:val="a3"/>
        <w:numPr>
          <w:ilvl w:val="0"/>
          <w:numId w:val="2"/>
        </w:numPr>
        <w:spacing w:after="0"/>
        <w:rPr>
          <w:rFonts w:ascii="Times New Roman" w:hAnsi="Times New Roman" w:cs="Times New Roman"/>
          <w:sz w:val="28"/>
          <w:szCs w:val="28"/>
        </w:rPr>
      </w:pPr>
      <w:proofErr w:type="spellStart"/>
      <w:r w:rsidRPr="00983181">
        <w:rPr>
          <w:rFonts w:ascii="Times New Roman" w:hAnsi="Times New Roman" w:cs="Times New Roman"/>
          <w:sz w:val="28"/>
          <w:szCs w:val="28"/>
        </w:rPr>
        <w:t>Зелди</w:t>
      </w:r>
      <w:proofErr w:type="spellEnd"/>
      <w:r w:rsidRPr="00983181">
        <w:rPr>
          <w:rFonts w:ascii="Times New Roman" w:hAnsi="Times New Roman" w:cs="Times New Roman"/>
          <w:sz w:val="28"/>
          <w:szCs w:val="28"/>
        </w:rPr>
        <w:t xml:space="preserve"> В.С.</w:t>
      </w:r>
    </w:p>
    <w:p w:rsidR="002E0FA7" w:rsidRPr="00983181" w:rsidRDefault="00481AB0" w:rsidP="00786EF9">
      <w:pPr>
        <w:pStyle w:val="a3"/>
        <w:numPr>
          <w:ilvl w:val="0"/>
          <w:numId w:val="2"/>
        </w:numPr>
        <w:spacing w:after="0"/>
        <w:rPr>
          <w:rFonts w:ascii="Times New Roman" w:hAnsi="Times New Roman" w:cs="Times New Roman"/>
          <w:sz w:val="28"/>
          <w:szCs w:val="28"/>
        </w:rPr>
      </w:pPr>
      <w:r w:rsidRPr="00983181">
        <w:rPr>
          <w:rFonts w:ascii="Times New Roman" w:hAnsi="Times New Roman" w:cs="Times New Roman"/>
          <w:sz w:val="28"/>
          <w:szCs w:val="28"/>
        </w:rPr>
        <w:t>Гвоздев Е.В.</w:t>
      </w:r>
    </w:p>
    <w:p w:rsidR="002E0FA7" w:rsidRPr="00983181" w:rsidRDefault="00481AB0" w:rsidP="00786EF9">
      <w:pPr>
        <w:pStyle w:val="a3"/>
        <w:numPr>
          <w:ilvl w:val="0"/>
          <w:numId w:val="2"/>
        </w:numPr>
        <w:spacing w:after="0"/>
        <w:rPr>
          <w:rFonts w:ascii="Times New Roman" w:hAnsi="Times New Roman" w:cs="Times New Roman"/>
          <w:sz w:val="28"/>
          <w:szCs w:val="28"/>
        </w:rPr>
      </w:pPr>
      <w:proofErr w:type="spellStart"/>
      <w:r w:rsidRPr="00983181">
        <w:rPr>
          <w:rFonts w:ascii="Times New Roman" w:hAnsi="Times New Roman" w:cs="Times New Roman"/>
          <w:sz w:val="28"/>
          <w:szCs w:val="28"/>
        </w:rPr>
        <w:lastRenderedPageBreak/>
        <w:t>Лыгин</w:t>
      </w:r>
      <w:proofErr w:type="spellEnd"/>
      <w:r w:rsidRPr="00983181">
        <w:rPr>
          <w:rFonts w:ascii="Times New Roman" w:hAnsi="Times New Roman" w:cs="Times New Roman"/>
          <w:sz w:val="28"/>
          <w:szCs w:val="28"/>
        </w:rPr>
        <w:t xml:space="preserve"> А.Ю.</w:t>
      </w:r>
    </w:p>
    <w:p w:rsidR="002E0FA7" w:rsidRPr="00983181" w:rsidRDefault="00481AB0" w:rsidP="00786EF9">
      <w:pPr>
        <w:pStyle w:val="a3"/>
        <w:numPr>
          <w:ilvl w:val="0"/>
          <w:numId w:val="2"/>
        </w:numPr>
        <w:spacing w:after="0"/>
        <w:rPr>
          <w:rFonts w:ascii="Times New Roman" w:hAnsi="Times New Roman" w:cs="Times New Roman"/>
          <w:sz w:val="28"/>
          <w:szCs w:val="28"/>
        </w:rPr>
      </w:pPr>
      <w:r w:rsidRPr="00983181">
        <w:rPr>
          <w:rFonts w:ascii="Times New Roman" w:hAnsi="Times New Roman" w:cs="Times New Roman"/>
          <w:sz w:val="28"/>
          <w:szCs w:val="28"/>
        </w:rPr>
        <w:t>Герасимов А.В.</w:t>
      </w:r>
    </w:p>
    <w:p w:rsidR="002E0FA7" w:rsidRPr="00983181" w:rsidRDefault="00481AB0" w:rsidP="00786EF9">
      <w:pPr>
        <w:pStyle w:val="a3"/>
        <w:numPr>
          <w:ilvl w:val="0"/>
          <w:numId w:val="2"/>
        </w:numPr>
        <w:spacing w:after="0"/>
        <w:rPr>
          <w:rFonts w:ascii="Times New Roman" w:hAnsi="Times New Roman" w:cs="Times New Roman"/>
          <w:sz w:val="28"/>
          <w:szCs w:val="28"/>
        </w:rPr>
      </w:pPr>
      <w:r w:rsidRPr="00983181">
        <w:rPr>
          <w:rFonts w:ascii="Times New Roman" w:hAnsi="Times New Roman" w:cs="Times New Roman"/>
          <w:sz w:val="28"/>
          <w:szCs w:val="28"/>
        </w:rPr>
        <w:t>Шаманская О.П.</w:t>
      </w:r>
    </w:p>
    <w:p w:rsidR="002E0FA7" w:rsidRPr="00983181" w:rsidRDefault="00481AB0" w:rsidP="00786EF9">
      <w:pPr>
        <w:pStyle w:val="a3"/>
        <w:numPr>
          <w:ilvl w:val="0"/>
          <w:numId w:val="2"/>
        </w:numPr>
        <w:spacing w:after="0"/>
        <w:rPr>
          <w:rFonts w:ascii="Times New Roman" w:hAnsi="Times New Roman" w:cs="Times New Roman"/>
          <w:sz w:val="28"/>
          <w:szCs w:val="28"/>
        </w:rPr>
      </w:pPr>
      <w:proofErr w:type="spellStart"/>
      <w:r w:rsidRPr="00983181">
        <w:rPr>
          <w:rFonts w:ascii="Times New Roman" w:hAnsi="Times New Roman" w:cs="Times New Roman"/>
          <w:sz w:val="28"/>
          <w:szCs w:val="28"/>
        </w:rPr>
        <w:t>Сливкин</w:t>
      </w:r>
      <w:proofErr w:type="spellEnd"/>
      <w:r w:rsidRPr="00983181">
        <w:rPr>
          <w:rFonts w:ascii="Times New Roman" w:hAnsi="Times New Roman" w:cs="Times New Roman"/>
          <w:sz w:val="28"/>
          <w:szCs w:val="28"/>
        </w:rPr>
        <w:t xml:space="preserve"> Р.С.</w:t>
      </w:r>
    </w:p>
    <w:p w:rsidR="002E0FA7" w:rsidRPr="00983181" w:rsidRDefault="00481AB0" w:rsidP="00786EF9">
      <w:pPr>
        <w:pStyle w:val="a3"/>
        <w:numPr>
          <w:ilvl w:val="0"/>
          <w:numId w:val="2"/>
        </w:numPr>
        <w:spacing w:after="0"/>
        <w:rPr>
          <w:rFonts w:ascii="Times New Roman" w:hAnsi="Times New Roman" w:cs="Times New Roman"/>
          <w:sz w:val="28"/>
          <w:szCs w:val="28"/>
        </w:rPr>
      </w:pPr>
      <w:r w:rsidRPr="00983181">
        <w:rPr>
          <w:rFonts w:ascii="Times New Roman" w:hAnsi="Times New Roman" w:cs="Times New Roman"/>
          <w:sz w:val="28"/>
          <w:szCs w:val="28"/>
        </w:rPr>
        <w:t>Грибанов Ю.М.</w:t>
      </w:r>
    </w:p>
    <w:p w:rsidR="00E06CBB" w:rsidRPr="00983181" w:rsidRDefault="00481AB0" w:rsidP="00786EF9">
      <w:pPr>
        <w:pStyle w:val="a3"/>
        <w:numPr>
          <w:ilvl w:val="0"/>
          <w:numId w:val="2"/>
        </w:numPr>
        <w:spacing w:after="0"/>
        <w:rPr>
          <w:rFonts w:ascii="Times New Roman" w:hAnsi="Times New Roman" w:cs="Times New Roman"/>
          <w:sz w:val="28"/>
          <w:szCs w:val="28"/>
        </w:rPr>
      </w:pPr>
      <w:proofErr w:type="spellStart"/>
      <w:r w:rsidRPr="00983181">
        <w:rPr>
          <w:rFonts w:ascii="Times New Roman" w:hAnsi="Times New Roman" w:cs="Times New Roman"/>
          <w:sz w:val="28"/>
          <w:szCs w:val="28"/>
        </w:rPr>
        <w:t>Броян</w:t>
      </w:r>
      <w:proofErr w:type="spellEnd"/>
      <w:r w:rsidRPr="00983181">
        <w:rPr>
          <w:rFonts w:ascii="Times New Roman" w:hAnsi="Times New Roman" w:cs="Times New Roman"/>
          <w:sz w:val="28"/>
          <w:szCs w:val="28"/>
        </w:rPr>
        <w:t xml:space="preserve"> С.Ш.</w:t>
      </w:r>
    </w:p>
    <w:p w:rsidR="00E06CBB" w:rsidRPr="00983181" w:rsidRDefault="00481AB0" w:rsidP="00786EF9">
      <w:pPr>
        <w:pStyle w:val="a3"/>
        <w:numPr>
          <w:ilvl w:val="0"/>
          <w:numId w:val="2"/>
        </w:numPr>
        <w:spacing w:after="0"/>
        <w:rPr>
          <w:rFonts w:ascii="Times New Roman" w:hAnsi="Times New Roman" w:cs="Times New Roman"/>
          <w:sz w:val="28"/>
          <w:szCs w:val="28"/>
        </w:rPr>
      </w:pPr>
      <w:proofErr w:type="spellStart"/>
      <w:r w:rsidRPr="00983181">
        <w:rPr>
          <w:rFonts w:ascii="Times New Roman" w:hAnsi="Times New Roman" w:cs="Times New Roman"/>
          <w:sz w:val="28"/>
          <w:szCs w:val="28"/>
        </w:rPr>
        <w:t>Маров</w:t>
      </w:r>
      <w:proofErr w:type="spellEnd"/>
      <w:r w:rsidRPr="00983181">
        <w:rPr>
          <w:rFonts w:ascii="Times New Roman" w:hAnsi="Times New Roman" w:cs="Times New Roman"/>
          <w:sz w:val="28"/>
          <w:szCs w:val="28"/>
        </w:rPr>
        <w:t xml:space="preserve"> Н.В.</w:t>
      </w:r>
    </w:p>
    <w:p w:rsidR="00481AB0" w:rsidRPr="00983181" w:rsidRDefault="00481AB0" w:rsidP="00786EF9">
      <w:pPr>
        <w:pStyle w:val="a3"/>
        <w:numPr>
          <w:ilvl w:val="0"/>
          <w:numId w:val="2"/>
        </w:numPr>
        <w:spacing w:after="0"/>
        <w:rPr>
          <w:rFonts w:ascii="Times New Roman" w:hAnsi="Times New Roman" w:cs="Times New Roman"/>
          <w:sz w:val="28"/>
          <w:szCs w:val="28"/>
        </w:rPr>
      </w:pPr>
      <w:proofErr w:type="spellStart"/>
      <w:r w:rsidRPr="00983181">
        <w:rPr>
          <w:rFonts w:ascii="Times New Roman" w:hAnsi="Times New Roman" w:cs="Times New Roman"/>
          <w:sz w:val="28"/>
          <w:szCs w:val="28"/>
        </w:rPr>
        <w:t>Тараева</w:t>
      </w:r>
      <w:proofErr w:type="spellEnd"/>
      <w:r w:rsidRPr="00983181">
        <w:rPr>
          <w:rFonts w:ascii="Times New Roman" w:hAnsi="Times New Roman" w:cs="Times New Roman"/>
          <w:sz w:val="28"/>
          <w:szCs w:val="28"/>
        </w:rPr>
        <w:t xml:space="preserve"> Е.В.</w:t>
      </w:r>
    </w:p>
    <w:p w:rsidR="00481AB0" w:rsidRPr="00983181" w:rsidRDefault="00481AB0" w:rsidP="00786EF9">
      <w:pPr>
        <w:pStyle w:val="a3"/>
        <w:numPr>
          <w:ilvl w:val="0"/>
          <w:numId w:val="2"/>
        </w:numPr>
        <w:spacing w:after="0"/>
        <w:rPr>
          <w:rFonts w:ascii="Times New Roman" w:hAnsi="Times New Roman" w:cs="Times New Roman"/>
          <w:sz w:val="28"/>
          <w:szCs w:val="28"/>
        </w:rPr>
      </w:pPr>
      <w:r w:rsidRPr="00983181">
        <w:rPr>
          <w:rFonts w:ascii="Times New Roman" w:hAnsi="Times New Roman" w:cs="Times New Roman"/>
          <w:sz w:val="28"/>
          <w:szCs w:val="28"/>
        </w:rPr>
        <w:t>Дроздова И.В.</w:t>
      </w:r>
    </w:p>
    <w:p w:rsidR="00481AB0" w:rsidRPr="00983181" w:rsidRDefault="00481AB0" w:rsidP="00786EF9">
      <w:pPr>
        <w:pStyle w:val="a3"/>
        <w:numPr>
          <w:ilvl w:val="0"/>
          <w:numId w:val="2"/>
        </w:numPr>
        <w:spacing w:after="0"/>
        <w:rPr>
          <w:rFonts w:ascii="Times New Roman" w:hAnsi="Times New Roman" w:cs="Times New Roman"/>
          <w:sz w:val="28"/>
          <w:szCs w:val="28"/>
        </w:rPr>
      </w:pPr>
      <w:r w:rsidRPr="00983181">
        <w:rPr>
          <w:rFonts w:ascii="Times New Roman" w:hAnsi="Times New Roman" w:cs="Times New Roman"/>
          <w:sz w:val="28"/>
          <w:szCs w:val="28"/>
        </w:rPr>
        <w:t>Пахомова И.Л.</w:t>
      </w:r>
    </w:p>
    <w:p w:rsidR="00481AB0" w:rsidRPr="00983181" w:rsidRDefault="00481AB0" w:rsidP="00786EF9">
      <w:pPr>
        <w:pStyle w:val="a3"/>
        <w:numPr>
          <w:ilvl w:val="0"/>
          <w:numId w:val="2"/>
        </w:numPr>
        <w:spacing w:after="0"/>
        <w:rPr>
          <w:rFonts w:ascii="Times New Roman" w:hAnsi="Times New Roman" w:cs="Times New Roman"/>
          <w:sz w:val="28"/>
          <w:szCs w:val="28"/>
        </w:rPr>
      </w:pPr>
      <w:proofErr w:type="spellStart"/>
      <w:r w:rsidRPr="00983181">
        <w:rPr>
          <w:rFonts w:ascii="Times New Roman" w:hAnsi="Times New Roman" w:cs="Times New Roman"/>
          <w:sz w:val="28"/>
          <w:szCs w:val="28"/>
        </w:rPr>
        <w:t>Асадулаев</w:t>
      </w:r>
      <w:proofErr w:type="spellEnd"/>
      <w:r w:rsidRPr="00983181">
        <w:rPr>
          <w:rFonts w:ascii="Times New Roman" w:hAnsi="Times New Roman" w:cs="Times New Roman"/>
          <w:sz w:val="28"/>
          <w:szCs w:val="28"/>
        </w:rPr>
        <w:t xml:space="preserve"> М.И.</w:t>
      </w:r>
    </w:p>
    <w:p w:rsidR="00481AB0" w:rsidRPr="00983181" w:rsidRDefault="00481AB0" w:rsidP="00786EF9">
      <w:pPr>
        <w:pStyle w:val="a3"/>
        <w:numPr>
          <w:ilvl w:val="0"/>
          <w:numId w:val="2"/>
        </w:numPr>
        <w:spacing w:after="0"/>
        <w:rPr>
          <w:rFonts w:ascii="Times New Roman" w:hAnsi="Times New Roman" w:cs="Times New Roman"/>
          <w:sz w:val="28"/>
          <w:szCs w:val="28"/>
        </w:rPr>
      </w:pPr>
      <w:r w:rsidRPr="00983181">
        <w:rPr>
          <w:rFonts w:ascii="Times New Roman" w:hAnsi="Times New Roman" w:cs="Times New Roman"/>
          <w:sz w:val="28"/>
          <w:szCs w:val="28"/>
        </w:rPr>
        <w:t>Павлова И.Н.</w:t>
      </w:r>
    </w:p>
    <w:p w:rsidR="00481AB0" w:rsidRPr="00983181" w:rsidRDefault="00481AB0" w:rsidP="00786EF9">
      <w:pPr>
        <w:pStyle w:val="a3"/>
        <w:numPr>
          <w:ilvl w:val="0"/>
          <w:numId w:val="2"/>
        </w:numPr>
        <w:spacing w:after="0"/>
        <w:rPr>
          <w:rFonts w:ascii="Times New Roman" w:hAnsi="Times New Roman" w:cs="Times New Roman"/>
          <w:sz w:val="28"/>
          <w:szCs w:val="28"/>
        </w:rPr>
      </w:pPr>
      <w:r w:rsidRPr="00983181">
        <w:rPr>
          <w:rFonts w:ascii="Times New Roman" w:hAnsi="Times New Roman" w:cs="Times New Roman"/>
          <w:sz w:val="28"/>
          <w:szCs w:val="28"/>
        </w:rPr>
        <w:t>Кадочникова И.В.</w:t>
      </w:r>
    </w:p>
    <w:p w:rsidR="00301D43" w:rsidRPr="00983181" w:rsidRDefault="00301D43" w:rsidP="00786EF9">
      <w:pPr>
        <w:pStyle w:val="a3"/>
        <w:numPr>
          <w:ilvl w:val="0"/>
          <w:numId w:val="2"/>
        </w:numPr>
        <w:spacing w:after="0"/>
        <w:rPr>
          <w:rFonts w:ascii="Times New Roman" w:hAnsi="Times New Roman" w:cs="Times New Roman"/>
          <w:sz w:val="28"/>
          <w:szCs w:val="28"/>
        </w:rPr>
      </w:pPr>
      <w:proofErr w:type="spellStart"/>
      <w:r w:rsidRPr="00983181">
        <w:rPr>
          <w:rFonts w:ascii="Times New Roman" w:hAnsi="Times New Roman" w:cs="Times New Roman"/>
          <w:sz w:val="28"/>
          <w:szCs w:val="28"/>
        </w:rPr>
        <w:t>Слизков</w:t>
      </w:r>
      <w:proofErr w:type="spellEnd"/>
      <w:r w:rsidRPr="00983181">
        <w:rPr>
          <w:rFonts w:ascii="Times New Roman" w:hAnsi="Times New Roman" w:cs="Times New Roman"/>
          <w:sz w:val="28"/>
          <w:szCs w:val="28"/>
        </w:rPr>
        <w:t xml:space="preserve"> А.В.</w:t>
      </w:r>
    </w:p>
    <w:p w:rsidR="00FE36EA" w:rsidRPr="00983181" w:rsidRDefault="00FE36EA" w:rsidP="00FE36EA">
      <w:pPr>
        <w:spacing w:after="0"/>
        <w:rPr>
          <w:rFonts w:ascii="Times New Roman" w:hAnsi="Times New Roman" w:cs="Times New Roman"/>
          <w:sz w:val="28"/>
          <w:szCs w:val="28"/>
        </w:rPr>
      </w:pPr>
    </w:p>
    <w:p w:rsidR="00786EF9" w:rsidRPr="00983181" w:rsidRDefault="00FE36EA" w:rsidP="00FE36EA">
      <w:pPr>
        <w:spacing w:after="0"/>
        <w:ind w:firstLine="567"/>
        <w:rPr>
          <w:rFonts w:ascii="Times New Roman" w:hAnsi="Times New Roman" w:cs="Times New Roman"/>
          <w:sz w:val="28"/>
          <w:szCs w:val="28"/>
        </w:rPr>
      </w:pPr>
      <w:r w:rsidRPr="00983181">
        <w:rPr>
          <w:rFonts w:ascii="Times New Roman" w:hAnsi="Times New Roman" w:cs="Times New Roman"/>
          <w:sz w:val="28"/>
          <w:szCs w:val="28"/>
        </w:rPr>
        <w:t xml:space="preserve">Секретарь совета: </w:t>
      </w:r>
      <w:proofErr w:type="spellStart"/>
      <w:r w:rsidRPr="00983181">
        <w:rPr>
          <w:rFonts w:ascii="Times New Roman" w:hAnsi="Times New Roman" w:cs="Times New Roman"/>
          <w:sz w:val="28"/>
          <w:szCs w:val="28"/>
        </w:rPr>
        <w:t>Сибирцева</w:t>
      </w:r>
      <w:proofErr w:type="spellEnd"/>
      <w:r w:rsidRPr="00983181">
        <w:rPr>
          <w:rFonts w:ascii="Times New Roman" w:hAnsi="Times New Roman" w:cs="Times New Roman"/>
          <w:sz w:val="28"/>
          <w:szCs w:val="28"/>
        </w:rPr>
        <w:t xml:space="preserve"> А.О.</w:t>
      </w:r>
    </w:p>
    <w:p w:rsidR="00FE36EA" w:rsidRPr="00983181" w:rsidRDefault="00FE36EA" w:rsidP="00FE36EA">
      <w:pPr>
        <w:spacing w:after="0"/>
        <w:ind w:firstLine="567"/>
        <w:rPr>
          <w:rFonts w:ascii="Times New Roman" w:hAnsi="Times New Roman" w:cs="Times New Roman"/>
          <w:sz w:val="28"/>
          <w:szCs w:val="28"/>
        </w:rPr>
      </w:pPr>
    </w:p>
    <w:p w:rsidR="00786EF9" w:rsidRPr="00983181" w:rsidRDefault="00786EF9" w:rsidP="006F7655">
      <w:pPr>
        <w:spacing w:after="0"/>
        <w:ind w:firstLine="567"/>
        <w:rPr>
          <w:rFonts w:ascii="Times New Roman" w:hAnsi="Times New Roman" w:cs="Times New Roman"/>
          <w:sz w:val="28"/>
          <w:szCs w:val="28"/>
        </w:rPr>
      </w:pPr>
      <w:r w:rsidRPr="00983181">
        <w:rPr>
          <w:rFonts w:ascii="Times New Roman" w:hAnsi="Times New Roman" w:cs="Times New Roman"/>
          <w:sz w:val="28"/>
          <w:szCs w:val="28"/>
        </w:rPr>
        <w:t>Приглашенные и присутствующие:</w:t>
      </w:r>
    </w:p>
    <w:p w:rsidR="006F7655" w:rsidRPr="00983181" w:rsidRDefault="006F7655" w:rsidP="00F76E06">
      <w:pPr>
        <w:spacing w:after="0"/>
        <w:jc w:val="both"/>
        <w:rPr>
          <w:rFonts w:ascii="Times New Roman" w:hAnsi="Times New Roman" w:cs="Times New Roman"/>
          <w:sz w:val="28"/>
          <w:szCs w:val="28"/>
        </w:rPr>
      </w:pPr>
      <w:r w:rsidRPr="00983181">
        <w:rPr>
          <w:rFonts w:ascii="Times New Roman" w:hAnsi="Times New Roman" w:cs="Times New Roman"/>
          <w:sz w:val="28"/>
          <w:szCs w:val="28"/>
        </w:rPr>
        <w:t xml:space="preserve">- Бакиров </w:t>
      </w:r>
      <w:proofErr w:type="spellStart"/>
      <w:r w:rsidRPr="00983181">
        <w:rPr>
          <w:rFonts w:ascii="Times New Roman" w:hAnsi="Times New Roman" w:cs="Times New Roman"/>
          <w:sz w:val="28"/>
          <w:szCs w:val="28"/>
        </w:rPr>
        <w:t>Альфир</w:t>
      </w:r>
      <w:proofErr w:type="spellEnd"/>
      <w:r w:rsidRPr="00983181">
        <w:rPr>
          <w:rFonts w:ascii="Times New Roman" w:hAnsi="Times New Roman" w:cs="Times New Roman"/>
          <w:sz w:val="28"/>
          <w:szCs w:val="28"/>
        </w:rPr>
        <w:t xml:space="preserve"> </w:t>
      </w:r>
      <w:proofErr w:type="spellStart"/>
      <w:r w:rsidRPr="00983181">
        <w:rPr>
          <w:rFonts w:ascii="Times New Roman" w:hAnsi="Times New Roman" w:cs="Times New Roman"/>
          <w:sz w:val="28"/>
          <w:szCs w:val="28"/>
        </w:rPr>
        <w:t>Фидаевич</w:t>
      </w:r>
      <w:proofErr w:type="spellEnd"/>
      <w:r w:rsidRPr="00983181">
        <w:rPr>
          <w:rFonts w:ascii="Times New Roman" w:hAnsi="Times New Roman" w:cs="Times New Roman"/>
          <w:sz w:val="28"/>
          <w:szCs w:val="28"/>
        </w:rPr>
        <w:t xml:space="preserve"> -  уполномоченный по защите прав предпринимателей в Ярославской области </w:t>
      </w:r>
    </w:p>
    <w:p w:rsidR="006F7655" w:rsidRPr="00983181" w:rsidRDefault="006F7655" w:rsidP="00F76E06">
      <w:pPr>
        <w:spacing w:after="0"/>
        <w:jc w:val="both"/>
        <w:rPr>
          <w:rFonts w:ascii="Times New Roman" w:hAnsi="Times New Roman" w:cs="Times New Roman"/>
          <w:sz w:val="28"/>
          <w:szCs w:val="28"/>
        </w:rPr>
      </w:pPr>
      <w:r w:rsidRPr="00983181">
        <w:rPr>
          <w:rFonts w:ascii="Times New Roman" w:hAnsi="Times New Roman" w:cs="Times New Roman"/>
          <w:sz w:val="28"/>
          <w:szCs w:val="28"/>
        </w:rPr>
        <w:t>- Дегтярева Светлана Львовна – директор Консалтинговой группы «</w:t>
      </w:r>
      <w:proofErr w:type="spellStart"/>
      <w:r w:rsidRPr="00983181">
        <w:rPr>
          <w:rFonts w:ascii="Times New Roman" w:hAnsi="Times New Roman" w:cs="Times New Roman"/>
          <w:sz w:val="28"/>
          <w:szCs w:val="28"/>
        </w:rPr>
        <w:t>КонсалтФинансАудит</w:t>
      </w:r>
      <w:proofErr w:type="spellEnd"/>
      <w:r w:rsidRPr="00983181">
        <w:rPr>
          <w:rFonts w:ascii="Times New Roman" w:hAnsi="Times New Roman" w:cs="Times New Roman"/>
          <w:sz w:val="28"/>
          <w:szCs w:val="28"/>
        </w:rPr>
        <w:t>»</w:t>
      </w:r>
    </w:p>
    <w:p w:rsidR="006F7655" w:rsidRPr="00983181" w:rsidRDefault="006F7655" w:rsidP="00F76E06">
      <w:pPr>
        <w:spacing w:after="0"/>
        <w:jc w:val="both"/>
        <w:rPr>
          <w:rFonts w:ascii="Times New Roman" w:hAnsi="Times New Roman" w:cs="Times New Roman"/>
          <w:sz w:val="28"/>
          <w:szCs w:val="28"/>
        </w:rPr>
      </w:pPr>
      <w:r w:rsidRPr="00983181">
        <w:rPr>
          <w:rFonts w:ascii="Times New Roman" w:hAnsi="Times New Roman" w:cs="Times New Roman"/>
          <w:sz w:val="28"/>
          <w:szCs w:val="28"/>
        </w:rPr>
        <w:t>- Тетерева Мария Ивановна – генеральный директор компании «</w:t>
      </w:r>
      <w:proofErr w:type="spellStart"/>
      <w:r w:rsidRPr="00983181">
        <w:rPr>
          <w:rFonts w:ascii="Times New Roman" w:hAnsi="Times New Roman" w:cs="Times New Roman"/>
          <w:sz w:val="28"/>
          <w:szCs w:val="28"/>
        </w:rPr>
        <w:t>Аквист</w:t>
      </w:r>
      <w:proofErr w:type="spellEnd"/>
      <w:r w:rsidRPr="00983181">
        <w:rPr>
          <w:rFonts w:ascii="Times New Roman" w:hAnsi="Times New Roman" w:cs="Times New Roman"/>
          <w:sz w:val="28"/>
          <w:szCs w:val="28"/>
        </w:rPr>
        <w:t xml:space="preserve">», создатель Школы тендерного мастерства </w:t>
      </w:r>
    </w:p>
    <w:p w:rsidR="00FE36EA" w:rsidRPr="00983181" w:rsidRDefault="00FE36EA" w:rsidP="00F76E06">
      <w:pPr>
        <w:pStyle w:val="a3"/>
        <w:spacing w:after="0"/>
        <w:jc w:val="both"/>
        <w:rPr>
          <w:rFonts w:ascii="Times New Roman" w:hAnsi="Times New Roman" w:cs="Times New Roman"/>
          <w:i/>
          <w:sz w:val="28"/>
          <w:szCs w:val="28"/>
        </w:rPr>
      </w:pPr>
    </w:p>
    <w:p w:rsidR="00FE36EA" w:rsidRPr="00983181" w:rsidRDefault="00FE36EA" w:rsidP="00F76E06">
      <w:pPr>
        <w:pStyle w:val="a3"/>
        <w:spacing w:after="0"/>
        <w:ind w:left="0" w:firstLine="720"/>
        <w:jc w:val="both"/>
        <w:rPr>
          <w:rFonts w:ascii="Times New Roman" w:hAnsi="Times New Roman" w:cs="Times New Roman"/>
          <w:sz w:val="28"/>
          <w:szCs w:val="28"/>
        </w:rPr>
      </w:pPr>
      <w:r w:rsidRPr="00983181">
        <w:rPr>
          <w:rFonts w:ascii="Times New Roman" w:hAnsi="Times New Roman" w:cs="Times New Roman"/>
          <w:sz w:val="28"/>
          <w:szCs w:val="28"/>
        </w:rPr>
        <w:t xml:space="preserve">Заседание </w:t>
      </w:r>
      <w:r w:rsidR="006F7655" w:rsidRPr="00983181">
        <w:rPr>
          <w:rFonts w:ascii="Times New Roman" w:hAnsi="Times New Roman" w:cs="Times New Roman"/>
          <w:sz w:val="28"/>
          <w:szCs w:val="28"/>
        </w:rPr>
        <w:t>Координационного</w:t>
      </w:r>
      <w:r w:rsidRPr="00983181">
        <w:rPr>
          <w:rFonts w:ascii="Times New Roman" w:hAnsi="Times New Roman" w:cs="Times New Roman"/>
          <w:sz w:val="28"/>
          <w:szCs w:val="28"/>
        </w:rPr>
        <w:t xml:space="preserve"> Сов</w:t>
      </w:r>
      <w:r w:rsidR="00E06CBB" w:rsidRPr="00983181">
        <w:rPr>
          <w:rFonts w:ascii="Times New Roman" w:hAnsi="Times New Roman" w:cs="Times New Roman"/>
          <w:sz w:val="28"/>
          <w:szCs w:val="28"/>
        </w:rPr>
        <w:t>е</w:t>
      </w:r>
      <w:r w:rsidR="006F7655" w:rsidRPr="00983181">
        <w:rPr>
          <w:rFonts w:ascii="Times New Roman" w:hAnsi="Times New Roman" w:cs="Times New Roman"/>
          <w:sz w:val="28"/>
          <w:szCs w:val="28"/>
        </w:rPr>
        <w:t>та правомочно, присутствовало 16</w:t>
      </w:r>
      <w:r w:rsidR="00E06CBB" w:rsidRPr="00983181">
        <w:rPr>
          <w:rFonts w:ascii="Times New Roman" w:hAnsi="Times New Roman" w:cs="Times New Roman"/>
          <w:sz w:val="28"/>
          <w:szCs w:val="28"/>
        </w:rPr>
        <w:t xml:space="preserve"> членов</w:t>
      </w:r>
      <w:r w:rsidR="00F14433" w:rsidRPr="00983181">
        <w:rPr>
          <w:rFonts w:ascii="Times New Roman" w:hAnsi="Times New Roman" w:cs="Times New Roman"/>
          <w:sz w:val="28"/>
          <w:szCs w:val="28"/>
        </w:rPr>
        <w:t xml:space="preserve"> Совета</w:t>
      </w:r>
      <w:r w:rsidRPr="00983181">
        <w:rPr>
          <w:rFonts w:ascii="Times New Roman" w:hAnsi="Times New Roman" w:cs="Times New Roman"/>
          <w:sz w:val="28"/>
          <w:szCs w:val="28"/>
        </w:rPr>
        <w:t>, кворум имеется</w:t>
      </w:r>
      <w:r w:rsidR="00F14433" w:rsidRPr="00983181">
        <w:rPr>
          <w:rFonts w:ascii="Times New Roman" w:hAnsi="Times New Roman" w:cs="Times New Roman"/>
          <w:sz w:val="28"/>
          <w:szCs w:val="28"/>
        </w:rPr>
        <w:t>.</w:t>
      </w:r>
    </w:p>
    <w:p w:rsidR="00FE36EA" w:rsidRPr="00983181" w:rsidRDefault="00FE36EA" w:rsidP="00FE36EA">
      <w:pPr>
        <w:pStyle w:val="a3"/>
        <w:spacing w:after="0"/>
        <w:rPr>
          <w:rFonts w:ascii="Times New Roman" w:hAnsi="Times New Roman" w:cs="Times New Roman"/>
          <w:i/>
          <w:sz w:val="28"/>
          <w:szCs w:val="28"/>
        </w:rPr>
      </w:pPr>
    </w:p>
    <w:p w:rsidR="00081FEB" w:rsidRPr="00983181" w:rsidRDefault="00081FEB" w:rsidP="00F14433">
      <w:pPr>
        <w:pStyle w:val="a3"/>
        <w:spacing w:after="0"/>
        <w:rPr>
          <w:rFonts w:ascii="Times New Roman" w:hAnsi="Times New Roman" w:cs="Times New Roman"/>
          <w:b/>
          <w:sz w:val="28"/>
          <w:szCs w:val="28"/>
        </w:rPr>
      </w:pPr>
      <w:r w:rsidRPr="00983181">
        <w:rPr>
          <w:rFonts w:ascii="Times New Roman" w:hAnsi="Times New Roman" w:cs="Times New Roman"/>
          <w:b/>
          <w:sz w:val="28"/>
          <w:szCs w:val="28"/>
        </w:rPr>
        <w:t>Повестка заседания:</w:t>
      </w:r>
    </w:p>
    <w:p w:rsidR="006F7655" w:rsidRPr="00983181" w:rsidRDefault="006F7655" w:rsidP="006F7655">
      <w:pPr>
        <w:pStyle w:val="a3"/>
        <w:numPr>
          <w:ilvl w:val="0"/>
          <w:numId w:val="4"/>
        </w:numPr>
        <w:ind w:left="502"/>
        <w:jc w:val="both"/>
        <w:rPr>
          <w:rFonts w:ascii="Times New Roman" w:hAnsi="Times New Roman" w:cs="Times New Roman"/>
          <w:sz w:val="28"/>
          <w:szCs w:val="28"/>
        </w:rPr>
      </w:pPr>
      <w:r w:rsidRPr="00983181">
        <w:rPr>
          <w:rFonts w:ascii="Times New Roman" w:hAnsi="Times New Roman" w:cs="Times New Roman"/>
          <w:sz w:val="28"/>
          <w:szCs w:val="28"/>
        </w:rPr>
        <w:t xml:space="preserve">Вступительное слово Главы Тутаевского муниципального </w:t>
      </w:r>
      <w:r w:rsidRPr="00983181">
        <w:rPr>
          <w:rFonts w:ascii="Times New Roman" w:hAnsi="Times New Roman" w:cs="Times New Roman"/>
          <w:i/>
          <w:sz w:val="28"/>
          <w:szCs w:val="28"/>
        </w:rPr>
        <w:t xml:space="preserve">района Юнусова Дмитрия </w:t>
      </w:r>
      <w:proofErr w:type="spellStart"/>
      <w:r w:rsidRPr="00983181">
        <w:rPr>
          <w:rFonts w:ascii="Times New Roman" w:hAnsi="Times New Roman" w:cs="Times New Roman"/>
          <w:i/>
          <w:sz w:val="28"/>
          <w:szCs w:val="28"/>
        </w:rPr>
        <w:t>Рафаэлевича</w:t>
      </w:r>
      <w:proofErr w:type="spellEnd"/>
      <w:r w:rsidRPr="00983181">
        <w:rPr>
          <w:rFonts w:ascii="Times New Roman" w:hAnsi="Times New Roman" w:cs="Times New Roman"/>
          <w:i/>
          <w:sz w:val="28"/>
          <w:szCs w:val="28"/>
        </w:rPr>
        <w:t xml:space="preserve"> – 10 мин</w:t>
      </w:r>
    </w:p>
    <w:p w:rsidR="006F7655" w:rsidRPr="00983181" w:rsidRDefault="006F7655" w:rsidP="006F7655">
      <w:pPr>
        <w:pStyle w:val="a3"/>
        <w:numPr>
          <w:ilvl w:val="0"/>
          <w:numId w:val="4"/>
        </w:numPr>
        <w:ind w:left="502"/>
        <w:jc w:val="both"/>
        <w:rPr>
          <w:rFonts w:ascii="Times New Roman" w:hAnsi="Times New Roman" w:cs="Times New Roman"/>
          <w:sz w:val="28"/>
          <w:szCs w:val="28"/>
        </w:rPr>
      </w:pPr>
      <w:r w:rsidRPr="00983181">
        <w:rPr>
          <w:rFonts w:ascii="Times New Roman" w:hAnsi="Times New Roman" w:cs="Times New Roman"/>
          <w:sz w:val="28"/>
          <w:szCs w:val="28"/>
        </w:rPr>
        <w:t>Об итогах работы за 2020 год института уполномоченного по защите прав предпринимателей в Ярославской области</w:t>
      </w:r>
    </w:p>
    <w:p w:rsidR="006F7655" w:rsidRPr="00983181" w:rsidRDefault="006F7655" w:rsidP="006F7655">
      <w:pPr>
        <w:ind w:firstLine="567"/>
        <w:jc w:val="both"/>
        <w:rPr>
          <w:rFonts w:ascii="Times New Roman" w:hAnsi="Times New Roman" w:cs="Times New Roman"/>
          <w:i/>
          <w:sz w:val="28"/>
          <w:szCs w:val="28"/>
        </w:rPr>
      </w:pPr>
      <w:r w:rsidRPr="00983181">
        <w:rPr>
          <w:rFonts w:ascii="Times New Roman" w:hAnsi="Times New Roman" w:cs="Times New Roman"/>
          <w:i/>
          <w:sz w:val="28"/>
          <w:szCs w:val="28"/>
        </w:rPr>
        <w:t xml:space="preserve">Докладчик: Бакиров </w:t>
      </w:r>
      <w:proofErr w:type="spellStart"/>
      <w:r w:rsidRPr="00983181">
        <w:rPr>
          <w:rFonts w:ascii="Times New Roman" w:hAnsi="Times New Roman" w:cs="Times New Roman"/>
          <w:i/>
          <w:sz w:val="28"/>
          <w:szCs w:val="28"/>
        </w:rPr>
        <w:t>Альфир</w:t>
      </w:r>
      <w:proofErr w:type="spellEnd"/>
      <w:r w:rsidRPr="00983181">
        <w:rPr>
          <w:rFonts w:ascii="Times New Roman" w:hAnsi="Times New Roman" w:cs="Times New Roman"/>
          <w:i/>
          <w:sz w:val="28"/>
          <w:szCs w:val="28"/>
        </w:rPr>
        <w:t xml:space="preserve"> </w:t>
      </w:r>
      <w:proofErr w:type="spellStart"/>
      <w:r w:rsidRPr="00983181">
        <w:rPr>
          <w:rFonts w:ascii="Times New Roman" w:hAnsi="Times New Roman" w:cs="Times New Roman"/>
          <w:i/>
          <w:sz w:val="28"/>
          <w:szCs w:val="28"/>
        </w:rPr>
        <w:t>Фидаевич</w:t>
      </w:r>
      <w:proofErr w:type="spellEnd"/>
      <w:r w:rsidRPr="00983181">
        <w:rPr>
          <w:rFonts w:ascii="Times New Roman" w:hAnsi="Times New Roman" w:cs="Times New Roman"/>
          <w:i/>
          <w:sz w:val="28"/>
          <w:szCs w:val="28"/>
        </w:rPr>
        <w:t xml:space="preserve"> -  уполномоченный по защите прав предпринимателей в Ярославской области – 15 мин</w:t>
      </w:r>
    </w:p>
    <w:p w:rsidR="006F7655" w:rsidRPr="00983181" w:rsidRDefault="006F7655" w:rsidP="006F7655">
      <w:pPr>
        <w:pStyle w:val="a3"/>
        <w:numPr>
          <w:ilvl w:val="0"/>
          <w:numId w:val="4"/>
        </w:numPr>
        <w:ind w:left="502"/>
        <w:jc w:val="both"/>
        <w:rPr>
          <w:rFonts w:ascii="Times New Roman" w:hAnsi="Times New Roman" w:cs="Times New Roman"/>
          <w:sz w:val="28"/>
          <w:szCs w:val="28"/>
        </w:rPr>
      </w:pPr>
      <w:r w:rsidRPr="00983181">
        <w:rPr>
          <w:rFonts w:ascii="Times New Roman" w:hAnsi="Times New Roman" w:cs="Times New Roman"/>
          <w:sz w:val="28"/>
          <w:szCs w:val="28"/>
        </w:rPr>
        <w:t>Об изменениях в налоговом законодательстве РФ</w:t>
      </w:r>
    </w:p>
    <w:p w:rsidR="006F7655" w:rsidRPr="00983181" w:rsidRDefault="006F7655" w:rsidP="00F76E06">
      <w:pPr>
        <w:ind w:firstLine="567"/>
        <w:jc w:val="both"/>
        <w:rPr>
          <w:rFonts w:ascii="Times New Roman" w:hAnsi="Times New Roman" w:cs="Times New Roman"/>
          <w:i/>
          <w:sz w:val="28"/>
          <w:szCs w:val="28"/>
        </w:rPr>
      </w:pPr>
      <w:r w:rsidRPr="00983181">
        <w:rPr>
          <w:rFonts w:ascii="Times New Roman" w:hAnsi="Times New Roman" w:cs="Times New Roman"/>
          <w:i/>
          <w:sz w:val="28"/>
          <w:szCs w:val="28"/>
        </w:rPr>
        <w:t>Докладчик: Дегтярева Светлана Львовна – директор Консалтинговой группы «</w:t>
      </w:r>
      <w:proofErr w:type="spellStart"/>
      <w:r w:rsidRPr="00983181">
        <w:rPr>
          <w:rFonts w:ascii="Times New Roman" w:hAnsi="Times New Roman" w:cs="Times New Roman"/>
          <w:i/>
          <w:sz w:val="28"/>
          <w:szCs w:val="28"/>
        </w:rPr>
        <w:t>КонсалтФинансАудит</w:t>
      </w:r>
      <w:proofErr w:type="spellEnd"/>
      <w:r w:rsidRPr="00983181">
        <w:rPr>
          <w:rFonts w:ascii="Times New Roman" w:hAnsi="Times New Roman" w:cs="Times New Roman"/>
          <w:i/>
          <w:sz w:val="28"/>
          <w:szCs w:val="28"/>
        </w:rPr>
        <w:t>» – 10 мин</w:t>
      </w:r>
    </w:p>
    <w:p w:rsidR="006F7655" w:rsidRPr="00983181" w:rsidRDefault="006F7655" w:rsidP="006F7655">
      <w:pPr>
        <w:pStyle w:val="a3"/>
        <w:numPr>
          <w:ilvl w:val="0"/>
          <w:numId w:val="4"/>
        </w:numPr>
        <w:ind w:left="502"/>
        <w:jc w:val="both"/>
        <w:rPr>
          <w:rFonts w:ascii="Times New Roman" w:hAnsi="Times New Roman" w:cs="Times New Roman"/>
          <w:i/>
          <w:sz w:val="28"/>
          <w:szCs w:val="28"/>
        </w:rPr>
      </w:pPr>
      <w:r w:rsidRPr="00983181">
        <w:rPr>
          <w:rFonts w:ascii="Times New Roman" w:hAnsi="Times New Roman" w:cs="Times New Roman"/>
          <w:sz w:val="28"/>
          <w:szCs w:val="28"/>
        </w:rPr>
        <w:t xml:space="preserve">О новациях в сфере </w:t>
      </w:r>
      <w:proofErr w:type="spellStart"/>
      <w:r w:rsidRPr="00983181">
        <w:rPr>
          <w:rFonts w:ascii="Times New Roman" w:hAnsi="Times New Roman" w:cs="Times New Roman"/>
          <w:sz w:val="28"/>
          <w:szCs w:val="28"/>
        </w:rPr>
        <w:t>госзакупок</w:t>
      </w:r>
      <w:proofErr w:type="spellEnd"/>
      <w:r w:rsidRPr="00983181">
        <w:rPr>
          <w:rFonts w:ascii="Times New Roman" w:hAnsi="Times New Roman" w:cs="Times New Roman"/>
          <w:sz w:val="28"/>
          <w:szCs w:val="28"/>
        </w:rPr>
        <w:t xml:space="preserve"> в 2021 году</w:t>
      </w:r>
    </w:p>
    <w:p w:rsidR="00081FEB" w:rsidRPr="00983181" w:rsidRDefault="006F7655" w:rsidP="006F7655">
      <w:pPr>
        <w:pStyle w:val="a3"/>
        <w:ind w:left="0" w:firstLine="567"/>
        <w:jc w:val="both"/>
        <w:rPr>
          <w:rFonts w:ascii="Times New Roman" w:hAnsi="Times New Roman" w:cs="Times New Roman"/>
          <w:i/>
          <w:sz w:val="28"/>
          <w:szCs w:val="28"/>
        </w:rPr>
      </w:pPr>
      <w:r w:rsidRPr="00983181">
        <w:rPr>
          <w:rFonts w:ascii="Times New Roman" w:hAnsi="Times New Roman" w:cs="Times New Roman"/>
          <w:i/>
          <w:sz w:val="28"/>
          <w:szCs w:val="28"/>
        </w:rPr>
        <w:lastRenderedPageBreak/>
        <w:t>Докладчик: Тетерева Мария Ивановна – генеральный директор компании «</w:t>
      </w:r>
      <w:proofErr w:type="spellStart"/>
      <w:r w:rsidRPr="00983181">
        <w:rPr>
          <w:rFonts w:ascii="Times New Roman" w:hAnsi="Times New Roman" w:cs="Times New Roman"/>
          <w:i/>
          <w:sz w:val="28"/>
          <w:szCs w:val="28"/>
        </w:rPr>
        <w:t>Аквист</w:t>
      </w:r>
      <w:proofErr w:type="spellEnd"/>
      <w:r w:rsidRPr="00983181">
        <w:rPr>
          <w:rFonts w:ascii="Times New Roman" w:hAnsi="Times New Roman" w:cs="Times New Roman"/>
          <w:i/>
          <w:sz w:val="28"/>
          <w:szCs w:val="28"/>
        </w:rPr>
        <w:t>», создатель Школы тендерного мастерства – 10 мин</w:t>
      </w:r>
    </w:p>
    <w:p w:rsidR="00081FEB" w:rsidRPr="00983181" w:rsidRDefault="00081FEB" w:rsidP="00081FEB">
      <w:pPr>
        <w:rPr>
          <w:rFonts w:ascii="Times New Roman" w:hAnsi="Times New Roman" w:cs="Times New Roman"/>
          <w:sz w:val="28"/>
          <w:szCs w:val="28"/>
        </w:rPr>
      </w:pPr>
      <w:r w:rsidRPr="00983181">
        <w:rPr>
          <w:rFonts w:ascii="Times New Roman" w:hAnsi="Times New Roman" w:cs="Times New Roman"/>
          <w:sz w:val="28"/>
          <w:szCs w:val="28"/>
        </w:rPr>
        <w:t xml:space="preserve">     5. Разное.</w:t>
      </w:r>
    </w:p>
    <w:p w:rsidR="00D22678" w:rsidRPr="00983181" w:rsidRDefault="00D22678" w:rsidP="00D22678">
      <w:pPr>
        <w:spacing w:after="0"/>
        <w:rPr>
          <w:rFonts w:ascii="Times New Roman" w:hAnsi="Times New Roman" w:cs="Times New Roman"/>
          <w:sz w:val="28"/>
          <w:szCs w:val="28"/>
        </w:rPr>
      </w:pPr>
    </w:p>
    <w:p w:rsidR="006F7655" w:rsidRPr="00983181" w:rsidRDefault="00F01D77" w:rsidP="00BE277D">
      <w:pPr>
        <w:spacing w:after="0"/>
        <w:ind w:firstLine="567"/>
        <w:jc w:val="both"/>
        <w:rPr>
          <w:rFonts w:ascii="Times New Roman" w:hAnsi="Times New Roman" w:cs="Times New Roman"/>
          <w:sz w:val="28"/>
          <w:szCs w:val="28"/>
        </w:rPr>
      </w:pPr>
      <w:r w:rsidRPr="00983181">
        <w:rPr>
          <w:rFonts w:ascii="Times New Roman" w:hAnsi="Times New Roman" w:cs="Times New Roman"/>
          <w:sz w:val="28"/>
          <w:szCs w:val="28"/>
        </w:rPr>
        <w:t xml:space="preserve">Открыл заседание расширенного </w:t>
      </w:r>
      <w:r w:rsidR="006F7655" w:rsidRPr="00983181">
        <w:rPr>
          <w:rFonts w:ascii="Times New Roman" w:hAnsi="Times New Roman" w:cs="Times New Roman"/>
          <w:sz w:val="28"/>
          <w:szCs w:val="28"/>
        </w:rPr>
        <w:t>Координационного</w:t>
      </w:r>
      <w:r w:rsidRPr="00983181">
        <w:rPr>
          <w:rFonts w:ascii="Times New Roman" w:hAnsi="Times New Roman" w:cs="Times New Roman"/>
          <w:sz w:val="28"/>
          <w:szCs w:val="28"/>
        </w:rPr>
        <w:t xml:space="preserve"> совета Глава Тутаевского муниципального района -  Дмитрий </w:t>
      </w:r>
      <w:proofErr w:type="spellStart"/>
      <w:r w:rsidRPr="00983181">
        <w:rPr>
          <w:rFonts w:ascii="Times New Roman" w:hAnsi="Times New Roman" w:cs="Times New Roman"/>
          <w:sz w:val="28"/>
          <w:szCs w:val="28"/>
        </w:rPr>
        <w:t>Рафаэлевич</w:t>
      </w:r>
      <w:proofErr w:type="spellEnd"/>
      <w:r w:rsidRPr="00983181">
        <w:rPr>
          <w:rFonts w:ascii="Times New Roman" w:hAnsi="Times New Roman" w:cs="Times New Roman"/>
          <w:sz w:val="28"/>
          <w:szCs w:val="28"/>
        </w:rPr>
        <w:t xml:space="preserve"> Юнусов</w:t>
      </w:r>
      <w:r w:rsidR="008C065F" w:rsidRPr="00983181">
        <w:rPr>
          <w:rFonts w:ascii="Times New Roman" w:hAnsi="Times New Roman" w:cs="Times New Roman"/>
          <w:sz w:val="28"/>
          <w:szCs w:val="28"/>
        </w:rPr>
        <w:t xml:space="preserve">, </w:t>
      </w:r>
      <w:r w:rsidR="001E3303" w:rsidRPr="00983181">
        <w:rPr>
          <w:rFonts w:ascii="Times New Roman" w:hAnsi="Times New Roman" w:cs="Times New Roman"/>
          <w:sz w:val="28"/>
          <w:szCs w:val="28"/>
        </w:rPr>
        <w:t xml:space="preserve">он </w:t>
      </w:r>
      <w:r w:rsidR="008C065F" w:rsidRPr="00983181">
        <w:rPr>
          <w:rFonts w:ascii="Times New Roman" w:hAnsi="Times New Roman" w:cs="Times New Roman"/>
          <w:sz w:val="28"/>
          <w:szCs w:val="28"/>
        </w:rPr>
        <w:t>объявил повестку заседания.</w:t>
      </w:r>
    </w:p>
    <w:p w:rsidR="00F76E06" w:rsidRPr="00983181" w:rsidRDefault="008C065F" w:rsidP="00F76E06">
      <w:pPr>
        <w:spacing w:after="0"/>
        <w:ind w:firstLine="567"/>
        <w:jc w:val="both"/>
        <w:rPr>
          <w:rFonts w:ascii="Times New Roman" w:hAnsi="Times New Roman" w:cs="Times New Roman"/>
          <w:sz w:val="28"/>
          <w:szCs w:val="28"/>
        </w:rPr>
      </w:pPr>
      <w:r w:rsidRPr="00983181">
        <w:rPr>
          <w:rFonts w:ascii="Times New Roman" w:hAnsi="Times New Roman" w:cs="Times New Roman"/>
          <w:sz w:val="28"/>
          <w:szCs w:val="28"/>
        </w:rPr>
        <w:t xml:space="preserve">Дмитрий </w:t>
      </w:r>
      <w:proofErr w:type="spellStart"/>
      <w:r w:rsidRPr="00983181">
        <w:rPr>
          <w:rFonts w:ascii="Times New Roman" w:hAnsi="Times New Roman" w:cs="Times New Roman"/>
          <w:sz w:val="28"/>
          <w:szCs w:val="28"/>
        </w:rPr>
        <w:t>Рафаэлевич</w:t>
      </w:r>
      <w:proofErr w:type="spellEnd"/>
      <w:r w:rsidRPr="00983181">
        <w:rPr>
          <w:rFonts w:ascii="Times New Roman" w:hAnsi="Times New Roman" w:cs="Times New Roman"/>
          <w:sz w:val="28"/>
          <w:szCs w:val="28"/>
        </w:rPr>
        <w:t xml:space="preserve"> </w:t>
      </w:r>
      <w:r w:rsidR="00F76E06" w:rsidRPr="00983181">
        <w:rPr>
          <w:rFonts w:ascii="Times New Roman" w:hAnsi="Times New Roman" w:cs="Times New Roman"/>
          <w:sz w:val="28"/>
          <w:szCs w:val="28"/>
        </w:rPr>
        <w:t xml:space="preserve">поздравил всех </w:t>
      </w:r>
      <w:r w:rsidR="0007446E" w:rsidRPr="00983181">
        <w:rPr>
          <w:rFonts w:ascii="Times New Roman" w:hAnsi="Times New Roman" w:cs="Times New Roman"/>
          <w:sz w:val="28"/>
          <w:szCs w:val="28"/>
        </w:rPr>
        <w:t>присутствующих</w:t>
      </w:r>
      <w:r w:rsidR="00BE277D" w:rsidRPr="00983181">
        <w:rPr>
          <w:rFonts w:ascii="Times New Roman" w:hAnsi="Times New Roman" w:cs="Times New Roman"/>
          <w:sz w:val="28"/>
          <w:szCs w:val="28"/>
        </w:rPr>
        <w:t xml:space="preserve"> </w:t>
      </w:r>
      <w:r w:rsidR="006F7655" w:rsidRPr="00983181">
        <w:rPr>
          <w:rFonts w:ascii="Times New Roman" w:hAnsi="Times New Roman" w:cs="Times New Roman"/>
          <w:sz w:val="28"/>
          <w:szCs w:val="28"/>
        </w:rPr>
        <w:t xml:space="preserve">с профессиональным праздником, Днем </w:t>
      </w:r>
      <w:r w:rsidR="00F76E06" w:rsidRPr="00983181">
        <w:rPr>
          <w:rFonts w:ascii="Times New Roman" w:hAnsi="Times New Roman" w:cs="Times New Roman"/>
          <w:sz w:val="28"/>
          <w:szCs w:val="28"/>
        </w:rPr>
        <w:t xml:space="preserve">российского предпринимательства, </w:t>
      </w:r>
      <w:proofErr w:type="gramStart"/>
      <w:r w:rsidR="00F76E06" w:rsidRPr="00983181">
        <w:rPr>
          <w:rFonts w:ascii="Times New Roman" w:hAnsi="Times New Roman" w:cs="Times New Roman"/>
          <w:sz w:val="28"/>
          <w:szCs w:val="28"/>
        </w:rPr>
        <w:t xml:space="preserve">поблагодарил  </w:t>
      </w:r>
      <w:r w:rsidR="006F7655" w:rsidRPr="00983181">
        <w:rPr>
          <w:rFonts w:ascii="Times New Roman" w:hAnsi="Times New Roman" w:cs="Times New Roman"/>
          <w:sz w:val="28"/>
          <w:szCs w:val="28"/>
        </w:rPr>
        <w:t>всех</w:t>
      </w:r>
      <w:proofErr w:type="gramEnd"/>
      <w:r w:rsidR="006F7655" w:rsidRPr="00983181">
        <w:rPr>
          <w:rFonts w:ascii="Times New Roman" w:hAnsi="Times New Roman" w:cs="Times New Roman"/>
          <w:sz w:val="28"/>
          <w:szCs w:val="28"/>
        </w:rPr>
        <w:t>, кто своей энергией, инициативностью помогает району двигаться вперед, внося неоценимый вклад в экономику, предлагая необходимые людям товары и услуги, создавая новые рабочие места.</w:t>
      </w:r>
    </w:p>
    <w:p w:rsidR="006F7655" w:rsidRPr="00F76E06" w:rsidRDefault="006F7655" w:rsidP="00F76E06">
      <w:pPr>
        <w:spacing w:after="0"/>
        <w:ind w:firstLine="567"/>
        <w:jc w:val="both"/>
        <w:rPr>
          <w:rFonts w:ascii="Times New Roman" w:hAnsi="Times New Roman" w:cs="Times New Roman"/>
          <w:sz w:val="24"/>
          <w:szCs w:val="24"/>
        </w:rPr>
      </w:pPr>
      <w:r w:rsidRPr="00983181">
        <w:rPr>
          <w:rFonts w:ascii="Times New Roman" w:hAnsi="Times New Roman" w:cs="Times New Roman"/>
          <w:sz w:val="28"/>
          <w:szCs w:val="28"/>
        </w:rPr>
        <w:t>Уже 30 лет такие понятия как «бизнес» и «предприниматель» в нашей стране стали привычными. И все эти годы поддержка предпринимательства была приоритетной задачей регионально</w:t>
      </w:r>
      <w:r>
        <w:rPr>
          <w:rFonts w:ascii="Times New Roman" w:hAnsi="Times New Roman" w:cs="Times New Roman"/>
          <w:sz w:val="28"/>
          <w:szCs w:val="28"/>
        </w:rPr>
        <w:t>й власти, а именно создание комфортной бизнес-среды и снижение административн</w:t>
      </w:r>
      <w:r w:rsidR="00F76E06">
        <w:rPr>
          <w:rFonts w:ascii="Times New Roman" w:hAnsi="Times New Roman" w:cs="Times New Roman"/>
          <w:sz w:val="28"/>
          <w:szCs w:val="28"/>
        </w:rPr>
        <w:t xml:space="preserve">ых барьеров для ведения бизнеса, - отметил Дмитрий </w:t>
      </w:r>
      <w:proofErr w:type="spellStart"/>
      <w:r w:rsidR="00F76E06">
        <w:rPr>
          <w:rFonts w:ascii="Times New Roman" w:hAnsi="Times New Roman" w:cs="Times New Roman"/>
          <w:sz w:val="28"/>
          <w:szCs w:val="28"/>
        </w:rPr>
        <w:t>Рафаэлевич</w:t>
      </w:r>
      <w:proofErr w:type="spellEnd"/>
      <w:r w:rsidR="00F76E06">
        <w:rPr>
          <w:rFonts w:ascii="Times New Roman" w:hAnsi="Times New Roman" w:cs="Times New Roman"/>
          <w:sz w:val="28"/>
          <w:szCs w:val="28"/>
        </w:rPr>
        <w:t>.</w:t>
      </w:r>
    </w:p>
    <w:p w:rsidR="003E03D0" w:rsidRDefault="006F7655" w:rsidP="003E03D0">
      <w:pPr>
        <w:ind w:firstLine="567"/>
        <w:jc w:val="both"/>
        <w:rPr>
          <w:rFonts w:ascii="Times New Roman" w:hAnsi="Times New Roman" w:cs="Times New Roman"/>
          <w:sz w:val="28"/>
          <w:szCs w:val="28"/>
        </w:rPr>
      </w:pPr>
      <w:r>
        <w:rPr>
          <w:rFonts w:ascii="Times New Roman" w:hAnsi="Times New Roman" w:cs="Times New Roman"/>
          <w:sz w:val="28"/>
          <w:szCs w:val="28"/>
        </w:rPr>
        <w:t>Сегодня малый и средний бизнес оказывает серьезное влияние на формирование экономической ситуации в районе. Трудно представить работу крупных предприятий без тесной кооперации с малым бизнесом. На сегодняшний день предприятия малого и среднего бизнеса представлены практически по всех сферах деятельности.</w:t>
      </w:r>
    </w:p>
    <w:p w:rsidR="006F7655" w:rsidRDefault="003E03D0" w:rsidP="002873B6">
      <w:pPr>
        <w:ind w:firstLine="567"/>
        <w:jc w:val="both"/>
        <w:rPr>
          <w:rFonts w:ascii="Times New Roman" w:hAnsi="Times New Roman" w:cs="Times New Roman"/>
          <w:sz w:val="28"/>
          <w:szCs w:val="28"/>
        </w:rPr>
      </w:pPr>
      <w:r>
        <w:rPr>
          <w:rFonts w:ascii="Times New Roman" w:hAnsi="Times New Roman" w:cs="Times New Roman"/>
          <w:sz w:val="28"/>
          <w:szCs w:val="28"/>
        </w:rPr>
        <w:t xml:space="preserve">Дмитрий </w:t>
      </w:r>
      <w:proofErr w:type="spellStart"/>
      <w:r>
        <w:rPr>
          <w:rFonts w:ascii="Times New Roman" w:hAnsi="Times New Roman" w:cs="Times New Roman"/>
          <w:sz w:val="28"/>
          <w:szCs w:val="28"/>
        </w:rPr>
        <w:t>Рафаэлевич</w:t>
      </w:r>
      <w:proofErr w:type="spellEnd"/>
      <w:r>
        <w:rPr>
          <w:rFonts w:ascii="Times New Roman" w:hAnsi="Times New Roman" w:cs="Times New Roman"/>
          <w:sz w:val="28"/>
          <w:szCs w:val="28"/>
        </w:rPr>
        <w:t xml:space="preserve"> напомнил, что</w:t>
      </w:r>
      <w:r w:rsidR="006F7655">
        <w:rPr>
          <w:rFonts w:ascii="Times New Roman" w:hAnsi="Times New Roman" w:cs="Times New Roman"/>
          <w:sz w:val="28"/>
          <w:szCs w:val="28"/>
        </w:rPr>
        <w:t>, с</w:t>
      </w:r>
      <w:r w:rsidR="006F7655" w:rsidRPr="005935F4">
        <w:rPr>
          <w:rFonts w:ascii="Times New Roman" w:hAnsi="Times New Roman" w:cs="Times New Roman"/>
          <w:sz w:val="28"/>
          <w:szCs w:val="28"/>
        </w:rPr>
        <w:t xml:space="preserve"> 24 по 28 мая в нашем районе проходит Неделя предпринимательства. </w:t>
      </w:r>
      <w:r w:rsidR="006F7655">
        <w:rPr>
          <w:rFonts w:ascii="Times New Roman" w:hAnsi="Times New Roman" w:cs="Times New Roman"/>
          <w:sz w:val="28"/>
          <w:szCs w:val="28"/>
        </w:rPr>
        <w:t>За это время б</w:t>
      </w:r>
      <w:r w:rsidR="006F7655" w:rsidRPr="005935F4">
        <w:rPr>
          <w:rFonts w:ascii="Times New Roman" w:hAnsi="Times New Roman" w:cs="Times New Roman"/>
          <w:sz w:val="28"/>
          <w:szCs w:val="28"/>
        </w:rPr>
        <w:t xml:space="preserve">ыли проведены мероприятия, </w:t>
      </w:r>
      <w:r w:rsidR="006F7655" w:rsidRPr="005935F4">
        <w:rPr>
          <w:rFonts w:ascii="Times New Roman" w:hAnsi="Times New Roman" w:cs="Times New Roman"/>
          <w:color w:val="000000"/>
          <w:sz w:val="28"/>
          <w:szCs w:val="28"/>
          <w:shd w:val="clear" w:color="auto" w:fill="FFFFFF"/>
        </w:rPr>
        <w:t>направленные на поддержку и развитие малого и среднего бизнеса, а также для популяризации предпр</w:t>
      </w:r>
      <w:r w:rsidR="006F7655">
        <w:rPr>
          <w:rFonts w:ascii="Times New Roman" w:hAnsi="Times New Roman" w:cs="Times New Roman"/>
          <w:color w:val="000000"/>
          <w:sz w:val="28"/>
          <w:szCs w:val="28"/>
          <w:shd w:val="clear" w:color="auto" w:fill="FFFFFF"/>
        </w:rPr>
        <w:t>инимательской деятельности в Тутаевском муниципальном районе</w:t>
      </w:r>
      <w:r w:rsidR="006F7655" w:rsidRPr="005935F4">
        <w:rPr>
          <w:rFonts w:ascii="Times New Roman" w:hAnsi="Times New Roman" w:cs="Times New Roman"/>
          <w:color w:val="000000"/>
          <w:sz w:val="28"/>
          <w:szCs w:val="28"/>
          <w:shd w:val="clear" w:color="auto" w:fill="FFFFFF"/>
        </w:rPr>
        <w:t>.</w:t>
      </w:r>
      <w:r>
        <w:rPr>
          <w:rFonts w:ascii="Times New Roman" w:hAnsi="Times New Roman" w:cs="Times New Roman"/>
          <w:sz w:val="28"/>
          <w:szCs w:val="28"/>
        </w:rPr>
        <w:t xml:space="preserve"> </w:t>
      </w:r>
      <w:r w:rsidR="006F7655">
        <w:rPr>
          <w:rFonts w:ascii="Times New Roman" w:hAnsi="Times New Roman" w:cs="Times New Roman"/>
          <w:color w:val="000000"/>
          <w:sz w:val="28"/>
          <w:szCs w:val="28"/>
          <w:shd w:val="clear" w:color="auto" w:fill="FFFFFF"/>
        </w:rPr>
        <w:t xml:space="preserve">Неделя предпринимательства прошла под эгидой взаимодействия бизнеса и молодежи. Так, были организованы и проведены экскурсии на промышленные предприятия ТМР – ПАО </w:t>
      </w:r>
      <w:proofErr w:type="spellStart"/>
      <w:r w:rsidR="006F7655" w:rsidRPr="005935F4">
        <w:rPr>
          <w:rFonts w:ascii="Times New Roman" w:hAnsi="Times New Roman" w:cs="Times New Roman"/>
          <w:color w:val="000000"/>
          <w:sz w:val="28"/>
          <w:szCs w:val="28"/>
          <w:shd w:val="clear" w:color="auto" w:fill="FFFFFF"/>
        </w:rPr>
        <w:t>Тутаевский</w:t>
      </w:r>
      <w:proofErr w:type="spellEnd"/>
      <w:r w:rsidR="006F7655" w:rsidRPr="005935F4">
        <w:rPr>
          <w:rFonts w:ascii="Times New Roman" w:hAnsi="Times New Roman" w:cs="Times New Roman"/>
          <w:color w:val="000000"/>
          <w:sz w:val="28"/>
          <w:szCs w:val="28"/>
          <w:shd w:val="clear" w:color="auto" w:fill="FFFFFF"/>
        </w:rPr>
        <w:t xml:space="preserve"> моторный завод </w:t>
      </w:r>
      <w:r w:rsidR="006F7655">
        <w:rPr>
          <w:rFonts w:ascii="Times New Roman" w:hAnsi="Times New Roman" w:cs="Times New Roman"/>
          <w:color w:val="000000"/>
          <w:sz w:val="28"/>
          <w:szCs w:val="28"/>
          <w:shd w:val="clear" w:color="auto" w:fill="FFFFFF"/>
        </w:rPr>
        <w:t xml:space="preserve">и </w:t>
      </w:r>
      <w:proofErr w:type="spellStart"/>
      <w:r w:rsidR="006F7655" w:rsidRPr="005935F4">
        <w:rPr>
          <w:rFonts w:ascii="Times New Roman" w:hAnsi="Times New Roman" w:cs="Times New Roman"/>
          <w:color w:val="000000"/>
          <w:sz w:val="28"/>
          <w:szCs w:val="28"/>
          <w:shd w:val="clear" w:color="auto" w:fill="FFFFFF"/>
        </w:rPr>
        <w:t>Тутаевский</w:t>
      </w:r>
      <w:proofErr w:type="spellEnd"/>
      <w:r w:rsidR="006F7655" w:rsidRPr="005935F4">
        <w:rPr>
          <w:rFonts w:ascii="Times New Roman" w:hAnsi="Times New Roman" w:cs="Times New Roman"/>
          <w:color w:val="000000"/>
          <w:sz w:val="28"/>
          <w:szCs w:val="28"/>
          <w:shd w:val="clear" w:color="auto" w:fill="FFFFFF"/>
        </w:rPr>
        <w:t xml:space="preserve"> </w:t>
      </w:r>
      <w:proofErr w:type="spellStart"/>
      <w:r w:rsidR="006F7655" w:rsidRPr="005935F4">
        <w:rPr>
          <w:rFonts w:ascii="Times New Roman" w:hAnsi="Times New Roman" w:cs="Times New Roman"/>
          <w:color w:val="000000"/>
          <w:sz w:val="28"/>
          <w:szCs w:val="28"/>
          <w:shd w:val="clear" w:color="auto" w:fill="FFFFFF"/>
        </w:rPr>
        <w:t>колоколитейный</w:t>
      </w:r>
      <w:proofErr w:type="spellEnd"/>
      <w:r w:rsidR="006F7655" w:rsidRPr="005935F4">
        <w:rPr>
          <w:rFonts w:ascii="Times New Roman" w:hAnsi="Times New Roman" w:cs="Times New Roman"/>
          <w:color w:val="000000"/>
          <w:sz w:val="28"/>
          <w:szCs w:val="28"/>
          <w:shd w:val="clear" w:color="auto" w:fill="FFFFFF"/>
        </w:rPr>
        <w:t xml:space="preserve"> завод Николая Шувалова</w:t>
      </w:r>
      <w:r w:rsidR="006F7655">
        <w:rPr>
          <w:rFonts w:ascii="Times New Roman" w:hAnsi="Times New Roman" w:cs="Times New Roman"/>
          <w:color w:val="000000"/>
          <w:sz w:val="28"/>
          <w:szCs w:val="28"/>
          <w:shd w:val="clear" w:color="auto" w:fill="FFFFFF"/>
        </w:rPr>
        <w:t xml:space="preserve">. </w:t>
      </w:r>
      <w:r w:rsidR="006F7655" w:rsidRPr="005935F4">
        <w:rPr>
          <w:rFonts w:ascii="Times New Roman" w:hAnsi="Times New Roman" w:cs="Times New Roman"/>
          <w:color w:val="000000"/>
          <w:sz w:val="28"/>
          <w:szCs w:val="28"/>
          <w:shd w:val="clear" w:color="auto" w:fill="FFFFFF"/>
        </w:rPr>
        <w:t xml:space="preserve">Но не только школьники приходили на предприятия, наши </w:t>
      </w:r>
      <w:proofErr w:type="spellStart"/>
      <w:r w:rsidR="006F7655" w:rsidRPr="005935F4">
        <w:rPr>
          <w:rFonts w:ascii="Times New Roman" w:hAnsi="Times New Roman" w:cs="Times New Roman"/>
          <w:color w:val="000000"/>
          <w:sz w:val="28"/>
          <w:szCs w:val="28"/>
          <w:shd w:val="clear" w:color="auto" w:fill="FFFFFF"/>
        </w:rPr>
        <w:t>тутаевские</w:t>
      </w:r>
      <w:proofErr w:type="spellEnd"/>
      <w:r w:rsidR="006F7655" w:rsidRPr="005935F4">
        <w:rPr>
          <w:rFonts w:ascii="Times New Roman" w:hAnsi="Times New Roman" w:cs="Times New Roman"/>
          <w:color w:val="000000"/>
          <w:sz w:val="28"/>
          <w:szCs w:val="28"/>
          <w:shd w:val="clear" w:color="auto" w:fill="FFFFFF"/>
        </w:rPr>
        <w:t xml:space="preserve"> предприниматели также приходили в школы и проводили встречи со </w:t>
      </w:r>
      <w:r w:rsidR="006F7655">
        <w:rPr>
          <w:rFonts w:ascii="Times New Roman" w:hAnsi="Times New Roman" w:cs="Times New Roman"/>
          <w:color w:val="000000"/>
          <w:sz w:val="28"/>
          <w:szCs w:val="28"/>
          <w:shd w:val="clear" w:color="auto" w:fill="FFFFFF"/>
        </w:rPr>
        <w:t>учениками</w:t>
      </w:r>
      <w:r w:rsidR="006F7655" w:rsidRPr="005935F4">
        <w:rPr>
          <w:rFonts w:ascii="Times New Roman" w:hAnsi="Times New Roman" w:cs="Times New Roman"/>
          <w:color w:val="000000"/>
          <w:sz w:val="28"/>
          <w:szCs w:val="28"/>
          <w:shd w:val="clear" w:color="auto" w:fill="FFFFFF"/>
        </w:rPr>
        <w:t xml:space="preserve">, рассказывали им о </w:t>
      </w:r>
      <w:r w:rsidR="006F7655">
        <w:rPr>
          <w:rFonts w:ascii="Times New Roman" w:hAnsi="Times New Roman" w:cs="Times New Roman"/>
          <w:color w:val="000000"/>
          <w:sz w:val="28"/>
          <w:szCs w:val="28"/>
          <w:shd w:val="clear" w:color="auto" w:fill="FFFFFF"/>
        </w:rPr>
        <w:t xml:space="preserve">своей профессиональной деятельности. Это </w:t>
      </w:r>
      <w:r w:rsidR="006F7655" w:rsidRPr="005935F4">
        <w:rPr>
          <w:rFonts w:ascii="Times New Roman" w:hAnsi="Times New Roman" w:cs="Times New Roman"/>
          <w:color w:val="000000"/>
          <w:sz w:val="28"/>
          <w:szCs w:val="28"/>
          <w:shd w:val="clear" w:color="auto" w:fill="FFFFFF"/>
        </w:rPr>
        <w:t>Кадочникова Ирина Валентиновна</w:t>
      </w:r>
      <w:r w:rsidR="006F7655">
        <w:rPr>
          <w:rFonts w:ascii="Times New Roman" w:hAnsi="Times New Roman" w:cs="Times New Roman"/>
          <w:color w:val="000000"/>
          <w:sz w:val="28"/>
          <w:szCs w:val="28"/>
          <w:shd w:val="clear" w:color="auto" w:fill="FFFFFF"/>
        </w:rPr>
        <w:t xml:space="preserve">, </w:t>
      </w:r>
      <w:r w:rsidR="006F7655" w:rsidRPr="005935F4">
        <w:rPr>
          <w:rFonts w:ascii="Times New Roman" w:hAnsi="Times New Roman" w:cs="Times New Roman"/>
          <w:color w:val="000000"/>
          <w:sz w:val="28"/>
          <w:szCs w:val="28"/>
          <w:shd w:val="clear" w:color="auto" w:fill="FFFFFF"/>
        </w:rPr>
        <w:t>руководитель стоматологической клиники «Дантист»</w:t>
      </w:r>
      <w:r w:rsidR="006F7655">
        <w:rPr>
          <w:rFonts w:ascii="Times New Roman" w:hAnsi="Times New Roman" w:cs="Times New Roman"/>
          <w:color w:val="000000"/>
          <w:sz w:val="28"/>
          <w:szCs w:val="28"/>
          <w:shd w:val="clear" w:color="auto" w:fill="FFFFFF"/>
        </w:rPr>
        <w:t xml:space="preserve"> и Павлова Ирина Николаевна, собственник</w:t>
      </w:r>
      <w:r w:rsidR="006F7655" w:rsidRPr="005935F4">
        <w:rPr>
          <w:rFonts w:ascii="Times New Roman" w:hAnsi="Times New Roman" w:cs="Times New Roman"/>
          <w:color w:val="000000"/>
          <w:sz w:val="28"/>
          <w:szCs w:val="28"/>
          <w:shd w:val="clear" w:color="auto" w:fill="FFFFFF"/>
        </w:rPr>
        <w:t xml:space="preserve"> торговой сети «Магия цветов»</w:t>
      </w:r>
      <w:r w:rsidR="006F7655">
        <w:rPr>
          <w:rFonts w:ascii="Times New Roman" w:hAnsi="Times New Roman" w:cs="Times New Roman"/>
          <w:color w:val="000000"/>
          <w:sz w:val="28"/>
          <w:szCs w:val="28"/>
          <w:shd w:val="clear" w:color="auto" w:fill="FFFFFF"/>
        </w:rPr>
        <w:t>.</w:t>
      </w:r>
      <w:r w:rsidR="00A60F03">
        <w:rPr>
          <w:rFonts w:ascii="Times New Roman" w:hAnsi="Times New Roman" w:cs="Times New Roman"/>
          <w:color w:val="000000"/>
          <w:sz w:val="28"/>
          <w:szCs w:val="28"/>
          <w:shd w:val="clear" w:color="auto" w:fill="FFFFFF"/>
        </w:rPr>
        <w:t xml:space="preserve"> </w:t>
      </w:r>
    </w:p>
    <w:p w:rsidR="003E03D0" w:rsidRDefault="002873B6" w:rsidP="002873B6">
      <w:pPr>
        <w:ind w:firstLine="567"/>
        <w:jc w:val="both"/>
        <w:rPr>
          <w:rFonts w:ascii="Times New Roman" w:hAnsi="Times New Roman" w:cs="Times New Roman"/>
          <w:sz w:val="28"/>
          <w:szCs w:val="28"/>
        </w:rPr>
      </w:pPr>
      <w:r>
        <w:rPr>
          <w:rFonts w:ascii="Times New Roman" w:hAnsi="Times New Roman" w:cs="Times New Roman"/>
          <w:sz w:val="28"/>
          <w:szCs w:val="28"/>
        </w:rPr>
        <w:t>Б</w:t>
      </w:r>
      <w:r w:rsidR="0007446E">
        <w:rPr>
          <w:rFonts w:ascii="Times New Roman" w:hAnsi="Times New Roman" w:cs="Times New Roman"/>
          <w:sz w:val="28"/>
          <w:szCs w:val="28"/>
        </w:rPr>
        <w:t xml:space="preserve">ыли сказаны слова благодарности </w:t>
      </w:r>
      <w:r>
        <w:rPr>
          <w:rFonts w:ascii="Times New Roman" w:hAnsi="Times New Roman" w:cs="Times New Roman"/>
          <w:sz w:val="28"/>
          <w:szCs w:val="28"/>
        </w:rPr>
        <w:t>предпринимателям, всем, кто оказывал помощь</w:t>
      </w:r>
      <w:r w:rsidR="006F7655">
        <w:rPr>
          <w:rFonts w:ascii="Times New Roman" w:hAnsi="Times New Roman" w:cs="Times New Roman"/>
          <w:sz w:val="28"/>
          <w:szCs w:val="28"/>
        </w:rPr>
        <w:t xml:space="preserve">, кто принимает активное участие в поддержке малоимущих семей, в обеспечении их продуктовыми наборами и новогодними подарками для детей. В период пандемии была оказана поддержка нашим врачам – были </w:t>
      </w:r>
      <w:r w:rsidR="006F7655">
        <w:rPr>
          <w:rFonts w:ascii="Times New Roman" w:hAnsi="Times New Roman" w:cs="Times New Roman"/>
          <w:sz w:val="28"/>
          <w:szCs w:val="28"/>
        </w:rPr>
        <w:lastRenderedPageBreak/>
        <w:t>приобретены защитные маски и средства индивидуальной защиты. Наши предприниматели принимают участие на безвозмездной основе в проведении городских и муниципальных мероприятий. За все э</w:t>
      </w:r>
      <w:r>
        <w:rPr>
          <w:rFonts w:ascii="Times New Roman" w:hAnsi="Times New Roman" w:cs="Times New Roman"/>
          <w:sz w:val="28"/>
          <w:szCs w:val="28"/>
        </w:rPr>
        <w:t xml:space="preserve">то мы говорим вам «спасибо», - сказал Дмитрий </w:t>
      </w:r>
      <w:proofErr w:type="spellStart"/>
      <w:r>
        <w:rPr>
          <w:rFonts w:ascii="Times New Roman" w:hAnsi="Times New Roman" w:cs="Times New Roman"/>
          <w:sz w:val="28"/>
          <w:szCs w:val="28"/>
        </w:rPr>
        <w:t>Рафаэлевич</w:t>
      </w:r>
      <w:proofErr w:type="spellEnd"/>
      <w:r>
        <w:rPr>
          <w:rFonts w:ascii="Times New Roman" w:hAnsi="Times New Roman" w:cs="Times New Roman"/>
          <w:sz w:val="28"/>
          <w:szCs w:val="28"/>
        </w:rPr>
        <w:t xml:space="preserve">. Он также пожелал </w:t>
      </w:r>
      <w:r w:rsidR="003E03D0">
        <w:rPr>
          <w:rFonts w:ascii="Times New Roman" w:hAnsi="Times New Roman" w:cs="Times New Roman"/>
          <w:sz w:val="28"/>
          <w:szCs w:val="28"/>
        </w:rPr>
        <w:t xml:space="preserve">бизнес сообществу района реализовывать новые </w:t>
      </w:r>
      <w:proofErr w:type="gramStart"/>
      <w:r w:rsidR="003E03D0">
        <w:rPr>
          <w:rFonts w:ascii="Times New Roman" w:hAnsi="Times New Roman" w:cs="Times New Roman"/>
          <w:sz w:val="28"/>
          <w:szCs w:val="28"/>
        </w:rPr>
        <w:t>коммерческие  проекты</w:t>
      </w:r>
      <w:proofErr w:type="gramEnd"/>
      <w:r w:rsidR="003E03D0">
        <w:rPr>
          <w:rFonts w:ascii="Times New Roman" w:hAnsi="Times New Roman" w:cs="Times New Roman"/>
          <w:sz w:val="28"/>
          <w:szCs w:val="28"/>
        </w:rPr>
        <w:t>, развивать свое производство и вопл</w:t>
      </w:r>
      <w:r>
        <w:rPr>
          <w:rFonts w:ascii="Times New Roman" w:hAnsi="Times New Roman" w:cs="Times New Roman"/>
          <w:sz w:val="28"/>
          <w:szCs w:val="28"/>
        </w:rPr>
        <w:t>ощать в жизнь самые смелые идеи.</w:t>
      </w:r>
    </w:p>
    <w:p w:rsidR="002D435E" w:rsidRDefault="002873B6" w:rsidP="002D435E">
      <w:pPr>
        <w:ind w:firstLine="567"/>
        <w:jc w:val="both"/>
        <w:rPr>
          <w:rFonts w:ascii="Times New Roman" w:hAnsi="Times New Roman" w:cs="Times New Roman"/>
          <w:sz w:val="28"/>
          <w:szCs w:val="28"/>
        </w:rPr>
      </w:pPr>
      <w:r>
        <w:rPr>
          <w:rFonts w:ascii="Times New Roman" w:hAnsi="Times New Roman" w:cs="Times New Roman"/>
          <w:sz w:val="28"/>
          <w:szCs w:val="28"/>
        </w:rPr>
        <w:t xml:space="preserve">Благодарностью Главы Тутаевского муниципального района за вклад в развитие предпринимательства, за активное участие в организации городских, муниципальных мероприятий и в связи с празднованием Дня российского предпринимательства были награждены следующие предприниматели: ИП </w:t>
      </w:r>
      <w:proofErr w:type="spellStart"/>
      <w:r>
        <w:rPr>
          <w:rFonts w:ascii="Times New Roman" w:hAnsi="Times New Roman" w:cs="Times New Roman"/>
          <w:sz w:val="28"/>
          <w:szCs w:val="28"/>
        </w:rPr>
        <w:t>Асян</w:t>
      </w:r>
      <w:proofErr w:type="spellEnd"/>
      <w:r>
        <w:rPr>
          <w:rFonts w:ascii="Times New Roman" w:hAnsi="Times New Roman" w:cs="Times New Roman"/>
          <w:sz w:val="28"/>
          <w:szCs w:val="28"/>
        </w:rPr>
        <w:t xml:space="preserve"> А.Р., ИП </w:t>
      </w:r>
      <w:proofErr w:type="spellStart"/>
      <w:r>
        <w:rPr>
          <w:rFonts w:ascii="Times New Roman" w:hAnsi="Times New Roman" w:cs="Times New Roman"/>
          <w:sz w:val="28"/>
          <w:szCs w:val="28"/>
        </w:rPr>
        <w:t>Броян</w:t>
      </w:r>
      <w:proofErr w:type="spellEnd"/>
      <w:r>
        <w:rPr>
          <w:rFonts w:ascii="Times New Roman" w:hAnsi="Times New Roman" w:cs="Times New Roman"/>
          <w:sz w:val="28"/>
          <w:szCs w:val="28"/>
        </w:rPr>
        <w:t xml:space="preserve"> С.Ш., ИП </w:t>
      </w:r>
      <w:proofErr w:type="spellStart"/>
      <w:r>
        <w:rPr>
          <w:rFonts w:ascii="Times New Roman" w:hAnsi="Times New Roman" w:cs="Times New Roman"/>
          <w:sz w:val="28"/>
          <w:szCs w:val="28"/>
        </w:rPr>
        <w:t>Вивчарь</w:t>
      </w:r>
      <w:proofErr w:type="spellEnd"/>
      <w:r>
        <w:rPr>
          <w:rFonts w:ascii="Times New Roman" w:hAnsi="Times New Roman" w:cs="Times New Roman"/>
          <w:sz w:val="28"/>
          <w:szCs w:val="28"/>
        </w:rPr>
        <w:t xml:space="preserve"> И.В., ИП Мамедов Г., ИП </w:t>
      </w:r>
      <w:proofErr w:type="spellStart"/>
      <w:r>
        <w:rPr>
          <w:rFonts w:ascii="Times New Roman" w:hAnsi="Times New Roman" w:cs="Times New Roman"/>
          <w:sz w:val="28"/>
          <w:szCs w:val="28"/>
        </w:rPr>
        <w:t>Маров</w:t>
      </w:r>
      <w:proofErr w:type="spellEnd"/>
      <w:r>
        <w:rPr>
          <w:rFonts w:ascii="Times New Roman" w:hAnsi="Times New Roman" w:cs="Times New Roman"/>
          <w:sz w:val="28"/>
          <w:szCs w:val="28"/>
        </w:rPr>
        <w:t xml:space="preserve"> Н.В., ИП Рашидов Р.И., ООО «Поли Пак», ИП Мамедов С.М., ИП Исмаилов А.М., ИП </w:t>
      </w:r>
      <w:proofErr w:type="spellStart"/>
      <w:r>
        <w:rPr>
          <w:rFonts w:ascii="Times New Roman" w:hAnsi="Times New Roman" w:cs="Times New Roman"/>
          <w:sz w:val="28"/>
          <w:szCs w:val="28"/>
        </w:rPr>
        <w:t>Тараева</w:t>
      </w:r>
      <w:proofErr w:type="spellEnd"/>
      <w:r>
        <w:rPr>
          <w:rFonts w:ascii="Times New Roman" w:hAnsi="Times New Roman" w:cs="Times New Roman"/>
          <w:sz w:val="28"/>
          <w:szCs w:val="28"/>
        </w:rPr>
        <w:t xml:space="preserve"> Е.В. (пекарня «Любимая»), сеть пекарен «Жар Пицца», ИП Мустаева О.Ю., ИП </w:t>
      </w:r>
      <w:proofErr w:type="spellStart"/>
      <w:r>
        <w:rPr>
          <w:rFonts w:ascii="Times New Roman" w:hAnsi="Times New Roman" w:cs="Times New Roman"/>
          <w:sz w:val="28"/>
          <w:szCs w:val="28"/>
        </w:rPr>
        <w:t>Зелди</w:t>
      </w:r>
      <w:proofErr w:type="spellEnd"/>
      <w:r>
        <w:rPr>
          <w:rFonts w:ascii="Times New Roman" w:hAnsi="Times New Roman" w:cs="Times New Roman"/>
          <w:sz w:val="28"/>
          <w:szCs w:val="28"/>
        </w:rPr>
        <w:t xml:space="preserve"> В.С., ИП Пахомов А.Ф., ООО «Волжанка» в лице Кузьминова В.Н., ООО «Комплект-пластик» в лице директора </w:t>
      </w:r>
      <w:proofErr w:type="spellStart"/>
      <w:r>
        <w:rPr>
          <w:rFonts w:ascii="Times New Roman" w:hAnsi="Times New Roman" w:cs="Times New Roman"/>
          <w:sz w:val="28"/>
          <w:szCs w:val="28"/>
        </w:rPr>
        <w:t>Нипольских</w:t>
      </w:r>
      <w:proofErr w:type="spellEnd"/>
      <w:r>
        <w:rPr>
          <w:rFonts w:ascii="Times New Roman" w:hAnsi="Times New Roman" w:cs="Times New Roman"/>
          <w:sz w:val="28"/>
          <w:szCs w:val="28"/>
        </w:rPr>
        <w:t xml:space="preserve"> А.А. ,ИП </w:t>
      </w:r>
      <w:proofErr w:type="spellStart"/>
      <w:r>
        <w:rPr>
          <w:rFonts w:ascii="Times New Roman" w:hAnsi="Times New Roman" w:cs="Times New Roman"/>
          <w:sz w:val="28"/>
          <w:szCs w:val="28"/>
        </w:rPr>
        <w:t>Архиповский</w:t>
      </w:r>
      <w:proofErr w:type="spellEnd"/>
      <w:r>
        <w:rPr>
          <w:rFonts w:ascii="Times New Roman" w:hAnsi="Times New Roman" w:cs="Times New Roman"/>
          <w:sz w:val="28"/>
          <w:szCs w:val="28"/>
        </w:rPr>
        <w:t xml:space="preserve"> М.В., ООО «СПТК АРМТТ» в лице генерального директора Шаманской О.П., ИП Копытов Е</w:t>
      </w:r>
      <w:r w:rsidR="002D435E">
        <w:rPr>
          <w:rFonts w:ascii="Times New Roman" w:hAnsi="Times New Roman" w:cs="Times New Roman"/>
          <w:sz w:val="28"/>
          <w:szCs w:val="28"/>
        </w:rPr>
        <w:t>.Ю.</w:t>
      </w:r>
    </w:p>
    <w:p w:rsidR="002D435E" w:rsidRDefault="002D435E" w:rsidP="002D435E">
      <w:pPr>
        <w:ind w:firstLine="567"/>
        <w:jc w:val="both"/>
        <w:rPr>
          <w:rFonts w:ascii="Times New Roman" w:hAnsi="Times New Roman" w:cs="Times New Roman"/>
          <w:sz w:val="28"/>
          <w:szCs w:val="28"/>
        </w:rPr>
      </w:pPr>
      <w:r w:rsidRPr="002D435E">
        <w:rPr>
          <w:rFonts w:ascii="Times New Roman" w:hAnsi="Times New Roman" w:cs="Times New Roman"/>
          <w:sz w:val="28"/>
          <w:szCs w:val="28"/>
        </w:rPr>
        <w:t>В завершении своего выступления</w:t>
      </w:r>
      <w:r>
        <w:rPr>
          <w:rFonts w:ascii="Times New Roman" w:hAnsi="Times New Roman" w:cs="Times New Roman"/>
          <w:sz w:val="24"/>
          <w:szCs w:val="24"/>
        </w:rPr>
        <w:t xml:space="preserve"> </w:t>
      </w:r>
      <w:r w:rsidRPr="002D435E">
        <w:rPr>
          <w:rFonts w:ascii="Times New Roman" w:hAnsi="Times New Roman" w:cs="Times New Roman"/>
          <w:sz w:val="28"/>
          <w:szCs w:val="28"/>
        </w:rPr>
        <w:t xml:space="preserve">Дмитрий </w:t>
      </w:r>
      <w:proofErr w:type="spellStart"/>
      <w:r w:rsidRPr="002D435E">
        <w:rPr>
          <w:rFonts w:ascii="Times New Roman" w:hAnsi="Times New Roman" w:cs="Times New Roman"/>
          <w:sz w:val="28"/>
          <w:szCs w:val="28"/>
        </w:rPr>
        <w:t>Рафаэлевич</w:t>
      </w:r>
      <w:proofErr w:type="spellEnd"/>
      <w:r>
        <w:rPr>
          <w:rFonts w:ascii="Times New Roman" w:hAnsi="Times New Roman" w:cs="Times New Roman"/>
          <w:sz w:val="28"/>
          <w:szCs w:val="28"/>
        </w:rPr>
        <w:t xml:space="preserve"> пожелал бизнес сообществу района реализовывать новые </w:t>
      </w:r>
      <w:proofErr w:type="gramStart"/>
      <w:r>
        <w:rPr>
          <w:rFonts w:ascii="Times New Roman" w:hAnsi="Times New Roman" w:cs="Times New Roman"/>
          <w:sz w:val="28"/>
          <w:szCs w:val="28"/>
        </w:rPr>
        <w:t>коммерческие  проекты</w:t>
      </w:r>
      <w:proofErr w:type="gramEnd"/>
      <w:r>
        <w:rPr>
          <w:rFonts w:ascii="Times New Roman" w:hAnsi="Times New Roman" w:cs="Times New Roman"/>
          <w:sz w:val="28"/>
          <w:szCs w:val="28"/>
        </w:rPr>
        <w:t>, развивать свое производство и воплощать в жизнь самые смелые идеи.</w:t>
      </w:r>
    </w:p>
    <w:p w:rsidR="00F51672" w:rsidRDefault="00F51672" w:rsidP="001A47E5">
      <w:pPr>
        <w:spacing w:after="0"/>
        <w:ind w:firstLine="567"/>
        <w:jc w:val="both"/>
        <w:rPr>
          <w:rFonts w:ascii="Times New Roman" w:hAnsi="Times New Roman" w:cs="Times New Roman"/>
          <w:sz w:val="24"/>
          <w:szCs w:val="24"/>
        </w:rPr>
      </w:pPr>
    </w:p>
    <w:p w:rsidR="00F51672" w:rsidRPr="002D435E" w:rsidRDefault="00F51672" w:rsidP="001A47E5">
      <w:pPr>
        <w:spacing w:after="0"/>
        <w:ind w:firstLine="567"/>
        <w:jc w:val="both"/>
        <w:rPr>
          <w:rFonts w:ascii="Times New Roman" w:hAnsi="Times New Roman" w:cs="Times New Roman"/>
          <w:sz w:val="28"/>
          <w:szCs w:val="28"/>
        </w:rPr>
      </w:pPr>
      <w:r w:rsidRPr="002D435E">
        <w:rPr>
          <w:rFonts w:ascii="Times New Roman" w:hAnsi="Times New Roman" w:cs="Times New Roman"/>
          <w:sz w:val="28"/>
          <w:szCs w:val="28"/>
        </w:rPr>
        <w:t>По вопросу 1.</w:t>
      </w:r>
    </w:p>
    <w:p w:rsidR="002D435E" w:rsidRDefault="002D435E" w:rsidP="002D435E">
      <w:pPr>
        <w:pStyle w:val="a3"/>
        <w:ind w:left="0" w:firstLine="567"/>
        <w:jc w:val="both"/>
        <w:rPr>
          <w:rFonts w:ascii="Times New Roman" w:hAnsi="Times New Roman" w:cs="Times New Roman"/>
          <w:sz w:val="28"/>
          <w:szCs w:val="28"/>
        </w:rPr>
      </w:pPr>
      <w:r w:rsidRPr="002D435E">
        <w:rPr>
          <w:rFonts w:ascii="Times New Roman" w:hAnsi="Times New Roman" w:cs="Times New Roman"/>
          <w:sz w:val="28"/>
          <w:szCs w:val="28"/>
        </w:rPr>
        <w:t xml:space="preserve">С </w:t>
      </w:r>
      <w:r>
        <w:rPr>
          <w:rFonts w:ascii="Times New Roman" w:hAnsi="Times New Roman" w:cs="Times New Roman"/>
          <w:sz w:val="28"/>
          <w:szCs w:val="28"/>
        </w:rPr>
        <w:t>презентацией об итогах работы</w:t>
      </w:r>
      <w:r w:rsidRPr="00B75928">
        <w:rPr>
          <w:rFonts w:ascii="Times New Roman" w:hAnsi="Times New Roman" w:cs="Times New Roman"/>
          <w:sz w:val="28"/>
          <w:szCs w:val="28"/>
        </w:rPr>
        <w:t xml:space="preserve"> </w:t>
      </w:r>
      <w:r>
        <w:rPr>
          <w:rFonts w:ascii="Times New Roman" w:hAnsi="Times New Roman" w:cs="Times New Roman"/>
          <w:sz w:val="28"/>
          <w:szCs w:val="28"/>
        </w:rPr>
        <w:t>за 2020 год института уполномоченного по защите прав предпринимателей в Ярославской области выступил</w:t>
      </w:r>
      <w:r w:rsidRPr="002D435E">
        <w:rPr>
          <w:rFonts w:ascii="Times New Roman" w:hAnsi="Times New Roman" w:cs="Times New Roman"/>
          <w:sz w:val="28"/>
          <w:szCs w:val="28"/>
        </w:rPr>
        <w:t xml:space="preserve"> уполномоченный по защите прав предпринимателей в Ярославской области Бакиров </w:t>
      </w:r>
      <w:proofErr w:type="spellStart"/>
      <w:r w:rsidRPr="002D435E">
        <w:rPr>
          <w:rFonts w:ascii="Times New Roman" w:hAnsi="Times New Roman" w:cs="Times New Roman"/>
          <w:sz w:val="28"/>
          <w:szCs w:val="28"/>
        </w:rPr>
        <w:t>Альфир</w:t>
      </w:r>
      <w:proofErr w:type="spellEnd"/>
      <w:r w:rsidRPr="002D435E">
        <w:rPr>
          <w:rFonts w:ascii="Times New Roman" w:hAnsi="Times New Roman" w:cs="Times New Roman"/>
          <w:sz w:val="28"/>
          <w:szCs w:val="28"/>
        </w:rPr>
        <w:t xml:space="preserve"> </w:t>
      </w:r>
      <w:proofErr w:type="spellStart"/>
      <w:r w:rsidRPr="002D435E">
        <w:rPr>
          <w:rFonts w:ascii="Times New Roman" w:hAnsi="Times New Roman" w:cs="Times New Roman"/>
          <w:sz w:val="28"/>
          <w:szCs w:val="28"/>
        </w:rPr>
        <w:t>Фидаевич</w:t>
      </w:r>
      <w:proofErr w:type="spellEnd"/>
      <w:r>
        <w:rPr>
          <w:rFonts w:ascii="Times New Roman" w:hAnsi="Times New Roman" w:cs="Times New Roman"/>
          <w:sz w:val="28"/>
          <w:szCs w:val="28"/>
        </w:rPr>
        <w:t>.</w:t>
      </w:r>
    </w:p>
    <w:p w:rsidR="002D435E" w:rsidRDefault="0008753F" w:rsidP="002D435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Недавно я отчитался о своей работе на заседании Ярославской областной Думы. Об основных аспектах деятельности нашего аппарата в 2020-ом я коротко расскажу, - сообщил </w:t>
      </w:r>
      <w:proofErr w:type="spellStart"/>
      <w:r>
        <w:rPr>
          <w:rFonts w:ascii="Times New Roman" w:hAnsi="Times New Roman" w:cs="Times New Roman"/>
          <w:sz w:val="28"/>
          <w:szCs w:val="28"/>
        </w:rPr>
        <w:t>Альфир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Фидаевич</w:t>
      </w:r>
      <w:proofErr w:type="spellEnd"/>
      <w:r>
        <w:rPr>
          <w:rFonts w:ascii="Times New Roman" w:hAnsi="Times New Roman" w:cs="Times New Roman"/>
          <w:sz w:val="28"/>
          <w:szCs w:val="28"/>
        </w:rPr>
        <w:t>.</w:t>
      </w:r>
    </w:p>
    <w:p w:rsidR="0008753F" w:rsidRDefault="0008753F" w:rsidP="002D435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Общее количество обращений в аппарат уполномоченного составило на 53% выше показателя 2019 года. Это письменные и устные обращения, а также проекты нормативных правовых актов, поступивших в аппарат на оценку регулирующего воздействия. Количество заявителей, обратившихся в адрес бизнес-омбудсмена – 1740. Из них на первом месте по численности находятся индивидуальные предприниматели, на втором – организации и юридические лица, на третьем – местные органы власти. Замыкают список физические лица, органы исполнительной власти и государственные органы, а также общественные объединения предпринимателей. </w:t>
      </w:r>
    </w:p>
    <w:p w:rsidR="00D842ED" w:rsidRDefault="0008753F" w:rsidP="002D435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Ключевые </w:t>
      </w:r>
      <w:proofErr w:type="gramStart"/>
      <w:r>
        <w:rPr>
          <w:rFonts w:ascii="Times New Roman" w:hAnsi="Times New Roman" w:cs="Times New Roman"/>
          <w:sz w:val="28"/>
          <w:szCs w:val="28"/>
        </w:rPr>
        <w:t>проблемы  бизнеса</w:t>
      </w:r>
      <w:proofErr w:type="gramEnd"/>
      <w:r>
        <w:rPr>
          <w:rFonts w:ascii="Times New Roman" w:hAnsi="Times New Roman" w:cs="Times New Roman"/>
          <w:sz w:val="28"/>
          <w:szCs w:val="28"/>
        </w:rPr>
        <w:t xml:space="preserve"> 2020 это последствия для бизнеса пандемии </w:t>
      </w:r>
      <w:r w:rsidR="00D842ED">
        <w:rPr>
          <w:rFonts w:ascii="Times New Roman" w:hAnsi="Times New Roman" w:cs="Times New Roman"/>
          <w:sz w:val="28"/>
          <w:szCs w:val="28"/>
          <w:lang w:val="en-US"/>
        </w:rPr>
        <w:t>COVID</w:t>
      </w:r>
      <w:r w:rsidR="00D842ED" w:rsidRPr="00D842ED">
        <w:rPr>
          <w:rFonts w:ascii="Times New Roman" w:hAnsi="Times New Roman" w:cs="Times New Roman"/>
          <w:sz w:val="28"/>
          <w:szCs w:val="28"/>
        </w:rPr>
        <w:t>-19</w:t>
      </w:r>
      <w:r w:rsidR="00D842ED">
        <w:rPr>
          <w:rFonts w:ascii="Times New Roman" w:hAnsi="Times New Roman" w:cs="Times New Roman"/>
          <w:sz w:val="28"/>
          <w:szCs w:val="28"/>
        </w:rPr>
        <w:t xml:space="preserve"> </w:t>
      </w:r>
      <w:r>
        <w:rPr>
          <w:rFonts w:ascii="Times New Roman" w:hAnsi="Times New Roman" w:cs="Times New Roman"/>
          <w:sz w:val="28"/>
          <w:szCs w:val="28"/>
        </w:rPr>
        <w:t xml:space="preserve">и проблемы с получением мер господдержки, земельные  и </w:t>
      </w:r>
      <w:r>
        <w:rPr>
          <w:rFonts w:ascii="Times New Roman" w:hAnsi="Times New Roman" w:cs="Times New Roman"/>
          <w:sz w:val="28"/>
          <w:szCs w:val="28"/>
        </w:rPr>
        <w:lastRenderedPageBreak/>
        <w:t>арендные отношения, а также проблемы предпринимателей в области государственных и муниципальных закупок</w:t>
      </w:r>
      <w:r w:rsidR="00D842ED">
        <w:rPr>
          <w:rFonts w:ascii="Times New Roman" w:hAnsi="Times New Roman" w:cs="Times New Roman"/>
          <w:sz w:val="28"/>
          <w:szCs w:val="28"/>
        </w:rPr>
        <w:t>. Также к ключевым проблемам добавились еще две – это проблемы предпринимателей в сфере налогообложения и уголовного преследования,</w:t>
      </w:r>
      <w:r>
        <w:rPr>
          <w:rFonts w:ascii="Times New Roman" w:hAnsi="Times New Roman" w:cs="Times New Roman"/>
          <w:sz w:val="28"/>
          <w:szCs w:val="28"/>
        </w:rPr>
        <w:t xml:space="preserve"> – отметил</w:t>
      </w:r>
      <w:r w:rsidR="00D842ED">
        <w:rPr>
          <w:rFonts w:ascii="Times New Roman" w:hAnsi="Times New Roman" w:cs="Times New Roman"/>
          <w:sz w:val="28"/>
          <w:szCs w:val="28"/>
        </w:rPr>
        <w:t xml:space="preserve"> </w:t>
      </w:r>
      <w:proofErr w:type="spellStart"/>
      <w:r w:rsidR="00D842ED">
        <w:rPr>
          <w:rFonts w:ascii="Times New Roman" w:hAnsi="Times New Roman" w:cs="Times New Roman"/>
          <w:sz w:val="28"/>
          <w:szCs w:val="28"/>
        </w:rPr>
        <w:t>Альфир</w:t>
      </w:r>
      <w:proofErr w:type="spellEnd"/>
      <w:r w:rsidR="00D842ED">
        <w:rPr>
          <w:rFonts w:ascii="Times New Roman" w:hAnsi="Times New Roman" w:cs="Times New Roman"/>
          <w:sz w:val="28"/>
          <w:szCs w:val="28"/>
        </w:rPr>
        <w:t xml:space="preserve"> </w:t>
      </w:r>
      <w:proofErr w:type="spellStart"/>
      <w:r w:rsidR="00D842ED">
        <w:rPr>
          <w:rFonts w:ascii="Times New Roman" w:hAnsi="Times New Roman" w:cs="Times New Roman"/>
          <w:sz w:val="28"/>
          <w:szCs w:val="28"/>
        </w:rPr>
        <w:t>Фидаевич</w:t>
      </w:r>
      <w:proofErr w:type="spellEnd"/>
      <w:r w:rsidR="00D842ED">
        <w:rPr>
          <w:rFonts w:ascii="Times New Roman" w:hAnsi="Times New Roman" w:cs="Times New Roman"/>
          <w:sz w:val="28"/>
          <w:szCs w:val="28"/>
        </w:rPr>
        <w:t>.</w:t>
      </w:r>
    </w:p>
    <w:p w:rsidR="0008753F" w:rsidRDefault="00D842ED" w:rsidP="002D435E">
      <w:pPr>
        <w:pStyle w:val="a3"/>
        <w:ind w:left="0" w:firstLine="567"/>
        <w:jc w:val="both"/>
        <w:rPr>
          <w:rFonts w:ascii="Times New Roman" w:hAnsi="Times New Roman" w:cs="Times New Roman"/>
          <w:sz w:val="28"/>
          <w:szCs w:val="28"/>
        </w:rPr>
      </w:pPr>
      <w:r w:rsidRPr="00594EFE">
        <w:rPr>
          <w:rFonts w:ascii="Times New Roman" w:hAnsi="Times New Roman" w:cs="Times New Roman"/>
          <w:sz w:val="28"/>
          <w:szCs w:val="28"/>
          <w:u w:val="single"/>
        </w:rPr>
        <w:t>Первое место</w:t>
      </w:r>
      <w:r>
        <w:rPr>
          <w:rFonts w:ascii="Times New Roman" w:hAnsi="Times New Roman" w:cs="Times New Roman"/>
          <w:sz w:val="28"/>
          <w:szCs w:val="28"/>
        </w:rPr>
        <w:t xml:space="preserve"> по количеству жалоб, 41%, это </w:t>
      </w:r>
      <w:r>
        <w:rPr>
          <w:rFonts w:ascii="Times New Roman" w:hAnsi="Times New Roman" w:cs="Times New Roman"/>
          <w:sz w:val="28"/>
          <w:szCs w:val="28"/>
          <w:lang w:val="en-US"/>
        </w:rPr>
        <w:t>COVID</w:t>
      </w:r>
      <w:r w:rsidRPr="00D842ED">
        <w:rPr>
          <w:rFonts w:ascii="Times New Roman" w:hAnsi="Times New Roman" w:cs="Times New Roman"/>
          <w:sz w:val="28"/>
          <w:szCs w:val="28"/>
        </w:rPr>
        <w:t>-19</w:t>
      </w:r>
      <w:r w:rsidR="0008753F">
        <w:rPr>
          <w:rFonts w:ascii="Times New Roman" w:hAnsi="Times New Roman" w:cs="Times New Roman"/>
          <w:sz w:val="28"/>
          <w:szCs w:val="28"/>
        </w:rPr>
        <w:t xml:space="preserve"> </w:t>
      </w:r>
      <w:r>
        <w:rPr>
          <w:rFonts w:ascii="Times New Roman" w:hAnsi="Times New Roman" w:cs="Times New Roman"/>
          <w:sz w:val="28"/>
          <w:szCs w:val="28"/>
        </w:rPr>
        <w:t xml:space="preserve">и проблемы с получением мер господдержки. К ним относятся: неэффективность принципа оказания поддержки в зависимости от </w:t>
      </w:r>
      <w:proofErr w:type="spellStart"/>
      <w:r>
        <w:rPr>
          <w:rFonts w:ascii="Times New Roman" w:hAnsi="Times New Roman" w:cs="Times New Roman"/>
          <w:sz w:val="28"/>
          <w:szCs w:val="28"/>
        </w:rPr>
        <w:t>ОКВЭДа</w:t>
      </w:r>
      <w:proofErr w:type="spellEnd"/>
      <w:r>
        <w:rPr>
          <w:rFonts w:ascii="Times New Roman" w:hAnsi="Times New Roman" w:cs="Times New Roman"/>
          <w:sz w:val="28"/>
          <w:szCs w:val="28"/>
        </w:rPr>
        <w:t>, большое количество отказов в предоставлении мер поддержки по формальным основаниям, отсутствие регионального перечня субъектов предпринимательской деятельности, нуждающихся в поддержке, дефицит бюджетных средств и т.д.</w:t>
      </w:r>
    </w:p>
    <w:p w:rsidR="00D842ED" w:rsidRDefault="00D842ED" w:rsidP="002D435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свете того, что бизнесу, а особенно отраслям, признанным наиболее пострадавшим от пандемии </w:t>
      </w:r>
      <w:proofErr w:type="spellStart"/>
      <w:r>
        <w:rPr>
          <w:rFonts w:ascii="Times New Roman" w:hAnsi="Times New Roman" w:cs="Times New Roman"/>
          <w:sz w:val="28"/>
          <w:szCs w:val="28"/>
        </w:rPr>
        <w:t>коронавируса</w:t>
      </w:r>
      <w:proofErr w:type="spellEnd"/>
      <w:r>
        <w:rPr>
          <w:rFonts w:ascii="Times New Roman" w:hAnsi="Times New Roman" w:cs="Times New Roman"/>
          <w:sz w:val="28"/>
          <w:szCs w:val="28"/>
        </w:rPr>
        <w:t xml:space="preserve">, требуется время на восстановление, считаю необходимым продлить меры региональной и муниципальной поддержки субъектам МСП, включенным в перечень пострадавших отраслей. Речь идет, в первую очередь, о продлении мер налоговой поддержки, таких как освобождение </w:t>
      </w:r>
      <w:r w:rsidR="0072355D">
        <w:rPr>
          <w:rFonts w:ascii="Times New Roman" w:hAnsi="Times New Roman" w:cs="Times New Roman"/>
          <w:sz w:val="28"/>
          <w:szCs w:val="28"/>
        </w:rPr>
        <w:t>от транспортного налога, налога на имущество, льготные условия налогообложения на патенте и УСН.</w:t>
      </w:r>
    </w:p>
    <w:p w:rsidR="0072355D" w:rsidRPr="00D842ED" w:rsidRDefault="0072355D" w:rsidP="002D435E">
      <w:pPr>
        <w:pStyle w:val="a3"/>
        <w:ind w:left="0" w:firstLine="567"/>
        <w:jc w:val="both"/>
        <w:rPr>
          <w:rFonts w:ascii="Times New Roman" w:hAnsi="Times New Roman" w:cs="Times New Roman"/>
          <w:sz w:val="28"/>
          <w:szCs w:val="28"/>
        </w:rPr>
      </w:pPr>
      <w:r w:rsidRPr="00594EFE">
        <w:rPr>
          <w:rFonts w:ascii="Times New Roman" w:hAnsi="Times New Roman" w:cs="Times New Roman"/>
          <w:sz w:val="28"/>
          <w:szCs w:val="28"/>
          <w:u w:val="single"/>
        </w:rPr>
        <w:t>Второе место</w:t>
      </w:r>
      <w:r>
        <w:rPr>
          <w:rFonts w:ascii="Times New Roman" w:hAnsi="Times New Roman" w:cs="Times New Roman"/>
          <w:sz w:val="28"/>
          <w:szCs w:val="28"/>
        </w:rPr>
        <w:t xml:space="preserve"> по количеству жалоб, 13% всех обращений, это проблемы в сфере имущественных и земельных отношений, размещения НТО. Так, завышенная кадастровая стоимость объектов недвижимости вследствие проведенной в 2019 году кадастровой оценки уже второй год продолжает оставаться наиболее актуальной. Сейчас работает комиссия по рассмотрению споров о результатах определения кадастровой стоимости, в состав которой входит и представитель аппарата Уполномоченного. В 2020 году было рассмотрено 175 заявлений предпринимателей, 92 заявления были удовлетворены и произведена корректировка кадастровой стоимости.</w:t>
      </w:r>
    </w:p>
    <w:p w:rsidR="0008753F" w:rsidRDefault="00446113" w:rsidP="002D435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ходе своего отчета в Думе я особо обратил внимание депутатов на тему НТО, - сказал </w:t>
      </w:r>
      <w:proofErr w:type="spellStart"/>
      <w:r>
        <w:rPr>
          <w:rFonts w:ascii="Times New Roman" w:hAnsi="Times New Roman" w:cs="Times New Roman"/>
          <w:sz w:val="28"/>
          <w:szCs w:val="28"/>
        </w:rPr>
        <w:t>Альфир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Фдаевич</w:t>
      </w:r>
      <w:proofErr w:type="spellEnd"/>
      <w:r>
        <w:rPr>
          <w:rFonts w:ascii="Times New Roman" w:hAnsi="Times New Roman" w:cs="Times New Roman"/>
          <w:sz w:val="28"/>
          <w:szCs w:val="28"/>
        </w:rPr>
        <w:t>. Предприниматели жалуются на то, что ранее достигнутые договоренности с муниципальными органами власти нарушаются. При достаточно обременительных для бизнеса условиях заключенных договоров на право размещения НТО имеют место факты одностороннего их расторжения со стороны ОМСУ под любым предлогом, иногда не являющимися существенным проступком со стороны предпринимателя.</w:t>
      </w:r>
    </w:p>
    <w:p w:rsidR="002D435E" w:rsidRDefault="004D2F21" w:rsidP="002D435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Предложения нашего аппарата в данной сфере следующие, сказал </w:t>
      </w:r>
      <w:proofErr w:type="spellStart"/>
      <w:r>
        <w:rPr>
          <w:rFonts w:ascii="Times New Roman" w:hAnsi="Times New Roman" w:cs="Times New Roman"/>
          <w:sz w:val="28"/>
          <w:szCs w:val="28"/>
        </w:rPr>
        <w:t>Альфир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Фидаевич</w:t>
      </w:r>
      <w:proofErr w:type="spellEnd"/>
      <w:r>
        <w:rPr>
          <w:rFonts w:ascii="Times New Roman" w:hAnsi="Times New Roman" w:cs="Times New Roman"/>
          <w:sz w:val="28"/>
          <w:szCs w:val="28"/>
        </w:rPr>
        <w:t>:</w:t>
      </w:r>
    </w:p>
    <w:p w:rsidR="004D2F21" w:rsidRDefault="004D2F21" w:rsidP="002D435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Принять областной закон, определяющий единый подход к размещению нестационарных торговых объектов и малоформатной торговли на территории региона</w:t>
      </w:r>
    </w:p>
    <w:p w:rsidR="004D2F21" w:rsidRDefault="004D2F21" w:rsidP="002D435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От имени Ярославской областной </w:t>
      </w:r>
      <w:proofErr w:type="gramStart"/>
      <w:r>
        <w:rPr>
          <w:rFonts w:ascii="Times New Roman" w:hAnsi="Times New Roman" w:cs="Times New Roman"/>
          <w:sz w:val="28"/>
          <w:szCs w:val="28"/>
        </w:rPr>
        <w:t>Думы  обратиться</w:t>
      </w:r>
      <w:proofErr w:type="gramEnd"/>
      <w:r>
        <w:rPr>
          <w:rFonts w:ascii="Times New Roman" w:hAnsi="Times New Roman" w:cs="Times New Roman"/>
          <w:sz w:val="28"/>
          <w:szCs w:val="28"/>
        </w:rPr>
        <w:t xml:space="preserve"> в Государственную дума РФ с ходатайством об ускорении принятия законопроекта о </w:t>
      </w:r>
      <w:r>
        <w:rPr>
          <w:rFonts w:ascii="Times New Roman" w:hAnsi="Times New Roman" w:cs="Times New Roman"/>
          <w:sz w:val="28"/>
          <w:szCs w:val="28"/>
        </w:rPr>
        <w:lastRenderedPageBreak/>
        <w:t>совершенствовании правового регулирования организации нестационарной и развозной торговли</w:t>
      </w:r>
      <w:r w:rsidR="001254FF">
        <w:rPr>
          <w:rFonts w:ascii="Times New Roman" w:hAnsi="Times New Roman" w:cs="Times New Roman"/>
          <w:sz w:val="28"/>
          <w:szCs w:val="28"/>
        </w:rPr>
        <w:t xml:space="preserve">. </w:t>
      </w:r>
    </w:p>
    <w:p w:rsidR="001254FF" w:rsidRDefault="001254FF" w:rsidP="002D435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А также </w:t>
      </w:r>
      <w:proofErr w:type="spellStart"/>
      <w:r>
        <w:rPr>
          <w:rFonts w:ascii="Times New Roman" w:hAnsi="Times New Roman" w:cs="Times New Roman"/>
          <w:sz w:val="28"/>
          <w:szCs w:val="28"/>
        </w:rPr>
        <w:t>Альфир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Фидаевич</w:t>
      </w:r>
      <w:proofErr w:type="spellEnd"/>
      <w:r>
        <w:rPr>
          <w:rFonts w:ascii="Times New Roman" w:hAnsi="Times New Roman" w:cs="Times New Roman"/>
          <w:sz w:val="28"/>
          <w:szCs w:val="28"/>
        </w:rPr>
        <w:t xml:space="preserve"> сообщил, что теперь решении о размещении НТО на придомовых территориях собственники могут принимать самостоятельно, в ОМСУ в правилах благоустройства не должны этому препятствовать. Так ОМСУ должны привести правила благоустройства в соответствие с документами и убрать из них абсолютный запрет на размещение НТО на придомовых </w:t>
      </w:r>
      <w:r w:rsidR="00546847">
        <w:rPr>
          <w:rFonts w:ascii="Times New Roman" w:hAnsi="Times New Roman" w:cs="Times New Roman"/>
          <w:sz w:val="28"/>
          <w:szCs w:val="28"/>
        </w:rPr>
        <w:t>территориях.</w:t>
      </w:r>
    </w:p>
    <w:p w:rsidR="00546847" w:rsidRDefault="00546847" w:rsidP="002D435E">
      <w:pPr>
        <w:pStyle w:val="a3"/>
        <w:ind w:left="0" w:firstLine="567"/>
        <w:jc w:val="both"/>
        <w:rPr>
          <w:rFonts w:ascii="Times New Roman" w:hAnsi="Times New Roman" w:cs="Times New Roman"/>
          <w:sz w:val="28"/>
          <w:szCs w:val="28"/>
        </w:rPr>
      </w:pPr>
      <w:r w:rsidRPr="00594EFE">
        <w:rPr>
          <w:rFonts w:ascii="Times New Roman" w:hAnsi="Times New Roman" w:cs="Times New Roman"/>
          <w:sz w:val="28"/>
          <w:szCs w:val="28"/>
          <w:u w:val="single"/>
        </w:rPr>
        <w:t>Третье место</w:t>
      </w:r>
      <w:r>
        <w:rPr>
          <w:rFonts w:ascii="Times New Roman" w:hAnsi="Times New Roman" w:cs="Times New Roman"/>
          <w:sz w:val="28"/>
          <w:szCs w:val="28"/>
        </w:rPr>
        <w:t xml:space="preserve"> по количеству жалоб или 11% от общего числа обращений в аппарат составляют проблемы в области государственных и муниципальных закупок. Это, прежде всего, задолженность государственных и муниципальных заказчиков по оплате выполненных работ, намеренное затягивание сроков приемки </w:t>
      </w:r>
      <w:r w:rsidR="00594EFE">
        <w:rPr>
          <w:rFonts w:ascii="Times New Roman" w:hAnsi="Times New Roman" w:cs="Times New Roman"/>
          <w:sz w:val="28"/>
          <w:szCs w:val="28"/>
        </w:rPr>
        <w:t>выполненных работ и некачественная подготовка конкурсной документации.</w:t>
      </w:r>
    </w:p>
    <w:p w:rsidR="00594EFE" w:rsidRDefault="00594EFE" w:rsidP="002D435E">
      <w:pPr>
        <w:pStyle w:val="a3"/>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Альфир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Фидаевич</w:t>
      </w:r>
      <w:proofErr w:type="spellEnd"/>
      <w:r>
        <w:rPr>
          <w:rFonts w:ascii="Times New Roman" w:hAnsi="Times New Roman" w:cs="Times New Roman"/>
          <w:sz w:val="28"/>
          <w:szCs w:val="28"/>
        </w:rPr>
        <w:t xml:space="preserve"> отметил, что сумма неисполненных обязательств перед предпринимателями со стороны государственных и муниципальных заказчиков составила 23,4 млн рублей (в 2019 – 117,5 млн рублей). Таким образом, в 2020 году удалось погасить более 70% от общей суммы задолженности перед бизнесом, в то время как в 2019 году этот показатель составил лишь 56%.</w:t>
      </w:r>
    </w:p>
    <w:p w:rsidR="00594EFE" w:rsidRDefault="00594EFE" w:rsidP="002D435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Эти цифры не дают всей полноты картины, но общая тенденция прошлого года внушает оптимизм – отметил </w:t>
      </w:r>
      <w:proofErr w:type="spellStart"/>
      <w:r>
        <w:rPr>
          <w:rFonts w:ascii="Times New Roman" w:hAnsi="Times New Roman" w:cs="Times New Roman"/>
          <w:sz w:val="28"/>
          <w:szCs w:val="28"/>
        </w:rPr>
        <w:t>Альфир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Фидаевич</w:t>
      </w:r>
      <w:proofErr w:type="spellEnd"/>
      <w:r>
        <w:rPr>
          <w:rFonts w:ascii="Times New Roman" w:hAnsi="Times New Roman" w:cs="Times New Roman"/>
          <w:sz w:val="28"/>
          <w:szCs w:val="28"/>
        </w:rPr>
        <w:t xml:space="preserve">. Мы постоянно работаем по этому вопросу и с Правительством области, и с местными органами власти, плотно сотрудничаем с прокуратурой и следственным комитетом. </w:t>
      </w:r>
      <w:r w:rsidR="001E7237">
        <w:rPr>
          <w:rFonts w:ascii="Times New Roman" w:hAnsi="Times New Roman" w:cs="Times New Roman"/>
          <w:sz w:val="28"/>
          <w:szCs w:val="28"/>
        </w:rPr>
        <w:t>Наши предложения следующие:</w:t>
      </w:r>
    </w:p>
    <w:p w:rsidR="001E7237" w:rsidRDefault="001E7237" w:rsidP="002D435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Обеспечить полное и стабильное финансирование государственных и муниципальных контрактов по исполненным обязательствам бизнеса. Сроки оплаты установлены законодательством о контрактной системе и их нужно соблюдать.</w:t>
      </w:r>
    </w:p>
    <w:p w:rsidR="001E7237" w:rsidRDefault="001E7237" w:rsidP="002D435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Увеличить объем закупок у субъектов МСП. Не допускать укрупнения лотов.</w:t>
      </w:r>
    </w:p>
    <w:p w:rsidR="00274550" w:rsidRDefault="001E7237" w:rsidP="002D435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ОСМУ своевременно информировать органы исполнительной власти Ярославской области о проблемах, связанных с отсутствием бюджетных средств для финансирования обязательств по оплате выполненных муниципальных контрактов</w:t>
      </w:r>
      <w:r w:rsidR="00274550">
        <w:rPr>
          <w:rFonts w:ascii="Times New Roman" w:hAnsi="Times New Roman" w:cs="Times New Roman"/>
          <w:sz w:val="28"/>
          <w:szCs w:val="28"/>
        </w:rPr>
        <w:t>.</w:t>
      </w:r>
    </w:p>
    <w:p w:rsidR="00274550" w:rsidRDefault="00274550" w:rsidP="002D435E">
      <w:pPr>
        <w:pStyle w:val="a3"/>
        <w:ind w:left="0" w:firstLine="567"/>
        <w:jc w:val="both"/>
        <w:rPr>
          <w:rFonts w:ascii="Times New Roman" w:hAnsi="Times New Roman" w:cs="Times New Roman"/>
          <w:sz w:val="28"/>
          <w:szCs w:val="28"/>
        </w:rPr>
      </w:pPr>
      <w:r w:rsidRPr="00274550">
        <w:rPr>
          <w:rFonts w:ascii="Times New Roman" w:hAnsi="Times New Roman" w:cs="Times New Roman"/>
          <w:sz w:val="28"/>
          <w:szCs w:val="28"/>
          <w:u w:val="single"/>
        </w:rPr>
        <w:t>Четвертая проблема</w:t>
      </w:r>
      <w:r>
        <w:rPr>
          <w:rFonts w:ascii="Times New Roman" w:hAnsi="Times New Roman" w:cs="Times New Roman"/>
          <w:sz w:val="28"/>
          <w:szCs w:val="28"/>
        </w:rPr>
        <w:t xml:space="preserve"> – это налогообложение.</w:t>
      </w:r>
    </w:p>
    <w:p w:rsidR="00274550" w:rsidRDefault="00274550" w:rsidP="002D435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2020 год для большинства предпринимателей стал годом подготовки к глобальным изменениям в налоговом законодательстве в связи с прекращением с 2021 года действия режима ЕНВД – подчеркнул </w:t>
      </w:r>
      <w:proofErr w:type="spellStart"/>
      <w:r>
        <w:rPr>
          <w:rFonts w:ascii="Times New Roman" w:hAnsi="Times New Roman" w:cs="Times New Roman"/>
          <w:sz w:val="28"/>
          <w:szCs w:val="28"/>
        </w:rPr>
        <w:t>Альфир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Фидаевич</w:t>
      </w:r>
      <w:proofErr w:type="spellEnd"/>
      <w:r>
        <w:rPr>
          <w:rFonts w:ascii="Times New Roman" w:hAnsi="Times New Roman" w:cs="Times New Roman"/>
          <w:sz w:val="28"/>
          <w:szCs w:val="28"/>
        </w:rPr>
        <w:t>.</w:t>
      </w:r>
    </w:p>
    <w:p w:rsidR="00274550" w:rsidRDefault="00FA4BA1" w:rsidP="002D435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Мы один из немногих регионов, где нормативные акты по налогообложению были своевременно приведены в соответствие с </w:t>
      </w:r>
      <w:r>
        <w:rPr>
          <w:rFonts w:ascii="Times New Roman" w:hAnsi="Times New Roman" w:cs="Times New Roman"/>
          <w:sz w:val="28"/>
          <w:szCs w:val="28"/>
        </w:rPr>
        <w:lastRenderedPageBreak/>
        <w:t xml:space="preserve">изменившимся Налоговым кодексом РФ. В декабре 2020 года в законодательство Ярославской области о патенте и об упрощенной системе налогообложения был внесен ряд изменений. Налоговая нагрузка для бизнеса на патенте была оптимизирована, налоговые ставки для организаций и индивидуальных предпринимателей на УСН дифференцированы. Считаю это результатом слаженной работы аппарата Уполномоченного, бизнес-объединений области, Ярославской областной Думы и Правительства региона, а также одним из главных достижений прошлого года – подчеркнул Бакиров </w:t>
      </w:r>
      <w:proofErr w:type="spellStart"/>
      <w:r>
        <w:rPr>
          <w:rFonts w:ascii="Times New Roman" w:hAnsi="Times New Roman" w:cs="Times New Roman"/>
          <w:sz w:val="28"/>
          <w:szCs w:val="28"/>
        </w:rPr>
        <w:t>Альфир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Фидаевич</w:t>
      </w:r>
      <w:proofErr w:type="spellEnd"/>
      <w:r>
        <w:rPr>
          <w:rFonts w:ascii="Times New Roman" w:hAnsi="Times New Roman" w:cs="Times New Roman"/>
          <w:sz w:val="28"/>
          <w:szCs w:val="28"/>
        </w:rPr>
        <w:t xml:space="preserve">. Однако мной был поставлен вопрос о том, что все эти решения должны действовать как минимум до 2024 гожа. Предпринимателям, перешедшим с ЕНВД на другие налоговые режимы, требуется время для полноценной адаптации. </w:t>
      </w:r>
    </w:p>
    <w:p w:rsidR="00FA4BA1" w:rsidRDefault="00064DE6" w:rsidP="002D435E">
      <w:pPr>
        <w:pStyle w:val="a3"/>
        <w:ind w:left="0" w:firstLine="567"/>
        <w:jc w:val="both"/>
        <w:rPr>
          <w:rFonts w:ascii="Times New Roman" w:hAnsi="Times New Roman" w:cs="Times New Roman"/>
          <w:sz w:val="28"/>
          <w:szCs w:val="28"/>
        </w:rPr>
      </w:pPr>
      <w:r w:rsidRPr="00064DE6">
        <w:rPr>
          <w:rFonts w:ascii="Times New Roman" w:hAnsi="Times New Roman" w:cs="Times New Roman"/>
          <w:sz w:val="28"/>
          <w:szCs w:val="28"/>
          <w:u w:val="single"/>
        </w:rPr>
        <w:t>Пятая проблема</w:t>
      </w:r>
      <w:r>
        <w:rPr>
          <w:rFonts w:ascii="Times New Roman" w:hAnsi="Times New Roman" w:cs="Times New Roman"/>
          <w:sz w:val="28"/>
          <w:szCs w:val="28"/>
        </w:rPr>
        <w:t xml:space="preserve"> – это уголовное преследование предпринимателей. В 2020 году от субъектов предпринимательской деятельности в адрес Уполномоченного поступило 12 обращений уголовно-правового характера. Кроме того, по 8 письменным обращениям в 2020 году юристы аппарата приняли участие в судебных заседаниях. По итогам рассмотрения 2 решения были приняты в пользу предпринимателей. Ряд обращений находится в судебном производстве. </w:t>
      </w:r>
    </w:p>
    <w:p w:rsidR="00C36663" w:rsidRDefault="001E7237" w:rsidP="00C3666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64DE6">
        <w:rPr>
          <w:rFonts w:ascii="Times New Roman" w:hAnsi="Times New Roman" w:cs="Times New Roman"/>
          <w:sz w:val="28"/>
          <w:szCs w:val="28"/>
        </w:rPr>
        <w:t xml:space="preserve">В прошлом году в адрес Уполномоченного поступило 301 обращение </w:t>
      </w:r>
      <w:r w:rsidR="00C36663">
        <w:rPr>
          <w:rFonts w:ascii="Times New Roman" w:hAnsi="Times New Roman" w:cs="Times New Roman"/>
          <w:sz w:val="28"/>
          <w:szCs w:val="28"/>
        </w:rPr>
        <w:t>в рамках проведения процедуры ОРВ, в 2019 году их было 190. Наиболее проблемными сферами, где было подготовлено наибольшее количество отрицательных заключений, стали субсидии, возмещение затрат и предоставление имущественной поддержки, транспорт и перевозки, аренда и земельные отношения.</w:t>
      </w:r>
    </w:p>
    <w:p w:rsidR="00C36663" w:rsidRDefault="00C36663" w:rsidP="00C3666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завершении выступления, </w:t>
      </w:r>
      <w:proofErr w:type="spellStart"/>
      <w:r>
        <w:rPr>
          <w:rFonts w:ascii="Times New Roman" w:hAnsi="Times New Roman" w:cs="Times New Roman"/>
          <w:sz w:val="28"/>
          <w:szCs w:val="28"/>
        </w:rPr>
        <w:t>Альфир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Фидаевич</w:t>
      </w:r>
      <w:proofErr w:type="spellEnd"/>
      <w:r>
        <w:rPr>
          <w:rFonts w:ascii="Times New Roman" w:hAnsi="Times New Roman" w:cs="Times New Roman"/>
          <w:sz w:val="28"/>
          <w:szCs w:val="28"/>
        </w:rPr>
        <w:t xml:space="preserve"> привел немного статистики и аналитики. Так, в Ярославской области по состоянию на 10 января 2021 года </w:t>
      </w:r>
      <w:proofErr w:type="spellStart"/>
      <w:r>
        <w:rPr>
          <w:rFonts w:ascii="Times New Roman" w:hAnsi="Times New Roman" w:cs="Times New Roman"/>
          <w:sz w:val="28"/>
          <w:szCs w:val="28"/>
        </w:rPr>
        <w:t>зарегистировано</w:t>
      </w:r>
      <w:proofErr w:type="spellEnd"/>
      <w:r>
        <w:rPr>
          <w:rFonts w:ascii="Times New Roman" w:hAnsi="Times New Roman" w:cs="Times New Roman"/>
          <w:sz w:val="28"/>
          <w:szCs w:val="28"/>
        </w:rPr>
        <w:t xml:space="preserve"> 48 673 субъекта малого и среднего предпринимательства, в то время как за год назад эта цифра составляла 50 451 субъект. Таким образом, за минувший год количество малых, микро и средних предприятий сократилось на 905 единиц или на 3,7%, а индивидуальных предпринимателей – на 873 единицы или на 3,4%. Это небольшое падение, поэтому можно смело констатировать: массового закрытия бизнеса, как это было в ряде других регионов страны, в Ярославской области не произошло.</w:t>
      </w:r>
    </w:p>
    <w:p w:rsidR="001E7237" w:rsidRDefault="00C36663" w:rsidP="00E4032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опроса бизнеса в феврале 2021 года 21% предпринимателей сообщили, что объем выручки </w:t>
      </w:r>
      <w:r w:rsidR="00E4032F">
        <w:rPr>
          <w:rFonts w:ascii="Times New Roman" w:hAnsi="Times New Roman" w:cs="Times New Roman"/>
          <w:sz w:val="28"/>
          <w:szCs w:val="28"/>
        </w:rPr>
        <w:t>снизился</w:t>
      </w:r>
      <w:r>
        <w:rPr>
          <w:rFonts w:ascii="Times New Roman" w:hAnsi="Times New Roman" w:cs="Times New Roman"/>
          <w:sz w:val="28"/>
          <w:szCs w:val="28"/>
        </w:rPr>
        <w:t xml:space="preserve"> </w:t>
      </w:r>
      <w:r w:rsidR="00E4032F">
        <w:rPr>
          <w:rFonts w:ascii="Times New Roman" w:hAnsi="Times New Roman" w:cs="Times New Roman"/>
          <w:sz w:val="28"/>
          <w:szCs w:val="28"/>
        </w:rPr>
        <w:t xml:space="preserve">более, чем на 30%; у 19% выручка снизилась более, чем на 80%. При этом более половины опрошенных предпринимателей смогли сохранить оплату труда своим сотрудникам на докризисном уровне. Главная трудность на сегодняшний день – до сих пор не восстановившийся спрос. На это указали 58% респондентов. На вопрос «В каких мерах поддержки больше всего нуждаются компании в вашем регионе?» 71% высказались за снижение налоговой нагрузки. 48% </w:t>
      </w:r>
      <w:r w:rsidR="00E4032F">
        <w:rPr>
          <w:rFonts w:ascii="Times New Roman" w:hAnsi="Times New Roman" w:cs="Times New Roman"/>
          <w:sz w:val="28"/>
          <w:szCs w:val="28"/>
        </w:rPr>
        <w:lastRenderedPageBreak/>
        <w:t>попросили не закрывать бизнес на карантин, а 3</w:t>
      </w:r>
      <w:r w:rsidR="00E4032F" w:rsidRPr="00E4032F">
        <w:rPr>
          <w:rFonts w:ascii="Times New Roman" w:hAnsi="Times New Roman" w:cs="Times New Roman"/>
          <w:sz w:val="28"/>
          <w:szCs w:val="28"/>
        </w:rPr>
        <w:t xml:space="preserve">8% </w:t>
      </w:r>
      <w:r w:rsidR="00E4032F">
        <w:rPr>
          <w:rFonts w:ascii="Times New Roman" w:hAnsi="Times New Roman" w:cs="Times New Roman"/>
          <w:sz w:val="28"/>
          <w:szCs w:val="28"/>
        </w:rPr>
        <w:t>сообщили, что необходимо стимулировать спрос. Из тех, кто получал кредит под 2% или прямые дотации с условием сохранения занятости, выполнить принятые на себя обязательства и сохранить персонал смогли около 62% опрошенных. К сожалению, почти треть опрошенных условия не выполнили: вопреки их ожиданиям, обороты бизнеса так и не восстановили</w:t>
      </w:r>
      <w:r w:rsidR="003F38B2">
        <w:rPr>
          <w:rFonts w:ascii="Times New Roman" w:hAnsi="Times New Roman" w:cs="Times New Roman"/>
          <w:sz w:val="28"/>
          <w:szCs w:val="28"/>
        </w:rPr>
        <w:t>сь</w:t>
      </w:r>
      <w:r w:rsidR="00E4032F">
        <w:rPr>
          <w:rFonts w:ascii="Times New Roman" w:hAnsi="Times New Roman" w:cs="Times New Roman"/>
          <w:sz w:val="28"/>
          <w:szCs w:val="28"/>
        </w:rPr>
        <w:t>.</w:t>
      </w:r>
      <w:r w:rsidR="003F38B2">
        <w:rPr>
          <w:rFonts w:ascii="Times New Roman" w:hAnsi="Times New Roman" w:cs="Times New Roman"/>
          <w:sz w:val="28"/>
          <w:szCs w:val="28"/>
        </w:rPr>
        <w:t xml:space="preserve"> На вопрос «Удалось ли вам воспользоваться какими-либо мерами поддержки?» - 52% предпринимателей сообщили, что они пытались, но у них не получилось, 28% поддержку получили, около 20% даже не пытались. На тот факт, что после отмены ЕНВД налоговая нагрузка увеличилась, обратили внимание 68% опрошенных. Лишь 7% отметили, что нагрузка осталась на прежнем уровне. При этом около половины респондентов – 47% - выбрали патентную систему налогообложения.</w:t>
      </w:r>
      <w:r w:rsidR="004A34CA">
        <w:rPr>
          <w:rFonts w:ascii="Times New Roman" w:hAnsi="Times New Roman" w:cs="Times New Roman"/>
          <w:sz w:val="28"/>
          <w:szCs w:val="28"/>
        </w:rPr>
        <w:t xml:space="preserve"> Все эти цифры еще раз подтверждают тезис о том, что говорит о полноценном восстановлении бизнеса преждевременно.</w:t>
      </w:r>
    </w:p>
    <w:p w:rsidR="00BD6A8D" w:rsidRPr="006B7B79" w:rsidRDefault="00BD6A8D" w:rsidP="006B7B79">
      <w:pPr>
        <w:jc w:val="both"/>
        <w:rPr>
          <w:rFonts w:ascii="Times New Roman" w:hAnsi="Times New Roman" w:cs="Times New Roman"/>
          <w:sz w:val="28"/>
          <w:szCs w:val="28"/>
        </w:rPr>
      </w:pPr>
    </w:p>
    <w:p w:rsidR="00BD6A8D" w:rsidRPr="006B7B79" w:rsidRDefault="00BD6A8D" w:rsidP="00BD6A8D">
      <w:pPr>
        <w:spacing w:after="0"/>
        <w:ind w:firstLine="567"/>
        <w:jc w:val="both"/>
        <w:rPr>
          <w:rFonts w:ascii="Times New Roman" w:hAnsi="Times New Roman" w:cs="Times New Roman"/>
          <w:sz w:val="28"/>
          <w:szCs w:val="28"/>
        </w:rPr>
      </w:pPr>
      <w:r w:rsidRPr="006B7B79">
        <w:rPr>
          <w:rFonts w:ascii="Times New Roman" w:hAnsi="Times New Roman" w:cs="Times New Roman"/>
          <w:sz w:val="28"/>
          <w:szCs w:val="28"/>
        </w:rPr>
        <w:t>По вопросу 2.</w:t>
      </w:r>
    </w:p>
    <w:p w:rsidR="006B7B79" w:rsidRDefault="006B7B79" w:rsidP="00BD6A8D">
      <w:pPr>
        <w:spacing w:after="0"/>
        <w:ind w:firstLine="567"/>
        <w:jc w:val="both"/>
        <w:rPr>
          <w:rFonts w:ascii="Times New Roman" w:hAnsi="Times New Roman" w:cs="Times New Roman"/>
          <w:sz w:val="28"/>
          <w:szCs w:val="28"/>
        </w:rPr>
      </w:pPr>
      <w:r w:rsidRPr="006B7B79">
        <w:rPr>
          <w:rFonts w:ascii="Times New Roman" w:hAnsi="Times New Roman" w:cs="Times New Roman"/>
          <w:sz w:val="28"/>
          <w:szCs w:val="28"/>
        </w:rPr>
        <w:t>Об изменениях в налоговом законодательстве РФ выступила директор Консалтинговой группы «</w:t>
      </w:r>
      <w:proofErr w:type="spellStart"/>
      <w:r w:rsidRPr="006B7B79">
        <w:rPr>
          <w:rFonts w:ascii="Times New Roman" w:hAnsi="Times New Roman" w:cs="Times New Roman"/>
          <w:sz w:val="28"/>
          <w:szCs w:val="28"/>
        </w:rPr>
        <w:t>КонсалтФинансАудит</w:t>
      </w:r>
      <w:proofErr w:type="spellEnd"/>
      <w:r w:rsidRPr="006B7B79">
        <w:rPr>
          <w:rFonts w:ascii="Times New Roman" w:hAnsi="Times New Roman" w:cs="Times New Roman"/>
          <w:sz w:val="28"/>
          <w:szCs w:val="28"/>
        </w:rPr>
        <w:t>» Дегтярева Светлана Львовна.</w:t>
      </w:r>
      <w:r>
        <w:rPr>
          <w:rFonts w:ascii="Times New Roman" w:hAnsi="Times New Roman" w:cs="Times New Roman"/>
          <w:sz w:val="28"/>
          <w:szCs w:val="28"/>
        </w:rPr>
        <w:t xml:space="preserve"> </w:t>
      </w:r>
    </w:p>
    <w:p w:rsidR="006B7B79" w:rsidRDefault="006B7B79" w:rsidP="00BD6A8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Очередной пакет нововведений в Налоговый кодекс РФ начнет действовать с 1 июля 2021 года. Так, с 1 июля 2021 года в НК РФ закреплен новый, закрытый перечень оснований, по которым налоговики сочтут отчетность </w:t>
      </w:r>
      <w:proofErr w:type="spellStart"/>
      <w:r>
        <w:rPr>
          <w:rFonts w:ascii="Times New Roman" w:hAnsi="Times New Roman" w:cs="Times New Roman"/>
          <w:sz w:val="28"/>
          <w:szCs w:val="28"/>
        </w:rPr>
        <w:t>непредоставленной</w:t>
      </w:r>
      <w:proofErr w:type="spellEnd"/>
      <w:r>
        <w:rPr>
          <w:rFonts w:ascii="Times New Roman" w:hAnsi="Times New Roman" w:cs="Times New Roman"/>
          <w:sz w:val="28"/>
          <w:szCs w:val="28"/>
        </w:rPr>
        <w:t>. Обнаружив хотя бы одно обстоятельство из списка, контролеры должны будут прекратить камеральную проверку полученной отчетности и направить налогоплательщику уведомление об отказе в ее приеме. Срок нап</w:t>
      </w:r>
      <w:r w:rsidR="00F61370">
        <w:rPr>
          <w:rFonts w:ascii="Times New Roman" w:hAnsi="Times New Roman" w:cs="Times New Roman"/>
          <w:sz w:val="28"/>
          <w:szCs w:val="28"/>
        </w:rPr>
        <w:t>р</w:t>
      </w:r>
      <w:r>
        <w:rPr>
          <w:rFonts w:ascii="Times New Roman" w:hAnsi="Times New Roman" w:cs="Times New Roman"/>
          <w:sz w:val="28"/>
          <w:szCs w:val="28"/>
        </w:rPr>
        <w:t xml:space="preserve">авления уведомления – 5 рабочих дней со дня выявления </w:t>
      </w:r>
      <w:r w:rsidR="00F61370">
        <w:rPr>
          <w:rFonts w:ascii="Times New Roman" w:hAnsi="Times New Roman" w:cs="Times New Roman"/>
          <w:sz w:val="28"/>
          <w:szCs w:val="28"/>
        </w:rPr>
        <w:t>соответствующего</w:t>
      </w:r>
      <w:r>
        <w:rPr>
          <w:rFonts w:ascii="Times New Roman" w:hAnsi="Times New Roman" w:cs="Times New Roman"/>
          <w:sz w:val="28"/>
          <w:szCs w:val="28"/>
        </w:rPr>
        <w:t xml:space="preserve"> основания, форму утвердит ФНС. </w:t>
      </w:r>
      <w:r w:rsidR="00F61370">
        <w:rPr>
          <w:rFonts w:ascii="Times New Roman" w:hAnsi="Times New Roman" w:cs="Times New Roman"/>
          <w:sz w:val="28"/>
          <w:szCs w:val="28"/>
        </w:rPr>
        <w:t xml:space="preserve">Очевидно, что всплыть данные нарушения могут не только при приеме декларации, но и после начала КНП. Поэтому данные поправки фактически закрепляют возможность аннулирования отчетности, предоставленной налогоплательщиком и допущенной инспекторами к проверке. Основаниями, по которым декларацию могут счесть непредставленной являются: подписание или предоставление декларации неуполномоченным представителем; дисквалификация директора; наличие в реестре </w:t>
      </w:r>
      <w:proofErr w:type="spellStart"/>
      <w:r w:rsidR="00F61370">
        <w:rPr>
          <w:rFonts w:ascii="Times New Roman" w:hAnsi="Times New Roman" w:cs="Times New Roman"/>
          <w:sz w:val="28"/>
          <w:szCs w:val="28"/>
        </w:rPr>
        <w:t>ЗАГСа</w:t>
      </w:r>
      <w:proofErr w:type="spellEnd"/>
      <w:r w:rsidR="00F61370">
        <w:rPr>
          <w:rFonts w:ascii="Times New Roman" w:hAnsi="Times New Roman" w:cs="Times New Roman"/>
          <w:sz w:val="28"/>
          <w:szCs w:val="28"/>
        </w:rPr>
        <w:t xml:space="preserve"> записи о смерти физлица до подписания декларации УКЭП этого лица; наличие в ЕГРЮЛ записи о недостоверности сведений о руководителе; исключение компании из ЕГРЮЛ.</w:t>
      </w:r>
      <w:r w:rsidR="00F6439D">
        <w:rPr>
          <w:rFonts w:ascii="Times New Roman" w:hAnsi="Times New Roman" w:cs="Times New Roman"/>
          <w:sz w:val="28"/>
          <w:szCs w:val="28"/>
        </w:rPr>
        <w:t xml:space="preserve"> Также не будут принимать декларации по НДС, если они не соответствуют контрольным соотношениям, и расчеты по взносам с ошибками, указанными в ст.431 НК РФ. Останется отказным поводом предоставление декларации по неустановленной (например, старой) форме, - сообщила Светлана Львовна.</w:t>
      </w:r>
    </w:p>
    <w:p w:rsidR="00F6439D" w:rsidRPr="006B7B79" w:rsidRDefault="00F6439D" w:rsidP="00F37D8C">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Все больше документов переводят в «цифру». Так, в 1 июля в электронном виде с УКЭП можно будет оформлять доверенность на право представителя налогоплательщика подписывать налоговую отчетность. ФНС утвердит формат электронной доверенности и порядок ее направления в инспекцию по ТКС. Кроме этого, при камеральных проверках пояснения по льготам можно будет предоставлять в виде электронного реестра подтверждающих документов. Его форму и формат тоже утвердит ФНС, а еще налоговая начнет досрочно выдавать налогоплательщикам квалифицированные электронные подписи.</w:t>
      </w:r>
    </w:p>
    <w:p w:rsidR="006B7B79" w:rsidRDefault="00F37D8C" w:rsidP="00BD6A8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Светлана Львовна пояснила, кто и как сможет получить бесплатную КЭП в налоговой с 1 июля 2021 года. Сделать это смогут все </w:t>
      </w:r>
      <w:proofErr w:type="spellStart"/>
      <w:r>
        <w:rPr>
          <w:rFonts w:ascii="Times New Roman" w:hAnsi="Times New Roman" w:cs="Times New Roman"/>
          <w:sz w:val="28"/>
          <w:szCs w:val="28"/>
        </w:rPr>
        <w:t>юрлица</w:t>
      </w:r>
      <w:proofErr w:type="spellEnd"/>
      <w:r>
        <w:rPr>
          <w:rFonts w:ascii="Times New Roman" w:hAnsi="Times New Roman" w:cs="Times New Roman"/>
          <w:sz w:val="28"/>
          <w:szCs w:val="28"/>
        </w:rPr>
        <w:t xml:space="preserve"> и ИП </w:t>
      </w:r>
      <w:r w:rsidR="00E758B8">
        <w:rPr>
          <w:rFonts w:ascii="Times New Roman" w:hAnsi="Times New Roman" w:cs="Times New Roman"/>
          <w:sz w:val="28"/>
          <w:szCs w:val="28"/>
        </w:rPr>
        <w:t>с учетом следующих ограничений:</w:t>
      </w:r>
    </w:p>
    <w:p w:rsidR="006B7B79" w:rsidRDefault="006B7B79" w:rsidP="00BD6A8D">
      <w:pPr>
        <w:spacing w:after="0"/>
        <w:ind w:firstLine="567"/>
        <w:jc w:val="both"/>
        <w:rPr>
          <w:rFonts w:ascii="Times New Roman" w:hAnsi="Times New Roman" w:cs="Times New Roman"/>
          <w:sz w:val="28"/>
          <w:szCs w:val="28"/>
        </w:rPr>
      </w:pPr>
    </w:p>
    <w:p w:rsidR="00E758B8" w:rsidRPr="006B7B79" w:rsidRDefault="00E758B8" w:rsidP="00E758B8">
      <w:pPr>
        <w:spacing w:after="0"/>
        <w:jc w:val="both"/>
        <w:rPr>
          <w:rFonts w:ascii="Times New Roman" w:hAnsi="Times New Roman" w:cs="Times New Roman"/>
          <w:sz w:val="28"/>
          <w:szCs w:val="28"/>
        </w:rPr>
      </w:pPr>
      <w:r>
        <w:rPr>
          <w:noProof/>
          <w:lang w:eastAsia="ru-RU"/>
        </w:rPr>
        <w:drawing>
          <wp:inline distT="0" distB="0" distL="0" distR="0" wp14:anchorId="3A057A36" wp14:editId="7CFCB38E">
            <wp:extent cx="5940425" cy="362267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0425" cy="3622675"/>
                    </a:xfrm>
                    <a:prstGeom prst="rect">
                      <a:avLst/>
                    </a:prstGeom>
                  </pic:spPr>
                </pic:pic>
              </a:graphicData>
            </a:graphic>
          </wp:inline>
        </w:drawing>
      </w:r>
    </w:p>
    <w:p w:rsidR="006B7B79" w:rsidRDefault="006B7B79" w:rsidP="00BD6A8D">
      <w:pPr>
        <w:spacing w:after="0"/>
        <w:ind w:firstLine="567"/>
        <w:jc w:val="both"/>
        <w:rPr>
          <w:rFonts w:ascii="Times New Roman" w:hAnsi="Times New Roman" w:cs="Times New Roman"/>
          <w:sz w:val="24"/>
          <w:szCs w:val="24"/>
        </w:rPr>
      </w:pPr>
    </w:p>
    <w:p w:rsidR="006B7B79" w:rsidRDefault="006B7B79" w:rsidP="00BD6A8D">
      <w:pPr>
        <w:spacing w:after="0"/>
        <w:ind w:firstLine="567"/>
        <w:jc w:val="both"/>
        <w:rPr>
          <w:rFonts w:ascii="Times New Roman" w:hAnsi="Times New Roman" w:cs="Times New Roman"/>
          <w:sz w:val="24"/>
          <w:szCs w:val="24"/>
        </w:rPr>
      </w:pPr>
    </w:p>
    <w:p w:rsidR="006B7B79" w:rsidRDefault="006B7B79" w:rsidP="00BD6A8D">
      <w:pPr>
        <w:spacing w:after="0"/>
        <w:ind w:firstLine="567"/>
        <w:jc w:val="both"/>
        <w:rPr>
          <w:rFonts w:ascii="Times New Roman" w:hAnsi="Times New Roman" w:cs="Times New Roman"/>
          <w:sz w:val="24"/>
          <w:szCs w:val="24"/>
        </w:rPr>
      </w:pPr>
    </w:p>
    <w:p w:rsidR="00E758B8" w:rsidRDefault="00E758B8" w:rsidP="00E758B8">
      <w:pPr>
        <w:spacing w:after="0"/>
        <w:ind w:firstLine="567"/>
        <w:jc w:val="both"/>
        <w:rPr>
          <w:rFonts w:ascii="Times New Roman" w:hAnsi="Times New Roman" w:cs="Times New Roman"/>
          <w:sz w:val="28"/>
          <w:szCs w:val="28"/>
        </w:rPr>
      </w:pPr>
      <w:r w:rsidRPr="00E758B8">
        <w:rPr>
          <w:rFonts w:ascii="Times New Roman" w:hAnsi="Times New Roman" w:cs="Times New Roman"/>
          <w:sz w:val="28"/>
          <w:szCs w:val="28"/>
        </w:rPr>
        <w:t>С 01.07.2021 просрочка сдачи отчетности, за которую налоговая может заблокировать счет составляет 20 рабочих дней вместо 10. А также налоговики могут уведомлять налогоплательщика о предстоящей блокировке – не позднее чем в течение 14 рабочих дней до принятия соответств</w:t>
      </w:r>
      <w:r>
        <w:rPr>
          <w:rFonts w:ascii="Times New Roman" w:hAnsi="Times New Roman" w:cs="Times New Roman"/>
          <w:sz w:val="28"/>
          <w:szCs w:val="28"/>
        </w:rPr>
        <w:t>ующего решения. Ключевое слово «</w:t>
      </w:r>
      <w:r w:rsidRPr="00E758B8">
        <w:rPr>
          <w:rFonts w:ascii="Times New Roman" w:hAnsi="Times New Roman" w:cs="Times New Roman"/>
          <w:sz w:val="28"/>
          <w:szCs w:val="28"/>
        </w:rPr>
        <w:t>могут»</w:t>
      </w:r>
      <w:r>
        <w:rPr>
          <w:rFonts w:ascii="Times New Roman" w:hAnsi="Times New Roman" w:cs="Times New Roman"/>
          <w:sz w:val="28"/>
          <w:szCs w:val="28"/>
        </w:rPr>
        <w:t xml:space="preserve"> - это их право, а не обязанность. Поэтому гарантий, что о приостановлении операций сообщат, никаких – пояснила Светлана Львовна.</w:t>
      </w:r>
    </w:p>
    <w:p w:rsidR="00E758B8" w:rsidRDefault="00E758B8" w:rsidP="00E758B8">
      <w:pPr>
        <w:spacing w:after="0"/>
        <w:ind w:firstLine="567"/>
        <w:jc w:val="both"/>
        <w:rPr>
          <w:rFonts w:ascii="Times New Roman" w:hAnsi="Times New Roman" w:cs="Times New Roman"/>
          <w:sz w:val="28"/>
          <w:szCs w:val="28"/>
        </w:rPr>
      </w:pPr>
      <w:r>
        <w:rPr>
          <w:rFonts w:ascii="Times New Roman" w:hAnsi="Times New Roman" w:cs="Times New Roman"/>
          <w:sz w:val="28"/>
          <w:szCs w:val="28"/>
        </w:rPr>
        <w:t>Кроме этого, была обновлена отчетность в ПФР:</w:t>
      </w:r>
    </w:p>
    <w:p w:rsidR="00E758B8" w:rsidRDefault="00E758B8" w:rsidP="00E758B8">
      <w:pPr>
        <w:spacing w:after="0"/>
        <w:jc w:val="both"/>
        <w:rPr>
          <w:rFonts w:ascii="Times New Roman" w:hAnsi="Times New Roman" w:cs="Times New Roman"/>
          <w:sz w:val="28"/>
          <w:szCs w:val="28"/>
        </w:rPr>
      </w:pPr>
      <w:r>
        <w:rPr>
          <w:noProof/>
          <w:lang w:eastAsia="ru-RU"/>
        </w:rPr>
        <w:lastRenderedPageBreak/>
        <w:drawing>
          <wp:inline distT="0" distB="0" distL="0" distR="0" wp14:anchorId="2531CD30" wp14:editId="2F848EFB">
            <wp:extent cx="5667375" cy="320929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89393" cy="3221758"/>
                    </a:xfrm>
                    <a:prstGeom prst="rect">
                      <a:avLst/>
                    </a:prstGeom>
                  </pic:spPr>
                </pic:pic>
              </a:graphicData>
            </a:graphic>
          </wp:inline>
        </w:drawing>
      </w:r>
    </w:p>
    <w:p w:rsidR="00E758B8" w:rsidRDefault="001642BB" w:rsidP="00BD6A8D">
      <w:pPr>
        <w:spacing w:after="0"/>
        <w:ind w:firstLine="567"/>
        <w:jc w:val="both"/>
        <w:rPr>
          <w:rFonts w:ascii="Times New Roman" w:hAnsi="Times New Roman" w:cs="Times New Roman"/>
          <w:sz w:val="28"/>
          <w:szCs w:val="28"/>
        </w:rPr>
      </w:pPr>
      <w:r>
        <w:rPr>
          <w:rFonts w:ascii="Times New Roman" w:hAnsi="Times New Roman" w:cs="Times New Roman"/>
          <w:sz w:val="28"/>
          <w:szCs w:val="28"/>
        </w:rPr>
        <w:t>Светлана Львовна напомнила присутствующим, что раз в год, 10 июля ФНС исключает из реестра СМСП сведения о юр лицах и ИП, если они:</w:t>
      </w:r>
    </w:p>
    <w:p w:rsidR="001642BB" w:rsidRDefault="001642BB" w:rsidP="00BD6A8D">
      <w:pPr>
        <w:spacing w:after="0"/>
        <w:ind w:firstLine="567"/>
        <w:jc w:val="both"/>
        <w:rPr>
          <w:rFonts w:ascii="Times New Roman" w:hAnsi="Times New Roman" w:cs="Times New Roman"/>
          <w:sz w:val="28"/>
          <w:szCs w:val="28"/>
        </w:rPr>
      </w:pPr>
      <w:r>
        <w:rPr>
          <w:rFonts w:ascii="Times New Roman" w:hAnsi="Times New Roman" w:cs="Times New Roman"/>
          <w:sz w:val="28"/>
          <w:szCs w:val="28"/>
        </w:rPr>
        <w:t>- не подали сведения о среднесписочной численности работников за предшествующий календарный год и (или);</w:t>
      </w:r>
    </w:p>
    <w:p w:rsidR="001642BB" w:rsidRDefault="001642BB" w:rsidP="00BD6A8D">
      <w:pPr>
        <w:spacing w:after="0"/>
        <w:ind w:firstLine="567"/>
        <w:jc w:val="both"/>
        <w:rPr>
          <w:rFonts w:ascii="Times New Roman" w:hAnsi="Times New Roman" w:cs="Times New Roman"/>
          <w:sz w:val="28"/>
          <w:szCs w:val="28"/>
        </w:rPr>
      </w:pPr>
      <w:r>
        <w:rPr>
          <w:rFonts w:ascii="Times New Roman" w:hAnsi="Times New Roman" w:cs="Times New Roman"/>
          <w:sz w:val="28"/>
          <w:szCs w:val="28"/>
        </w:rPr>
        <w:t>- не сдали налоговую отчетность, по которой определяется сумма дохода за прошлый год;</w:t>
      </w:r>
    </w:p>
    <w:p w:rsidR="001642BB" w:rsidRDefault="001642BB" w:rsidP="001642BB">
      <w:pPr>
        <w:spacing w:after="0"/>
        <w:ind w:firstLine="567"/>
        <w:jc w:val="both"/>
        <w:rPr>
          <w:rFonts w:ascii="Times New Roman" w:hAnsi="Times New Roman" w:cs="Times New Roman"/>
          <w:sz w:val="28"/>
          <w:szCs w:val="28"/>
        </w:rPr>
      </w:pPr>
      <w:r>
        <w:rPr>
          <w:rFonts w:ascii="Times New Roman" w:hAnsi="Times New Roman" w:cs="Times New Roman"/>
          <w:sz w:val="28"/>
          <w:szCs w:val="28"/>
        </w:rPr>
        <w:t>- не отвечают установленным критериям малых и средних предприятий.</w:t>
      </w:r>
    </w:p>
    <w:p w:rsidR="001642BB" w:rsidRDefault="001642BB" w:rsidP="001642BB">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Проконтролируйте, чтобы вся информация по организации или ИП была в налоговой, иначе утратите право на все «малые» преференции. Например, право на пониженные страховые взносы, - сказала Светлана Львовна.</w:t>
      </w:r>
    </w:p>
    <w:p w:rsidR="005C7748" w:rsidRDefault="005C7748" w:rsidP="001642BB">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С 17 марта 2021 года внесены изменения в процедуру обжалования актов налоговых органов ненормативного характера и действий или бездействия их должностных лиц, а также порядок рассмотрения таких жалоб. Изменения затронули вопросы оставления жалобы без рассмотрения, а также приостановления и перерыва сроков рассмотрения. </w:t>
      </w:r>
      <w:r w:rsidR="008438DC">
        <w:rPr>
          <w:rFonts w:ascii="Times New Roman" w:hAnsi="Times New Roman" w:cs="Times New Roman"/>
          <w:sz w:val="28"/>
          <w:szCs w:val="28"/>
        </w:rPr>
        <w:t>Кроме того, закреплена возможность рассмотрения жалобы (апелляционной жалобы) с использованием видеоконференции.</w:t>
      </w:r>
    </w:p>
    <w:p w:rsidR="001642BB" w:rsidRDefault="00EF2FF0" w:rsidP="00BD6A8D">
      <w:pPr>
        <w:spacing w:after="0"/>
        <w:ind w:firstLine="567"/>
        <w:jc w:val="both"/>
        <w:rPr>
          <w:rFonts w:ascii="Times New Roman" w:hAnsi="Times New Roman" w:cs="Times New Roman"/>
          <w:sz w:val="28"/>
          <w:szCs w:val="28"/>
        </w:rPr>
      </w:pPr>
      <w:r>
        <w:rPr>
          <w:rFonts w:ascii="Times New Roman" w:hAnsi="Times New Roman" w:cs="Times New Roman"/>
          <w:sz w:val="28"/>
          <w:szCs w:val="28"/>
        </w:rPr>
        <w:t>Что касается изменений в НДФЛ:</w:t>
      </w:r>
    </w:p>
    <w:p w:rsidR="00EF2FF0" w:rsidRDefault="00EF2FF0" w:rsidP="00BD6A8D">
      <w:pPr>
        <w:spacing w:after="0"/>
        <w:ind w:firstLine="567"/>
        <w:jc w:val="both"/>
        <w:rPr>
          <w:rFonts w:ascii="Times New Roman" w:hAnsi="Times New Roman" w:cs="Times New Roman"/>
          <w:sz w:val="28"/>
          <w:szCs w:val="28"/>
        </w:rPr>
      </w:pPr>
    </w:p>
    <w:p w:rsidR="00EF2FF0" w:rsidRDefault="00EF2FF0" w:rsidP="00EF2FF0">
      <w:pPr>
        <w:spacing w:after="0"/>
        <w:jc w:val="both"/>
        <w:rPr>
          <w:rFonts w:ascii="Times New Roman" w:hAnsi="Times New Roman" w:cs="Times New Roman"/>
          <w:sz w:val="28"/>
          <w:szCs w:val="28"/>
        </w:rPr>
      </w:pPr>
      <w:r>
        <w:rPr>
          <w:noProof/>
          <w:lang w:eastAsia="ru-RU"/>
        </w:rPr>
        <w:lastRenderedPageBreak/>
        <w:drawing>
          <wp:inline distT="0" distB="0" distL="0" distR="0" wp14:anchorId="3577E8B8" wp14:editId="7CD768EA">
            <wp:extent cx="5591175" cy="3423548"/>
            <wp:effectExtent l="0" t="0" r="0"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94136" cy="3425361"/>
                    </a:xfrm>
                    <a:prstGeom prst="rect">
                      <a:avLst/>
                    </a:prstGeom>
                  </pic:spPr>
                </pic:pic>
              </a:graphicData>
            </a:graphic>
          </wp:inline>
        </w:drawing>
      </w:r>
    </w:p>
    <w:p w:rsidR="001642BB" w:rsidRDefault="001642BB" w:rsidP="00BD6A8D">
      <w:pPr>
        <w:spacing w:after="0"/>
        <w:ind w:firstLine="567"/>
        <w:jc w:val="both"/>
        <w:rPr>
          <w:rFonts w:ascii="Times New Roman" w:hAnsi="Times New Roman" w:cs="Times New Roman"/>
          <w:sz w:val="28"/>
          <w:szCs w:val="28"/>
        </w:rPr>
      </w:pPr>
    </w:p>
    <w:p w:rsidR="00E758B8" w:rsidRDefault="00E758B8" w:rsidP="00BD6A8D">
      <w:pPr>
        <w:spacing w:after="0"/>
        <w:ind w:firstLine="567"/>
        <w:jc w:val="both"/>
        <w:rPr>
          <w:rFonts w:ascii="Times New Roman" w:hAnsi="Times New Roman" w:cs="Times New Roman"/>
          <w:sz w:val="28"/>
          <w:szCs w:val="28"/>
        </w:rPr>
      </w:pPr>
    </w:p>
    <w:p w:rsidR="00E758B8" w:rsidRPr="00E758B8" w:rsidRDefault="00DF4064" w:rsidP="00BD6A8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Физическим лицам, применяющим специальный налоговый режим «Налог на профессиональный доход», будут оказаны меры поддержки, предусмотренные для субъектов МСП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обеспечение доступа к кредитным и иным финансовым ресурсам, развитие систем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обязательствам.</w:t>
      </w:r>
    </w:p>
    <w:p w:rsidR="00C4317E" w:rsidRDefault="00C4317E" w:rsidP="00BD6A8D">
      <w:pPr>
        <w:spacing w:after="0"/>
        <w:ind w:firstLine="567"/>
        <w:jc w:val="both"/>
        <w:rPr>
          <w:rFonts w:ascii="Times New Roman" w:hAnsi="Times New Roman" w:cs="Times New Roman"/>
          <w:sz w:val="28"/>
          <w:szCs w:val="28"/>
        </w:rPr>
      </w:pPr>
      <w:r>
        <w:rPr>
          <w:rFonts w:ascii="Times New Roman" w:hAnsi="Times New Roman" w:cs="Times New Roman"/>
          <w:sz w:val="28"/>
          <w:szCs w:val="28"/>
        </w:rPr>
        <w:t>Также с 2021 года были изменены лимиты по УСН. Чтобы перейти на упрощенку с 2021 года, доходы организации за 9 месяцев 2020 года не должны превысить 112,5 млн рублей. Чтобы применять УСН в 2021 году со стандартными налоговыми ставками, нужно соблюдать ряд условий. Например, доходы не должны превысить 150 млн рублей, а штат – 100 человек, - пояснила Светлана Львовна. Если допущено превышение на 50 млн рублей по доходам, на 30 человек по штату, можно остаться на упрощенке, но налог посчитают по повышенным ставкам:</w:t>
      </w:r>
    </w:p>
    <w:p w:rsidR="00C4317E" w:rsidRDefault="00C4317E" w:rsidP="00BD6A8D">
      <w:pPr>
        <w:spacing w:after="0"/>
        <w:ind w:firstLine="567"/>
        <w:jc w:val="both"/>
        <w:rPr>
          <w:rFonts w:ascii="Times New Roman" w:hAnsi="Times New Roman" w:cs="Times New Roman"/>
          <w:sz w:val="28"/>
          <w:szCs w:val="28"/>
        </w:rPr>
      </w:pPr>
      <w:r>
        <w:rPr>
          <w:rFonts w:ascii="Times New Roman" w:hAnsi="Times New Roman" w:cs="Times New Roman"/>
          <w:sz w:val="28"/>
          <w:szCs w:val="28"/>
        </w:rPr>
        <w:t>- 20% - при объекта «доходы минус расходы»</w:t>
      </w:r>
    </w:p>
    <w:p w:rsidR="00C4317E" w:rsidRDefault="00C4317E" w:rsidP="00BD6A8D">
      <w:pPr>
        <w:spacing w:after="0"/>
        <w:ind w:firstLine="567"/>
        <w:jc w:val="both"/>
        <w:rPr>
          <w:rFonts w:ascii="Times New Roman" w:hAnsi="Times New Roman" w:cs="Times New Roman"/>
          <w:sz w:val="28"/>
          <w:szCs w:val="28"/>
        </w:rPr>
      </w:pPr>
      <w:r>
        <w:rPr>
          <w:rFonts w:ascii="Times New Roman" w:hAnsi="Times New Roman" w:cs="Times New Roman"/>
          <w:sz w:val="28"/>
          <w:szCs w:val="28"/>
        </w:rPr>
        <w:t>- 8% - при объекта «доходы»</w:t>
      </w:r>
    </w:p>
    <w:p w:rsidR="00C4317E" w:rsidRDefault="00C4317E" w:rsidP="00BD6A8D">
      <w:pPr>
        <w:spacing w:after="0"/>
        <w:ind w:firstLine="567"/>
        <w:jc w:val="both"/>
        <w:rPr>
          <w:rFonts w:ascii="Times New Roman" w:hAnsi="Times New Roman" w:cs="Times New Roman"/>
          <w:sz w:val="28"/>
          <w:szCs w:val="28"/>
        </w:rPr>
      </w:pPr>
      <w:r>
        <w:rPr>
          <w:rFonts w:ascii="Times New Roman" w:hAnsi="Times New Roman" w:cs="Times New Roman"/>
          <w:sz w:val="28"/>
          <w:szCs w:val="28"/>
        </w:rPr>
        <w:t>Лимиты в 150 и 200 млн рублей будут проиндексированы и, возможно, увеличены на коэффициент-дефлятор 1,032.</w:t>
      </w:r>
    </w:p>
    <w:p w:rsidR="00C4317E" w:rsidRDefault="001A79C8" w:rsidP="00BD6A8D">
      <w:pPr>
        <w:spacing w:after="0"/>
        <w:ind w:firstLine="567"/>
        <w:jc w:val="both"/>
        <w:rPr>
          <w:rFonts w:ascii="Times New Roman" w:hAnsi="Times New Roman" w:cs="Times New Roman"/>
          <w:sz w:val="28"/>
          <w:szCs w:val="28"/>
        </w:rPr>
      </w:pPr>
      <w:r>
        <w:rPr>
          <w:rFonts w:ascii="Times New Roman" w:hAnsi="Times New Roman" w:cs="Times New Roman"/>
          <w:sz w:val="28"/>
          <w:szCs w:val="28"/>
        </w:rPr>
        <w:t>С 1 февраля детализировали наименования товаров в чеках ИП. Сейчас некоторые ИП могут оформлять чек упрощенно. Многие не указывают наименования, а просто пишут «Товар» и общую сумму. Такие чеки нельзя принимать к учету, могут возникнуть сложности с обоснованием затрат.</w:t>
      </w:r>
    </w:p>
    <w:p w:rsidR="001A79C8" w:rsidRDefault="001A79C8" w:rsidP="00BD6A8D">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С 20 апреля пересмотрели случаи, когда в чеке может отсутствовать код товара, для которого введена обязательная маркировка. С 1 июля уточнили случаи, когда нужно оформить кассовые чеки. Сейчас ИП без наемных работников могут продавать товары собственного производства, выполнять работы или оказывать услуги без ККТ. С 1 июля ИП должны будут перейти на кассовые чеки. Если продолжить принимать к учету другие документы, могут возникнуть сложности с обоснованием затрат.</w:t>
      </w:r>
      <w:r w:rsidR="00B369D4">
        <w:rPr>
          <w:rFonts w:ascii="Times New Roman" w:hAnsi="Times New Roman" w:cs="Times New Roman"/>
          <w:sz w:val="28"/>
          <w:szCs w:val="28"/>
        </w:rPr>
        <w:t xml:space="preserve"> С 6 августа запретили использование ККТ с накопителями старого образца. Фискальные накопители нового образца должны формировать запросы о коде маркировки, уведомления о реализации маркированного товара, принимать ответы и квитанции. Кассы с накопителями старого образца можно будет применять до 5 августа включительно, – пояснила Светлана Львовна. </w:t>
      </w:r>
    </w:p>
    <w:p w:rsidR="00C4317E" w:rsidRDefault="00C4317E" w:rsidP="00BD6A8D">
      <w:pPr>
        <w:spacing w:after="0"/>
        <w:ind w:firstLine="567"/>
        <w:jc w:val="both"/>
        <w:rPr>
          <w:rFonts w:ascii="Times New Roman" w:hAnsi="Times New Roman" w:cs="Times New Roman"/>
          <w:sz w:val="28"/>
          <w:szCs w:val="28"/>
        </w:rPr>
      </w:pPr>
    </w:p>
    <w:p w:rsidR="00AE6E8A" w:rsidRDefault="00AE6E8A" w:rsidP="00DF0740">
      <w:pPr>
        <w:spacing w:after="0"/>
        <w:ind w:firstLine="567"/>
        <w:jc w:val="both"/>
        <w:rPr>
          <w:rFonts w:ascii="Times New Roman" w:hAnsi="Times New Roman" w:cs="Times New Roman"/>
          <w:sz w:val="28"/>
          <w:szCs w:val="28"/>
        </w:rPr>
      </w:pPr>
      <w:r>
        <w:rPr>
          <w:rFonts w:ascii="Times New Roman" w:hAnsi="Times New Roman" w:cs="Times New Roman"/>
          <w:sz w:val="28"/>
          <w:szCs w:val="28"/>
        </w:rPr>
        <w:t>Особенно актуальным оказался вопрос о применении патентной системы налогообложения в Тутаеве. Как известно, после отмены ЕНВД многие предприниматели перешли на патентную систему налогообложения,</w:t>
      </w:r>
      <w:r w:rsidR="006F7910">
        <w:rPr>
          <w:rFonts w:ascii="Times New Roman" w:hAnsi="Times New Roman" w:cs="Times New Roman"/>
          <w:sz w:val="28"/>
          <w:szCs w:val="28"/>
        </w:rPr>
        <w:t xml:space="preserve"> но для многих </w:t>
      </w:r>
      <w:r w:rsidR="000D7C75">
        <w:rPr>
          <w:rFonts w:ascii="Times New Roman" w:hAnsi="Times New Roman" w:cs="Times New Roman"/>
          <w:sz w:val="28"/>
          <w:szCs w:val="28"/>
        </w:rPr>
        <w:t xml:space="preserve">сумма налога </w:t>
      </w:r>
      <w:r w:rsidR="00142E13">
        <w:rPr>
          <w:rFonts w:ascii="Times New Roman" w:hAnsi="Times New Roman" w:cs="Times New Roman"/>
          <w:sz w:val="28"/>
          <w:szCs w:val="28"/>
        </w:rPr>
        <w:t>значительно</w:t>
      </w:r>
      <w:r w:rsidR="000D7C75">
        <w:rPr>
          <w:rFonts w:ascii="Times New Roman" w:hAnsi="Times New Roman" w:cs="Times New Roman"/>
          <w:sz w:val="28"/>
          <w:szCs w:val="28"/>
        </w:rPr>
        <w:t xml:space="preserve"> увеличилась. </w:t>
      </w:r>
      <w:r w:rsidR="003638BB">
        <w:rPr>
          <w:rFonts w:ascii="Times New Roman" w:hAnsi="Times New Roman" w:cs="Times New Roman"/>
          <w:sz w:val="28"/>
          <w:szCs w:val="28"/>
        </w:rPr>
        <w:t>Поскольку</w:t>
      </w:r>
      <w:r w:rsidR="000D7C75">
        <w:rPr>
          <w:rFonts w:ascii="Times New Roman" w:hAnsi="Times New Roman" w:cs="Times New Roman"/>
          <w:sz w:val="28"/>
          <w:szCs w:val="28"/>
        </w:rPr>
        <w:t xml:space="preserve"> </w:t>
      </w:r>
      <w:r w:rsidRPr="003638BB">
        <w:rPr>
          <w:rFonts w:ascii="Times New Roman" w:hAnsi="Times New Roman" w:cs="Times New Roman"/>
          <w:sz w:val="28"/>
          <w:szCs w:val="28"/>
        </w:rPr>
        <w:t>территория Ярославской области дифференцируется по территориям действия патентов</w:t>
      </w:r>
      <w:r w:rsidR="00DF0740">
        <w:rPr>
          <w:rFonts w:ascii="Times New Roman" w:hAnsi="Times New Roman" w:cs="Times New Roman"/>
          <w:sz w:val="28"/>
          <w:szCs w:val="28"/>
        </w:rPr>
        <w:t>, Тутаев относится по 2 категории. При этом, т</w:t>
      </w:r>
      <w:r w:rsidRPr="003638BB">
        <w:rPr>
          <w:rFonts w:ascii="Times New Roman" w:hAnsi="Times New Roman" w:cs="Times New Roman"/>
          <w:sz w:val="28"/>
          <w:szCs w:val="28"/>
        </w:rPr>
        <w:t xml:space="preserve">ерриториальный коэффициент значительно повышает стоимость патента для предпринимателей Тутаевского муниципального района. </w:t>
      </w:r>
      <w:r w:rsidR="003638BB">
        <w:rPr>
          <w:rFonts w:ascii="Times New Roman" w:hAnsi="Times New Roman" w:cs="Times New Roman"/>
          <w:sz w:val="28"/>
          <w:szCs w:val="28"/>
        </w:rPr>
        <w:t xml:space="preserve"> Поэтому Светлана Львовна предложила изменить территориальный коэффициент для Тутаевского муниципального района на пониженный, действительный для 4 категории территорий, в которую входят </w:t>
      </w:r>
      <w:r w:rsidR="003638BB">
        <w:rPr>
          <w:rFonts w:ascii="Arial" w:hAnsi="Arial" w:cs="Arial"/>
          <w:color w:val="333333"/>
          <w:sz w:val="21"/>
          <w:szCs w:val="21"/>
          <w:shd w:val="clear" w:color="auto" w:fill="FFFFFF"/>
        </w:rPr>
        <w:t> </w:t>
      </w:r>
      <w:r w:rsidR="003638BB" w:rsidRPr="003638BB">
        <w:rPr>
          <w:rFonts w:ascii="Times New Roman" w:hAnsi="Times New Roman" w:cs="Times New Roman"/>
          <w:sz w:val="28"/>
          <w:szCs w:val="28"/>
        </w:rPr>
        <w:t xml:space="preserve">городские и сельские поселения, входящие в состав </w:t>
      </w:r>
      <w:proofErr w:type="spellStart"/>
      <w:r w:rsidR="003638BB" w:rsidRPr="003638BB">
        <w:rPr>
          <w:rFonts w:ascii="Times New Roman" w:hAnsi="Times New Roman" w:cs="Times New Roman"/>
          <w:sz w:val="28"/>
          <w:szCs w:val="28"/>
        </w:rPr>
        <w:t>Большесельского</w:t>
      </w:r>
      <w:proofErr w:type="spellEnd"/>
      <w:r w:rsidR="003638BB" w:rsidRPr="003638BB">
        <w:rPr>
          <w:rFonts w:ascii="Times New Roman" w:hAnsi="Times New Roman" w:cs="Times New Roman"/>
          <w:sz w:val="28"/>
          <w:szCs w:val="28"/>
        </w:rPr>
        <w:t xml:space="preserve">, Борисоглебского, </w:t>
      </w:r>
      <w:proofErr w:type="spellStart"/>
      <w:r w:rsidR="003638BB" w:rsidRPr="003638BB">
        <w:rPr>
          <w:rFonts w:ascii="Times New Roman" w:hAnsi="Times New Roman" w:cs="Times New Roman"/>
          <w:sz w:val="28"/>
          <w:szCs w:val="28"/>
        </w:rPr>
        <w:t>Брейтовского</w:t>
      </w:r>
      <w:proofErr w:type="spellEnd"/>
      <w:r w:rsidR="003638BB" w:rsidRPr="003638BB">
        <w:rPr>
          <w:rFonts w:ascii="Times New Roman" w:hAnsi="Times New Roman" w:cs="Times New Roman"/>
          <w:sz w:val="28"/>
          <w:szCs w:val="28"/>
        </w:rPr>
        <w:t xml:space="preserve">, Гаврилов-Ямского, Даниловского, </w:t>
      </w:r>
      <w:proofErr w:type="spellStart"/>
      <w:r w:rsidR="003638BB" w:rsidRPr="003638BB">
        <w:rPr>
          <w:rFonts w:ascii="Times New Roman" w:hAnsi="Times New Roman" w:cs="Times New Roman"/>
          <w:sz w:val="28"/>
          <w:szCs w:val="28"/>
        </w:rPr>
        <w:t>Любимского</w:t>
      </w:r>
      <w:proofErr w:type="spellEnd"/>
      <w:r w:rsidR="003638BB" w:rsidRPr="003638BB">
        <w:rPr>
          <w:rFonts w:ascii="Times New Roman" w:hAnsi="Times New Roman" w:cs="Times New Roman"/>
          <w:sz w:val="28"/>
          <w:szCs w:val="28"/>
        </w:rPr>
        <w:t xml:space="preserve">, </w:t>
      </w:r>
      <w:proofErr w:type="spellStart"/>
      <w:r w:rsidR="003638BB" w:rsidRPr="003638BB">
        <w:rPr>
          <w:rFonts w:ascii="Times New Roman" w:hAnsi="Times New Roman" w:cs="Times New Roman"/>
          <w:sz w:val="28"/>
          <w:szCs w:val="28"/>
        </w:rPr>
        <w:t>Мышкинского</w:t>
      </w:r>
      <w:proofErr w:type="spellEnd"/>
      <w:r w:rsidR="003638BB" w:rsidRPr="003638BB">
        <w:rPr>
          <w:rFonts w:ascii="Times New Roman" w:hAnsi="Times New Roman" w:cs="Times New Roman"/>
          <w:sz w:val="28"/>
          <w:szCs w:val="28"/>
        </w:rPr>
        <w:t xml:space="preserve">, </w:t>
      </w:r>
      <w:proofErr w:type="spellStart"/>
      <w:r w:rsidR="003638BB" w:rsidRPr="003638BB">
        <w:rPr>
          <w:rFonts w:ascii="Times New Roman" w:hAnsi="Times New Roman" w:cs="Times New Roman"/>
          <w:sz w:val="28"/>
          <w:szCs w:val="28"/>
        </w:rPr>
        <w:t>Некоузского</w:t>
      </w:r>
      <w:proofErr w:type="spellEnd"/>
      <w:r w:rsidR="003638BB" w:rsidRPr="003638BB">
        <w:rPr>
          <w:rFonts w:ascii="Times New Roman" w:hAnsi="Times New Roman" w:cs="Times New Roman"/>
          <w:sz w:val="28"/>
          <w:szCs w:val="28"/>
        </w:rPr>
        <w:t xml:space="preserve">, Некрасовского, Первомайского, Пошехонского и Рыбинского муниципальных районов, а также сельское поселение Поречье-Рыбное Ростовского муниципального района, сельские поселения </w:t>
      </w:r>
      <w:proofErr w:type="spellStart"/>
      <w:r w:rsidR="003638BB" w:rsidRPr="003638BB">
        <w:rPr>
          <w:rFonts w:ascii="Times New Roman" w:hAnsi="Times New Roman" w:cs="Times New Roman"/>
          <w:sz w:val="28"/>
          <w:szCs w:val="28"/>
        </w:rPr>
        <w:t>Артемьевское</w:t>
      </w:r>
      <w:proofErr w:type="spellEnd"/>
      <w:r w:rsidR="003638BB" w:rsidRPr="003638BB">
        <w:rPr>
          <w:rFonts w:ascii="Times New Roman" w:hAnsi="Times New Roman" w:cs="Times New Roman"/>
          <w:sz w:val="28"/>
          <w:szCs w:val="28"/>
        </w:rPr>
        <w:t xml:space="preserve"> и </w:t>
      </w:r>
      <w:proofErr w:type="spellStart"/>
      <w:r w:rsidR="003638BB" w:rsidRPr="003638BB">
        <w:rPr>
          <w:rFonts w:ascii="Times New Roman" w:hAnsi="Times New Roman" w:cs="Times New Roman"/>
          <w:sz w:val="28"/>
          <w:szCs w:val="28"/>
        </w:rPr>
        <w:t>Чебаковское</w:t>
      </w:r>
      <w:proofErr w:type="spellEnd"/>
      <w:r w:rsidR="003638BB" w:rsidRPr="003638BB">
        <w:rPr>
          <w:rFonts w:ascii="Times New Roman" w:hAnsi="Times New Roman" w:cs="Times New Roman"/>
          <w:sz w:val="28"/>
          <w:szCs w:val="28"/>
        </w:rPr>
        <w:t xml:space="preserve"> Тутаевского муниципального района, сельские поселения </w:t>
      </w:r>
      <w:proofErr w:type="spellStart"/>
      <w:r w:rsidR="003638BB" w:rsidRPr="003638BB">
        <w:rPr>
          <w:rFonts w:ascii="Times New Roman" w:hAnsi="Times New Roman" w:cs="Times New Roman"/>
          <w:sz w:val="28"/>
          <w:szCs w:val="28"/>
        </w:rPr>
        <w:t>Головинское</w:t>
      </w:r>
      <w:proofErr w:type="spellEnd"/>
      <w:r w:rsidR="003638BB" w:rsidRPr="003638BB">
        <w:rPr>
          <w:rFonts w:ascii="Times New Roman" w:hAnsi="Times New Roman" w:cs="Times New Roman"/>
          <w:sz w:val="28"/>
          <w:szCs w:val="28"/>
        </w:rPr>
        <w:t xml:space="preserve">, </w:t>
      </w:r>
      <w:proofErr w:type="spellStart"/>
      <w:r w:rsidR="003638BB" w:rsidRPr="003638BB">
        <w:rPr>
          <w:rFonts w:ascii="Times New Roman" w:hAnsi="Times New Roman" w:cs="Times New Roman"/>
          <w:sz w:val="28"/>
          <w:szCs w:val="28"/>
        </w:rPr>
        <w:t>Ильинское</w:t>
      </w:r>
      <w:proofErr w:type="spellEnd"/>
      <w:r w:rsidR="003638BB" w:rsidRPr="003638BB">
        <w:rPr>
          <w:rFonts w:ascii="Times New Roman" w:hAnsi="Times New Roman" w:cs="Times New Roman"/>
          <w:sz w:val="28"/>
          <w:szCs w:val="28"/>
        </w:rPr>
        <w:t xml:space="preserve">, </w:t>
      </w:r>
      <w:proofErr w:type="spellStart"/>
      <w:r w:rsidR="003638BB" w:rsidRPr="003638BB">
        <w:rPr>
          <w:rFonts w:ascii="Times New Roman" w:hAnsi="Times New Roman" w:cs="Times New Roman"/>
          <w:sz w:val="28"/>
          <w:szCs w:val="28"/>
        </w:rPr>
        <w:t>Отрадновское</w:t>
      </w:r>
      <w:proofErr w:type="spellEnd"/>
      <w:r w:rsidR="003638BB" w:rsidRPr="003638BB">
        <w:rPr>
          <w:rFonts w:ascii="Times New Roman" w:hAnsi="Times New Roman" w:cs="Times New Roman"/>
          <w:sz w:val="28"/>
          <w:szCs w:val="28"/>
        </w:rPr>
        <w:t xml:space="preserve"> и </w:t>
      </w:r>
      <w:proofErr w:type="spellStart"/>
      <w:r w:rsidR="003638BB" w:rsidRPr="003638BB">
        <w:rPr>
          <w:rFonts w:ascii="Times New Roman" w:hAnsi="Times New Roman" w:cs="Times New Roman"/>
          <w:sz w:val="28"/>
          <w:szCs w:val="28"/>
        </w:rPr>
        <w:t>Улейминское</w:t>
      </w:r>
      <w:proofErr w:type="spellEnd"/>
      <w:r w:rsidR="003638BB" w:rsidRPr="003638BB">
        <w:rPr>
          <w:rFonts w:ascii="Times New Roman" w:hAnsi="Times New Roman" w:cs="Times New Roman"/>
          <w:sz w:val="28"/>
          <w:szCs w:val="28"/>
        </w:rPr>
        <w:t xml:space="preserve"> </w:t>
      </w:r>
      <w:proofErr w:type="spellStart"/>
      <w:r w:rsidR="003638BB" w:rsidRPr="003638BB">
        <w:rPr>
          <w:rFonts w:ascii="Times New Roman" w:hAnsi="Times New Roman" w:cs="Times New Roman"/>
          <w:sz w:val="28"/>
          <w:szCs w:val="28"/>
        </w:rPr>
        <w:t>Угличского</w:t>
      </w:r>
      <w:proofErr w:type="spellEnd"/>
      <w:r w:rsidR="003638BB" w:rsidRPr="003638BB">
        <w:rPr>
          <w:rFonts w:ascii="Times New Roman" w:hAnsi="Times New Roman" w:cs="Times New Roman"/>
          <w:sz w:val="28"/>
          <w:szCs w:val="28"/>
        </w:rPr>
        <w:t xml:space="preserve"> муниципального района</w:t>
      </w:r>
      <w:r w:rsidR="003638BB">
        <w:rPr>
          <w:rFonts w:ascii="Times New Roman" w:hAnsi="Times New Roman" w:cs="Times New Roman"/>
          <w:sz w:val="28"/>
          <w:szCs w:val="28"/>
        </w:rPr>
        <w:t xml:space="preserve">. </w:t>
      </w:r>
      <w:r>
        <w:rPr>
          <w:rFonts w:ascii="Times New Roman" w:hAnsi="Times New Roman" w:cs="Times New Roman"/>
          <w:sz w:val="28"/>
          <w:szCs w:val="28"/>
        </w:rPr>
        <w:t xml:space="preserve">Это предложение Светлана Львовна озвучила для Бакирова </w:t>
      </w:r>
      <w:proofErr w:type="spellStart"/>
      <w:r>
        <w:rPr>
          <w:rFonts w:ascii="Times New Roman" w:hAnsi="Times New Roman" w:cs="Times New Roman"/>
          <w:sz w:val="28"/>
          <w:szCs w:val="28"/>
        </w:rPr>
        <w:t>Альфира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Фидаевича</w:t>
      </w:r>
      <w:proofErr w:type="spellEnd"/>
      <w:r>
        <w:rPr>
          <w:rFonts w:ascii="Times New Roman" w:hAnsi="Times New Roman" w:cs="Times New Roman"/>
          <w:sz w:val="28"/>
          <w:szCs w:val="28"/>
        </w:rPr>
        <w:t xml:space="preserve">, который, в свою очередь, пообещал поспособствовать решению данной ситуации и вынесению данного предложения на заседании Областной Думы.   </w:t>
      </w:r>
    </w:p>
    <w:p w:rsidR="00BE277D" w:rsidRDefault="00BE277D" w:rsidP="00BD6A8D">
      <w:pPr>
        <w:spacing w:after="0"/>
        <w:ind w:firstLine="567"/>
        <w:jc w:val="both"/>
        <w:rPr>
          <w:rFonts w:ascii="Times New Roman" w:hAnsi="Times New Roman" w:cs="Times New Roman"/>
          <w:sz w:val="28"/>
          <w:szCs w:val="28"/>
        </w:rPr>
      </w:pPr>
    </w:p>
    <w:p w:rsidR="00BE277D" w:rsidRDefault="00BE277D" w:rsidP="00BD6A8D">
      <w:pPr>
        <w:spacing w:after="0"/>
        <w:ind w:firstLine="567"/>
        <w:jc w:val="both"/>
        <w:rPr>
          <w:rFonts w:ascii="Times New Roman" w:hAnsi="Times New Roman" w:cs="Times New Roman"/>
          <w:sz w:val="28"/>
          <w:szCs w:val="28"/>
        </w:rPr>
      </w:pPr>
      <w:r>
        <w:rPr>
          <w:rFonts w:ascii="Times New Roman" w:hAnsi="Times New Roman" w:cs="Times New Roman"/>
          <w:sz w:val="28"/>
          <w:szCs w:val="28"/>
        </w:rPr>
        <w:t>По вопросу 3.</w:t>
      </w:r>
    </w:p>
    <w:p w:rsidR="00C4317E" w:rsidRDefault="00BE277D" w:rsidP="00BD6A8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О новациях в сфере </w:t>
      </w:r>
      <w:proofErr w:type="spellStart"/>
      <w:r>
        <w:rPr>
          <w:rFonts w:ascii="Times New Roman" w:hAnsi="Times New Roman" w:cs="Times New Roman"/>
          <w:sz w:val="28"/>
          <w:szCs w:val="28"/>
        </w:rPr>
        <w:t>госзакупок</w:t>
      </w:r>
      <w:proofErr w:type="spellEnd"/>
      <w:r>
        <w:rPr>
          <w:rFonts w:ascii="Times New Roman" w:hAnsi="Times New Roman" w:cs="Times New Roman"/>
          <w:sz w:val="28"/>
          <w:szCs w:val="28"/>
        </w:rPr>
        <w:t xml:space="preserve"> в 2021 году рассказала </w:t>
      </w:r>
      <w:r w:rsidRPr="00BE277D">
        <w:rPr>
          <w:rFonts w:ascii="Times New Roman" w:hAnsi="Times New Roman" w:cs="Times New Roman"/>
          <w:sz w:val="28"/>
          <w:szCs w:val="28"/>
        </w:rPr>
        <w:t>Тетерева Мария Ивановна – генеральный директор компании «</w:t>
      </w:r>
      <w:proofErr w:type="spellStart"/>
      <w:r w:rsidRPr="00BE277D">
        <w:rPr>
          <w:rFonts w:ascii="Times New Roman" w:hAnsi="Times New Roman" w:cs="Times New Roman"/>
          <w:sz w:val="28"/>
          <w:szCs w:val="28"/>
        </w:rPr>
        <w:t>Аквист</w:t>
      </w:r>
      <w:proofErr w:type="spellEnd"/>
      <w:r w:rsidRPr="00BE277D">
        <w:rPr>
          <w:rFonts w:ascii="Times New Roman" w:hAnsi="Times New Roman" w:cs="Times New Roman"/>
          <w:sz w:val="28"/>
          <w:szCs w:val="28"/>
        </w:rPr>
        <w:t xml:space="preserve">», создатель Школы тендерного </w:t>
      </w:r>
      <w:r w:rsidR="00244C5D">
        <w:rPr>
          <w:rFonts w:ascii="Times New Roman" w:hAnsi="Times New Roman" w:cs="Times New Roman"/>
          <w:sz w:val="28"/>
          <w:szCs w:val="28"/>
        </w:rPr>
        <w:t>менеджмента</w:t>
      </w:r>
      <w:r>
        <w:rPr>
          <w:rFonts w:ascii="Times New Roman" w:hAnsi="Times New Roman" w:cs="Times New Roman"/>
          <w:sz w:val="28"/>
          <w:szCs w:val="28"/>
        </w:rPr>
        <w:t>.</w:t>
      </w:r>
    </w:p>
    <w:p w:rsidR="00616851" w:rsidRDefault="00616851" w:rsidP="00606D0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Прежде всего Мария Ивановна пояснила отличия </w:t>
      </w:r>
      <w:r w:rsidR="00244C5D">
        <w:rPr>
          <w:rFonts w:ascii="Times New Roman" w:hAnsi="Times New Roman" w:cs="Times New Roman"/>
          <w:sz w:val="28"/>
          <w:szCs w:val="28"/>
        </w:rPr>
        <w:t>4</w:t>
      </w:r>
      <w:r>
        <w:rPr>
          <w:rFonts w:ascii="Times New Roman" w:hAnsi="Times New Roman" w:cs="Times New Roman"/>
          <w:sz w:val="28"/>
          <w:szCs w:val="28"/>
        </w:rPr>
        <w:t>4-ФЗ и 223-ФЗ.</w:t>
      </w:r>
    </w:p>
    <w:p w:rsidR="00606D03" w:rsidRDefault="00606D03" w:rsidP="00606D03">
      <w:pPr>
        <w:pStyle w:val="a4"/>
        <w:shd w:val="clear" w:color="auto" w:fill="FFFFFF"/>
        <w:spacing w:before="0" w:beforeAutospacing="0" w:after="300" w:afterAutospacing="0" w:line="348" w:lineRule="atLeast"/>
        <w:ind w:firstLine="567"/>
        <w:jc w:val="both"/>
        <w:rPr>
          <w:rFonts w:eastAsiaTheme="minorHAnsi"/>
          <w:sz w:val="28"/>
          <w:szCs w:val="28"/>
          <w:lang w:eastAsia="en-US"/>
        </w:rPr>
      </w:pPr>
      <w:r w:rsidRPr="00606D03">
        <w:rPr>
          <w:rFonts w:eastAsiaTheme="minorHAnsi"/>
          <w:sz w:val="28"/>
          <w:szCs w:val="28"/>
          <w:lang w:eastAsia="en-US"/>
        </w:rPr>
        <w:lastRenderedPageBreak/>
        <w:t xml:space="preserve">Так, по 44-ФЗ </w:t>
      </w:r>
      <w:r w:rsidRPr="00606D03">
        <w:rPr>
          <w:rFonts w:eastAsiaTheme="minorHAnsi"/>
          <w:sz w:val="28"/>
          <w:szCs w:val="28"/>
          <w:lang w:eastAsia="en-US"/>
        </w:rPr>
        <w:t xml:space="preserve">Закон распространяется на закупки всех </w:t>
      </w:r>
      <w:proofErr w:type="spellStart"/>
      <w:r w:rsidRPr="00606D03">
        <w:rPr>
          <w:rFonts w:eastAsiaTheme="minorHAnsi"/>
          <w:sz w:val="28"/>
          <w:szCs w:val="28"/>
          <w:lang w:eastAsia="en-US"/>
        </w:rPr>
        <w:t>госзаказчиков</w:t>
      </w:r>
      <w:proofErr w:type="spellEnd"/>
      <w:r w:rsidRPr="00606D03">
        <w:rPr>
          <w:rFonts w:eastAsiaTheme="minorHAnsi"/>
          <w:sz w:val="28"/>
          <w:szCs w:val="28"/>
          <w:lang w:eastAsia="en-US"/>
        </w:rPr>
        <w:t xml:space="preserve"> и регулирует все этапы сделки. Отступление от правил грозит заказчикам штрафами и отменой уже состоявшихся закупок, а предпринимателям — попаданием в реестр недобросовестных поставщиков.</w:t>
      </w:r>
      <w:r w:rsidRPr="00606D03">
        <w:rPr>
          <w:rFonts w:eastAsiaTheme="minorHAnsi"/>
          <w:sz w:val="28"/>
          <w:szCs w:val="28"/>
          <w:lang w:eastAsia="en-US"/>
        </w:rPr>
        <w:t xml:space="preserve"> </w:t>
      </w:r>
      <w:r w:rsidRPr="00606D03">
        <w:rPr>
          <w:rFonts w:eastAsiaTheme="minorHAnsi"/>
          <w:sz w:val="28"/>
          <w:szCs w:val="28"/>
          <w:lang w:eastAsia="en-US"/>
        </w:rPr>
        <w:t>Но с другой стороны, победитель может быть уверен, что контракт с ним будет заключен, а выполненные работы и поставленные товары — оплачены.</w:t>
      </w:r>
      <w:r>
        <w:rPr>
          <w:rFonts w:eastAsiaTheme="minorHAnsi"/>
          <w:sz w:val="28"/>
          <w:szCs w:val="28"/>
          <w:lang w:eastAsia="en-US"/>
        </w:rPr>
        <w:t xml:space="preserve"> </w:t>
      </w:r>
    </w:p>
    <w:p w:rsidR="00606D03" w:rsidRDefault="00606D03" w:rsidP="00606D03">
      <w:pPr>
        <w:pStyle w:val="a4"/>
        <w:shd w:val="clear" w:color="auto" w:fill="FFFFFF"/>
        <w:spacing w:before="0" w:beforeAutospacing="0" w:after="300" w:afterAutospacing="0" w:line="348" w:lineRule="atLeast"/>
        <w:ind w:firstLine="567"/>
        <w:jc w:val="both"/>
        <w:rPr>
          <w:rFonts w:eastAsiaTheme="minorHAnsi"/>
          <w:sz w:val="28"/>
          <w:szCs w:val="28"/>
          <w:lang w:eastAsia="en-US"/>
        </w:rPr>
      </w:pPr>
      <w:r>
        <w:rPr>
          <w:rFonts w:eastAsiaTheme="minorHAnsi"/>
          <w:sz w:val="28"/>
          <w:szCs w:val="28"/>
          <w:lang w:eastAsia="en-US"/>
        </w:rPr>
        <w:t xml:space="preserve">По 223-ФЗ </w:t>
      </w:r>
      <w:r w:rsidRPr="00606D03">
        <w:rPr>
          <w:rFonts w:eastAsiaTheme="minorHAnsi"/>
          <w:sz w:val="28"/>
          <w:szCs w:val="28"/>
          <w:lang w:eastAsia="en-US"/>
        </w:rPr>
        <w:t>Закон устанавливает только общие принципы закупок для заказчиков. Главное требование: компания должна самостоятельно разработать собственное положение. В нем будут описаны требования к участникам и способы определения поставщика.</w:t>
      </w:r>
      <w:r>
        <w:rPr>
          <w:rFonts w:eastAsiaTheme="minorHAnsi"/>
          <w:sz w:val="28"/>
          <w:szCs w:val="28"/>
          <w:lang w:eastAsia="en-US"/>
        </w:rPr>
        <w:t xml:space="preserve"> </w:t>
      </w:r>
      <w:r w:rsidRPr="00606D03">
        <w:rPr>
          <w:rFonts w:eastAsiaTheme="minorHAnsi"/>
          <w:sz w:val="28"/>
          <w:szCs w:val="28"/>
          <w:lang w:eastAsia="en-US"/>
        </w:rPr>
        <w:t>Положение о закупке каждого конкретного заказчика — первое, с чем нужно ознакомиться при участии в торгах по 223-ФЗ.</w:t>
      </w:r>
    </w:p>
    <w:p w:rsidR="00616851" w:rsidRPr="00606D03" w:rsidRDefault="00606D03" w:rsidP="00606D03">
      <w:pPr>
        <w:pStyle w:val="a4"/>
        <w:shd w:val="clear" w:color="auto" w:fill="FFFFFF"/>
        <w:spacing w:before="0" w:beforeAutospacing="0" w:after="300" w:afterAutospacing="0" w:line="348" w:lineRule="atLeast"/>
        <w:ind w:firstLine="567"/>
        <w:jc w:val="both"/>
        <w:rPr>
          <w:rFonts w:eastAsiaTheme="minorHAnsi"/>
          <w:sz w:val="28"/>
          <w:szCs w:val="28"/>
          <w:lang w:eastAsia="en-US"/>
        </w:rPr>
      </w:pPr>
      <w:r>
        <w:rPr>
          <w:rFonts w:eastAsiaTheme="minorHAnsi"/>
          <w:sz w:val="28"/>
          <w:szCs w:val="28"/>
          <w:lang w:eastAsia="en-US"/>
        </w:rPr>
        <w:t>С</w:t>
      </w:r>
      <w:r w:rsidR="00616851">
        <w:rPr>
          <w:sz w:val="28"/>
          <w:szCs w:val="28"/>
        </w:rPr>
        <w:t>убъектами по 44-ФЗ выступают государственные и муниципальные заказчики, а также бюджетные учреждения; по 223-ФЗ – субъекты естественных монополий, а также бюджетные учре</w:t>
      </w:r>
      <w:r w:rsidR="00100DE5">
        <w:rPr>
          <w:sz w:val="28"/>
          <w:szCs w:val="28"/>
        </w:rPr>
        <w:t>ждения. Правила закупок по 44-ФЗ</w:t>
      </w:r>
      <w:r w:rsidR="00616851">
        <w:rPr>
          <w:sz w:val="28"/>
          <w:szCs w:val="28"/>
        </w:rPr>
        <w:t xml:space="preserve"> устанавливаются одноименным законом, по 223-ФЗ устанавливаются Заказчиком в Положении о закупке. Способы закупок по 44-ФЗ это ограниченный перечень способов определения поставщика, по 223-ФЗ способов закупок большое разнообразие.</w:t>
      </w:r>
    </w:p>
    <w:p w:rsidR="00D35F17" w:rsidRDefault="00616851" w:rsidP="00BD6A8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Что касается новаций, то основными в применении 44-ФЗ являются сокращение сроков оплаты, новые правила запроса котировок, заключение контрактов на поставку товаров до 3 млн через ЭТП, упрощение подачи заявок, </w:t>
      </w:r>
      <w:proofErr w:type="spellStart"/>
      <w:r>
        <w:rPr>
          <w:rFonts w:ascii="Times New Roman" w:hAnsi="Times New Roman" w:cs="Times New Roman"/>
          <w:sz w:val="28"/>
          <w:szCs w:val="28"/>
        </w:rPr>
        <w:t>импортозамещение</w:t>
      </w:r>
      <w:proofErr w:type="spellEnd"/>
      <w:r>
        <w:rPr>
          <w:rFonts w:ascii="Times New Roman" w:hAnsi="Times New Roman" w:cs="Times New Roman"/>
          <w:sz w:val="28"/>
          <w:szCs w:val="28"/>
        </w:rPr>
        <w:t xml:space="preserve"> -  отклонение заявок, а также -15% или -20% от цены контракта, неустойку не списывают, электронное анкетирование. По 223-ФЗ планируется увеличить закупки у СМСП и </w:t>
      </w:r>
      <w:proofErr w:type="spellStart"/>
      <w:r>
        <w:rPr>
          <w:rFonts w:ascii="Times New Roman" w:hAnsi="Times New Roman" w:cs="Times New Roman"/>
          <w:sz w:val="28"/>
          <w:szCs w:val="28"/>
        </w:rPr>
        <w:t>самозанятых</w:t>
      </w:r>
      <w:proofErr w:type="spellEnd"/>
      <w:r>
        <w:rPr>
          <w:rFonts w:ascii="Times New Roman" w:hAnsi="Times New Roman" w:cs="Times New Roman"/>
          <w:sz w:val="28"/>
          <w:szCs w:val="28"/>
        </w:rPr>
        <w:t xml:space="preserve">, </w:t>
      </w:r>
      <w:r w:rsidR="00387147">
        <w:rPr>
          <w:rFonts w:ascii="Times New Roman" w:hAnsi="Times New Roman" w:cs="Times New Roman"/>
          <w:sz w:val="28"/>
          <w:szCs w:val="28"/>
        </w:rPr>
        <w:t>за отсутствие страны происхождения</w:t>
      </w:r>
      <w:r w:rsidR="00D35F17">
        <w:rPr>
          <w:rFonts w:ascii="Times New Roman" w:hAnsi="Times New Roman" w:cs="Times New Roman"/>
          <w:sz w:val="28"/>
          <w:szCs w:val="28"/>
        </w:rPr>
        <w:t xml:space="preserve"> </w:t>
      </w:r>
      <w:r w:rsidR="00387147">
        <w:rPr>
          <w:rFonts w:ascii="Times New Roman" w:hAnsi="Times New Roman" w:cs="Times New Roman"/>
          <w:sz w:val="28"/>
          <w:szCs w:val="28"/>
        </w:rPr>
        <w:t xml:space="preserve">можно попасть в РНП, единый перечень документов для СМСП и </w:t>
      </w:r>
      <w:proofErr w:type="spellStart"/>
      <w:r w:rsidR="00387147">
        <w:rPr>
          <w:rFonts w:ascii="Times New Roman" w:hAnsi="Times New Roman" w:cs="Times New Roman"/>
          <w:sz w:val="28"/>
          <w:szCs w:val="28"/>
        </w:rPr>
        <w:t>самозанятых</w:t>
      </w:r>
      <w:proofErr w:type="spellEnd"/>
      <w:r w:rsidR="00387147">
        <w:rPr>
          <w:rFonts w:ascii="Times New Roman" w:hAnsi="Times New Roman" w:cs="Times New Roman"/>
          <w:sz w:val="28"/>
          <w:szCs w:val="28"/>
        </w:rPr>
        <w:t xml:space="preserve">, </w:t>
      </w:r>
      <w:proofErr w:type="spellStart"/>
      <w:r w:rsidR="00387147">
        <w:rPr>
          <w:rFonts w:ascii="Times New Roman" w:hAnsi="Times New Roman" w:cs="Times New Roman"/>
          <w:sz w:val="28"/>
          <w:szCs w:val="28"/>
        </w:rPr>
        <w:t>импортозамещение</w:t>
      </w:r>
      <w:proofErr w:type="spellEnd"/>
      <w:r w:rsidR="00387147">
        <w:rPr>
          <w:rFonts w:ascii="Times New Roman" w:hAnsi="Times New Roman" w:cs="Times New Roman"/>
          <w:sz w:val="28"/>
          <w:szCs w:val="28"/>
        </w:rPr>
        <w:t>: -15% или -30% от цены договора, а также активировались</w:t>
      </w:r>
      <w:r w:rsidR="00D35F17">
        <w:rPr>
          <w:rFonts w:ascii="Times New Roman" w:hAnsi="Times New Roman" w:cs="Times New Roman"/>
          <w:sz w:val="28"/>
          <w:szCs w:val="28"/>
        </w:rPr>
        <w:t xml:space="preserve"> мошенники.</w:t>
      </w:r>
    </w:p>
    <w:p w:rsidR="00616851" w:rsidRDefault="00387147" w:rsidP="00BD6A8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35F17">
        <w:rPr>
          <w:rFonts w:ascii="Times New Roman" w:hAnsi="Times New Roman" w:cs="Times New Roman"/>
          <w:sz w:val="28"/>
          <w:szCs w:val="28"/>
        </w:rPr>
        <w:t>С 14 мая 2021 при заключении контрактов в 2021 году федеральные заказчики должны предусмотреть в них предельный срок оплаты – 10 рабочих дней с даты подписания документа о приемке. Исключение – контракты для нужд обороны и безопасности государства при ряде условий.</w:t>
      </w:r>
    </w:p>
    <w:p w:rsidR="00226030" w:rsidRDefault="00244C5D" w:rsidP="00BD6A8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завершении своего выступления Мария Ивановна пригласила желающих </w:t>
      </w:r>
      <w:r w:rsidR="00606D03">
        <w:rPr>
          <w:rFonts w:ascii="Times New Roman" w:hAnsi="Times New Roman" w:cs="Times New Roman"/>
          <w:sz w:val="28"/>
          <w:szCs w:val="28"/>
        </w:rPr>
        <w:t xml:space="preserve">присоединиться к </w:t>
      </w:r>
      <w:r w:rsidR="008C7F83">
        <w:rPr>
          <w:rFonts w:ascii="Times New Roman" w:hAnsi="Times New Roman" w:cs="Times New Roman"/>
          <w:sz w:val="28"/>
          <w:szCs w:val="28"/>
        </w:rPr>
        <w:t xml:space="preserve">обучению </w:t>
      </w:r>
      <w:r w:rsidR="003C2F07">
        <w:rPr>
          <w:rFonts w:ascii="Times New Roman" w:hAnsi="Times New Roman" w:cs="Times New Roman"/>
          <w:sz w:val="28"/>
          <w:szCs w:val="28"/>
        </w:rPr>
        <w:t>в сфере закупок.</w:t>
      </w:r>
    </w:p>
    <w:p w:rsidR="006A63C9" w:rsidRDefault="006A63C9" w:rsidP="00226030">
      <w:pPr>
        <w:spacing w:after="0"/>
        <w:jc w:val="both"/>
        <w:rPr>
          <w:rFonts w:ascii="Times New Roman" w:hAnsi="Times New Roman" w:cs="Times New Roman"/>
          <w:sz w:val="28"/>
          <w:szCs w:val="28"/>
        </w:rPr>
      </w:pPr>
    </w:p>
    <w:p w:rsidR="00BE277D" w:rsidRDefault="00BE277D" w:rsidP="00BD6A8D">
      <w:pPr>
        <w:spacing w:after="0"/>
        <w:ind w:firstLine="567"/>
        <w:jc w:val="both"/>
        <w:rPr>
          <w:rFonts w:ascii="Times New Roman" w:hAnsi="Times New Roman" w:cs="Times New Roman"/>
          <w:sz w:val="28"/>
          <w:szCs w:val="28"/>
        </w:rPr>
      </w:pPr>
    </w:p>
    <w:p w:rsidR="00C4317E" w:rsidRDefault="00C4317E" w:rsidP="00BD6A8D">
      <w:pPr>
        <w:spacing w:after="0"/>
        <w:ind w:firstLine="567"/>
        <w:jc w:val="both"/>
        <w:rPr>
          <w:rFonts w:ascii="Times New Roman" w:hAnsi="Times New Roman" w:cs="Times New Roman"/>
          <w:sz w:val="28"/>
          <w:szCs w:val="28"/>
        </w:rPr>
      </w:pPr>
    </w:p>
    <w:p w:rsidR="000860F1" w:rsidRPr="00606D03" w:rsidRDefault="00EE3D48" w:rsidP="00244C5D">
      <w:pPr>
        <w:jc w:val="center"/>
        <w:rPr>
          <w:rFonts w:ascii="Times New Roman" w:hAnsi="Times New Roman" w:cs="Times New Roman"/>
          <w:sz w:val="28"/>
          <w:szCs w:val="28"/>
        </w:rPr>
      </w:pPr>
      <w:r w:rsidRPr="00606D03">
        <w:rPr>
          <w:rFonts w:ascii="Times New Roman" w:hAnsi="Times New Roman" w:cs="Times New Roman"/>
          <w:sz w:val="28"/>
          <w:szCs w:val="28"/>
        </w:rPr>
        <w:t xml:space="preserve">Секретарь Совета                                                                 А.О. </w:t>
      </w:r>
      <w:proofErr w:type="spellStart"/>
      <w:r w:rsidRPr="00606D03">
        <w:rPr>
          <w:rFonts w:ascii="Times New Roman" w:hAnsi="Times New Roman" w:cs="Times New Roman"/>
          <w:sz w:val="28"/>
          <w:szCs w:val="28"/>
        </w:rPr>
        <w:t>Сибирцева</w:t>
      </w:r>
      <w:proofErr w:type="spellEnd"/>
    </w:p>
    <w:sectPr w:rsidR="000860F1" w:rsidRPr="00606D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C4818"/>
    <w:multiLevelType w:val="hybridMultilevel"/>
    <w:tmpl w:val="E0F82DB4"/>
    <w:lvl w:ilvl="0" w:tplc="9B0A3E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A7C4516"/>
    <w:multiLevelType w:val="hybridMultilevel"/>
    <w:tmpl w:val="73667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5217EB"/>
    <w:multiLevelType w:val="hybridMultilevel"/>
    <w:tmpl w:val="2EC6D9CA"/>
    <w:lvl w:ilvl="0" w:tplc="793A00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BFA4A57"/>
    <w:multiLevelType w:val="hybridMultilevel"/>
    <w:tmpl w:val="DCD8CA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4E503F"/>
    <w:multiLevelType w:val="hybridMultilevel"/>
    <w:tmpl w:val="43B84A62"/>
    <w:lvl w:ilvl="0" w:tplc="217CF1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B293353"/>
    <w:multiLevelType w:val="multilevel"/>
    <w:tmpl w:val="D7C0739E"/>
    <w:lvl w:ilvl="0">
      <w:start w:val="1"/>
      <w:numFmt w:val="decimal"/>
      <w:lvlText w:val="%1."/>
      <w:lvlJc w:val="left"/>
      <w:pPr>
        <w:ind w:left="720" w:hanging="360"/>
      </w:pPr>
      <w:rPr>
        <w:rFonts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EF9"/>
    <w:rsid w:val="00064DE6"/>
    <w:rsid w:val="0007446E"/>
    <w:rsid w:val="00081FEB"/>
    <w:rsid w:val="000860F1"/>
    <w:rsid w:val="0008753F"/>
    <w:rsid w:val="000A28EC"/>
    <w:rsid w:val="000D7C75"/>
    <w:rsid w:val="000F1DC7"/>
    <w:rsid w:val="00100DE5"/>
    <w:rsid w:val="001254FF"/>
    <w:rsid w:val="00125704"/>
    <w:rsid w:val="00142E13"/>
    <w:rsid w:val="001642BB"/>
    <w:rsid w:val="001940E4"/>
    <w:rsid w:val="001969DE"/>
    <w:rsid w:val="001A47E5"/>
    <w:rsid w:val="001A79C8"/>
    <w:rsid w:val="001E3303"/>
    <w:rsid w:val="001E7237"/>
    <w:rsid w:val="00226030"/>
    <w:rsid w:val="00244C5D"/>
    <w:rsid w:val="00274550"/>
    <w:rsid w:val="002873B6"/>
    <w:rsid w:val="002A249D"/>
    <w:rsid w:val="002C0B9D"/>
    <w:rsid w:val="002D435E"/>
    <w:rsid w:val="002E0FA7"/>
    <w:rsid w:val="00301D43"/>
    <w:rsid w:val="0031667E"/>
    <w:rsid w:val="003203DC"/>
    <w:rsid w:val="0035257C"/>
    <w:rsid w:val="003638BB"/>
    <w:rsid w:val="00387147"/>
    <w:rsid w:val="003A782B"/>
    <w:rsid w:val="003B5E39"/>
    <w:rsid w:val="003C2F07"/>
    <w:rsid w:val="003D6865"/>
    <w:rsid w:val="003E03D0"/>
    <w:rsid w:val="003E3643"/>
    <w:rsid w:val="003F38B2"/>
    <w:rsid w:val="00446113"/>
    <w:rsid w:val="00481AB0"/>
    <w:rsid w:val="004A34CA"/>
    <w:rsid w:val="004D1B67"/>
    <w:rsid w:val="004D2F21"/>
    <w:rsid w:val="005418D7"/>
    <w:rsid w:val="00546847"/>
    <w:rsid w:val="00594EFE"/>
    <w:rsid w:val="005C2919"/>
    <w:rsid w:val="005C7748"/>
    <w:rsid w:val="005D2153"/>
    <w:rsid w:val="00606D03"/>
    <w:rsid w:val="00616851"/>
    <w:rsid w:val="0069663C"/>
    <w:rsid w:val="006A38C0"/>
    <w:rsid w:val="006A63C9"/>
    <w:rsid w:val="006B7B79"/>
    <w:rsid w:val="006F7655"/>
    <w:rsid w:val="006F7910"/>
    <w:rsid w:val="00705154"/>
    <w:rsid w:val="0072355D"/>
    <w:rsid w:val="00730129"/>
    <w:rsid w:val="00746F64"/>
    <w:rsid w:val="00783CE2"/>
    <w:rsid w:val="00784FBE"/>
    <w:rsid w:val="00786EF9"/>
    <w:rsid w:val="00820041"/>
    <w:rsid w:val="008438DC"/>
    <w:rsid w:val="008722CD"/>
    <w:rsid w:val="00876934"/>
    <w:rsid w:val="008B752E"/>
    <w:rsid w:val="008C065F"/>
    <w:rsid w:val="008C6B33"/>
    <w:rsid w:val="008C7F83"/>
    <w:rsid w:val="0092508F"/>
    <w:rsid w:val="00957A6F"/>
    <w:rsid w:val="00961033"/>
    <w:rsid w:val="00983181"/>
    <w:rsid w:val="00A36519"/>
    <w:rsid w:val="00A561F3"/>
    <w:rsid w:val="00A60F03"/>
    <w:rsid w:val="00A67270"/>
    <w:rsid w:val="00AE6E8A"/>
    <w:rsid w:val="00B35BB7"/>
    <w:rsid w:val="00B369D4"/>
    <w:rsid w:val="00B70DF6"/>
    <w:rsid w:val="00BC3783"/>
    <w:rsid w:val="00BD6A8D"/>
    <w:rsid w:val="00BE277D"/>
    <w:rsid w:val="00C36663"/>
    <w:rsid w:val="00C4317E"/>
    <w:rsid w:val="00CC797B"/>
    <w:rsid w:val="00D22678"/>
    <w:rsid w:val="00D35F17"/>
    <w:rsid w:val="00D842ED"/>
    <w:rsid w:val="00DF0740"/>
    <w:rsid w:val="00DF4064"/>
    <w:rsid w:val="00E06CBB"/>
    <w:rsid w:val="00E4032F"/>
    <w:rsid w:val="00E646A1"/>
    <w:rsid w:val="00E73641"/>
    <w:rsid w:val="00E758B8"/>
    <w:rsid w:val="00E7601A"/>
    <w:rsid w:val="00EE3D48"/>
    <w:rsid w:val="00EE3E50"/>
    <w:rsid w:val="00EF2FF0"/>
    <w:rsid w:val="00F01D77"/>
    <w:rsid w:val="00F05136"/>
    <w:rsid w:val="00F14433"/>
    <w:rsid w:val="00F36E4D"/>
    <w:rsid w:val="00F37D8C"/>
    <w:rsid w:val="00F41AAF"/>
    <w:rsid w:val="00F51672"/>
    <w:rsid w:val="00F61370"/>
    <w:rsid w:val="00F6439D"/>
    <w:rsid w:val="00F76E06"/>
    <w:rsid w:val="00FA4BA1"/>
    <w:rsid w:val="00FB5679"/>
    <w:rsid w:val="00FE3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7DDDC-9A57-4A51-95FB-93DA3A316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6EF9"/>
    <w:pPr>
      <w:ind w:left="720"/>
      <w:contextualSpacing/>
    </w:pPr>
  </w:style>
  <w:style w:type="paragraph" w:customStyle="1" w:styleId="paragraph">
    <w:name w:val="paragraph"/>
    <w:basedOn w:val="a"/>
    <w:rsid w:val="003A78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606D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552283">
      <w:bodyDiv w:val="1"/>
      <w:marLeft w:val="0"/>
      <w:marRight w:val="0"/>
      <w:marTop w:val="0"/>
      <w:marBottom w:val="0"/>
      <w:divBdr>
        <w:top w:val="none" w:sz="0" w:space="0" w:color="auto"/>
        <w:left w:val="none" w:sz="0" w:space="0" w:color="auto"/>
        <w:bottom w:val="none" w:sz="0" w:space="0" w:color="auto"/>
        <w:right w:val="none" w:sz="0" w:space="0" w:color="auto"/>
      </w:divBdr>
    </w:div>
    <w:div w:id="1898391568">
      <w:bodyDiv w:val="1"/>
      <w:marLeft w:val="0"/>
      <w:marRight w:val="0"/>
      <w:marTop w:val="0"/>
      <w:marBottom w:val="0"/>
      <w:divBdr>
        <w:top w:val="none" w:sz="0" w:space="0" w:color="auto"/>
        <w:left w:val="none" w:sz="0" w:space="0" w:color="auto"/>
        <w:bottom w:val="none" w:sz="0" w:space="0" w:color="auto"/>
        <w:right w:val="none" w:sz="0" w:space="0" w:color="auto"/>
      </w:divBdr>
    </w:div>
    <w:div w:id="204101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A118B-A2A0-4F86-9E30-9C7B4424E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13</Pages>
  <Words>3848</Words>
  <Characters>21939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Администрации ТМР ОИС</dc:creator>
  <cp:keywords/>
  <dc:description/>
  <cp:lastModifiedBy>Администрации ТМР ОИС</cp:lastModifiedBy>
  <cp:revision>39</cp:revision>
  <dcterms:created xsi:type="dcterms:W3CDTF">2021-05-31T04:41:00Z</dcterms:created>
  <dcterms:modified xsi:type="dcterms:W3CDTF">2021-06-03T12:15:00Z</dcterms:modified>
</cp:coreProperties>
</file>