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A48" w:rsidRDefault="00AB7A48" w:rsidP="00AB7A48">
      <w:pPr>
        <w:rPr>
          <w:sz w:val="28"/>
        </w:rPr>
      </w:pPr>
    </w:p>
    <w:p w:rsidR="00AB7A48" w:rsidRPr="002825BC" w:rsidRDefault="00AB7A48" w:rsidP="00AB7A48">
      <w:pPr>
        <w:pStyle w:val="a5"/>
        <w:spacing w:before="0" w:beforeAutospacing="0" w:after="30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УВЕДОМЛЕНИЕ </w:t>
      </w:r>
      <w:r w:rsidRPr="002825BC">
        <w:rPr>
          <w:b/>
          <w:bCs/>
          <w:color w:val="000000"/>
        </w:rPr>
        <w:t>О НАЧАЛЕ ОБЩЕСТВЕННЫХ ОБСУЖДЕНИЙ</w:t>
      </w:r>
    </w:p>
    <w:p w:rsidR="00AB7A48" w:rsidRPr="009F7358" w:rsidRDefault="00AB7A48" w:rsidP="00AB7A48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C2B">
        <w:rPr>
          <w:rFonts w:ascii="Times New Roman" w:hAnsi="Times New Roman" w:cs="Times New Roman"/>
          <w:color w:val="000000"/>
          <w:sz w:val="26"/>
          <w:szCs w:val="26"/>
        </w:rPr>
        <w:t>На обществ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енные обсуждения представляется </w:t>
      </w:r>
      <w:r w:rsidRPr="001A6C2B">
        <w:rPr>
          <w:rFonts w:ascii="Times New Roman" w:hAnsi="Times New Roman" w:cs="Times New Roman"/>
          <w:color w:val="000000"/>
          <w:sz w:val="26"/>
          <w:szCs w:val="26"/>
        </w:rPr>
        <w:t xml:space="preserve">проектная документация </w:t>
      </w:r>
      <w:r w:rsidRPr="009F7358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муниципальной программы «Формирование современной городской среды городского поселения Тутаев» на 2019 – 2024 годы».</w:t>
      </w:r>
    </w:p>
    <w:p w:rsidR="00AB7A48" w:rsidRDefault="00AB7A48" w:rsidP="00AB7A48">
      <w:pPr>
        <w:suppressAutoHyphens/>
        <w:autoSpaceDE w:val="0"/>
        <w:autoSpaceDN w:val="0"/>
        <w:adjustRightInd w:val="0"/>
        <w:ind w:firstLine="284"/>
        <w:jc w:val="both"/>
        <w:rPr>
          <w:color w:val="000000"/>
          <w:sz w:val="26"/>
          <w:szCs w:val="26"/>
        </w:rPr>
      </w:pPr>
      <w:r w:rsidRPr="001A6C2B">
        <w:rPr>
          <w:color w:val="000000"/>
          <w:sz w:val="26"/>
          <w:szCs w:val="26"/>
        </w:rPr>
        <w:t>Цель намечаемой деятельности: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F7358">
        <w:rPr>
          <w:color w:val="000000"/>
          <w:sz w:val="26"/>
          <w:szCs w:val="26"/>
        </w:rPr>
        <w:t>Обеспечение возможности проведения голосования по отбору общественных территорий, подлежащих благоустройству в рамках реализации муниципальных программ, в электронной форме в сети «Интернет.».</w:t>
      </w:r>
    </w:p>
    <w:p w:rsidR="00AB7A48" w:rsidRDefault="00AB7A48" w:rsidP="00AB7A48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6C2B">
        <w:rPr>
          <w:rFonts w:ascii="Times New Roman" w:hAnsi="Times New Roman" w:cs="Times New Roman"/>
          <w:color w:val="000000"/>
          <w:sz w:val="26"/>
          <w:szCs w:val="26"/>
        </w:rPr>
        <w:t>Инициатор и организатор общественных обсуждений</w:t>
      </w:r>
      <w:r w:rsidRPr="009F7358">
        <w:t xml:space="preserve"> </w:t>
      </w:r>
      <w:r>
        <w:t xml:space="preserve">- </w:t>
      </w:r>
      <w:r w:rsidRPr="009F7358">
        <w:rPr>
          <w:rFonts w:ascii="Times New Roman" w:hAnsi="Times New Roman" w:cs="Times New Roman"/>
          <w:color w:val="000000"/>
          <w:sz w:val="26"/>
          <w:szCs w:val="26"/>
        </w:rPr>
        <w:t>МКУ «Центр контрактных отношений» ТМР</w:t>
      </w:r>
    </w:p>
    <w:p w:rsidR="00AB7A48" w:rsidRPr="001A6C2B" w:rsidRDefault="00AB7A48" w:rsidP="00AB7A48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6C2B">
        <w:rPr>
          <w:rFonts w:ascii="Times New Roman" w:hAnsi="Times New Roman" w:cs="Times New Roman"/>
          <w:color w:val="000000"/>
          <w:sz w:val="26"/>
          <w:szCs w:val="26"/>
        </w:rPr>
        <w:t>Перечень информационных материалов к проекту:</w:t>
      </w:r>
    </w:p>
    <w:p w:rsidR="00AB7A48" w:rsidRPr="009F7358" w:rsidRDefault="00AB7A48" w:rsidP="00AB7A48">
      <w:pPr>
        <w:pStyle w:val="a4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eastAsia="Calibri" w:hAnsi="Times New Roman CYR" w:cs="Times New Roman CYR"/>
          <w:sz w:val="26"/>
          <w:szCs w:val="26"/>
        </w:rPr>
        <w:t xml:space="preserve">- </w:t>
      </w:r>
      <w:r w:rsidRPr="008221FE">
        <w:rPr>
          <w:rFonts w:ascii="Times New Roman CYR" w:eastAsia="Calibri" w:hAnsi="Times New Roman CYR" w:cs="Times New Roman CYR"/>
          <w:sz w:val="26"/>
          <w:szCs w:val="26"/>
        </w:rPr>
        <w:t>Проект</w:t>
      </w:r>
      <w:r>
        <w:rPr>
          <w:rFonts w:ascii="Times New Roman CYR" w:eastAsia="Calibri" w:hAnsi="Times New Roman CYR" w:cs="Times New Roman CYR"/>
        </w:rPr>
        <w:t xml:space="preserve"> </w:t>
      </w:r>
      <w:r w:rsidRPr="009F7358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муниципальной программы «Формирование современной городской среды городского поселения Тутаев» на 2019 – 2024 годы».</w:t>
      </w:r>
    </w:p>
    <w:p w:rsidR="00AB7A48" w:rsidRPr="001A6C2B" w:rsidRDefault="00AB7A48" w:rsidP="00AB7A48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6C2B">
        <w:rPr>
          <w:rFonts w:ascii="Times New Roman" w:hAnsi="Times New Roman" w:cs="Times New Roman"/>
          <w:color w:val="000000"/>
          <w:sz w:val="26"/>
          <w:szCs w:val="26"/>
        </w:rPr>
        <w:t>Срок проведе</w:t>
      </w:r>
      <w:r w:rsidR="00A35B34">
        <w:rPr>
          <w:rFonts w:ascii="Times New Roman" w:hAnsi="Times New Roman" w:cs="Times New Roman"/>
          <w:color w:val="000000"/>
          <w:sz w:val="26"/>
          <w:szCs w:val="26"/>
        </w:rPr>
        <w:t>ния общественных обсуждений: с 18</w:t>
      </w:r>
      <w:r w:rsidRPr="001A6C2B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A35B34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1A6C2B">
        <w:rPr>
          <w:rFonts w:ascii="Times New Roman" w:hAnsi="Times New Roman" w:cs="Times New Roman"/>
          <w:color w:val="000000"/>
          <w:sz w:val="26"/>
          <w:szCs w:val="26"/>
        </w:rPr>
        <w:t>.202</w:t>
      </w:r>
      <w:r>
        <w:rPr>
          <w:rFonts w:ascii="Times New Roman" w:hAnsi="Times New Roman" w:cs="Times New Roman"/>
          <w:color w:val="000000"/>
          <w:sz w:val="26"/>
          <w:szCs w:val="26"/>
        </w:rPr>
        <w:t>1 г. по 1</w:t>
      </w:r>
      <w:r w:rsidR="00A35B34">
        <w:rPr>
          <w:rFonts w:ascii="Times New Roman" w:hAnsi="Times New Roman" w:cs="Times New Roman"/>
          <w:color w:val="000000"/>
          <w:sz w:val="26"/>
          <w:szCs w:val="26"/>
        </w:rPr>
        <w:t>7</w:t>
      </w:r>
      <w:r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A35B34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1A6C2B">
        <w:rPr>
          <w:rFonts w:ascii="Times New Roman" w:hAnsi="Times New Roman" w:cs="Times New Roman"/>
          <w:color w:val="000000"/>
          <w:sz w:val="26"/>
          <w:szCs w:val="26"/>
        </w:rPr>
        <w:t>.202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1A6C2B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</w:p>
    <w:p w:rsidR="00AB7A48" w:rsidRPr="001A6C2B" w:rsidRDefault="00AB7A48" w:rsidP="00AB7A48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6C2B">
        <w:rPr>
          <w:rFonts w:ascii="Times New Roman" w:hAnsi="Times New Roman" w:cs="Times New Roman"/>
          <w:color w:val="000000"/>
          <w:sz w:val="26"/>
          <w:szCs w:val="26"/>
        </w:rPr>
        <w:t>Дата, время и место проведения общественных обсуждений в форме слушаний и подписания прот</w:t>
      </w:r>
      <w:r>
        <w:rPr>
          <w:rFonts w:ascii="Times New Roman" w:hAnsi="Times New Roman" w:cs="Times New Roman"/>
          <w:color w:val="000000"/>
          <w:sz w:val="26"/>
          <w:szCs w:val="26"/>
        </w:rPr>
        <w:t>окола общественных обсуждений: 1</w:t>
      </w:r>
      <w:r w:rsidR="00A35B34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1A6C2B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A35B34">
        <w:rPr>
          <w:rFonts w:ascii="Times New Roman" w:hAnsi="Times New Roman" w:cs="Times New Roman"/>
          <w:color w:val="000000"/>
          <w:sz w:val="26"/>
          <w:szCs w:val="26"/>
        </w:rPr>
        <w:t>8</w:t>
      </w:r>
      <w:bookmarkStart w:id="0" w:name="_GoBack"/>
      <w:bookmarkEnd w:id="0"/>
      <w:r w:rsidRPr="001A6C2B">
        <w:rPr>
          <w:rFonts w:ascii="Times New Roman" w:hAnsi="Times New Roman" w:cs="Times New Roman"/>
          <w:color w:val="000000"/>
          <w:sz w:val="26"/>
          <w:szCs w:val="26"/>
        </w:rPr>
        <w:t>.2020 г. в 13.00, 152300, Ярославская область, г. Тутаев, ул. Романовская, д. 35.</w:t>
      </w:r>
    </w:p>
    <w:p w:rsidR="00AB7A48" w:rsidRPr="001A6C2B" w:rsidRDefault="00AB7A48" w:rsidP="00AB7A48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6C2B">
        <w:rPr>
          <w:rFonts w:ascii="Times New Roman" w:hAnsi="Times New Roman" w:cs="Times New Roman"/>
          <w:color w:val="000000"/>
          <w:sz w:val="26"/>
          <w:szCs w:val="26"/>
        </w:rPr>
        <w:t>Ознакомиться с проектом ОВОС, оставить замечания в устной и письменной форме можно по адресам:</w:t>
      </w:r>
    </w:p>
    <w:p w:rsidR="00AB7A48" w:rsidRPr="001A6C2B" w:rsidRDefault="00AB7A48" w:rsidP="00AB7A48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6C2B">
        <w:rPr>
          <w:rFonts w:ascii="Times New Roman" w:hAnsi="Times New Roman" w:cs="Times New Roman"/>
          <w:color w:val="000000"/>
          <w:sz w:val="26"/>
          <w:szCs w:val="26"/>
        </w:rPr>
        <w:t>1. 152300, Ярославская область, г. Тутаев, ул. Романовская, д. 35 - Административное здание, тел. 8 (48533) 2-03-60, электронный адрес: </w:t>
      </w:r>
      <w:hyperlink r:id="rId4" w:history="1">
        <w:r w:rsidRPr="001A6C2B">
          <w:rPr>
            <w:rStyle w:val="a3"/>
            <w:rFonts w:ascii="Times New Roman" w:hAnsi="Times New Roman" w:cs="Times New Roman"/>
            <w:color w:val="204E8A"/>
            <w:sz w:val="26"/>
            <w:szCs w:val="26"/>
          </w:rPr>
          <w:t>kontrol@admtmr.ru</w:t>
        </w:r>
      </w:hyperlink>
    </w:p>
    <w:p w:rsidR="00AB7A48" w:rsidRPr="001A6C2B" w:rsidRDefault="00AB7A48" w:rsidP="00AB7A48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6C2B">
        <w:rPr>
          <w:rFonts w:ascii="Times New Roman" w:hAnsi="Times New Roman" w:cs="Times New Roman"/>
          <w:color w:val="000000"/>
          <w:sz w:val="26"/>
          <w:szCs w:val="26"/>
        </w:rPr>
        <w:t>2. 1523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00, Ярославская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обл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.,г.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Тутаев,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ул.Луначарского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, д.105,</w:t>
      </w:r>
      <w:r w:rsidRPr="008221F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F7358">
        <w:rPr>
          <w:rFonts w:ascii="Times New Roman" w:hAnsi="Times New Roman" w:cs="Times New Roman"/>
          <w:color w:val="000000"/>
          <w:sz w:val="26"/>
          <w:szCs w:val="26"/>
        </w:rPr>
        <w:t>МКУ «Центр контрактных отношений» ТМР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1A6C2B">
        <w:rPr>
          <w:rFonts w:ascii="Times New Roman" w:hAnsi="Times New Roman" w:cs="Times New Roman"/>
          <w:color w:val="000000"/>
          <w:sz w:val="26"/>
          <w:szCs w:val="26"/>
        </w:rPr>
        <w:t>тел</w:t>
      </w:r>
      <w:r>
        <w:rPr>
          <w:rFonts w:ascii="Times New Roman" w:hAnsi="Times New Roman" w:cs="Times New Roman"/>
          <w:color w:val="000000"/>
          <w:sz w:val="26"/>
          <w:szCs w:val="26"/>
        </w:rPr>
        <w:t>. +7-48533-7-07-96</w:t>
      </w:r>
      <w:r w:rsidRPr="001A6C2B">
        <w:rPr>
          <w:rFonts w:ascii="Times New Roman" w:hAnsi="Times New Roman" w:cs="Times New Roman"/>
          <w:color w:val="000000"/>
          <w:sz w:val="26"/>
          <w:szCs w:val="26"/>
        </w:rPr>
        <w:t>, эл. почта: </w:t>
      </w:r>
      <w:r>
        <w:rPr>
          <w:rFonts w:ascii="Times New Roman" w:hAnsi="Times New Roman" w:cs="Times New Roman"/>
          <w:color w:val="000000"/>
          <w:sz w:val="26"/>
          <w:szCs w:val="26"/>
        </w:rPr>
        <w:t>mku.cko-tmr@yandex.ru</w:t>
      </w:r>
    </w:p>
    <w:p w:rsidR="00AB7A48" w:rsidRPr="001A6C2B" w:rsidRDefault="00AB7A48" w:rsidP="00AB7A48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6C2B">
        <w:rPr>
          <w:rFonts w:ascii="Times New Roman" w:hAnsi="Times New Roman" w:cs="Times New Roman"/>
          <w:color w:val="000000"/>
          <w:sz w:val="26"/>
          <w:szCs w:val="26"/>
        </w:rPr>
        <w:t>3. В электронном виде на сайте: </w:t>
      </w:r>
      <w:hyperlink r:id="rId5" w:history="1">
        <w:r w:rsidRPr="001A6C2B">
          <w:rPr>
            <w:rStyle w:val="a3"/>
            <w:rFonts w:ascii="Times New Roman" w:hAnsi="Times New Roman" w:cs="Times New Roman"/>
            <w:sz w:val="26"/>
            <w:szCs w:val="26"/>
          </w:rPr>
          <w:t>https://admtmr.ru/administratsiya-rayona/obshchestvennye-obsuzhdeniya.php</w:t>
        </w:r>
      </w:hyperlink>
    </w:p>
    <w:p w:rsidR="00AB7A48" w:rsidRPr="001A6C2B" w:rsidRDefault="00AB7A48" w:rsidP="00AB7A48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Номер</w:t>
      </w:r>
      <w:r w:rsidRPr="001A6C2B">
        <w:rPr>
          <w:rFonts w:ascii="Times New Roman" w:hAnsi="Times New Roman" w:cs="Times New Roman"/>
          <w:color w:val="000000"/>
          <w:sz w:val="26"/>
          <w:szCs w:val="26"/>
        </w:rPr>
        <w:t xml:space="preserve"> контактных справочных телефонов инициатора и организатора общественных </w:t>
      </w:r>
      <w:proofErr w:type="gramStart"/>
      <w:r w:rsidRPr="001A6C2B">
        <w:rPr>
          <w:rFonts w:ascii="Times New Roman" w:hAnsi="Times New Roman" w:cs="Times New Roman"/>
          <w:color w:val="000000"/>
          <w:sz w:val="26"/>
          <w:szCs w:val="26"/>
        </w:rPr>
        <w:t xml:space="preserve">обсуждений:  </w:t>
      </w:r>
      <w:r>
        <w:rPr>
          <w:rFonts w:ascii="Times New Roman" w:hAnsi="Times New Roman" w:cs="Times New Roman"/>
          <w:color w:val="000000"/>
          <w:sz w:val="26"/>
          <w:szCs w:val="26"/>
        </w:rPr>
        <w:t>+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7-48533-7-07-96</w:t>
      </w:r>
    </w:p>
    <w:p w:rsidR="00AB7A48" w:rsidRDefault="00AB7A48" w:rsidP="00AB7A48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6C2B">
        <w:rPr>
          <w:rFonts w:ascii="Times New Roman" w:hAnsi="Times New Roman" w:cs="Times New Roman"/>
          <w:color w:val="000000"/>
          <w:sz w:val="26"/>
          <w:szCs w:val="26"/>
        </w:rPr>
        <w:t>Почтовый адрес инициатора и организатора общественных обсуждений:</w:t>
      </w:r>
      <w:r w:rsidRPr="008221F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A6C2B">
        <w:rPr>
          <w:rFonts w:ascii="Times New Roman" w:hAnsi="Times New Roman" w:cs="Times New Roman"/>
          <w:color w:val="000000"/>
          <w:sz w:val="26"/>
          <w:szCs w:val="26"/>
        </w:rPr>
        <w:t>1523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00, Ярославская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обл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.,г.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Тутаев,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ул.Луначарского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, д.105.</w:t>
      </w:r>
    </w:p>
    <w:p w:rsidR="00AB7A48" w:rsidRPr="001A6C2B" w:rsidRDefault="00AB7A48" w:rsidP="00AB7A48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6C2B">
        <w:rPr>
          <w:rFonts w:ascii="Times New Roman" w:hAnsi="Times New Roman" w:cs="Times New Roman"/>
          <w:color w:val="000000"/>
          <w:sz w:val="26"/>
          <w:szCs w:val="26"/>
        </w:rPr>
        <w:t>Электронный адрес инициатора и орган</w:t>
      </w:r>
      <w:r>
        <w:rPr>
          <w:rFonts w:ascii="Times New Roman" w:hAnsi="Times New Roman" w:cs="Times New Roman"/>
          <w:color w:val="000000"/>
          <w:sz w:val="26"/>
          <w:szCs w:val="26"/>
        </w:rPr>
        <w:t>изатора общественных обсуждений:</w:t>
      </w:r>
      <w:r w:rsidRPr="008221F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mku.cko-tmr@yandex.ru</w:t>
      </w:r>
    </w:p>
    <w:p w:rsidR="00AB7A48" w:rsidRPr="001A6C2B" w:rsidRDefault="00AB7A48" w:rsidP="00AB7A48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01D80" w:rsidRDefault="00F01D80"/>
    <w:sectPr w:rsidR="00F01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1F"/>
    <w:rsid w:val="001E281F"/>
    <w:rsid w:val="00A35B34"/>
    <w:rsid w:val="00AB7A48"/>
    <w:rsid w:val="00F0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40BF3-43F3-47B2-A77D-2A8986C0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7A48"/>
    <w:rPr>
      <w:color w:val="0000FF"/>
      <w:u w:val="single"/>
    </w:rPr>
  </w:style>
  <w:style w:type="paragraph" w:styleId="a4">
    <w:name w:val="No Spacing"/>
    <w:uiPriority w:val="1"/>
    <w:qFormat/>
    <w:rsid w:val="00AB7A48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B7A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tmr.ru/administratsiya-rayona/obshchestvennye-obsuzhdeniya.php" TargetMode="External"/><Relationship Id="rId4" Type="http://schemas.openxmlformats.org/officeDocument/2006/relationships/hyperlink" Target="mailto:kontrol@admt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2021-02-17T07:41:00Z</dcterms:created>
  <dcterms:modified xsi:type="dcterms:W3CDTF">2021-08-17T13:48:00Z</dcterms:modified>
</cp:coreProperties>
</file>