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BD4" w:rsidRDefault="008B3BD4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8B3BD4" w:rsidRDefault="008B3BD4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6F2E2D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6F2E2D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6F2E2D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D00D7">
        <w:rPr>
          <w:rFonts w:ascii="Times New Roman" w:hAnsi="Times New Roman" w:cs="Times New Roman"/>
          <w:b/>
          <w:i/>
          <w:color w:val="000000"/>
          <w:sz w:val="28"/>
          <w:szCs w:val="28"/>
        </w:rPr>
        <w:t>ию</w:t>
      </w:r>
      <w:r w:rsidR="006F2E2D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2C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proofErr w:type="spellStart"/>
      <w:r w:rsidRPr="003E742C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42C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3E742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2C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E742C">
        <w:rPr>
          <w:rFonts w:ascii="Times New Roman" w:hAnsi="Times New Roman" w:cs="Times New Roman"/>
          <w:b/>
          <w:sz w:val="24"/>
          <w:szCs w:val="24"/>
          <w:lang w:eastAsia="x-none"/>
        </w:rPr>
        <w:t>РЕШЕНИЕ</w:t>
      </w:r>
    </w:p>
    <w:p w:rsidR="003E742C" w:rsidRPr="003E742C" w:rsidRDefault="003E742C" w:rsidP="003E742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3E742C"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>т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 xml:space="preserve"> 06.07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г. 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№ 31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2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42C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19.12.2022 г. № 21 «О бюджете </w:t>
      </w:r>
      <w:proofErr w:type="spellStart"/>
      <w:r w:rsidRPr="003E742C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E742C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3E742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 на 2023 год»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42C" w:rsidRPr="003E742C" w:rsidRDefault="003E742C" w:rsidP="003E74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42C" w:rsidRPr="003E742C" w:rsidRDefault="003E742C" w:rsidP="003E7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РЕШИЛ:</w:t>
      </w:r>
    </w:p>
    <w:p w:rsidR="003E742C" w:rsidRPr="003E742C" w:rsidRDefault="003E742C" w:rsidP="003E742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Совета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от 19.12.2022 г. № 21 «О бюджете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год» следующие изменения:  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-пункт 1 изложить в следующей редакции: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(далее – бюджет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поселения) на 2023 год: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74 138 991,00 рублей; 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74 883 311,00</w:t>
      </w:r>
      <w:r w:rsidRPr="003E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42C">
        <w:rPr>
          <w:rFonts w:ascii="Times New Roman" w:hAnsi="Times New Roman" w:cs="Times New Roman"/>
          <w:sz w:val="24"/>
          <w:szCs w:val="24"/>
        </w:rPr>
        <w:t>рублей;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- дефицит бюджета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поселения в сумме 744 320,00 руб.»; 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- приложения №№ 1, 2, 3, 4 и 6 изложить в редакции приложений №№ 1, 2, 3, 4 и 5 к настоящему решению.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 xml:space="preserve"> 2. Опубликовать настоящее решение в массовой муниципальной газете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«Муниципальный вестник». 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решения возложить на председателя Муниципального Совета </w:t>
      </w: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 Найденову Е.В.</w:t>
      </w:r>
    </w:p>
    <w:p w:rsidR="003E742C" w:rsidRPr="003E742C" w:rsidRDefault="003E742C" w:rsidP="003E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4.</w:t>
      </w:r>
      <w:r w:rsidRPr="003E7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42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3E742C" w:rsidRPr="003E742C" w:rsidRDefault="003E742C" w:rsidP="003E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3E742C" w:rsidRPr="003E742C" w:rsidTr="002D2213">
        <w:tc>
          <w:tcPr>
            <w:tcW w:w="5070" w:type="dxa"/>
            <w:shd w:val="clear" w:color="auto" w:fill="auto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</w:t>
            </w:r>
          </w:p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____________________ Е.В. Найденова</w:t>
            </w:r>
          </w:p>
        </w:tc>
        <w:tc>
          <w:tcPr>
            <w:tcW w:w="4500" w:type="dxa"/>
            <w:shd w:val="clear" w:color="auto" w:fill="auto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</w:p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__________________ А.И. Куликов</w:t>
            </w:r>
          </w:p>
        </w:tc>
      </w:tr>
    </w:tbl>
    <w:p w:rsid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от 06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.07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E742C">
        <w:rPr>
          <w:rFonts w:ascii="Times New Roman" w:hAnsi="Times New Roman" w:cs="Times New Roman"/>
          <w:sz w:val="24"/>
          <w:szCs w:val="24"/>
        </w:rPr>
        <w:t xml:space="preserve">г. № 31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Прогнозируемые доходы бюджета </w:t>
      </w:r>
      <w:proofErr w:type="spellStart"/>
      <w:r w:rsidRPr="003E742C">
        <w:rPr>
          <w:rFonts w:ascii="Times New Roman" w:hAnsi="Times New Roman" w:cs="Times New Roman"/>
          <w:b/>
          <w:bCs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3E7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2023 год в соответствии с классификацией доходов бюджетов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2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9"/>
        <w:gridCol w:w="6865"/>
        <w:gridCol w:w="3059"/>
      </w:tblGrid>
      <w:tr w:rsidR="006E207B" w:rsidRPr="003E742C" w:rsidTr="002D2213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5 928 172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109 000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</w:tr>
      <w:tr w:rsidR="006E207B" w:rsidRPr="003E742C" w:rsidTr="002D2213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1 018 720</w:t>
            </w:r>
          </w:p>
        </w:tc>
      </w:tr>
      <w:tr w:rsidR="006E207B" w:rsidRPr="003E742C" w:rsidTr="002D2213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1 018 720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2 288 000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307 000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1 981 000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</w:t>
            </w:r>
          </w:p>
        </w:tc>
      </w:tr>
      <w:tr w:rsidR="006E207B" w:rsidRPr="003E742C" w:rsidTr="002D2213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E207B" w:rsidRPr="003E742C" w:rsidTr="002D2213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E207B" w:rsidRPr="003E742C" w:rsidTr="002D2213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543 452</w:t>
            </w:r>
          </w:p>
        </w:tc>
      </w:tr>
      <w:tr w:rsidR="006E207B" w:rsidRPr="003E742C" w:rsidTr="002D2213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328 452</w:t>
            </w:r>
          </w:p>
        </w:tc>
      </w:tr>
      <w:tr w:rsidR="006E207B" w:rsidRPr="003E742C" w:rsidTr="002D2213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328 452</w:t>
            </w:r>
          </w:p>
        </w:tc>
        <w:bookmarkStart w:id="0" w:name="_GoBack"/>
        <w:bookmarkEnd w:id="0"/>
      </w:tr>
      <w:tr w:rsidR="006E207B" w:rsidRPr="003E742C" w:rsidTr="002D2213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</w:tr>
      <w:tr w:rsidR="006E207B" w:rsidRPr="003E742C" w:rsidTr="002D2213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</w:tr>
      <w:tr w:rsidR="006E207B" w:rsidRPr="003E742C" w:rsidTr="003E742C">
        <w:trPr>
          <w:trHeight w:val="83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1 967 000</w:t>
            </w:r>
          </w:p>
        </w:tc>
      </w:tr>
      <w:tr w:rsidR="006E207B" w:rsidRPr="003E742C" w:rsidTr="002D2213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1 967 000</w:t>
            </w:r>
          </w:p>
        </w:tc>
      </w:tr>
      <w:tr w:rsidR="006E207B" w:rsidRPr="003E742C" w:rsidTr="002D2213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1 967 000</w:t>
            </w:r>
          </w:p>
        </w:tc>
      </w:tr>
      <w:tr w:rsidR="006E207B" w:rsidRPr="003E742C" w:rsidTr="003E742C">
        <w:trPr>
          <w:trHeight w:val="54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1 967 000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68 210 819</w:t>
            </w:r>
          </w:p>
        </w:tc>
      </w:tr>
      <w:tr w:rsidR="006E207B" w:rsidRPr="003E742C" w:rsidTr="002D2213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68 210 819</w:t>
            </w:r>
          </w:p>
        </w:tc>
      </w:tr>
      <w:tr w:rsidR="006E207B" w:rsidRPr="003E742C" w:rsidTr="002D2213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37 376 582</w:t>
            </w:r>
          </w:p>
        </w:tc>
      </w:tr>
      <w:tr w:rsidR="006E207B" w:rsidRPr="003E742C" w:rsidTr="002D2213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5 281 000</w:t>
            </w:r>
          </w:p>
        </w:tc>
      </w:tr>
      <w:tr w:rsidR="006E207B" w:rsidRPr="003E742C" w:rsidTr="002D2213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5 281 000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32 095 582</w:t>
            </w:r>
          </w:p>
        </w:tc>
      </w:tr>
      <w:tr w:rsidR="006E207B" w:rsidRPr="003E742C" w:rsidTr="002D2213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32 095 582</w:t>
            </w:r>
          </w:p>
        </w:tc>
      </w:tr>
      <w:tr w:rsidR="006E207B" w:rsidRPr="003E742C" w:rsidTr="002D2213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30 716 661</w:t>
            </w:r>
          </w:p>
        </w:tc>
      </w:tr>
      <w:tr w:rsidR="006E207B" w:rsidRPr="003E742C" w:rsidTr="002D2213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1 614 491</w:t>
            </w:r>
          </w:p>
        </w:tc>
      </w:tr>
      <w:tr w:rsidR="006E207B" w:rsidRPr="003E742C" w:rsidTr="002D2213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1 614 491</w:t>
            </w:r>
          </w:p>
        </w:tc>
      </w:tr>
      <w:tr w:rsidR="006E207B" w:rsidRPr="003E742C" w:rsidTr="00D84D23">
        <w:trPr>
          <w:trHeight w:val="140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27 535 750</w:t>
            </w:r>
          </w:p>
        </w:tc>
      </w:tr>
      <w:tr w:rsidR="006E207B" w:rsidRPr="003E742C" w:rsidTr="00D84D23">
        <w:trPr>
          <w:trHeight w:val="139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27 535 750</w:t>
            </w:r>
          </w:p>
        </w:tc>
      </w:tr>
      <w:tr w:rsidR="006E207B" w:rsidRPr="003E742C" w:rsidTr="003E742C">
        <w:trPr>
          <w:trHeight w:val="85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528 107</w:t>
            </w:r>
          </w:p>
        </w:tc>
      </w:tr>
      <w:tr w:rsidR="006E207B" w:rsidRPr="003E742C" w:rsidTr="002D2213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528 107</w:t>
            </w:r>
          </w:p>
        </w:tc>
      </w:tr>
      <w:tr w:rsidR="006E207B" w:rsidRPr="003E742C" w:rsidTr="002D2213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1 038 313</w:t>
            </w:r>
          </w:p>
        </w:tc>
      </w:tr>
      <w:tr w:rsidR="006E207B" w:rsidRPr="003E742C" w:rsidTr="002D2213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38 313</w:t>
            </w:r>
          </w:p>
        </w:tc>
      </w:tr>
      <w:tr w:rsidR="006E207B" w:rsidRPr="003E742C" w:rsidTr="003E742C">
        <w:trPr>
          <w:trHeight w:val="126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1 000 000</w:t>
            </w:r>
          </w:p>
        </w:tc>
      </w:tr>
      <w:tr w:rsidR="006E207B" w:rsidRPr="003E742C" w:rsidTr="002D2213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117 576</w:t>
            </w:r>
          </w:p>
        </w:tc>
      </w:tr>
      <w:tr w:rsidR="006E207B" w:rsidRPr="003E742C" w:rsidTr="002D2213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117 576</w:t>
            </w:r>
          </w:p>
        </w:tc>
      </w:tr>
      <w:tr w:rsidR="006E207B" w:rsidRPr="003E742C" w:rsidTr="002D2213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117 576</w:t>
            </w:r>
          </w:p>
        </w:tc>
      </w:tr>
      <w:tr w:rsidR="006E207B" w:rsidRPr="003E742C" w:rsidTr="002D2213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74 138 991</w:t>
            </w:r>
          </w:p>
        </w:tc>
      </w:tr>
    </w:tbl>
    <w:p w:rsidR="003E742C" w:rsidRDefault="003E742C" w:rsidP="003E742C">
      <w:pPr>
        <w:jc w:val="right"/>
      </w:pP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от 06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.07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E742C">
        <w:rPr>
          <w:rFonts w:ascii="Times New Roman" w:hAnsi="Times New Roman" w:cs="Times New Roman"/>
          <w:sz w:val="24"/>
          <w:szCs w:val="24"/>
        </w:rPr>
        <w:t xml:space="preserve">г. № 31 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</w:t>
      </w:r>
      <w:proofErr w:type="spellStart"/>
      <w:r w:rsidRPr="003E742C">
        <w:rPr>
          <w:rFonts w:ascii="Times New Roman" w:hAnsi="Times New Roman" w:cs="Times New Roman"/>
          <w:b/>
          <w:bCs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2023 год по разделам и подразделам классификации расходов бюджетов Российской Федерации</w:t>
      </w: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8"/>
        <w:gridCol w:w="1417"/>
        <w:gridCol w:w="1134"/>
        <w:gridCol w:w="1419"/>
      </w:tblGrid>
      <w:tr w:rsidR="003E742C" w:rsidRPr="003E742C" w:rsidTr="00D84D23">
        <w:tc>
          <w:tcPr>
            <w:tcW w:w="709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58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E742C" w:rsidRPr="003E742C" w:rsidRDefault="003E742C" w:rsidP="003E74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На решение</w:t>
            </w:r>
          </w:p>
          <w:p w:rsidR="003E742C" w:rsidRPr="003E742C" w:rsidRDefault="003E742C" w:rsidP="003E74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3E742C" w:rsidRPr="003E742C" w:rsidRDefault="003E742C" w:rsidP="003E74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419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E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5 597 192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5 597 192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1 232 193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1 232 193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3 557 601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3 557 601</w:t>
            </w:r>
          </w:p>
        </w:tc>
      </w:tr>
      <w:tr w:rsidR="003E742C" w:rsidRPr="003E742C" w:rsidTr="00D84D23">
        <w:tc>
          <w:tcPr>
            <w:tcW w:w="709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58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E742C" w:rsidRPr="003E742C" w:rsidTr="00D84D23">
        <w:tc>
          <w:tcPr>
            <w:tcW w:w="709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558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777 398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777 398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117 576</w:t>
            </w:r>
          </w:p>
        </w:tc>
        <w:tc>
          <w:tcPr>
            <w:tcW w:w="1419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117 576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117 576</w:t>
            </w: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117 576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3 133 833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3 133 833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3 070 237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3 070 237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63 596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63 596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64 503 916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64 503 916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29 385 439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29 385 439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35 118 477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35 118 477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950 794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950 794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 62 451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 62 451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888 343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888 343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280 000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280 000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74 765 735</w:t>
            </w: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117 576</w:t>
            </w: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74 883 311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74 765 735</w:t>
            </w: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117 576</w:t>
            </w:r>
          </w:p>
        </w:tc>
        <w:tc>
          <w:tcPr>
            <w:tcW w:w="141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74 883 311</w:t>
            </w:r>
          </w:p>
        </w:tc>
      </w:tr>
      <w:tr w:rsidR="003E742C" w:rsidRPr="003E742C" w:rsidTr="00D84D23">
        <w:tc>
          <w:tcPr>
            <w:tcW w:w="70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 (+)/ДЕФИЦИТ(-)</w:t>
            </w:r>
          </w:p>
        </w:tc>
        <w:tc>
          <w:tcPr>
            <w:tcW w:w="1417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-744 320</w:t>
            </w:r>
          </w:p>
        </w:tc>
      </w:tr>
    </w:tbl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42C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42C" w:rsidRPr="003E742C" w:rsidRDefault="003E742C" w:rsidP="003E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2C">
        <w:rPr>
          <w:rFonts w:ascii="Times New Roman" w:hAnsi="Times New Roman" w:cs="Times New Roman"/>
          <w:sz w:val="24"/>
          <w:szCs w:val="24"/>
        </w:rPr>
        <w:t>от 06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.07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3E742C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3E742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E742C">
        <w:rPr>
          <w:rFonts w:ascii="Times New Roman" w:hAnsi="Times New Roman" w:cs="Times New Roman"/>
          <w:sz w:val="24"/>
          <w:szCs w:val="24"/>
        </w:rPr>
        <w:t>г. № 31</w:t>
      </w:r>
    </w:p>
    <w:p w:rsidR="003E742C" w:rsidRPr="003E742C" w:rsidRDefault="003E742C" w:rsidP="003E742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</w:t>
      </w:r>
    </w:p>
    <w:p w:rsidR="003E742C" w:rsidRPr="003E742C" w:rsidRDefault="003E742C" w:rsidP="003E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742C">
        <w:rPr>
          <w:rFonts w:ascii="Times New Roman" w:hAnsi="Times New Roman" w:cs="Times New Roman"/>
          <w:b/>
          <w:bCs/>
          <w:sz w:val="24"/>
          <w:szCs w:val="24"/>
        </w:rPr>
        <w:t>Чебаковского</w:t>
      </w:r>
      <w:proofErr w:type="spellEnd"/>
      <w:r w:rsidRPr="003E742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2023 год</w:t>
      </w:r>
    </w:p>
    <w:p w:rsidR="003E742C" w:rsidRPr="003E742C" w:rsidRDefault="003E742C" w:rsidP="003E742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3E7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74 883 311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ind w:left="392" w:right="-7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1 232 193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4090020010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1 232 193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946 384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285 809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3 557 601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4090020020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3 557 601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2 256 593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129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681 492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421 512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247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140 000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851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12 000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852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12 300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853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4090029016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33 704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33 704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E742C" w:rsidRPr="003E742C" w:rsidTr="002D2213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777 398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13 410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13 410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79 557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79 557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254 431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254 431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обслуживанию и закупке компьютерного оборудования и оргтехники для бесперебойного обеспечения </w:t>
            </w: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3E742C" w:rsidRPr="003E742C" w:rsidTr="002D22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117 576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4090051180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117 576</w:t>
            </w:r>
          </w:p>
        </w:tc>
      </w:tr>
      <w:tr w:rsidR="003E742C" w:rsidRPr="003E742C" w:rsidTr="002D2213">
        <w:trPr>
          <w:cantSplit/>
          <w:trHeight w:val="144"/>
        </w:trPr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90 304</w:t>
            </w:r>
          </w:p>
        </w:tc>
      </w:tr>
      <w:tr w:rsidR="003E742C" w:rsidRPr="003E742C" w:rsidTr="002D2213">
        <w:trPr>
          <w:cantSplit/>
          <w:trHeight w:val="144"/>
        </w:trPr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129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27 272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4090020110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3 070 237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автомобильных дорог местного значения </w:t>
            </w: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0210120210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0210122440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221 828,72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221 828,72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0210127350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97 192,52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97 192,52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0210172440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852 349,00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852 349,00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значения, обеспечивающих подъезды к </w:t>
            </w: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0210177350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762 142,00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762 142,00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0210220210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936 724,76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936 724,76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0210320210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63 596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потребительского рынка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области» (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0810122886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2 017</w:t>
            </w:r>
          </w:p>
        </w:tc>
      </w:tr>
      <w:tr w:rsidR="003E742C" w:rsidRPr="003E742C" w:rsidTr="002D2213">
        <w:trPr>
          <w:cantSplit/>
        </w:trPr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реализации программы</w:t>
            </w:r>
          </w:p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потребительского рынка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0810129526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23 266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23 266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потребительского рынка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0810172886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38 313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38 313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29 385 439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1010121210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1 449 250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Бюджетные инвестиции на приобретение объектов недвижимого имущества в государственную </w:t>
            </w: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1 449 250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1010171210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27 535 750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27 535 750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4090020300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193 175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193 175</w:t>
            </w:r>
          </w:p>
        </w:tc>
      </w:tr>
      <w:tr w:rsidR="003E742C" w:rsidRPr="003E742C" w:rsidTr="002D2213">
        <w:tc>
          <w:tcPr>
            <w:tcW w:w="3403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941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195 000</w:t>
            </w:r>
          </w:p>
        </w:tc>
      </w:tr>
      <w:tr w:rsidR="003E742C" w:rsidRPr="003E742C" w:rsidTr="002D2213">
        <w:tc>
          <w:tcPr>
            <w:tcW w:w="3403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1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1610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195 000</w:t>
            </w:r>
          </w:p>
        </w:tc>
      </w:tr>
      <w:tr w:rsidR="003E742C" w:rsidRPr="003E742C" w:rsidTr="002D2213">
        <w:tc>
          <w:tcPr>
            <w:tcW w:w="3403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начислению и сбору платы за 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жилого фонда</w:t>
            </w:r>
          </w:p>
        </w:tc>
        <w:tc>
          <w:tcPr>
            <w:tcW w:w="1276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4090020320</w:t>
            </w:r>
          </w:p>
        </w:tc>
        <w:tc>
          <w:tcPr>
            <w:tcW w:w="941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12 264</w:t>
            </w:r>
          </w:p>
        </w:tc>
      </w:tr>
      <w:tr w:rsidR="003E742C" w:rsidRPr="003E742C" w:rsidTr="002D2213">
        <w:tc>
          <w:tcPr>
            <w:tcW w:w="3403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1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1610" w:type="dxa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12 264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35 118 477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0510273266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32 095 582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32 095 582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0510375350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1 000 000</w:t>
            </w:r>
          </w:p>
        </w:tc>
      </w:tr>
      <w:tr w:rsidR="003E742C" w:rsidRPr="003E742C" w:rsidTr="002D2213">
        <w:tc>
          <w:tcPr>
            <w:tcW w:w="3403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детского игрового комплекса (</w:t>
            </w:r>
            <w:proofErr w:type="spellStart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0510325350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50 000</w:t>
            </w:r>
          </w:p>
        </w:tc>
      </w:tr>
      <w:tr w:rsidR="003E742C" w:rsidRPr="003E742C" w:rsidTr="002D2213">
        <w:tc>
          <w:tcPr>
            <w:tcW w:w="3403" w:type="dxa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4090020500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3E742C" w:rsidRPr="003E742C" w:rsidTr="002D2213">
        <w:trPr>
          <w:cantSplit/>
        </w:trPr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rPr>
          <w:cantSplit/>
        </w:trPr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380 000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4090020510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100 000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4090020520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305 000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4090020530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1 037 895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1 037 895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4090020700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62 451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4090020090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62 451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62 451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888 343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</w:t>
            </w:r>
            <w:r w:rsidRPr="003E74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06101L4970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888 343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888 343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280 000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программы «Развитие физической культуры и спорта в </w:t>
            </w:r>
            <w:proofErr w:type="spellStart"/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Чебаковском</w:t>
            </w:r>
            <w:proofErr w:type="spellEnd"/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3E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Cs/>
                <w:sz w:val="24"/>
                <w:szCs w:val="24"/>
              </w:rPr>
              <w:t>0410120810</w:t>
            </w: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i/>
                <w:sz w:val="24"/>
                <w:szCs w:val="24"/>
              </w:rPr>
              <w:t>280 000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74 883 311</w:t>
            </w:r>
          </w:p>
        </w:tc>
      </w:tr>
      <w:tr w:rsidR="003E742C" w:rsidRPr="003E742C" w:rsidTr="002D2213">
        <w:tc>
          <w:tcPr>
            <w:tcW w:w="3403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42C" w:rsidRPr="003E742C" w:rsidRDefault="003E742C" w:rsidP="003E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C">
              <w:rPr>
                <w:rFonts w:ascii="Times New Roman" w:hAnsi="Times New Roman" w:cs="Times New Roman"/>
                <w:b/>
                <w:sz w:val="24"/>
                <w:szCs w:val="24"/>
              </w:rPr>
              <w:t>74 883 311</w:t>
            </w:r>
          </w:p>
        </w:tc>
      </w:tr>
    </w:tbl>
    <w:p w:rsidR="009C4CFA" w:rsidRDefault="009C4CFA" w:rsidP="009C4CFA">
      <w:pPr>
        <w:jc w:val="right"/>
      </w:pP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4CFA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9C4C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sz w:val="24"/>
          <w:szCs w:val="24"/>
        </w:rPr>
        <w:t>от 06</w:t>
      </w:r>
      <w:r w:rsidRPr="009C4CFA">
        <w:rPr>
          <w:rFonts w:ascii="Times New Roman" w:hAnsi="Times New Roman" w:cs="Times New Roman"/>
          <w:sz w:val="24"/>
          <w:szCs w:val="24"/>
          <w:lang w:eastAsia="x-none"/>
        </w:rPr>
        <w:t>.07</w:t>
      </w:r>
      <w:r w:rsidRPr="009C4CFA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9C4CFA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9C4CF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C4CFA">
        <w:rPr>
          <w:rFonts w:ascii="Times New Roman" w:hAnsi="Times New Roman" w:cs="Times New Roman"/>
          <w:sz w:val="24"/>
          <w:szCs w:val="24"/>
        </w:rPr>
        <w:t>г. № 31</w:t>
      </w:r>
    </w:p>
    <w:p w:rsidR="003E742C" w:rsidRPr="009C4CFA" w:rsidRDefault="003E742C" w:rsidP="009C4CFA">
      <w:pPr>
        <w:tabs>
          <w:tab w:val="left" w:pos="975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на 2023 год</w:t>
      </w:r>
    </w:p>
    <w:p w:rsidR="003E742C" w:rsidRPr="009C4CFA" w:rsidRDefault="003E742C" w:rsidP="009C4CF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11296"/>
        <w:gridCol w:w="1631"/>
        <w:gridCol w:w="1486"/>
      </w:tblGrid>
      <w:tr w:rsidR="00433B3B" w:rsidRPr="009C4CFA" w:rsidTr="002D2213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433B3B" w:rsidRPr="009C4CFA" w:rsidTr="002D221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B3B" w:rsidRPr="009C4CFA" w:rsidTr="002D2213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Тутаевского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3 070 237</w:t>
            </w:r>
          </w:p>
        </w:tc>
      </w:tr>
      <w:tr w:rsidR="00433B3B" w:rsidRPr="009C4CFA" w:rsidTr="002D2213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3 070 237</w:t>
            </w:r>
          </w:p>
        </w:tc>
      </w:tr>
      <w:tr w:rsidR="00433B3B" w:rsidRPr="009C4CFA" w:rsidTr="002D221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1 933 512,24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936 724,76</w:t>
            </w:r>
          </w:p>
        </w:tc>
      </w:tr>
      <w:tr w:rsidR="00433B3B" w:rsidRPr="009C4CFA" w:rsidTr="002D221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потребительского рынка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Тутаевского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63 596</w:t>
            </w:r>
          </w:p>
        </w:tc>
      </w:tr>
      <w:tr w:rsidR="00433B3B" w:rsidRPr="009C4CFA" w:rsidTr="002D2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«Развитие потребительского рынка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63 596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63 596</w:t>
            </w:r>
          </w:p>
        </w:tc>
      </w:tr>
      <w:tr w:rsidR="00433B3B" w:rsidRPr="009C4CFA" w:rsidTr="002D2213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«Развитие  физической культуры и спорта в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Чебаковском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сельском поселении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Тутаевского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280 000</w:t>
            </w:r>
          </w:p>
        </w:tc>
      </w:tr>
      <w:tr w:rsidR="00433B3B" w:rsidRPr="009C4CFA" w:rsidTr="002D2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«Развитие  физической культуры и спорта в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Чебаковском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280 000</w:t>
            </w:r>
          </w:p>
        </w:tc>
      </w:tr>
      <w:tr w:rsidR="00433B3B" w:rsidRPr="009C4CFA" w:rsidTr="002D2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280 000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«Информатизация управленческой деятельности Администрации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324 431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324 431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254 431</w:t>
            </w:r>
          </w:p>
        </w:tc>
      </w:tr>
      <w:tr w:rsidR="00433B3B" w:rsidRPr="009C4CFA" w:rsidTr="002D221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433B3B" w:rsidRPr="009C4CFA" w:rsidTr="002D2213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33 145 582</w:t>
            </w:r>
          </w:p>
        </w:tc>
      </w:tr>
      <w:tr w:rsidR="00433B3B" w:rsidRPr="009C4CFA" w:rsidTr="002D2213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33 145 582</w:t>
            </w:r>
          </w:p>
        </w:tc>
      </w:tr>
      <w:tr w:rsidR="00433B3B" w:rsidRPr="009C4CFA" w:rsidTr="002D2213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32 095 582</w:t>
            </w:r>
          </w:p>
        </w:tc>
      </w:tr>
      <w:tr w:rsidR="00433B3B" w:rsidRPr="009C4CFA" w:rsidTr="002D2213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888 343</w:t>
            </w:r>
          </w:p>
        </w:tc>
      </w:tr>
      <w:tr w:rsidR="00433B3B" w:rsidRPr="009C4CFA" w:rsidTr="002D221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888 343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888 343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Тутаевского</w:t>
            </w:r>
            <w:proofErr w:type="spellEnd"/>
            <w:r w:rsidRPr="009C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sz w:val="24"/>
                <w:szCs w:val="24"/>
              </w:rPr>
              <w:t>28 985 000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C4C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/>
                <w:sz w:val="24"/>
                <w:szCs w:val="24"/>
              </w:rPr>
              <w:t>28 985 000</w:t>
            </w:r>
          </w:p>
        </w:tc>
      </w:tr>
      <w:tr w:rsidR="00433B3B" w:rsidRPr="009C4CFA" w:rsidTr="002D221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Чебаковского</w:t>
            </w:r>
            <w:proofErr w:type="spellEnd"/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sz w:val="24"/>
                <w:szCs w:val="24"/>
              </w:rPr>
              <w:t>28 985 000</w:t>
            </w:r>
          </w:p>
        </w:tc>
      </w:tr>
    </w:tbl>
    <w:p w:rsidR="009C4CFA" w:rsidRDefault="009C4CFA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4CFA">
        <w:rPr>
          <w:rFonts w:ascii="Times New Roman" w:hAnsi="Times New Roman" w:cs="Times New Roman"/>
          <w:sz w:val="24"/>
          <w:szCs w:val="24"/>
        </w:rPr>
        <w:lastRenderedPageBreak/>
        <w:t>Чебаковского</w:t>
      </w:r>
      <w:proofErr w:type="spellEnd"/>
      <w:r w:rsidRPr="009C4C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42C" w:rsidRPr="009C4CFA" w:rsidRDefault="003E742C" w:rsidP="0043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FA">
        <w:rPr>
          <w:rFonts w:ascii="Times New Roman" w:hAnsi="Times New Roman" w:cs="Times New Roman"/>
          <w:sz w:val="24"/>
          <w:szCs w:val="24"/>
        </w:rPr>
        <w:t>от 06</w:t>
      </w:r>
      <w:r w:rsidRPr="009C4CFA">
        <w:rPr>
          <w:rFonts w:ascii="Times New Roman" w:hAnsi="Times New Roman" w:cs="Times New Roman"/>
          <w:sz w:val="24"/>
          <w:szCs w:val="24"/>
          <w:lang w:eastAsia="x-none"/>
        </w:rPr>
        <w:t>.07</w:t>
      </w:r>
      <w:r w:rsidRPr="009C4CFA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9C4CFA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9C4CF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C4CFA">
        <w:rPr>
          <w:rFonts w:ascii="Times New Roman" w:hAnsi="Times New Roman" w:cs="Times New Roman"/>
          <w:sz w:val="24"/>
          <w:szCs w:val="24"/>
        </w:rPr>
        <w:t xml:space="preserve">г. № 31 </w:t>
      </w:r>
    </w:p>
    <w:p w:rsidR="003E742C" w:rsidRPr="009C4CFA" w:rsidRDefault="003E742C" w:rsidP="0043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42C" w:rsidRPr="009C4CFA" w:rsidRDefault="003E742C" w:rsidP="00433B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9C4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Чебаковского</w:t>
      </w:r>
      <w:proofErr w:type="spellEnd"/>
      <w:r w:rsidRPr="009C4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2023 год</w:t>
      </w:r>
    </w:p>
    <w:p w:rsidR="003E742C" w:rsidRPr="009C4CFA" w:rsidRDefault="003E742C" w:rsidP="009C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2083"/>
      </w:tblGrid>
      <w:tr w:rsidR="00433B3B" w:rsidRPr="009C4CFA" w:rsidTr="00C27946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433B3B" w:rsidRPr="009C4CFA" w:rsidTr="00C27946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C2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-744 320</w:t>
            </w:r>
          </w:p>
        </w:tc>
      </w:tr>
      <w:tr w:rsidR="00433B3B" w:rsidRPr="009C4CFA" w:rsidTr="00C27946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C2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sz w:val="24"/>
                <w:szCs w:val="24"/>
              </w:rPr>
              <w:t>74 138 991</w:t>
            </w:r>
          </w:p>
        </w:tc>
      </w:tr>
      <w:tr w:rsidR="00433B3B" w:rsidRPr="009C4CFA" w:rsidTr="00C27946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C2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sz w:val="24"/>
                <w:szCs w:val="24"/>
              </w:rPr>
              <w:t>74 883 311</w:t>
            </w:r>
          </w:p>
        </w:tc>
      </w:tr>
      <w:tr w:rsidR="006E207B" w:rsidRPr="009C4CFA" w:rsidTr="00C27946">
        <w:trPr>
          <w:trHeight w:val="360"/>
        </w:trPr>
        <w:tc>
          <w:tcPr>
            <w:tcW w:w="7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9C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42C" w:rsidRPr="009C4CFA" w:rsidRDefault="003E742C" w:rsidP="00C2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-744 320</w:t>
            </w:r>
          </w:p>
        </w:tc>
      </w:tr>
    </w:tbl>
    <w:p w:rsidR="00A76828" w:rsidRDefault="00A76828" w:rsidP="00A625C0">
      <w:pPr>
        <w:pStyle w:val="aa"/>
        <w:rPr>
          <w:sz w:val="20"/>
          <w:szCs w:val="20"/>
        </w:rPr>
      </w:pPr>
    </w:p>
    <w:p w:rsidR="00433B3B" w:rsidRDefault="00433B3B" w:rsidP="00A625C0">
      <w:pPr>
        <w:pStyle w:val="aa"/>
        <w:rPr>
          <w:sz w:val="20"/>
          <w:szCs w:val="20"/>
        </w:rPr>
      </w:pPr>
    </w:p>
    <w:p w:rsidR="00433B3B" w:rsidRPr="00433B3B" w:rsidRDefault="00433B3B" w:rsidP="0043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B3B">
        <w:rPr>
          <w:rFonts w:ascii="Times New Roman" w:hAnsi="Times New Roman"/>
          <w:b/>
          <w:bCs/>
          <w:sz w:val="24"/>
          <w:szCs w:val="24"/>
        </w:rPr>
        <w:t>АДМИНИСТРАЦИЯ ЧЕБАКОВСКОГО СЕЛЬСКОГО ПОСЕЛЕНИЯ</w:t>
      </w:r>
    </w:p>
    <w:p w:rsidR="00433B3B" w:rsidRPr="00433B3B" w:rsidRDefault="00433B3B" w:rsidP="0043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B3B">
        <w:rPr>
          <w:rFonts w:ascii="Times New Roman" w:hAnsi="Times New Roman"/>
          <w:b/>
          <w:bCs/>
          <w:sz w:val="24"/>
          <w:szCs w:val="24"/>
        </w:rPr>
        <w:t>ТУТАЕВСКОГО МУНИЦИПАЛЬНОГО РАЙОНА ЯРОСЛАВСКОЙ ОБЛАСТИ</w:t>
      </w:r>
    </w:p>
    <w:p w:rsidR="00433B3B" w:rsidRPr="00433B3B" w:rsidRDefault="00433B3B" w:rsidP="00433B3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B3B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433B3B" w:rsidRPr="00433B3B" w:rsidRDefault="00433B3B" w:rsidP="00433B3B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3B3B">
        <w:rPr>
          <w:rFonts w:ascii="Times New Roman" w:hAnsi="Times New Roman"/>
          <w:bCs/>
          <w:sz w:val="24"/>
          <w:szCs w:val="24"/>
        </w:rPr>
        <w:t xml:space="preserve">от 07.07.2023   № 58                                                    </w:t>
      </w:r>
    </w:p>
    <w:p w:rsidR="00433B3B" w:rsidRPr="00433B3B" w:rsidRDefault="00433B3B" w:rsidP="00433B3B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3B" w:rsidRPr="00433B3B" w:rsidRDefault="00433B3B" w:rsidP="00433B3B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B3B">
        <w:rPr>
          <w:rFonts w:ascii="Times New Roman" w:hAnsi="Times New Roman"/>
          <w:b/>
          <w:sz w:val="24"/>
          <w:szCs w:val="24"/>
        </w:rPr>
        <w:t xml:space="preserve">Об утверждении муниципальной </w:t>
      </w:r>
      <w:r w:rsidRPr="00433B3B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433B3B">
        <w:rPr>
          <w:rFonts w:ascii="Times New Roman" w:hAnsi="Times New Roman"/>
          <w:b/>
          <w:sz w:val="24"/>
          <w:szCs w:val="24"/>
        </w:rPr>
        <w:t>«</w:t>
      </w:r>
      <w:r w:rsidRPr="00433B3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433B3B">
        <w:rPr>
          <w:rFonts w:ascii="Times New Roman" w:hAnsi="Times New Roman"/>
          <w:b/>
          <w:sz w:val="24"/>
          <w:szCs w:val="24"/>
        </w:rPr>
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433B3B">
        <w:rPr>
          <w:rFonts w:ascii="Times New Roman" w:hAnsi="Times New Roman"/>
          <w:b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433B3B">
        <w:rPr>
          <w:rFonts w:ascii="Times New Roman" w:hAnsi="Times New Roman"/>
          <w:b/>
          <w:sz w:val="24"/>
          <w:szCs w:val="24"/>
        </w:rPr>
        <w:t>Тутаевского</w:t>
      </w:r>
      <w:proofErr w:type="spellEnd"/>
      <w:r w:rsidRPr="00433B3B">
        <w:rPr>
          <w:rFonts w:ascii="Times New Roman" w:hAnsi="Times New Roman"/>
          <w:b/>
          <w:sz w:val="24"/>
          <w:szCs w:val="24"/>
        </w:rPr>
        <w:t xml:space="preserve"> муниципального района Ярославской области» на 2023-2025 годы</w:t>
      </w:r>
    </w:p>
    <w:p w:rsidR="00433B3B" w:rsidRPr="00433B3B" w:rsidRDefault="00433B3B" w:rsidP="00433B3B">
      <w:pPr>
        <w:shd w:val="clear" w:color="auto" w:fill="FFFFFF"/>
        <w:spacing w:after="0"/>
        <w:jc w:val="both"/>
        <w:rPr>
          <w:bCs/>
          <w:sz w:val="24"/>
          <w:szCs w:val="24"/>
        </w:rPr>
      </w:pPr>
    </w:p>
    <w:p w:rsidR="00433B3B" w:rsidRPr="00433B3B" w:rsidRDefault="00433B3B" w:rsidP="00433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B3B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утратившими силу и частично утратившими силу отдельных постановлений Правительства области»,</w:t>
      </w:r>
      <w:r w:rsidRPr="00433B3B">
        <w:rPr>
          <w:sz w:val="24"/>
          <w:szCs w:val="24"/>
        </w:rPr>
        <w:t xml:space="preserve"> </w:t>
      </w:r>
      <w:r w:rsidRPr="00433B3B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433B3B">
        <w:rPr>
          <w:rFonts w:ascii="Times New Roman" w:hAnsi="Times New Roman"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33B3B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433B3B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области, Администрация </w:t>
      </w:r>
      <w:proofErr w:type="spellStart"/>
      <w:r w:rsidRPr="00433B3B">
        <w:rPr>
          <w:rFonts w:ascii="Times New Roman" w:hAnsi="Times New Roman"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3B3B" w:rsidRPr="00433B3B" w:rsidRDefault="00433B3B" w:rsidP="0043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B3B">
        <w:rPr>
          <w:rFonts w:ascii="Times New Roman" w:hAnsi="Times New Roman"/>
          <w:sz w:val="24"/>
          <w:szCs w:val="24"/>
        </w:rPr>
        <w:lastRenderedPageBreak/>
        <w:t>ПОСТАНОВЛЯЕТ:</w:t>
      </w:r>
    </w:p>
    <w:p w:rsidR="00433B3B" w:rsidRPr="00433B3B" w:rsidRDefault="00433B3B" w:rsidP="00433B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B3B">
        <w:rPr>
          <w:rFonts w:ascii="Times New Roman" w:hAnsi="Times New Roman"/>
          <w:sz w:val="24"/>
          <w:szCs w:val="24"/>
        </w:rPr>
        <w:t>Утвердить прилагаемую муниципальную программу «</w:t>
      </w:r>
      <w:r w:rsidRPr="00433B3B">
        <w:rPr>
          <w:rFonts w:ascii="Times New Roman" w:hAnsi="Times New Roman"/>
          <w:color w:val="000000"/>
          <w:sz w:val="24"/>
          <w:szCs w:val="24"/>
        </w:rPr>
        <w:t>П</w:t>
      </w:r>
      <w:r w:rsidRPr="00433B3B">
        <w:rPr>
          <w:rFonts w:ascii="Times New Roman" w:hAnsi="Times New Roman"/>
          <w:sz w:val="24"/>
          <w:szCs w:val="24"/>
        </w:rPr>
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433B3B">
        <w:rPr>
          <w:rFonts w:ascii="Times New Roman" w:hAnsi="Times New Roman"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33B3B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433B3B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области» на 2023-2025 годы.</w:t>
      </w:r>
    </w:p>
    <w:p w:rsidR="00433B3B" w:rsidRPr="00433B3B" w:rsidRDefault="00433B3B" w:rsidP="00433B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B3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массовой муниципальной газете </w:t>
      </w:r>
      <w:proofErr w:type="spellStart"/>
      <w:r w:rsidRPr="00433B3B">
        <w:rPr>
          <w:rFonts w:ascii="Times New Roman" w:hAnsi="Times New Roman"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sz w:val="24"/>
          <w:szCs w:val="24"/>
        </w:rPr>
        <w:t xml:space="preserve"> сельского поселения «Муниципальный вестник».</w:t>
      </w:r>
    </w:p>
    <w:p w:rsidR="00433B3B" w:rsidRPr="00433B3B" w:rsidRDefault="00433B3B" w:rsidP="00433B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B3B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33B3B" w:rsidRPr="00433B3B" w:rsidRDefault="00433B3B" w:rsidP="00433B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B3B">
        <w:rPr>
          <w:rFonts w:ascii="Times New Roman" w:hAnsi="Times New Roman"/>
          <w:bCs/>
          <w:sz w:val="24"/>
          <w:szCs w:val="24"/>
        </w:rPr>
        <w:t>К</w:t>
      </w:r>
      <w:r w:rsidRPr="00433B3B">
        <w:rPr>
          <w:rFonts w:ascii="Times New Roman" w:hAnsi="Times New Roman"/>
          <w:sz w:val="24"/>
          <w:szCs w:val="24"/>
        </w:rPr>
        <w:t xml:space="preserve">онтроль за исполнением настоящего постановления </w:t>
      </w:r>
      <w:r w:rsidRPr="00433B3B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433B3B" w:rsidRPr="00433B3B" w:rsidRDefault="00433B3B" w:rsidP="00433B3B">
      <w:pPr>
        <w:shd w:val="clear" w:color="auto" w:fill="FFFFFF"/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433B3B" w:rsidRPr="00433B3B" w:rsidRDefault="00433B3B" w:rsidP="00433B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3B3B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433B3B">
        <w:rPr>
          <w:rFonts w:ascii="Times New Roman" w:hAnsi="Times New Roman"/>
          <w:bCs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bCs/>
          <w:sz w:val="24"/>
          <w:szCs w:val="24"/>
        </w:rPr>
        <w:t xml:space="preserve"> сельского поселения       </w:t>
      </w:r>
      <w:r w:rsidRPr="00433B3B">
        <w:rPr>
          <w:rFonts w:ascii="Times New Roman" w:hAnsi="Times New Roman"/>
          <w:bCs/>
          <w:sz w:val="24"/>
          <w:szCs w:val="24"/>
        </w:rPr>
        <w:tab/>
        <w:t xml:space="preserve">                         </w:t>
      </w:r>
      <w:proofErr w:type="spellStart"/>
      <w:r w:rsidRPr="00433B3B">
        <w:rPr>
          <w:rFonts w:ascii="Times New Roman" w:hAnsi="Times New Roman"/>
          <w:bCs/>
          <w:sz w:val="24"/>
          <w:szCs w:val="24"/>
        </w:rPr>
        <w:t>А.И.Куликов</w:t>
      </w:r>
      <w:proofErr w:type="spellEnd"/>
    </w:p>
    <w:p w:rsidR="00433B3B" w:rsidRDefault="00433B3B" w:rsidP="00433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33B3B" w:rsidRDefault="00433B3B" w:rsidP="00433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433B3B" w:rsidRDefault="00433B3B" w:rsidP="00433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3B3B" w:rsidRDefault="00433B3B" w:rsidP="00433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07.07.2023 № 58   </w:t>
      </w:r>
    </w:p>
    <w:p w:rsidR="00433B3B" w:rsidRPr="00433B3B" w:rsidRDefault="00433B3B" w:rsidP="00433B3B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3B3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33B3B" w:rsidRPr="00433B3B" w:rsidRDefault="00433B3B" w:rsidP="00433B3B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3B3B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Pr="00433B3B">
        <w:rPr>
          <w:rFonts w:ascii="Times New Roman" w:hAnsi="Times New Roman" w:cs="Times New Roman"/>
          <w:sz w:val="24"/>
          <w:szCs w:val="24"/>
        </w:rPr>
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433B3B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B3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433B3B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области» на 2023–2025 годы </w:t>
      </w:r>
    </w:p>
    <w:p w:rsidR="00433B3B" w:rsidRPr="00433B3B" w:rsidRDefault="00433B3B" w:rsidP="00433B3B">
      <w:pPr>
        <w:pStyle w:val="2"/>
        <w:widowControl/>
        <w:numPr>
          <w:ilvl w:val="0"/>
          <w:numId w:val="26"/>
        </w:numPr>
        <w:autoSpaceDE/>
        <w:autoSpaceDN/>
        <w:adjustRightInd/>
        <w:spacing w:before="240"/>
        <w:rPr>
          <w:i/>
          <w:sz w:val="24"/>
          <w:szCs w:val="24"/>
        </w:rPr>
      </w:pPr>
      <w:r w:rsidRPr="00433B3B">
        <w:rPr>
          <w:i/>
          <w:sz w:val="24"/>
          <w:szCs w:val="24"/>
        </w:rPr>
        <w:t>Паспорт муниципальной программы.</w:t>
      </w:r>
    </w:p>
    <w:tbl>
      <w:tblPr>
        <w:tblW w:w="9240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531"/>
      </w:tblGrid>
      <w:tr w:rsidR="00433B3B" w:rsidRPr="00433B3B" w:rsidTr="002D2213">
        <w:trPr>
          <w:cantSplit/>
          <w:trHeight w:val="10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Наименование МП </w:t>
            </w:r>
          </w:p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Ярославской области</w:t>
            </w: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>» на 2023-2025 годы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433B3B" w:rsidRPr="00433B3B" w:rsidTr="006E207B">
        <w:trPr>
          <w:cantSplit/>
          <w:trHeight w:val="2716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разработки      </w:t>
            </w:r>
            <w:r w:rsidRPr="00433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МП </w:t>
            </w:r>
          </w:p>
          <w:p w:rsidR="00433B3B" w:rsidRPr="00433B3B" w:rsidRDefault="00433B3B" w:rsidP="002D2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 - постановление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утратившими силу и частично утратившими силу отдельных постановлений Правительства области»;</w:t>
            </w:r>
          </w:p>
          <w:p w:rsidR="00433B3B" w:rsidRPr="00433B3B" w:rsidRDefault="00433B3B" w:rsidP="002D2213">
            <w:pPr>
              <w:pStyle w:val="12"/>
              <w:widowControl w:val="0"/>
              <w:autoSpaceDE w:val="0"/>
              <w:autoSpaceDN w:val="0"/>
              <w:adjustRightInd w:val="0"/>
              <w:ind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-  Устав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Ярославской области.</w:t>
            </w:r>
          </w:p>
        </w:tc>
      </w:tr>
      <w:tr w:rsidR="00433B3B" w:rsidRPr="00433B3B" w:rsidTr="006E207B">
        <w:trPr>
          <w:cantSplit/>
          <w:trHeight w:val="544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МП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433B3B" w:rsidRPr="00433B3B" w:rsidTr="006E207B">
        <w:trPr>
          <w:cantSplit/>
          <w:trHeight w:val="41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>Куратор МП</w:t>
            </w:r>
          </w:p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Куликов А.И.</w:t>
            </w:r>
          </w:p>
        </w:tc>
      </w:tr>
      <w:tr w:rsidR="00433B3B" w:rsidRPr="00433B3B" w:rsidTr="002D2213">
        <w:trPr>
          <w:cantSplit/>
          <w:trHeight w:val="742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Разработчик 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433B3B" w:rsidRPr="00433B3B" w:rsidTr="002D2213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Цели МП</w:t>
            </w:r>
          </w:p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33B3B" w:rsidRPr="00433B3B" w:rsidTr="002D2213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износа.</w:t>
            </w:r>
          </w:p>
        </w:tc>
      </w:tr>
      <w:tr w:rsidR="00433B3B" w:rsidRPr="00433B3B" w:rsidTr="002D2213">
        <w:trPr>
          <w:cantSplit/>
          <w:trHeight w:val="435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433B3B" w:rsidRPr="00433B3B" w:rsidTr="002D2213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lastRenderedPageBreak/>
              <w:t>Объем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 xml:space="preserve"> финансирования муниципальной целевой программы из всех источников финансирования, в том числе по годам реализации, рублей:</w:t>
            </w:r>
          </w:p>
          <w:p w:rsidR="00433B3B" w:rsidRPr="00433B3B" w:rsidRDefault="00433B3B" w:rsidP="002D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i/>
                <w:sz w:val="24"/>
                <w:szCs w:val="24"/>
              </w:rPr>
              <w:t>2023 год: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Потребность в денежных средствах –  28 985 000 рублей, из них: 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- средства областного бюджета – 27 535 750 рублей;</w:t>
            </w:r>
          </w:p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33B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–  1 449 250 рублей;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- итого по программе – 28 985 000 рублей;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433B3B">
              <w:rPr>
                <w:rFonts w:ascii="Times New Roman" w:hAnsi="Times New Roman"/>
                <w:i/>
                <w:sz w:val="24"/>
                <w:szCs w:val="24"/>
              </w:rPr>
              <w:t>2024 год: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Потребность в денежных средствах – 27 934 212 рублей, из них: 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- средства областного бюджета – 26 537 502 рубля;</w:t>
            </w:r>
          </w:p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 xml:space="preserve"> – 1 396 710 рублей;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- итого по программе – 27 934 212 рублей;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433B3B">
              <w:rPr>
                <w:rFonts w:ascii="Times New Roman" w:hAnsi="Times New Roman"/>
                <w:i/>
                <w:sz w:val="24"/>
                <w:szCs w:val="24"/>
              </w:rPr>
              <w:t>2025 год: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Потребность в денежных средствах – 0 рублей, из них: 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- средства областного бюджета – 0 рублей;</w:t>
            </w:r>
          </w:p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33B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– 0 рублей;</w:t>
            </w:r>
          </w:p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- итого по программе – 0 рублей.</w:t>
            </w:r>
          </w:p>
        </w:tc>
      </w:tr>
      <w:tr w:rsidR="00433B3B" w:rsidRPr="00433B3B" w:rsidTr="002D2213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B3B">
              <w:rPr>
                <w:rFonts w:ascii="Times New Roman" w:hAnsi="Times New Roman"/>
                <w:iCs/>
                <w:sz w:val="24"/>
                <w:szCs w:val="24"/>
              </w:rPr>
              <w:t xml:space="preserve">Предоставление жилых помещений 24 семьям (77 человек), проживающим в жилых помещениях, признанным непригодными для проживания, расселение 964,2 </w:t>
            </w:r>
            <w:proofErr w:type="spellStart"/>
            <w:r w:rsidRPr="00433B3B">
              <w:rPr>
                <w:rFonts w:ascii="Times New Roman" w:hAnsi="Times New Roman"/>
                <w:iCs/>
                <w:sz w:val="24"/>
                <w:szCs w:val="24"/>
              </w:rPr>
              <w:t>кв.м</w:t>
            </w:r>
            <w:proofErr w:type="spellEnd"/>
            <w:r w:rsidRPr="00433B3B">
              <w:rPr>
                <w:rFonts w:ascii="Times New Roman" w:hAnsi="Times New Roman"/>
                <w:iCs/>
                <w:sz w:val="24"/>
                <w:szCs w:val="24"/>
              </w:rPr>
              <w:t xml:space="preserve"> непригодного жилья.</w:t>
            </w:r>
          </w:p>
        </w:tc>
      </w:tr>
      <w:tr w:rsidR="00433B3B" w:rsidRPr="00433B3B" w:rsidTr="002D2213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Куликов А.И. – Глава </w:t>
            </w:r>
            <w:proofErr w:type="spellStart"/>
            <w:r w:rsidRPr="00433B3B">
              <w:rPr>
                <w:rFonts w:ascii="Times New Roman" w:hAnsi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ТМР ЯО, телефон 8(48533) 4-41-42;</w:t>
            </w:r>
          </w:p>
          <w:p w:rsidR="00433B3B" w:rsidRPr="00433B3B" w:rsidRDefault="00433B3B" w:rsidP="002D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 xml:space="preserve">Чумакова Н.В. – заместитель Главы Администрации </w:t>
            </w:r>
            <w:proofErr w:type="spellStart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433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, телефон 8(48533) 4-41-42</w:t>
            </w:r>
          </w:p>
        </w:tc>
      </w:tr>
      <w:tr w:rsidR="00433B3B" w:rsidRPr="00433B3B" w:rsidTr="002D2213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 – телекоммуникационной сети «Интернет»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3B" w:rsidRPr="00433B3B" w:rsidRDefault="00433B3B" w:rsidP="002D221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http://admtmr.ru/gorodskoe-i-selskie-poseleniya/administratsiya-chebakovskogo-sp/</w:t>
            </w:r>
          </w:p>
        </w:tc>
      </w:tr>
    </w:tbl>
    <w:p w:rsidR="00433B3B" w:rsidRPr="00433B3B" w:rsidRDefault="00433B3B" w:rsidP="00433B3B">
      <w:pPr>
        <w:widowControl w:val="0"/>
        <w:tabs>
          <w:tab w:val="left" w:pos="3735"/>
        </w:tabs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3B3B">
        <w:rPr>
          <w:rFonts w:ascii="Times New Roman" w:hAnsi="Times New Roman"/>
          <w:b/>
          <w:color w:val="000000"/>
          <w:sz w:val="24"/>
          <w:szCs w:val="24"/>
        </w:rPr>
        <w:t xml:space="preserve">2. Анализ существующей ситуации и оценка проблемы, решение </w:t>
      </w:r>
    </w:p>
    <w:p w:rsidR="00433B3B" w:rsidRPr="00433B3B" w:rsidRDefault="00433B3B" w:rsidP="00433B3B">
      <w:pPr>
        <w:widowControl w:val="0"/>
        <w:tabs>
          <w:tab w:val="left" w:pos="3735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B3B">
        <w:rPr>
          <w:rFonts w:ascii="Times New Roman" w:hAnsi="Times New Roman"/>
          <w:b/>
          <w:color w:val="000000"/>
          <w:sz w:val="24"/>
          <w:szCs w:val="24"/>
        </w:rPr>
        <w:t>которой осуществляется путем реализации муниципальной программы.</w:t>
      </w:r>
    </w:p>
    <w:p w:rsidR="00433B3B" w:rsidRPr="00433B3B" w:rsidRDefault="00433B3B" w:rsidP="00433B3B">
      <w:pPr>
        <w:widowControl w:val="0"/>
        <w:shd w:val="clear" w:color="auto" w:fill="FFFFFF"/>
        <w:adjustRightInd w:val="0"/>
        <w:spacing w:after="0" w:line="240" w:lineRule="auto"/>
        <w:ind w:right="16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33B3B">
        <w:rPr>
          <w:rFonts w:ascii="Times New Roman" w:hAnsi="Times New Roman"/>
          <w:sz w:val="24"/>
          <w:szCs w:val="24"/>
        </w:rPr>
        <w:t>Решение проблем в жилищной сфере во все времена было одним из важнейших социальных факторов. В настоящий момент приоритетом политики государства является решение накопившихся социальных проблем, в частности и проблем в сфере обеспечения населения доступным и комфортным жильем. Одна из социальных проблем в области жилищного обеспечения - это ликвидация жилищного фонда, непригодного для проживания, и жилищного фонда с высоким уровнем износа. Наличие жилищного фонда, непригодного для проживания, и жилищного фонда с высоким уровнем износа не только ухудшает внешний облик,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433B3B" w:rsidRDefault="00433B3B" w:rsidP="00433B3B">
      <w:pPr>
        <w:widowControl w:val="0"/>
        <w:shd w:val="clear" w:color="auto" w:fill="FFFFFF"/>
        <w:adjustRightInd w:val="0"/>
        <w:spacing w:after="0" w:line="240" w:lineRule="auto"/>
        <w:ind w:right="1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3B3B">
        <w:rPr>
          <w:rFonts w:ascii="Times New Roman" w:hAnsi="Times New Roman"/>
          <w:color w:val="000000"/>
          <w:sz w:val="24"/>
          <w:szCs w:val="24"/>
        </w:rPr>
        <w:t xml:space="preserve">По состоянию на 01.03.2023 жилищный фонд </w:t>
      </w:r>
      <w:proofErr w:type="spellStart"/>
      <w:r w:rsidRPr="00433B3B">
        <w:rPr>
          <w:rFonts w:ascii="Times New Roman" w:hAnsi="Times New Roman"/>
          <w:color w:val="000000"/>
          <w:sz w:val="24"/>
          <w:szCs w:val="24"/>
        </w:rPr>
        <w:t>Чебаковского</w:t>
      </w:r>
      <w:proofErr w:type="spellEnd"/>
      <w:r w:rsidRPr="00433B3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признанный непригодным для проживания с высоким уровнем износа, составил </w:t>
      </w:r>
      <w:r w:rsidRPr="00433B3B">
        <w:rPr>
          <w:rFonts w:ascii="Times New Roman" w:hAnsi="Times New Roman"/>
          <w:sz w:val="24"/>
          <w:szCs w:val="24"/>
        </w:rPr>
        <w:t>964,2</w:t>
      </w:r>
      <w:r w:rsidRPr="00433B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33B3B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433B3B">
        <w:rPr>
          <w:rFonts w:ascii="Times New Roman" w:hAnsi="Times New Roman"/>
          <w:color w:val="000000"/>
          <w:sz w:val="24"/>
          <w:szCs w:val="24"/>
        </w:rPr>
        <w:t xml:space="preserve">, в котором проживает 24 семьи (77 человек), это два многоквартирных дома по адресу: поселок </w:t>
      </w:r>
      <w:proofErr w:type="spellStart"/>
      <w:r w:rsidRPr="00433B3B">
        <w:rPr>
          <w:rFonts w:ascii="Times New Roman" w:hAnsi="Times New Roman"/>
          <w:color w:val="000000"/>
          <w:sz w:val="24"/>
          <w:szCs w:val="24"/>
        </w:rPr>
        <w:t>Чебаково</w:t>
      </w:r>
      <w:proofErr w:type="spellEnd"/>
      <w:r w:rsidRPr="00433B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3B3B">
        <w:rPr>
          <w:rFonts w:ascii="Times New Roman" w:hAnsi="Times New Roman"/>
          <w:color w:val="000000"/>
          <w:sz w:val="24"/>
          <w:szCs w:val="24"/>
        </w:rPr>
        <w:t>ул.Пролетарская</w:t>
      </w:r>
      <w:proofErr w:type="spellEnd"/>
      <w:r w:rsidRPr="00433B3B">
        <w:rPr>
          <w:rFonts w:ascii="Times New Roman" w:hAnsi="Times New Roman"/>
          <w:color w:val="000000"/>
          <w:sz w:val="24"/>
          <w:szCs w:val="24"/>
        </w:rPr>
        <w:t xml:space="preserve">, д. 1 и поселок </w:t>
      </w:r>
      <w:proofErr w:type="spellStart"/>
      <w:r w:rsidRPr="00433B3B">
        <w:rPr>
          <w:rFonts w:ascii="Times New Roman" w:hAnsi="Times New Roman"/>
          <w:color w:val="000000"/>
          <w:sz w:val="24"/>
          <w:szCs w:val="24"/>
        </w:rPr>
        <w:t>Чебаково</w:t>
      </w:r>
      <w:proofErr w:type="spellEnd"/>
      <w:r w:rsidRPr="00433B3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33B3B">
        <w:rPr>
          <w:rFonts w:ascii="Times New Roman" w:hAnsi="Times New Roman"/>
          <w:color w:val="000000"/>
          <w:sz w:val="24"/>
          <w:szCs w:val="24"/>
        </w:rPr>
        <w:t>ул.Строителей</w:t>
      </w:r>
      <w:proofErr w:type="spellEnd"/>
      <w:r w:rsidRPr="00433B3B">
        <w:rPr>
          <w:rFonts w:ascii="Times New Roman" w:hAnsi="Times New Roman"/>
          <w:color w:val="000000"/>
          <w:sz w:val="24"/>
          <w:szCs w:val="24"/>
        </w:rPr>
        <w:t>, д.1.</w:t>
      </w:r>
    </w:p>
    <w:p w:rsidR="00433B3B" w:rsidRPr="00A2042A" w:rsidRDefault="00433B3B" w:rsidP="00433B3B">
      <w:pPr>
        <w:pStyle w:val="ConsPlusNonformat"/>
        <w:tabs>
          <w:tab w:val="left" w:pos="1134"/>
        </w:tabs>
        <w:spacing w:before="240"/>
        <w:ind w:left="11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2A">
        <w:rPr>
          <w:rFonts w:ascii="Times New Roman" w:hAnsi="Times New Roman" w:cs="Times New Roman"/>
          <w:b/>
          <w:sz w:val="28"/>
          <w:szCs w:val="28"/>
        </w:rPr>
        <w:t>3.Цель, задачи и целевые показатели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B3B" w:rsidRPr="005F656A" w:rsidRDefault="00433B3B" w:rsidP="00433B3B">
      <w:pPr>
        <w:pStyle w:val="ConsPlusNonformat"/>
        <w:tabs>
          <w:tab w:val="left" w:pos="1134"/>
        </w:tabs>
        <w:ind w:left="11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57"/>
        <w:gridCol w:w="2155"/>
        <w:gridCol w:w="2126"/>
        <w:gridCol w:w="1985"/>
      </w:tblGrid>
      <w:tr w:rsidR="00433B3B" w:rsidRPr="005F656A" w:rsidTr="006E207B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6A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656A">
              <w:rPr>
                <w:rFonts w:ascii="Times New Roman" w:hAnsi="Times New Roman"/>
                <w:sz w:val="24"/>
                <w:szCs w:val="24"/>
              </w:rPr>
              <w:t xml:space="preserve">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5F656A">
              <w:rPr>
                <w:rFonts w:ascii="Times New Roman" w:hAnsi="Times New Roman"/>
                <w:sz w:val="24"/>
                <w:szCs w:val="24"/>
              </w:rPr>
              <w:t>Чебаковского</w:t>
            </w:r>
            <w:proofErr w:type="spellEnd"/>
            <w:r w:rsidRPr="005F656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433B3B" w:rsidRPr="005F656A" w:rsidTr="006E207B">
        <w:trPr>
          <w:trHeight w:val="305"/>
        </w:trPr>
        <w:tc>
          <w:tcPr>
            <w:tcW w:w="128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6A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433B3B" w:rsidRPr="005F656A" w:rsidTr="006E207B">
        <w:trPr>
          <w:trHeight w:val="157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показателя на 2023г.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показателя на 2024г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показателя на 2025г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RPr="005F656A" w:rsidTr="006E207B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1: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433B3B" w:rsidRPr="00906E08" w:rsidTr="006E207B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aa"/>
              <w:ind w:firstLine="0"/>
              <w:jc w:val="left"/>
            </w:pPr>
            <w:r w:rsidRPr="005F656A">
              <w:t xml:space="preserve">Показатель 1. </w:t>
            </w:r>
          </w:p>
          <w:p w:rsidR="00433B3B" w:rsidRPr="005F656A" w:rsidRDefault="00433B3B" w:rsidP="002D2213">
            <w:pPr>
              <w:pStyle w:val="aa"/>
              <w:ind w:firstLine="0"/>
              <w:jc w:val="left"/>
            </w:pPr>
            <w:r w:rsidRPr="005F656A">
              <w:t>Площадь непригодного жилищного фонда расселенного в результате реализации муниципальной программы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506,80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RPr="00906E08" w:rsidTr="006E207B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aa"/>
              <w:ind w:firstLine="0"/>
              <w:jc w:val="left"/>
            </w:pPr>
            <w:r w:rsidRPr="005F656A">
              <w:t xml:space="preserve">Показатель 2. </w:t>
            </w:r>
          </w:p>
          <w:p w:rsidR="00433B3B" w:rsidRPr="005F656A" w:rsidRDefault="00433B3B" w:rsidP="002D2213">
            <w:pPr>
              <w:pStyle w:val="aa"/>
              <w:ind w:firstLine="0"/>
              <w:jc w:val="left"/>
            </w:pPr>
            <w:r w:rsidRPr="005F656A">
              <w:t xml:space="preserve">Количество расселенных жилых помещений в результате реализации муниципальной </w:t>
            </w:r>
            <w:r>
              <w:t>п</w:t>
            </w:r>
            <w:r w:rsidRPr="005F656A">
              <w:t>рограммы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B3B" w:rsidRPr="005F656A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Tr="006E207B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5F656A" w:rsidRDefault="00433B3B" w:rsidP="002D2213">
            <w:pPr>
              <w:pStyle w:val="aa"/>
              <w:ind w:firstLine="0"/>
              <w:jc w:val="left"/>
            </w:pPr>
            <w:r w:rsidRPr="005F656A">
              <w:t xml:space="preserve">Показатель 3. </w:t>
            </w:r>
          </w:p>
          <w:p w:rsidR="00433B3B" w:rsidRPr="005F656A" w:rsidRDefault="00433B3B" w:rsidP="002D2213">
            <w:pPr>
              <w:pStyle w:val="aa"/>
              <w:ind w:firstLine="0"/>
              <w:jc w:val="left"/>
            </w:pPr>
            <w:r w:rsidRPr="005F656A">
              <w:t>Количество граждан расселенных в результате реализации муниципальной программы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C5652D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B3B" w:rsidRPr="00906E08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B3B" w:rsidRPr="00906E08" w:rsidRDefault="00433B3B" w:rsidP="002D2213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3B" w:rsidRPr="00C616FD" w:rsidRDefault="00433B3B" w:rsidP="00433B3B">
      <w:pPr>
        <w:pStyle w:val="ConsPlusNonformat"/>
        <w:tabs>
          <w:tab w:val="left" w:pos="1560"/>
        </w:tabs>
        <w:rPr>
          <w:rFonts w:ascii="Times New Roman" w:hAnsi="Times New Roman" w:cs="Times New Roman"/>
          <w:bCs/>
          <w:i/>
        </w:rPr>
        <w:sectPr w:rsidR="00433B3B" w:rsidRPr="00C616FD" w:rsidSect="006E207B">
          <w:pgSz w:w="16838" w:h="11906" w:orient="landscape"/>
          <w:pgMar w:top="851" w:right="1134" w:bottom="1701" w:left="851" w:header="709" w:footer="709" w:gutter="0"/>
          <w:pgNumType w:start="6"/>
          <w:cols w:space="708"/>
          <w:docGrid w:linePitch="360"/>
        </w:sectPr>
      </w:pPr>
    </w:p>
    <w:p w:rsidR="00433B3B" w:rsidRDefault="00433B3B" w:rsidP="00433B3B">
      <w:pPr>
        <w:pStyle w:val="ConsPlusNormal"/>
        <w:ind w:firstLine="540"/>
        <w:jc w:val="both"/>
      </w:pPr>
    </w:p>
    <w:p w:rsidR="00433B3B" w:rsidRPr="00A2042A" w:rsidRDefault="00433B3B" w:rsidP="00433B3B">
      <w:pPr>
        <w:tabs>
          <w:tab w:val="left" w:pos="12049"/>
        </w:tabs>
        <w:spacing w:after="0" w:line="240" w:lineRule="auto"/>
        <w:ind w:left="1000" w:hanging="432"/>
        <w:jc w:val="center"/>
        <w:rPr>
          <w:rFonts w:ascii="Times New Roman" w:hAnsi="Times New Roman"/>
          <w:b/>
          <w:sz w:val="28"/>
          <w:szCs w:val="28"/>
        </w:rPr>
      </w:pPr>
      <w:r w:rsidRPr="00A2042A">
        <w:rPr>
          <w:rFonts w:ascii="Times New Roman" w:hAnsi="Times New Roman"/>
          <w:b/>
          <w:sz w:val="28"/>
          <w:szCs w:val="28"/>
        </w:rPr>
        <w:t xml:space="preserve">4. Ресурсное обеспечение и перечень мероприятий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A2042A">
        <w:rPr>
          <w:rFonts w:ascii="Times New Roman" w:hAnsi="Times New Roman"/>
          <w:b/>
          <w:sz w:val="28"/>
          <w:szCs w:val="28"/>
        </w:rPr>
        <w:t>рограммы.</w:t>
      </w:r>
    </w:p>
    <w:p w:rsidR="00433B3B" w:rsidRPr="00B81E68" w:rsidRDefault="00433B3B" w:rsidP="00433B3B">
      <w:pPr>
        <w:tabs>
          <w:tab w:val="left" w:pos="12049"/>
        </w:tabs>
        <w:ind w:left="1000" w:hanging="43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44"/>
        <w:gridCol w:w="2922"/>
        <w:gridCol w:w="1071"/>
        <w:gridCol w:w="1842"/>
        <w:gridCol w:w="2977"/>
      </w:tblGrid>
      <w:tr w:rsidR="00433B3B" w:rsidRPr="00E83E89" w:rsidTr="006E207B">
        <w:trPr>
          <w:trHeight w:val="215"/>
        </w:trPr>
        <w:tc>
          <w:tcPr>
            <w:tcW w:w="13745" w:type="dxa"/>
            <w:gridSpan w:val="6"/>
            <w:shd w:val="clear" w:color="auto" w:fill="auto"/>
          </w:tcPr>
          <w:p w:rsidR="00433B3B" w:rsidRPr="006E207B" w:rsidRDefault="00433B3B" w:rsidP="006E207B">
            <w:pPr>
              <w:tabs>
                <w:tab w:val="left" w:pos="12049"/>
              </w:tabs>
              <w:spacing w:after="0" w:line="240" w:lineRule="auto"/>
              <w:ind w:left="1000"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на 2023 год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/>
                <w:sz w:val="24"/>
                <w:szCs w:val="24"/>
              </w:rPr>
              <w:t>2023 год (1-ый год реализации)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Площадь непригодного жилищного фонда расселенного в результате реализации муниципальной программы;</w:t>
            </w:r>
          </w:p>
          <w:p w:rsidR="00433B3B" w:rsidRPr="006E207B" w:rsidRDefault="00433B3B" w:rsidP="006E207B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6E207B">
              <w:rPr>
                <w:rFonts w:ascii="Times New Roman" w:hAnsi="Times New Roman" w:cs="Times New Roman"/>
              </w:rPr>
              <w:t xml:space="preserve">Показатель 2.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в результате реализации муниципальной программы;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Количество граждан расселенных в результате реализации муниципальной программы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1 449 250,00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непригодного жилищного фонда, расселяемого в результате реализации муниципальной программы – 457,40 </w:t>
            </w:r>
            <w:proofErr w:type="spellStart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- количество расселенных жилых помещений в результате реализации муниципальной программы – 12 ед.;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расселяемых в результате реализации муниципальной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программы – 42 чел.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27 535 750,00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бюджетам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28 985 000,00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</w:t>
            </w:r>
          </w:p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мероприятию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28 985 000,00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3B" w:rsidRPr="006E207B" w:rsidRDefault="00433B3B" w:rsidP="006E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rPr>
          <w:trHeight w:val="215"/>
        </w:trPr>
        <w:tc>
          <w:tcPr>
            <w:tcW w:w="13745" w:type="dxa"/>
            <w:gridSpan w:val="6"/>
            <w:shd w:val="clear" w:color="auto" w:fill="auto"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ind w:left="1000"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на 2024 год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 год (2-ой год реализации)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Площадь непригодного жилищного фонда расселенного в результате реализации муниципальной программы;</w:t>
            </w:r>
          </w:p>
          <w:p w:rsidR="00433B3B" w:rsidRPr="006E207B" w:rsidRDefault="00433B3B" w:rsidP="006E207B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6E207B">
              <w:rPr>
                <w:rFonts w:ascii="Times New Roman" w:hAnsi="Times New Roman" w:cs="Times New Roman"/>
              </w:rPr>
              <w:t xml:space="preserve">Показатель 2.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в результате реализации муниципальной программы;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расселенных в результате реализации </w:t>
            </w:r>
            <w:r w:rsidRPr="006E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1 396 710,00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непригодного жилищного фонда, расселяемого в результате реализации муниципальной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– 506,80 </w:t>
            </w:r>
            <w:proofErr w:type="spellStart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расселенных жилых помещений в результате реализации муниципальной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программы – 12 ед.;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расселяемых в результате реализации муниципальной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программы – 35 чел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26 537 502,00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бюджетам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5 621 150,00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</w:t>
            </w:r>
          </w:p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27 934 212,00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мероприятию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27 934 212,00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B" w:rsidRPr="00E83E89" w:rsidTr="006E207B">
        <w:trPr>
          <w:trHeight w:val="215"/>
        </w:trPr>
        <w:tc>
          <w:tcPr>
            <w:tcW w:w="13745" w:type="dxa"/>
            <w:gridSpan w:val="6"/>
            <w:shd w:val="clear" w:color="auto" w:fill="auto"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ind w:left="1000"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целевой программы на 2025 год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/>
                <w:sz w:val="24"/>
                <w:szCs w:val="24"/>
              </w:rPr>
              <w:t>2025 год (3-ий год реализации)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433B3B" w:rsidRPr="00E83E89" w:rsidTr="006E207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Площадь непригодного жилищного фонда расселенного в результате реализации муниципальной целевой программы;</w:t>
            </w:r>
          </w:p>
          <w:p w:rsidR="00433B3B" w:rsidRPr="006E207B" w:rsidRDefault="00433B3B" w:rsidP="006E207B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6E207B">
              <w:rPr>
                <w:rFonts w:ascii="Times New Roman" w:hAnsi="Times New Roman" w:cs="Times New Roman"/>
              </w:rPr>
              <w:t xml:space="preserve">Показатель 2.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в результате реализации муниципальной целевой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Количество граждан расселенных в результате реализации муниципальной целевой программы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tabs>
                <w:tab w:val="left" w:pos="12049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Pr="006E207B" w:rsidRDefault="00433B3B" w:rsidP="006E2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непригодного жилищного фонда, расселяемого в результате реализации муниципальной 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– 0,00 </w:t>
            </w:r>
            <w:proofErr w:type="spellStart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- количество расселенных жилых помещений в результате реализации муниципальной программы – 0 ед.;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расселяемых в результате </w:t>
            </w:r>
            <w:r w:rsidRPr="006E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муниципальной  </w:t>
            </w:r>
          </w:p>
          <w:p w:rsidR="00433B3B" w:rsidRPr="006E207B" w:rsidRDefault="00433B3B" w:rsidP="006E20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7B">
              <w:rPr>
                <w:rFonts w:ascii="Times New Roman" w:hAnsi="Times New Roman" w:cs="Times New Roman"/>
                <w:sz w:val="24"/>
                <w:szCs w:val="24"/>
              </w:rPr>
              <w:t>программы – 0 чел</w:t>
            </w:r>
          </w:p>
        </w:tc>
      </w:tr>
      <w:tr w:rsidR="00433B3B" w:rsidRPr="00052D9A" w:rsidTr="006E207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3E8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Default="00433B3B" w:rsidP="002D2213">
            <w:pPr>
              <w:jc w:val="center"/>
            </w:pPr>
            <w:r w:rsidRPr="00E83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c"/>
              <w:tabs>
                <w:tab w:val="left" w:pos="256"/>
              </w:tabs>
              <w:ind w:left="0"/>
              <w:rPr>
                <w:sz w:val="26"/>
                <w:szCs w:val="26"/>
              </w:rPr>
            </w:pPr>
          </w:p>
        </w:tc>
      </w:tr>
      <w:tr w:rsidR="00433B3B" w:rsidRPr="00052D9A" w:rsidTr="006E207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3E89">
              <w:rPr>
                <w:rFonts w:ascii="Times New Roman" w:hAnsi="Times New Roman"/>
                <w:bCs/>
                <w:sz w:val="24"/>
                <w:szCs w:val="24"/>
              </w:rPr>
              <w:t>итого по бюджетам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B" w:rsidRDefault="00433B3B" w:rsidP="002D2213">
            <w:pPr>
              <w:jc w:val="center"/>
            </w:pPr>
            <w:r w:rsidRPr="00E83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c"/>
              <w:tabs>
                <w:tab w:val="left" w:pos="256"/>
              </w:tabs>
              <w:ind w:left="0"/>
              <w:rPr>
                <w:sz w:val="26"/>
                <w:szCs w:val="26"/>
              </w:rPr>
            </w:pPr>
          </w:p>
        </w:tc>
      </w:tr>
      <w:tr w:rsidR="00433B3B" w:rsidRPr="00052D9A" w:rsidTr="006E207B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3E89">
              <w:rPr>
                <w:rFonts w:ascii="Times New Roman" w:hAnsi="Times New Roman"/>
                <w:bCs/>
                <w:sz w:val="24"/>
                <w:szCs w:val="24"/>
              </w:rPr>
              <w:t xml:space="preserve">внебюджетные </w:t>
            </w:r>
          </w:p>
          <w:p w:rsidR="00433B3B" w:rsidRPr="00E83E89" w:rsidRDefault="00433B3B" w:rsidP="002D221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3E89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c"/>
              <w:tabs>
                <w:tab w:val="left" w:pos="256"/>
              </w:tabs>
              <w:ind w:left="0"/>
              <w:rPr>
                <w:sz w:val="26"/>
                <w:szCs w:val="26"/>
              </w:rPr>
            </w:pPr>
          </w:p>
        </w:tc>
      </w:tr>
      <w:tr w:rsidR="00433B3B" w:rsidRPr="00052D9A" w:rsidTr="006E207B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3E89">
              <w:rPr>
                <w:rFonts w:ascii="Times New Roman" w:hAnsi="Times New Roman"/>
                <w:bCs/>
                <w:sz w:val="24"/>
                <w:szCs w:val="24"/>
              </w:rPr>
              <w:t>итого по мероприятию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5"/>
              <w:tabs>
                <w:tab w:val="clear" w:pos="4677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3B" w:rsidRPr="00E83E89" w:rsidRDefault="00433B3B" w:rsidP="002D2213">
            <w:pPr>
              <w:pStyle w:val="ac"/>
              <w:tabs>
                <w:tab w:val="left" w:pos="256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433B3B" w:rsidRPr="00052D9A" w:rsidRDefault="00433B3B" w:rsidP="00433B3B">
      <w:pPr>
        <w:suppressAutoHyphens/>
        <w:rPr>
          <w:bCs/>
          <w:sz w:val="26"/>
          <w:szCs w:val="26"/>
        </w:rPr>
      </w:pPr>
    </w:p>
    <w:p w:rsidR="00433B3B" w:rsidRDefault="00433B3B" w:rsidP="00433B3B">
      <w:pPr>
        <w:rPr>
          <w:rFonts w:ascii="Times New Roman" w:hAnsi="Times New Roman"/>
          <w:sz w:val="28"/>
          <w:szCs w:val="28"/>
        </w:rPr>
      </w:pPr>
    </w:p>
    <w:p w:rsidR="003E742C" w:rsidRDefault="003E742C" w:rsidP="00A625C0">
      <w:pPr>
        <w:pStyle w:val="aa"/>
        <w:rPr>
          <w:sz w:val="20"/>
          <w:szCs w:val="20"/>
        </w:rPr>
      </w:pPr>
    </w:p>
    <w:p w:rsidR="003E742C" w:rsidRDefault="003E742C" w:rsidP="00A625C0">
      <w:pPr>
        <w:pStyle w:val="aa"/>
        <w:rPr>
          <w:sz w:val="20"/>
          <w:szCs w:val="20"/>
        </w:rPr>
      </w:pPr>
    </w:p>
    <w:p w:rsidR="003E742C" w:rsidRDefault="003E742C" w:rsidP="00A625C0">
      <w:pPr>
        <w:pStyle w:val="aa"/>
        <w:rPr>
          <w:sz w:val="20"/>
          <w:szCs w:val="20"/>
        </w:rPr>
      </w:pPr>
    </w:p>
    <w:p w:rsidR="003E742C" w:rsidRDefault="003E742C" w:rsidP="00A625C0">
      <w:pPr>
        <w:pStyle w:val="aa"/>
        <w:rPr>
          <w:sz w:val="20"/>
          <w:szCs w:val="20"/>
        </w:rPr>
      </w:pPr>
    </w:p>
    <w:p w:rsidR="003E742C" w:rsidRDefault="003E742C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6E207B">
      <w:pPr>
        <w:pStyle w:val="ac"/>
        <w:ind w:left="0"/>
        <w:jc w:val="center"/>
      </w:pPr>
      <w:r>
        <w:t xml:space="preserve">5. Механизм реализации Программы. </w:t>
      </w:r>
    </w:p>
    <w:p w:rsidR="006E207B" w:rsidRDefault="006E207B" w:rsidP="006E207B">
      <w:pPr>
        <w:pStyle w:val="ac"/>
        <w:ind w:left="0"/>
        <w:jc w:val="center"/>
      </w:pPr>
    </w:p>
    <w:p w:rsidR="006E207B" w:rsidRPr="00630C0B" w:rsidRDefault="006E207B" w:rsidP="006E20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0C0B">
        <w:rPr>
          <w:rFonts w:ascii="Times New Roman" w:hAnsi="Times New Roman"/>
          <w:sz w:val="28"/>
          <w:szCs w:val="28"/>
        </w:rPr>
        <w:t>Реализация Программы осуществляется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–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Чебаковского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C0B">
        <w:rPr>
          <w:rFonts w:ascii="Times New Roman" w:hAnsi="Times New Roman"/>
          <w:sz w:val="28"/>
          <w:szCs w:val="28"/>
        </w:rPr>
        <w:t xml:space="preserve">. </w:t>
      </w:r>
    </w:p>
    <w:p w:rsidR="006E207B" w:rsidRPr="00630C0B" w:rsidRDefault="006E207B" w:rsidP="006E207B">
      <w:pPr>
        <w:pStyle w:val="ac"/>
        <w:autoSpaceDE w:val="0"/>
        <w:autoSpaceDN w:val="0"/>
        <w:adjustRightInd w:val="0"/>
        <w:ind w:left="0" w:firstLine="568"/>
        <w:rPr>
          <w:rFonts w:eastAsia="Times New Roman"/>
          <w:szCs w:val="28"/>
          <w:lang w:eastAsia="ru-RU"/>
        </w:rPr>
      </w:pPr>
      <w:r w:rsidRPr="00630C0B">
        <w:rPr>
          <w:szCs w:val="28"/>
        </w:rPr>
        <w:t>Распределение полномочий и ответственности при реализации данной Программы осуществляется в соответствии с Механизмом, утверждённым постановлением Правительства Ярославской области от</w:t>
      </w:r>
      <w:r w:rsidRPr="00630C0B">
        <w:rPr>
          <w:rFonts w:eastAsia="Times New Roman"/>
          <w:szCs w:val="28"/>
          <w:lang w:eastAsia="ru-RU"/>
        </w:rPr>
        <w:t xml:space="preserve">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области».</w:t>
      </w:r>
    </w:p>
    <w:p w:rsidR="006E207B" w:rsidRPr="002A20EE" w:rsidRDefault="006E207B" w:rsidP="006E2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Программы осуществляе</w:t>
      </w:r>
      <w:r w:rsidRPr="002A20EE">
        <w:rPr>
          <w:rFonts w:ascii="Times New Roman" w:hAnsi="Times New Roman"/>
          <w:sz w:val="28"/>
          <w:szCs w:val="28"/>
        </w:rPr>
        <w:t>т: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- устанавливает очередность сноса жилищного фонда</w:t>
      </w:r>
      <w:r>
        <w:rPr>
          <w:rFonts w:ascii="Times New Roman" w:hAnsi="Times New Roman"/>
          <w:sz w:val="28"/>
          <w:szCs w:val="28"/>
        </w:rPr>
        <w:t>,</w:t>
      </w:r>
      <w:r w:rsidRPr="002A20EE">
        <w:rPr>
          <w:rFonts w:ascii="Times New Roman" w:hAnsi="Times New Roman"/>
          <w:sz w:val="28"/>
          <w:szCs w:val="28"/>
        </w:rPr>
        <w:t xml:space="preserve"> признанного непригодным для проживания и, соответственно, очередность переселения граждан;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lastRenderedPageBreak/>
        <w:t xml:space="preserve">- разрабатывает и утверждает муниципальную программу по переселению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Чебаковского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2A20EE">
        <w:rPr>
          <w:rFonts w:ascii="Times New Roman" w:hAnsi="Times New Roman"/>
          <w:sz w:val="28"/>
          <w:szCs w:val="28"/>
        </w:rPr>
        <w:t xml:space="preserve"> поселения; 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- формирует и представляет в соответствии со сроками бюджетного планирования заявки на выделение из областного бюджета средств для </w:t>
      </w:r>
      <w:proofErr w:type="spellStart"/>
      <w:r w:rsidRPr="002A20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A20EE">
        <w:rPr>
          <w:rFonts w:ascii="Times New Roman" w:hAnsi="Times New Roman"/>
          <w:sz w:val="28"/>
          <w:szCs w:val="28"/>
        </w:rPr>
        <w:t xml:space="preserve"> мероприятий данной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A20EE">
        <w:rPr>
          <w:rFonts w:ascii="Times New Roman" w:hAnsi="Times New Roman"/>
          <w:sz w:val="28"/>
          <w:szCs w:val="28"/>
        </w:rPr>
        <w:t>;</w:t>
      </w:r>
    </w:p>
    <w:p w:rsidR="006E207B" w:rsidRPr="002A20EE" w:rsidRDefault="006E207B" w:rsidP="006E2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ab/>
        <w:t xml:space="preserve">- производит закупку товаров, работ, услуг для муниципальных нужд (в том числе приобретение жилых помещений в строящихся домах, долевое участие в строительстве или строительство домов) в соответствии с Федеральным </w:t>
      </w:r>
      <w:hyperlink r:id="rId7" w:history="1">
        <w:r w:rsidRPr="002A20EE">
          <w:rPr>
            <w:rFonts w:ascii="Times New Roman" w:hAnsi="Times New Roman"/>
            <w:sz w:val="28"/>
            <w:szCs w:val="28"/>
          </w:rPr>
          <w:t>законом</w:t>
        </w:r>
      </w:hyperlink>
      <w:r w:rsidRPr="002A20EE">
        <w:rPr>
          <w:rFonts w:ascii="Times New Roman" w:hAnsi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2A20EE">
        <w:rPr>
          <w:rFonts w:ascii="Times New Roman" w:hAnsi="Times New Roman"/>
          <w:sz w:val="28"/>
          <w:szCs w:val="28"/>
        </w:rPr>
        <w:t xml:space="preserve"> 44-ФЗ  «О контрактной системе в сфере закупок товаров, работ, услуг для обеспечения государственных и муниципальных нужд»;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- предоставляет гражданам благоустроенные жилые помещения по договорам социального найма в соответствии со </w:t>
      </w:r>
      <w:hyperlink r:id="rId8" w:history="1">
        <w:r w:rsidRPr="002A20EE">
          <w:rPr>
            <w:rFonts w:ascii="Times New Roman" w:hAnsi="Times New Roman"/>
            <w:sz w:val="28"/>
            <w:szCs w:val="28"/>
          </w:rPr>
          <w:t>статьями 86</w:t>
        </w:r>
      </w:hyperlink>
      <w:r w:rsidRPr="002A20E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A20EE">
          <w:rPr>
            <w:rFonts w:ascii="Times New Roman" w:hAnsi="Times New Roman"/>
            <w:sz w:val="28"/>
            <w:szCs w:val="28"/>
          </w:rPr>
          <w:t>89</w:t>
        </w:r>
      </w:hyperlink>
      <w:r w:rsidRPr="002A20EE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- проводит снос расселенных многоквартирных домов (за исключением зданий, являющихся объектами культурного наследия);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- определяет перспективы использования земельных участков, высвободившихся после сноса непригодных для проживания домов, в </w:t>
      </w:r>
      <w:r>
        <w:rPr>
          <w:rFonts w:ascii="Times New Roman" w:hAnsi="Times New Roman"/>
          <w:sz w:val="28"/>
          <w:szCs w:val="28"/>
        </w:rPr>
        <w:t>соответствии с утвержденным Г</w:t>
      </w:r>
      <w:r w:rsidRPr="002A20EE">
        <w:rPr>
          <w:rFonts w:ascii="Times New Roman" w:hAnsi="Times New Roman"/>
          <w:sz w:val="28"/>
          <w:szCs w:val="28"/>
        </w:rPr>
        <w:t>енеральным план</w:t>
      </w:r>
      <w:r>
        <w:rPr>
          <w:rFonts w:ascii="Times New Roman" w:hAnsi="Times New Roman"/>
          <w:sz w:val="28"/>
          <w:szCs w:val="28"/>
        </w:rPr>
        <w:t>ом</w:t>
      </w:r>
      <w:r w:rsidRPr="002A20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0EE">
        <w:rPr>
          <w:rFonts w:ascii="Times New Roman" w:hAnsi="Times New Roman"/>
          <w:sz w:val="28"/>
          <w:szCs w:val="28"/>
        </w:rPr>
        <w:t>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- формирует и предоставляет в установленном порядке застройщикам земельные участки, высвободившиеся после сноса непригодных для проживания домов, в том числе под жилищное строительство;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- заключает с собственниками жилых помещений соглашения, предусматривающие размер возмещения за изымаемое жилое помещение 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32 </w:t>
      </w:r>
      <w:r w:rsidRPr="002A20EE">
        <w:rPr>
          <w:rFonts w:ascii="Times New Roman" w:hAnsi="Times New Roman"/>
          <w:sz w:val="28"/>
          <w:szCs w:val="28"/>
        </w:rPr>
        <w:t>Жилищного кодекса Российской Федерации;</w:t>
      </w:r>
    </w:p>
    <w:p w:rsidR="006E207B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- предоставляет жилые помещения гражданам, являющимся собственниками жилых помещений, 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32 </w:t>
      </w:r>
      <w:r w:rsidRPr="002A20EE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- предусматривает в бюджете поселения средства для финансирования расходов на реализацию Программы;</w:t>
      </w:r>
    </w:p>
    <w:p w:rsidR="006E207B" w:rsidRDefault="006E207B" w:rsidP="006E20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lastRenderedPageBreak/>
        <w:t xml:space="preserve">- представляет отчетность, предусмотренную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2A20EE">
        <w:rPr>
          <w:rFonts w:ascii="Times New Roman" w:hAnsi="Times New Roman"/>
          <w:sz w:val="28"/>
          <w:szCs w:val="28"/>
        </w:rPr>
        <w:t>предоставления и распределения субсидии на переселение граждан из жилищного фонда, признанного непригодным для проживания, и (или) жилищного фонда с высоким уровнем износа, приведенным в приложении 2 к подпрограмме «Стимулирование развития жилищного строительства на территории Ярославской области».</w:t>
      </w:r>
    </w:p>
    <w:p w:rsidR="006E207B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E49">
        <w:rPr>
          <w:rFonts w:ascii="Times New Roman" w:hAnsi="Times New Roman"/>
          <w:sz w:val="28"/>
          <w:szCs w:val="28"/>
        </w:rPr>
        <w:t>Собственникам жилых помещений, не имеющим других помещений для проживания и признанным малоимущими, предоставляется жилое помещение. При</w:t>
      </w:r>
      <w:r w:rsidRPr="002A20EE">
        <w:rPr>
          <w:rFonts w:ascii="Times New Roman" w:hAnsi="Times New Roman"/>
          <w:sz w:val="28"/>
          <w:szCs w:val="28"/>
        </w:rPr>
        <w:t xml:space="preserve"> этом стоимость 1 квадратного метра общей площади жилых помещений, предоставляемых гражданам в соответствии с Программой, не должна превышать предельной стоимости 1 квадратного метра общей площади жилого помещения, ежегодно устанавливаемой Министерством регионального развития Российской Федерации при приобретении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Допускается приобретение жилых помещений в многоквартирных домах у лиц, не являющихся застройщиками.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Областные субсидии на реализацию Программы предоставляются в целях: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>- приобретения жилых помещений</w:t>
      </w:r>
      <w:r w:rsidRPr="0016678F">
        <w:rPr>
          <w:rFonts w:ascii="Times New Roman" w:hAnsi="Times New Roman"/>
          <w:sz w:val="28"/>
          <w:szCs w:val="28"/>
        </w:rPr>
        <w:t>, в том числе в строящихся домах;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- изъятия жилого помещения в связи с изъятием земельного участка для государственных и муниципальных нужд. Размер возмещения за жилое помещение,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нужд, заключаемым </w:t>
      </w:r>
      <w:proofErr w:type="spellStart"/>
      <w:r>
        <w:rPr>
          <w:rFonts w:ascii="Times New Roman" w:hAnsi="Times New Roman"/>
          <w:sz w:val="28"/>
          <w:szCs w:val="28"/>
        </w:rPr>
        <w:t>Чебаковским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2A20EE">
        <w:rPr>
          <w:rFonts w:ascii="Times New Roman" w:hAnsi="Times New Roman"/>
          <w:sz w:val="28"/>
          <w:szCs w:val="28"/>
        </w:rPr>
        <w:t xml:space="preserve"> с собственником жилого помещения.</w:t>
      </w:r>
    </w:p>
    <w:p w:rsidR="006E207B" w:rsidRPr="002A20EE" w:rsidRDefault="006E207B" w:rsidP="006E20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t xml:space="preserve">Субсидия на реализацию Программы предоставляется Департаментом строительства Ярославской области при выполнении условий, предусмотренных </w:t>
      </w:r>
      <w:r>
        <w:rPr>
          <w:rFonts w:ascii="Times New Roman" w:hAnsi="Times New Roman"/>
          <w:sz w:val="28"/>
          <w:szCs w:val="28"/>
        </w:rPr>
        <w:t xml:space="preserve">Методикой </w:t>
      </w:r>
      <w:r w:rsidRPr="002A20EE">
        <w:rPr>
          <w:rFonts w:ascii="Times New Roman" w:hAnsi="Times New Roman"/>
          <w:sz w:val="28"/>
          <w:szCs w:val="28"/>
        </w:rPr>
        <w:t>расчета стоимости 1 квадратного метра общей площади изымаемого у собственника жилого помещения, применяемая в целях расчета размера субсидии на переселение граждан из жилищного фонда, признанного непригодным для проживания, и (или) жилищного фонда с высоким уровнем износа, приведена в приложении 3 к подпрограмме «Стимулирование развития жилищного строительства на территории Ярославской области».</w:t>
      </w:r>
    </w:p>
    <w:p w:rsidR="006E207B" w:rsidRPr="002A20EE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0EE">
        <w:rPr>
          <w:rFonts w:ascii="Times New Roman" w:hAnsi="Times New Roman"/>
          <w:sz w:val="28"/>
          <w:szCs w:val="28"/>
        </w:rPr>
        <w:lastRenderedPageBreak/>
        <w:t xml:space="preserve">Размер субсидии определяется исходя из установленной доли </w:t>
      </w:r>
      <w:proofErr w:type="spellStart"/>
      <w:r w:rsidRPr="002A20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A20EE">
        <w:rPr>
          <w:rFonts w:ascii="Times New Roman" w:hAnsi="Times New Roman"/>
          <w:sz w:val="28"/>
          <w:szCs w:val="28"/>
        </w:rPr>
        <w:t xml:space="preserve"> областного и местного бюджета, общей площади предоставляемых жилых помещений.</w:t>
      </w:r>
    </w:p>
    <w:p w:rsidR="006E207B" w:rsidRDefault="006E207B" w:rsidP="006E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0EE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2A20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20EE">
        <w:rPr>
          <w:rFonts w:ascii="Times New Roman" w:hAnsi="Times New Roman" w:cs="Times New Roman"/>
          <w:sz w:val="28"/>
          <w:szCs w:val="28"/>
        </w:rPr>
        <w:t xml:space="preserve"> мероприятий Программы из областного бюджета устанавливается не более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20EE">
        <w:rPr>
          <w:rFonts w:ascii="Times New Roman" w:hAnsi="Times New Roman" w:cs="Times New Roman"/>
          <w:sz w:val="28"/>
          <w:szCs w:val="28"/>
        </w:rPr>
        <w:t xml:space="preserve"> процентов - для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2A20EE">
        <w:rPr>
          <w:rFonts w:ascii="Times New Roman" w:hAnsi="Times New Roman" w:cs="Times New Roman"/>
          <w:sz w:val="28"/>
          <w:szCs w:val="28"/>
        </w:rPr>
        <w:t xml:space="preserve">ских поселений. </w:t>
      </w:r>
    </w:p>
    <w:p w:rsidR="006E207B" w:rsidRDefault="006E207B" w:rsidP="006E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07B" w:rsidRDefault="006E207B" w:rsidP="006E207B">
      <w:pPr>
        <w:pStyle w:val="ConsPlusNormal"/>
        <w:ind w:left="115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6.Оценка достижения результата Программы.</w:t>
      </w:r>
    </w:p>
    <w:p w:rsidR="006E207B" w:rsidRPr="002A20EE" w:rsidRDefault="006E207B" w:rsidP="006E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07B" w:rsidRPr="002A20EE" w:rsidRDefault="006E207B" w:rsidP="006E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0EE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результатов по выполнению обязательств по переселению граждан, из жилищного фонда, признанного непригодным для проживания, и (или) жилищного фонда с высоким уровнем износа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2A20E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2A20E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E207B" w:rsidRPr="00E13E49" w:rsidRDefault="006E207B" w:rsidP="006E207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20EE">
        <w:rPr>
          <w:rFonts w:ascii="Times New Roman" w:hAnsi="Times New Roman" w:cs="Times New Roman"/>
          <w:sz w:val="28"/>
          <w:szCs w:val="28"/>
        </w:rPr>
        <w:t xml:space="preserve">- расселение </w:t>
      </w:r>
      <w:r w:rsidRPr="00E13E49">
        <w:rPr>
          <w:rFonts w:ascii="Times New Roman" w:hAnsi="Times New Roman" w:cs="Times New Roman"/>
          <w:sz w:val="28"/>
          <w:szCs w:val="28"/>
        </w:rPr>
        <w:t>24 жилых помещений;</w:t>
      </w:r>
    </w:p>
    <w:p w:rsidR="006E207B" w:rsidRPr="002A20EE" w:rsidRDefault="006E207B" w:rsidP="006E207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13E49">
        <w:rPr>
          <w:rFonts w:ascii="Times New Roman" w:hAnsi="Times New Roman" w:cs="Times New Roman"/>
          <w:sz w:val="28"/>
          <w:szCs w:val="28"/>
        </w:rPr>
        <w:t>- переселение 77</w:t>
      </w:r>
      <w:r w:rsidRPr="002A20E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E207B" w:rsidRPr="002A20EE" w:rsidRDefault="006E207B" w:rsidP="006E207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20EE">
        <w:rPr>
          <w:rFonts w:ascii="Times New Roman" w:hAnsi="Times New Roman" w:cs="Times New Roman"/>
          <w:sz w:val="28"/>
          <w:szCs w:val="28"/>
        </w:rPr>
        <w:t xml:space="preserve">- </w:t>
      </w:r>
      <w:r w:rsidRPr="0016678F">
        <w:rPr>
          <w:rFonts w:ascii="Times New Roman" w:hAnsi="Times New Roman" w:cs="Times New Roman"/>
          <w:sz w:val="28"/>
          <w:szCs w:val="28"/>
        </w:rPr>
        <w:t xml:space="preserve">расселение 964,2 </w:t>
      </w:r>
      <w:proofErr w:type="spellStart"/>
      <w:r w:rsidRPr="0016678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6678F">
        <w:rPr>
          <w:rFonts w:ascii="Times New Roman" w:hAnsi="Times New Roman" w:cs="Times New Roman"/>
          <w:sz w:val="28"/>
          <w:szCs w:val="28"/>
        </w:rPr>
        <w:t>.</w:t>
      </w:r>
      <w:r w:rsidRPr="002A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 xml:space="preserve">При </w:t>
      </w:r>
      <w:r w:rsidRPr="00F31837">
        <w:rPr>
          <w:rFonts w:ascii="Times New Roman" w:hAnsi="Times New Roman"/>
          <w:bCs/>
          <w:sz w:val="28"/>
          <w:szCs w:val="28"/>
        </w:rPr>
        <w:t>расчете оценки</w:t>
      </w:r>
      <w:r w:rsidRPr="00F31837">
        <w:rPr>
          <w:rFonts w:ascii="Times New Roman" w:hAnsi="Times New Roman"/>
          <w:sz w:val="28"/>
          <w:szCs w:val="28"/>
        </w:rPr>
        <w:t xml:space="preserve"> степени достижения результата использования субсидии и эффективности использования субсидии Программы </w:t>
      </w:r>
      <w:r w:rsidRPr="00F31837">
        <w:rPr>
          <w:rFonts w:ascii="Times New Roman" w:hAnsi="Times New Roman"/>
          <w:bCs/>
          <w:sz w:val="28"/>
          <w:szCs w:val="28"/>
        </w:rPr>
        <w:t>используются следующие основные целевые показатели результата и их весовые коэффициенты:</w:t>
      </w:r>
    </w:p>
    <w:p w:rsidR="006E207B" w:rsidRPr="0071517C" w:rsidRDefault="006E207B" w:rsidP="006E207B">
      <w:pPr>
        <w:autoSpaceDE w:val="0"/>
        <w:autoSpaceDN w:val="0"/>
        <w:adjustRightInd w:val="0"/>
        <w:ind w:firstLine="567"/>
        <w:outlineLvl w:val="2"/>
        <w:rPr>
          <w:bCs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6E207B" w:rsidRPr="0071517C" w:rsidTr="002D221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07B" w:rsidRPr="00F31837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8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 </w:t>
            </w: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весового  </w:t>
            </w: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коэффициента</w:t>
            </w:r>
          </w:p>
        </w:tc>
      </w:tr>
      <w:tr w:rsidR="006E207B" w:rsidRPr="0071517C" w:rsidTr="002D221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7B" w:rsidRPr="00F31837" w:rsidRDefault="006E207B" w:rsidP="002D22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837">
              <w:rPr>
                <w:rFonts w:ascii="Times New Roman" w:hAnsi="Times New Roman"/>
                <w:sz w:val="28"/>
                <w:szCs w:val="28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6E207B" w:rsidRPr="0071517C" w:rsidTr="002D2213">
        <w:trPr>
          <w:cantSplit/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7B" w:rsidRPr="00F31837" w:rsidRDefault="006E207B" w:rsidP="002D22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837">
              <w:rPr>
                <w:rFonts w:ascii="Times New Roman" w:hAnsi="Times New Roman"/>
                <w:sz w:val="28"/>
                <w:szCs w:val="28"/>
              </w:rPr>
              <w:t>Количество граждан, расселенных в результате реализации Программы,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6E207B" w:rsidRPr="0071517C" w:rsidTr="002D22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7B" w:rsidRPr="0071517C" w:rsidRDefault="006E207B" w:rsidP="002D221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07B" w:rsidRPr="0071517C" w:rsidRDefault="006E207B" w:rsidP="002D22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E207B" w:rsidRPr="0071517C" w:rsidRDefault="006E207B" w:rsidP="006E207B">
      <w:pPr>
        <w:ind w:firstLine="567"/>
        <w:rPr>
          <w:szCs w:val="28"/>
        </w:rPr>
      </w:pP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Степень достижения результата использования субсидии (R') рассчитывается по формуле:</w:t>
      </w:r>
    </w:p>
    <w:p w:rsidR="006E207B" w:rsidRPr="00F31837" w:rsidRDefault="006E207B" w:rsidP="006E2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3450590" cy="445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где: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X1(2) тек. - текущее значение показателя;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X1(2) план. - плановое значение показателя.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При значении показателя результата использования субсидии 95 процентов и более результат использования субсидии признается высокой, при значении от 90 до 95 процентов - средней, при значении менее 90 процентов - низкой.</w:t>
      </w:r>
    </w:p>
    <w:p w:rsidR="006E207B" w:rsidRPr="00F31837" w:rsidRDefault="006E207B" w:rsidP="006E20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Показатель эффективности использования субсидии (R) рассчитывается по формуле: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R = R' / (</w:t>
      </w:r>
      <w:proofErr w:type="spellStart"/>
      <w:r w:rsidRPr="00F31837">
        <w:rPr>
          <w:rFonts w:ascii="Times New Roman" w:hAnsi="Times New Roman"/>
          <w:sz w:val="28"/>
          <w:szCs w:val="28"/>
        </w:rPr>
        <w:t>Fтек</w:t>
      </w:r>
      <w:proofErr w:type="spellEnd"/>
      <w:r w:rsidRPr="00F31837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F31837">
        <w:rPr>
          <w:rFonts w:ascii="Times New Roman" w:hAnsi="Times New Roman"/>
          <w:sz w:val="28"/>
          <w:szCs w:val="28"/>
        </w:rPr>
        <w:t>Fплан</w:t>
      </w:r>
      <w:proofErr w:type="spellEnd"/>
      <w:r w:rsidRPr="00F31837">
        <w:rPr>
          <w:rFonts w:ascii="Times New Roman" w:hAnsi="Times New Roman"/>
          <w:sz w:val="28"/>
          <w:szCs w:val="28"/>
        </w:rPr>
        <w:t>.) x 100%,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где: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t>R' - показатель результата использования субсидии;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837">
        <w:rPr>
          <w:rFonts w:ascii="Times New Roman" w:hAnsi="Times New Roman"/>
          <w:sz w:val="28"/>
          <w:szCs w:val="28"/>
        </w:rPr>
        <w:t>Fплан</w:t>
      </w:r>
      <w:proofErr w:type="spellEnd"/>
      <w:r w:rsidRPr="00F31837">
        <w:rPr>
          <w:rFonts w:ascii="Times New Roman" w:hAnsi="Times New Roman"/>
          <w:sz w:val="28"/>
          <w:szCs w:val="28"/>
        </w:rPr>
        <w:t>. - плановая сумма финансирования по Программе;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837">
        <w:rPr>
          <w:rFonts w:ascii="Times New Roman" w:hAnsi="Times New Roman"/>
          <w:sz w:val="28"/>
          <w:szCs w:val="28"/>
        </w:rPr>
        <w:t>Fтек</w:t>
      </w:r>
      <w:proofErr w:type="spellEnd"/>
      <w:r w:rsidRPr="00F31837">
        <w:rPr>
          <w:rFonts w:ascii="Times New Roman" w:hAnsi="Times New Roman"/>
          <w:sz w:val="28"/>
          <w:szCs w:val="28"/>
        </w:rPr>
        <w:t>. - сумма финансирования на текущую дату.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837">
        <w:rPr>
          <w:rFonts w:ascii="Times New Roman" w:hAnsi="Times New Roman"/>
          <w:sz w:val="28"/>
          <w:szCs w:val="28"/>
        </w:rPr>
        <w:lastRenderedPageBreak/>
        <w:t>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высокой, при значении от 90 до 95 процентов - средней, при значении менее 90 процентов - низкой.</w:t>
      </w:r>
    </w:p>
    <w:p w:rsidR="006E207B" w:rsidRPr="00F31837" w:rsidRDefault="006E207B" w:rsidP="006E207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Pr="0010715E" w:rsidRDefault="006E207B" w:rsidP="00A625C0">
      <w:pPr>
        <w:pStyle w:val="aa"/>
        <w:rPr>
          <w:sz w:val="20"/>
          <w:szCs w:val="20"/>
        </w:rPr>
      </w:pPr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6E207B">
      <w:headerReference w:type="default" r:id="rId11"/>
      <w:pgSz w:w="16838" w:h="11906" w:orient="landscape"/>
      <w:pgMar w:top="851" w:right="1134" w:bottom="1701" w:left="85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38" w:rsidRDefault="00871A38" w:rsidP="00FA31C6">
      <w:pPr>
        <w:spacing w:after="0" w:line="240" w:lineRule="auto"/>
      </w:pPr>
      <w:r>
        <w:separator/>
      </w:r>
    </w:p>
  </w:endnote>
  <w:endnote w:type="continuationSeparator" w:id="0">
    <w:p w:rsidR="00871A38" w:rsidRDefault="00871A38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38" w:rsidRDefault="00871A38" w:rsidP="00FA31C6">
      <w:pPr>
        <w:spacing w:after="0" w:line="240" w:lineRule="auto"/>
      </w:pPr>
      <w:r>
        <w:separator/>
      </w:r>
    </w:p>
  </w:footnote>
  <w:footnote w:type="continuationSeparator" w:id="0">
    <w:p w:rsidR="00871A38" w:rsidRDefault="00871A38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14"/>
      <w:gridCol w:w="8255"/>
      <w:gridCol w:w="2884"/>
    </w:tblGrid>
    <w:tr w:rsidR="00EF1B5C" w:rsidRPr="00EF1B5C" w:rsidTr="00EF1B5C">
      <w:trPr>
        <w:trHeight w:val="720"/>
      </w:trPr>
      <w:tc>
        <w:tcPr>
          <w:tcW w:w="1250" w:type="pct"/>
        </w:tcPr>
        <w:p w:rsidR="00EF1B5C" w:rsidRDefault="00EF1B5C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778" w:type="pct"/>
        </w:tcPr>
        <w:p w:rsidR="00EF1B5C" w:rsidRPr="00C37CD3" w:rsidRDefault="00EF1B5C" w:rsidP="003E742C">
          <w:pPr>
            <w:pStyle w:val="a5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 w:rsidR="003E742C">
            <w:rPr>
              <w:b/>
              <w:color w:val="000000" w:themeColor="text1"/>
              <w:u w:val="single"/>
            </w:rPr>
            <w:t>5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 w:rsidR="003E742C">
            <w:rPr>
              <w:b/>
              <w:color w:val="000000" w:themeColor="text1"/>
              <w:u w:val="single"/>
            </w:rPr>
            <w:t>5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3E742C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3E742C">
            <w:rPr>
              <w:b/>
              <w:color w:val="000000" w:themeColor="text1"/>
              <w:u w:val="single"/>
            </w:rPr>
            <w:t>июл</w:t>
          </w:r>
          <w:r w:rsidRPr="00C37CD3">
            <w:rPr>
              <w:b/>
              <w:color w:val="000000" w:themeColor="text1"/>
              <w:u w:val="single"/>
            </w:rPr>
            <w:t>я 2023 года</w:t>
          </w:r>
        </w:p>
      </w:tc>
      <w:tc>
        <w:tcPr>
          <w:tcW w:w="971" w:type="pct"/>
        </w:tcPr>
        <w:p w:rsidR="00EF1B5C" w:rsidRPr="00EF1B5C" w:rsidRDefault="00EF1B5C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CD0F4E">
            <w:rPr>
              <w:noProof/>
              <w:color w:val="000000" w:themeColor="text1"/>
              <w:sz w:val="24"/>
              <w:szCs w:val="24"/>
            </w:rPr>
            <w:t>42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FA31C6" w:rsidRDefault="00FA31C6">
    <w:pPr>
      <w:pStyle w:val="a5"/>
    </w:pPr>
  </w:p>
  <w:p w:rsidR="00000000" w:rsidRDefault="00871A38"/>
  <w:p w:rsidR="00000000" w:rsidRDefault="00871A38"/>
  <w:p w:rsidR="00000000" w:rsidRDefault="00871A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F3DFF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sNonformat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8"/>
  </w:num>
  <w:num w:numId="8">
    <w:abstractNumId w:val="20"/>
  </w:num>
  <w:num w:numId="9">
    <w:abstractNumId w:val="7"/>
  </w:num>
  <w:num w:numId="10">
    <w:abstractNumId w:val="24"/>
  </w:num>
  <w:num w:numId="11">
    <w:abstractNumId w:val="13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11EE"/>
    <w:rsid w:val="0006519C"/>
    <w:rsid w:val="000B7FAD"/>
    <w:rsid w:val="000F15E6"/>
    <w:rsid w:val="0010715E"/>
    <w:rsid w:val="001C5A03"/>
    <w:rsid w:val="00215549"/>
    <w:rsid w:val="00252344"/>
    <w:rsid w:val="00270C5D"/>
    <w:rsid w:val="00285FAE"/>
    <w:rsid w:val="002E1A83"/>
    <w:rsid w:val="003B4749"/>
    <w:rsid w:val="003E742C"/>
    <w:rsid w:val="00401E4D"/>
    <w:rsid w:val="004258B5"/>
    <w:rsid w:val="00433B3B"/>
    <w:rsid w:val="00484168"/>
    <w:rsid w:val="004C76CD"/>
    <w:rsid w:val="004D00D7"/>
    <w:rsid w:val="004D34B1"/>
    <w:rsid w:val="005C153C"/>
    <w:rsid w:val="00606763"/>
    <w:rsid w:val="006264EE"/>
    <w:rsid w:val="006769A4"/>
    <w:rsid w:val="006E207B"/>
    <w:rsid w:val="006F0D87"/>
    <w:rsid w:val="006F2E2D"/>
    <w:rsid w:val="006F3F83"/>
    <w:rsid w:val="00700FA9"/>
    <w:rsid w:val="00783948"/>
    <w:rsid w:val="007B26A0"/>
    <w:rsid w:val="00871A38"/>
    <w:rsid w:val="0089109F"/>
    <w:rsid w:val="008B3BD4"/>
    <w:rsid w:val="00914992"/>
    <w:rsid w:val="00923FD2"/>
    <w:rsid w:val="009644A4"/>
    <w:rsid w:val="009C4CFA"/>
    <w:rsid w:val="00A1185D"/>
    <w:rsid w:val="00A43FC9"/>
    <w:rsid w:val="00A625C0"/>
    <w:rsid w:val="00A76828"/>
    <w:rsid w:val="00A82544"/>
    <w:rsid w:val="00AD61F7"/>
    <w:rsid w:val="00AE1D29"/>
    <w:rsid w:val="00B37872"/>
    <w:rsid w:val="00B4321C"/>
    <w:rsid w:val="00C117F6"/>
    <w:rsid w:val="00C27946"/>
    <w:rsid w:val="00C35AD2"/>
    <w:rsid w:val="00C37CD3"/>
    <w:rsid w:val="00CD0F4E"/>
    <w:rsid w:val="00CD1130"/>
    <w:rsid w:val="00CD2A5C"/>
    <w:rsid w:val="00CD39EE"/>
    <w:rsid w:val="00D000F9"/>
    <w:rsid w:val="00D70110"/>
    <w:rsid w:val="00D84D23"/>
    <w:rsid w:val="00DC77B8"/>
    <w:rsid w:val="00DD6E26"/>
    <w:rsid w:val="00DD71E3"/>
    <w:rsid w:val="00DE72C5"/>
    <w:rsid w:val="00E13F9F"/>
    <w:rsid w:val="00E17044"/>
    <w:rsid w:val="00EA2CF1"/>
    <w:rsid w:val="00EF1B5C"/>
    <w:rsid w:val="00F64620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1AA0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C6"/>
  </w:style>
  <w:style w:type="paragraph" w:styleId="a7">
    <w:name w:val="footer"/>
    <w:basedOn w:val="a"/>
    <w:link w:val="a8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6"/>
  </w:style>
  <w:style w:type="character" w:customStyle="1" w:styleId="a9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a">
    <w:name w:val="No Spacing"/>
    <w:link w:val="ab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character" w:customStyle="1" w:styleId="20">
    <w:name w:val="Заголовок 2 Знак"/>
    <w:basedOn w:val="a0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link w:val="a3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6F0D87"/>
    <w:rPr>
      <w:b/>
      <w:bCs/>
      <w:color w:val="008080"/>
      <w:sz w:val="20"/>
      <w:szCs w:val="20"/>
    </w:rPr>
  </w:style>
  <w:style w:type="table" w:styleId="af1">
    <w:name w:val="Table Grid"/>
    <w:basedOn w:val="a1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semiHidden/>
    <w:rsid w:val="006F0D87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Без интервала Знак"/>
    <w:link w:val="aa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7AB036E9487CAB9279FB92D206F0BE847BD0AD428742956739FB6F14115B3F15D9904E9018C55d8G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7AB036E9487CAB9279FB92D206F0BE847BE02D72C742956739FB6F1d4G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7AB036E9487CAB9279FB92D206F0BE847BD0AD428742956739FB6F14115B3F15D9904E9018C56d8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2023-07-07T10:40:00Z</dcterms:created>
  <dcterms:modified xsi:type="dcterms:W3CDTF">2023-07-07T11:57:00Z</dcterms:modified>
</cp:coreProperties>
</file>