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AA1FA4" w:rsidRPr="009D2FA8">
        <w:rPr>
          <w:sz w:val="24"/>
          <w:szCs w:val="24"/>
        </w:rPr>
        <w:t>76:</w:t>
      </w:r>
      <w:r w:rsidR="00AA1FA4">
        <w:rPr>
          <w:sz w:val="24"/>
          <w:szCs w:val="24"/>
        </w:rPr>
        <w:t>15</w:t>
      </w:r>
      <w:r w:rsidR="00AA1FA4" w:rsidRPr="009D2FA8">
        <w:rPr>
          <w:sz w:val="24"/>
          <w:szCs w:val="24"/>
        </w:rPr>
        <w:t>:</w:t>
      </w:r>
      <w:r w:rsidR="00CB1D1F">
        <w:rPr>
          <w:sz w:val="24"/>
          <w:szCs w:val="24"/>
        </w:rPr>
        <w:t>000000:1270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>
        <w:rPr>
          <w:sz w:val="25"/>
          <w:szCs w:val="25"/>
        </w:rPr>
        <w:t>1523</w:t>
      </w:r>
      <w:r w:rsidR="00AA1FA4">
        <w:rPr>
          <w:sz w:val="25"/>
          <w:szCs w:val="25"/>
        </w:rPr>
        <w:t>00</w:t>
      </w:r>
      <w:r w:rsidR="00A016F4">
        <w:rPr>
          <w:sz w:val="25"/>
          <w:szCs w:val="25"/>
        </w:rPr>
        <w:t xml:space="preserve">, </w:t>
      </w:r>
      <w:r w:rsidR="004C2DFE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>
        <w:rPr>
          <w:sz w:val="25"/>
          <w:szCs w:val="25"/>
        </w:rPr>
        <w:t>Константиновское</w:t>
      </w:r>
      <w:r w:rsidR="00AC5EC1">
        <w:rPr>
          <w:sz w:val="25"/>
          <w:szCs w:val="25"/>
        </w:rPr>
        <w:t xml:space="preserve"> сельское поселение</w:t>
      </w:r>
      <w:r w:rsidR="004C2DFE">
        <w:rPr>
          <w:sz w:val="25"/>
          <w:szCs w:val="25"/>
        </w:rPr>
        <w:t>,</w:t>
      </w:r>
      <w:r w:rsidR="00AC5EC1">
        <w:rPr>
          <w:sz w:val="25"/>
          <w:szCs w:val="25"/>
        </w:rPr>
        <w:t xml:space="preserve"> </w:t>
      </w:r>
      <w:r w:rsidR="00AA1FA4">
        <w:rPr>
          <w:sz w:val="25"/>
          <w:szCs w:val="25"/>
        </w:rPr>
        <w:t>д.Олюнино</w:t>
      </w:r>
      <w:r w:rsidR="0088559C">
        <w:rPr>
          <w:sz w:val="25"/>
          <w:szCs w:val="25"/>
        </w:rPr>
        <w:t xml:space="preserve">, </w:t>
      </w:r>
      <w:r w:rsidR="00CB1D1F">
        <w:rPr>
          <w:sz w:val="25"/>
          <w:szCs w:val="25"/>
        </w:rPr>
        <w:t xml:space="preserve">ул.Лесная, </w:t>
      </w:r>
      <w:r w:rsidR="0088559C">
        <w:rPr>
          <w:sz w:val="25"/>
          <w:szCs w:val="25"/>
        </w:rPr>
        <w:t xml:space="preserve">земельный участок </w:t>
      </w:r>
      <w:r w:rsidR="00CB1D1F">
        <w:rPr>
          <w:sz w:val="25"/>
          <w:szCs w:val="25"/>
        </w:rPr>
        <w:t>1а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AA1FA4">
        <w:rPr>
          <w:sz w:val="25"/>
          <w:szCs w:val="25"/>
        </w:rPr>
        <w:t>2500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AA1FA4" w:rsidRPr="00F97179" w:rsidRDefault="00376017" w:rsidP="00AA1FA4">
      <w:pPr>
        <w:pStyle w:val="ConsPlusNonformat"/>
        <w:jc w:val="both"/>
        <w:rPr>
          <w:bCs/>
          <w:i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A1FA4" w:rsidRPr="00F97179">
        <w:rPr>
          <w:rFonts w:ascii="Times New Roman" w:hAnsi="Times New Roman" w:cs="Times New Roman"/>
          <w:bCs/>
          <w:i/>
          <w:sz w:val="24"/>
          <w:szCs w:val="24"/>
        </w:rPr>
        <w:t xml:space="preserve">земельный участок частично расположен в водоохранной зоне и прибрежной полосе р.Рыкуша на территории Тутаевского района и городского поселения Тутаев Ярославской области. Ограничения использования устанавливаются в соответствии со ст.65 Водного кодекса Российской Федерации (ч.15 ст. 65 Федерального закона от 03.06.2006 № 74 ФЗ «Водный кодекс РФ» (ред. от 01.05.2021). Площадь земельного участка покрываемая зоной с особыми условиями территории составляет </w:t>
      </w:r>
      <w:r w:rsidR="00CB1D1F">
        <w:rPr>
          <w:rFonts w:ascii="Times New Roman" w:hAnsi="Times New Roman" w:cs="Times New Roman"/>
          <w:bCs/>
          <w:i/>
          <w:sz w:val="24"/>
          <w:szCs w:val="24"/>
        </w:rPr>
        <w:t>2500</w:t>
      </w:r>
      <w:r w:rsidR="00AA1FA4" w:rsidRPr="00F97179">
        <w:rPr>
          <w:rFonts w:ascii="Times New Roman" w:hAnsi="Times New Roman" w:cs="Times New Roman"/>
          <w:bCs/>
          <w:i/>
          <w:sz w:val="24"/>
          <w:szCs w:val="24"/>
        </w:rPr>
        <w:t xml:space="preserve"> кв.м.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2.4.9. Выполнять на земельном участке в соответствии с требованиями эксплуатационных служб условия содержания и эксплуатации подземных и наземных 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lastRenderedPageBreak/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AA1FA4">
        <w:rPr>
          <w:b/>
          <w:sz w:val="25"/>
          <w:szCs w:val="25"/>
        </w:rPr>
        <w:t>8636</w:t>
      </w:r>
      <w:r w:rsidR="00426DC3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руб.</w:t>
      </w:r>
      <w:r w:rsidR="00D15133">
        <w:rPr>
          <w:b/>
          <w:sz w:val="25"/>
          <w:szCs w:val="25"/>
        </w:rPr>
        <w:t xml:space="preserve"> </w:t>
      </w:r>
      <w:r w:rsidR="00AA1FA4">
        <w:rPr>
          <w:b/>
          <w:sz w:val="25"/>
          <w:szCs w:val="25"/>
        </w:rPr>
        <w:t>00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sz w:val="25"/>
          <w:szCs w:val="25"/>
        </w:rPr>
        <w:t xml:space="preserve"> 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lastRenderedPageBreak/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lastRenderedPageBreak/>
        <w:t>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A016F4">
        <w:rPr>
          <w:b/>
          <w:bCs/>
          <w:sz w:val="25"/>
          <w:szCs w:val="25"/>
        </w:rPr>
        <w:t>3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962941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</w:t>
            </w:r>
            <w:r w:rsidR="003024E3" w:rsidRPr="002A22A3">
              <w:rPr>
                <w:sz w:val="25"/>
                <w:szCs w:val="25"/>
              </w:rPr>
              <w:t>Заместител</w:t>
            </w:r>
            <w:r>
              <w:rPr>
                <w:sz w:val="25"/>
                <w:szCs w:val="25"/>
              </w:rPr>
              <w:t>я</w:t>
            </w:r>
            <w:r w:rsidR="003024E3"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8F4C73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начальника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962941">
              <w:rPr>
                <w:b/>
                <w:sz w:val="25"/>
                <w:szCs w:val="25"/>
              </w:rPr>
              <w:t>Е. Петрова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E88" w:rsidRDefault="00826E88">
      <w:r>
        <w:separator/>
      </w:r>
    </w:p>
  </w:endnote>
  <w:endnote w:type="continuationSeparator" w:id="1">
    <w:p w:rsidR="00826E88" w:rsidRDefault="0082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E88" w:rsidRDefault="00826E88">
      <w:r>
        <w:separator/>
      </w:r>
    </w:p>
  </w:footnote>
  <w:footnote w:type="continuationSeparator" w:id="1">
    <w:p w:rsidR="00826E88" w:rsidRDefault="00826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69E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21E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2C87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6E88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9C1"/>
    <w:rsid w:val="00A363A2"/>
    <w:rsid w:val="00A36F3E"/>
    <w:rsid w:val="00A408C2"/>
    <w:rsid w:val="00A412FA"/>
    <w:rsid w:val="00A474D3"/>
    <w:rsid w:val="00A51A56"/>
    <w:rsid w:val="00A52C8C"/>
    <w:rsid w:val="00A534B5"/>
    <w:rsid w:val="00A6364A"/>
    <w:rsid w:val="00A73B79"/>
    <w:rsid w:val="00A77419"/>
    <w:rsid w:val="00A9166E"/>
    <w:rsid w:val="00A92F7A"/>
    <w:rsid w:val="00A944DA"/>
    <w:rsid w:val="00A9494A"/>
    <w:rsid w:val="00A96B53"/>
    <w:rsid w:val="00A97FB2"/>
    <w:rsid w:val="00AA1FA4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D7712"/>
    <w:rsid w:val="00AE1F8C"/>
    <w:rsid w:val="00AE40C8"/>
    <w:rsid w:val="00AE6780"/>
    <w:rsid w:val="00AF074C"/>
    <w:rsid w:val="00AF0F2A"/>
    <w:rsid w:val="00AF3FD7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1D1F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0AB8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6C8D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BCD"/>
    <w:rsid w:val="00F371AE"/>
    <w:rsid w:val="00F41926"/>
    <w:rsid w:val="00F42C71"/>
    <w:rsid w:val="00F46760"/>
    <w:rsid w:val="00F518E8"/>
    <w:rsid w:val="00F67B87"/>
    <w:rsid w:val="00F726AD"/>
    <w:rsid w:val="00F74199"/>
    <w:rsid w:val="00F74A38"/>
    <w:rsid w:val="00F80845"/>
    <w:rsid w:val="00F826C6"/>
    <w:rsid w:val="00F83023"/>
    <w:rsid w:val="00F83441"/>
    <w:rsid w:val="00F85325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3062</Words>
  <Characters>17457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20479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26</cp:revision>
  <cp:lastPrinted>2023-07-13T08:44:00Z</cp:lastPrinted>
  <dcterms:created xsi:type="dcterms:W3CDTF">2019-06-07T06:44:00Z</dcterms:created>
  <dcterms:modified xsi:type="dcterms:W3CDTF">2023-07-13T11:22:00Z</dcterms:modified>
</cp:coreProperties>
</file>