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71E" w:rsidRPr="004913F5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913F5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Pr="004913F5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4913F5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913F5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 w:rsidRPr="004913F5">
        <w:rPr>
          <w:rFonts w:ascii="Times New Roman" w:hAnsi="Times New Roman"/>
          <w:sz w:val="24"/>
          <w:szCs w:val="24"/>
        </w:rPr>
        <w:t xml:space="preserve"> </w:t>
      </w:r>
      <w:r w:rsidR="00820AE5" w:rsidRPr="004913F5">
        <w:rPr>
          <w:rFonts w:ascii="Times New Roman" w:hAnsi="Times New Roman"/>
          <w:sz w:val="24"/>
          <w:szCs w:val="24"/>
        </w:rPr>
        <w:t xml:space="preserve">№ </w:t>
      </w:r>
      <w:r w:rsidR="00F06889">
        <w:rPr>
          <w:rFonts w:ascii="Times New Roman" w:hAnsi="Times New Roman"/>
          <w:sz w:val="24"/>
          <w:szCs w:val="24"/>
        </w:rPr>
        <w:t>1.5</w:t>
      </w:r>
    </w:p>
    <w:p w:rsidR="005B6F44" w:rsidRPr="004913F5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6B35E2" w:rsidRPr="004913F5" w:rsidTr="00240BD3">
        <w:tc>
          <w:tcPr>
            <w:tcW w:w="4531" w:type="dxa"/>
          </w:tcPr>
          <w:p w:rsidR="006B35E2" w:rsidRPr="004913F5" w:rsidRDefault="006B35E2" w:rsidP="006B35E2">
            <w:pPr>
              <w:jc w:val="center"/>
            </w:pPr>
            <w:r w:rsidRPr="004913F5">
              <w:t>Атрибут</w:t>
            </w:r>
          </w:p>
        </w:tc>
        <w:tc>
          <w:tcPr>
            <w:tcW w:w="4814" w:type="dxa"/>
          </w:tcPr>
          <w:p w:rsidR="006B35E2" w:rsidRPr="004913F5" w:rsidRDefault="006B35E2" w:rsidP="006B35E2">
            <w:pPr>
              <w:jc w:val="center"/>
            </w:pPr>
            <w:r w:rsidRPr="004913F5">
              <w:t>Значение</w:t>
            </w:r>
          </w:p>
        </w:tc>
      </w:tr>
      <w:tr w:rsidR="00C83354" w:rsidRPr="004913F5" w:rsidTr="00240BD3">
        <w:tc>
          <w:tcPr>
            <w:tcW w:w="9345" w:type="dxa"/>
            <w:gridSpan w:val="2"/>
          </w:tcPr>
          <w:p w:rsidR="00C83354" w:rsidRPr="004913F5" w:rsidRDefault="00C83354" w:rsidP="00C83354">
            <w:pPr>
              <w:jc w:val="center"/>
            </w:pPr>
            <w:r w:rsidRPr="004913F5">
              <w:t>Общая информация</w:t>
            </w:r>
          </w:p>
        </w:tc>
      </w:tr>
      <w:tr w:rsidR="005B6F44" w:rsidRPr="004913F5" w:rsidTr="00240BD3">
        <w:tc>
          <w:tcPr>
            <w:tcW w:w="4531" w:type="dxa"/>
          </w:tcPr>
          <w:p w:rsidR="005B6F44" w:rsidRPr="004913F5" w:rsidRDefault="005B6F44">
            <w:r w:rsidRPr="004913F5">
              <w:t>Название площадки</w:t>
            </w:r>
          </w:p>
        </w:tc>
        <w:tc>
          <w:tcPr>
            <w:tcW w:w="4814" w:type="dxa"/>
          </w:tcPr>
          <w:p w:rsidR="005B6F44" w:rsidRPr="004913F5" w:rsidRDefault="00D333B5" w:rsidP="005E38FB">
            <w:r w:rsidRPr="004913F5">
              <w:rPr>
                <w:color w:val="000000"/>
              </w:rPr>
              <w:t>Резерв территории для производственных</w:t>
            </w:r>
            <w:r w:rsidR="005E38FB">
              <w:rPr>
                <w:color w:val="000000"/>
              </w:rPr>
              <w:t xml:space="preserve"> целей у п</w:t>
            </w:r>
            <w:r w:rsidRPr="004913F5">
              <w:rPr>
                <w:color w:val="000000"/>
              </w:rPr>
              <w:t>. Чебаково</w:t>
            </w:r>
          </w:p>
        </w:tc>
      </w:tr>
      <w:tr w:rsidR="005B6F44" w:rsidRPr="004913F5" w:rsidTr="00240BD3">
        <w:tc>
          <w:tcPr>
            <w:tcW w:w="4531" w:type="dxa"/>
          </w:tcPr>
          <w:p w:rsidR="005B6F44" w:rsidRPr="004913F5" w:rsidRDefault="003050C7">
            <w:r w:rsidRPr="004913F5">
              <w:t>Поселение/городской округ</w:t>
            </w:r>
          </w:p>
        </w:tc>
        <w:tc>
          <w:tcPr>
            <w:tcW w:w="4814" w:type="dxa"/>
          </w:tcPr>
          <w:p w:rsidR="005B6F44" w:rsidRPr="004913F5" w:rsidRDefault="00D333B5">
            <w:r w:rsidRPr="004913F5">
              <w:rPr>
                <w:color w:val="000000"/>
              </w:rPr>
              <w:t xml:space="preserve">Тутаевский район, </w:t>
            </w:r>
            <w:proofErr w:type="spellStart"/>
            <w:r w:rsidRPr="004913F5">
              <w:rPr>
                <w:color w:val="000000"/>
              </w:rPr>
              <w:t>Чебаковское</w:t>
            </w:r>
            <w:proofErr w:type="spellEnd"/>
            <w:r w:rsidRPr="004913F5">
              <w:rPr>
                <w:color w:val="000000"/>
              </w:rPr>
              <w:t xml:space="preserve"> с/п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Месторасположение/адрес площадки</w:t>
            </w:r>
          </w:p>
        </w:tc>
        <w:tc>
          <w:tcPr>
            <w:tcW w:w="4814" w:type="dxa"/>
            <w:vAlign w:val="center"/>
          </w:tcPr>
          <w:p w:rsidR="00D333B5" w:rsidRPr="004913F5" w:rsidRDefault="00D333B5" w:rsidP="005E38FB">
            <w:pPr>
              <w:rPr>
                <w:color w:val="000000"/>
              </w:rPr>
            </w:pPr>
            <w:r w:rsidRPr="004913F5">
              <w:rPr>
                <w:color w:val="000000"/>
              </w:rPr>
              <w:t xml:space="preserve">п. </w:t>
            </w:r>
            <w:proofErr w:type="spellStart"/>
            <w:r w:rsidRPr="004913F5">
              <w:rPr>
                <w:color w:val="000000"/>
              </w:rPr>
              <w:t>Никульское</w:t>
            </w:r>
            <w:proofErr w:type="spellEnd"/>
            <w:r w:rsidR="00EE2835">
              <w:rPr>
                <w:color w:val="000000"/>
              </w:rPr>
              <w:t>, в районе д. </w:t>
            </w:r>
            <w:proofErr w:type="spellStart"/>
            <w:r w:rsidR="00EE2835">
              <w:rPr>
                <w:color w:val="000000"/>
              </w:rPr>
              <w:t>Тамарово</w:t>
            </w:r>
            <w:proofErr w:type="spellEnd"/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Общая площадь, га</w:t>
            </w:r>
          </w:p>
        </w:tc>
        <w:tc>
          <w:tcPr>
            <w:tcW w:w="4814" w:type="dxa"/>
          </w:tcPr>
          <w:p w:rsidR="00D333B5" w:rsidRPr="004913F5" w:rsidRDefault="009E2254" w:rsidP="007362DC">
            <w:r w:rsidRPr="009E2254">
              <w:rPr>
                <w:color w:val="000000"/>
              </w:rPr>
              <w:t>933</w:t>
            </w:r>
            <w:r>
              <w:rPr>
                <w:color w:val="000000"/>
                <w:lang w:val="en-US"/>
              </w:rPr>
              <w:t> </w:t>
            </w:r>
            <w:r w:rsidRPr="009E2254">
              <w:rPr>
                <w:color w:val="000000"/>
              </w:rPr>
              <w:t xml:space="preserve">077 </w:t>
            </w:r>
            <w:r>
              <w:rPr>
                <w:color w:val="000000"/>
              </w:rPr>
              <w:t>кв. м (</w:t>
            </w:r>
            <w:r w:rsidR="00D333B5" w:rsidRPr="004913F5">
              <w:rPr>
                <w:color w:val="000000"/>
              </w:rPr>
              <w:t>93,3 га</w:t>
            </w:r>
            <w:r>
              <w:rPr>
                <w:color w:val="000000"/>
              </w:rPr>
              <w:t>)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Возможность увеличения площадки (на га)</w:t>
            </w:r>
          </w:p>
        </w:tc>
        <w:tc>
          <w:tcPr>
            <w:tcW w:w="4814" w:type="dxa"/>
          </w:tcPr>
          <w:p w:rsidR="00D333B5" w:rsidRPr="004913F5" w:rsidRDefault="00D333B5">
            <w:r w:rsidRPr="004913F5">
              <w:rPr>
                <w:color w:val="000000"/>
              </w:rPr>
              <w:t>Имеется</w:t>
            </w:r>
            <w:r w:rsidR="005E38FB">
              <w:rPr>
                <w:color w:val="000000"/>
              </w:rPr>
              <w:t>,</w:t>
            </w:r>
            <w:r w:rsidRPr="004913F5">
              <w:rPr>
                <w:color w:val="000000"/>
              </w:rPr>
              <w:t xml:space="preserve"> до 25 га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Форма собственности на землю</w:t>
            </w:r>
          </w:p>
        </w:tc>
        <w:tc>
          <w:tcPr>
            <w:tcW w:w="4814" w:type="dxa"/>
          </w:tcPr>
          <w:p w:rsidR="00D333B5" w:rsidRPr="004913F5" w:rsidRDefault="00D333B5" w:rsidP="00146B0C">
            <w:r w:rsidRPr="004913F5">
              <w:rPr>
                <w:color w:val="000000"/>
              </w:rPr>
              <w:t>Государственная собственность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Собственник земельного участка, контактная информация</w:t>
            </w:r>
          </w:p>
        </w:tc>
        <w:tc>
          <w:tcPr>
            <w:tcW w:w="4814" w:type="dxa"/>
          </w:tcPr>
          <w:p w:rsidR="002672F6" w:rsidRPr="004B60DA" w:rsidRDefault="002672F6" w:rsidP="002672F6">
            <w:r w:rsidRPr="004B60DA">
              <w:t>Администрация Тутаевского муниципального района (АТМР):</w:t>
            </w:r>
          </w:p>
          <w:p w:rsidR="002672F6" w:rsidRPr="004B60DA" w:rsidRDefault="002672F6" w:rsidP="002672F6">
            <w:r w:rsidRPr="004B60DA">
              <w:t xml:space="preserve">- Управление муниципального имущества АТМР: </w:t>
            </w:r>
            <w:proofErr w:type="spellStart"/>
            <w:r w:rsidR="00467428">
              <w:t>Израйлева</w:t>
            </w:r>
            <w:proofErr w:type="spellEnd"/>
            <w:r w:rsidR="00467428">
              <w:t xml:space="preserve"> Александра Вадимовна, з</w:t>
            </w:r>
            <w:r w:rsidR="00467428">
              <w:rPr>
                <w:shd w:val="clear" w:color="auto" w:fill="FAFAFA"/>
              </w:rPr>
              <w:t>аместитель</w:t>
            </w:r>
            <w:r w:rsidRPr="004B60DA">
              <w:rPr>
                <w:shd w:val="clear" w:color="auto" w:fill="FAFAFA"/>
              </w:rPr>
              <w:t xml:space="preserve"> Главы АТМР </w:t>
            </w:r>
            <w:r w:rsidR="00467428">
              <w:rPr>
                <w:shd w:val="clear" w:color="auto" w:fill="FAFAFA"/>
              </w:rPr>
              <w:t>по имущественным вопросам – начальник</w:t>
            </w:r>
            <w:r w:rsidRPr="004B60DA">
              <w:rPr>
                <w:shd w:val="clear" w:color="auto" w:fill="FAFAFA"/>
              </w:rPr>
              <w:t xml:space="preserve"> управления муниципального имущества АТМР, тел. </w:t>
            </w:r>
            <w:r w:rsidRPr="004B60DA">
              <w:t>(48533) 20055;</w:t>
            </w:r>
          </w:p>
          <w:p w:rsidR="002672F6" w:rsidRPr="004B60DA" w:rsidRDefault="002672F6" w:rsidP="002672F6">
            <w:r w:rsidRPr="004B60DA">
              <w:t>- Управление экономического развития и инвестиционной политики АТМР:</w:t>
            </w:r>
          </w:p>
          <w:p w:rsidR="002672F6" w:rsidRPr="004B60DA" w:rsidRDefault="002672F6" w:rsidP="002672F6">
            <w:r w:rsidRPr="004B60DA">
              <w:t xml:space="preserve">Громова Юлия Владимировна, </w:t>
            </w:r>
            <w:r w:rsidRPr="004B60DA">
              <w:rPr>
                <w:shd w:val="clear" w:color="auto" w:fill="FAFAFA"/>
              </w:rPr>
              <w:t>–</w:t>
            </w:r>
            <w:r w:rsidRPr="004B60DA">
              <w:t xml:space="preserve"> начальник управления экономического развития и инвестиционной политики АТМР, </w:t>
            </w:r>
          </w:p>
          <w:p w:rsidR="00D333B5" w:rsidRPr="004913F5" w:rsidRDefault="002672F6" w:rsidP="002672F6">
            <w:r w:rsidRPr="004B60DA">
              <w:t>тел. (48533) 70859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EE2835">
            <w:r w:rsidRPr="004913F5"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814" w:type="dxa"/>
          </w:tcPr>
          <w:p w:rsidR="00D333B5" w:rsidRPr="004913F5" w:rsidRDefault="002672F6">
            <w:r w:rsidRPr="004B60DA">
              <w:t>Управление муниципального имущества АТМР</w:t>
            </w:r>
          </w:p>
        </w:tc>
      </w:tr>
      <w:tr w:rsidR="009E2254" w:rsidRPr="004913F5" w:rsidTr="00240BD3">
        <w:tc>
          <w:tcPr>
            <w:tcW w:w="4531" w:type="dxa"/>
          </w:tcPr>
          <w:p w:rsidR="009E2254" w:rsidRPr="004913F5" w:rsidRDefault="009E2254">
            <w:r w:rsidRPr="004913F5">
              <w:t>Категория земель</w:t>
            </w:r>
          </w:p>
        </w:tc>
        <w:tc>
          <w:tcPr>
            <w:tcW w:w="4814" w:type="dxa"/>
          </w:tcPr>
          <w:p w:rsidR="009E2254" w:rsidRPr="009E2254" w:rsidRDefault="009E2254" w:rsidP="00175916">
            <w:pPr>
              <w:rPr>
                <w:color w:val="000000"/>
              </w:rPr>
            </w:pPr>
            <w:r w:rsidRPr="00351EBD">
              <w:rPr>
                <w:iCs/>
                <w:color w:val="000000"/>
              </w:rPr>
              <w:t>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</w:t>
            </w:r>
            <w:r w:rsidRPr="00351EBD">
              <w:rPr>
                <w:color w:val="000000"/>
              </w:rPr>
              <w:t xml:space="preserve"> 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9E2254" w:rsidP="009E2254">
            <w:r>
              <w:t>В</w:t>
            </w:r>
            <w:r w:rsidR="00D333B5" w:rsidRPr="004913F5">
              <w:t>ид разрешенного использования</w:t>
            </w:r>
          </w:p>
        </w:tc>
        <w:tc>
          <w:tcPr>
            <w:tcW w:w="4814" w:type="dxa"/>
          </w:tcPr>
          <w:p w:rsidR="002672F6" w:rsidRPr="002672F6" w:rsidRDefault="00351EBD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Н</w:t>
            </w:r>
            <w:r w:rsidR="005D5D6C" w:rsidRPr="002672F6">
              <w:rPr>
                <w:color w:val="000000"/>
              </w:rPr>
              <w:t>едропользование</w:t>
            </w:r>
            <w:r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(6.1)</w:t>
            </w:r>
          </w:p>
          <w:p w:rsid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Т</w:t>
            </w:r>
            <w:r w:rsidR="005D5D6C" w:rsidRPr="002672F6">
              <w:rPr>
                <w:color w:val="000000"/>
              </w:rPr>
              <w:t>яжелая промышленность</w:t>
            </w:r>
            <w:r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(6.2)</w:t>
            </w:r>
          </w:p>
          <w:p w:rsid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А</w:t>
            </w:r>
            <w:r w:rsidR="005D5D6C" w:rsidRPr="002672F6">
              <w:rPr>
                <w:color w:val="000000"/>
              </w:rPr>
              <w:t>втомобилестроительная промышленность</w:t>
            </w:r>
            <w:r w:rsidR="00351EBD"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(6.2.1)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Л</w:t>
            </w:r>
            <w:r w:rsidR="00351EBD" w:rsidRPr="002672F6">
              <w:rPr>
                <w:color w:val="000000"/>
              </w:rPr>
              <w:t xml:space="preserve">егкая промышленность </w:t>
            </w:r>
            <w:r w:rsidR="00240BD3">
              <w:rPr>
                <w:color w:val="000000"/>
              </w:rPr>
              <w:t>(6.3)</w:t>
            </w:r>
          </w:p>
          <w:p w:rsidR="00F067C9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Фармацевтическая промышленность</w:t>
            </w:r>
            <w:r w:rsidR="00351EBD"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(6.3.1)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Э</w:t>
            </w:r>
            <w:r w:rsidR="005D5D6C" w:rsidRPr="002672F6">
              <w:rPr>
                <w:color w:val="000000"/>
              </w:rPr>
              <w:t xml:space="preserve">лектронная </w:t>
            </w:r>
            <w:r w:rsidRPr="002672F6">
              <w:rPr>
                <w:color w:val="000000"/>
              </w:rPr>
              <w:t xml:space="preserve">промышленность </w:t>
            </w:r>
          </w:p>
          <w:p w:rsid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П</w:t>
            </w:r>
            <w:r w:rsidR="005D5D6C" w:rsidRPr="002672F6">
              <w:rPr>
                <w:color w:val="000000"/>
              </w:rPr>
              <w:t>ищевая промышленность</w:t>
            </w:r>
            <w:r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(6.4)</w:t>
            </w:r>
          </w:p>
          <w:p w:rsid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Н</w:t>
            </w:r>
            <w:r w:rsidR="00351EBD" w:rsidRPr="002672F6">
              <w:rPr>
                <w:color w:val="000000"/>
              </w:rPr>
              <w:t xml:space="preserve">ефтехимическая промышленность </w:t>
            </w:r>
            <w:r w:rsidR="00240BD3">
              <w:rPr>
                <w:color w:val="000000"/>
              </w:rPr>
              <w:t>(6.5)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С</w:t>
            </w:r>
            <w:r w:rsidR="005D5D6C" w:rsidRPr="002672F6">
              <w:rPr>
                <w:color w:val="000000"/>
              </w:rPr>
              <w:t>троительная промышленность</w:t>
            </w:r>
            <w:r w:rsidR="00351EBD"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(6.6)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Энергетика</w:t>
            </w:r>
            <w:r w:rsidR="00240BD3">
              <w:rPr>
                <w:color w:val="000000"/>
              </w:rPr>
              <w:t xml:space="preserve"> (6.7)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lastRenderedPageBreak/>
              <w:t>С</w:t>
            </w:r>
            <w:r w:rsidR="005D5D6C" w:rsidRPr="002672F6">
              <w:rPr>
                <w:color w:val="000000"/>
              </w:rPr>
              <w:t>вязь</w:t>
            </w:r>
            <w:r w:rsidR="00240BD3">
              <w:rPr>
                <w:color w:val="000000"/>
              </w:rPr>
              <w:t xml:space="preserve"> (6.8)</w:t>
            </w:r>
          </w:p>
          <w:p w:rsidR="002672F6" w:rsidRPr="002672F6" w:rsidRDefault="002672F6" w:rsidP="002672F6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rPr>
                <w:color w:val="000000"/>
              </w:rPr>
            </w:pPr>
            <w:r w:rsidRPr="002672F6">
              <w:rPr>
                <w:color w:val="000000"/>
              </w:rPr>
              <w:t>С</w:t>
            </w:r>
            <w:r w:rsidR="005D5D6C" w:rsidRPr="002672F6">
              <w:rPr>
                <w:color w:val="000000"/>
              </w:rPr>
              <w:t>клад (складские площадки)</w:t>
            </w:r>
            <w:r w:rsidR="00351EBD"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(6.9.1)</w:t>
            </w:r>
          </w:p>
          <w:p w:rsidR="00240BD3" w:rsidRPr="00240BD3" w:rsidRDefault="00240BD3" w:rsidP="00240BD3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</w:pPr>
            <w:r w:rsidRPr="002672F6">
              <w:rPr>
                <w:color w:val="000000"/>
              </w:rPr>
              <w:t xml:space="preserve">Целлюлозно-бумажная промышленность </w:t>
            </w:r>
            <w:r>
              <w:rPr>
                <w:color w:val="000000"/>
              </w:rPr>
              <w:t>(6.11)</w:t>
            </w:r>
          </w:p>
          <w:p w:rsidR="00351EBD" w:rsidRPr="004913F5" w:rsidRDefault="002672F6" w:rsidP="00240BD3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</w:pPr>
            <w:r w:rsidRPr="002672F6">
              <w:rPr>
                <w:color w:val="000000"/>
              </w:rPr>
              <w:t>Н</w:t>
            </w:r>
            <w:r w:rsidR="00351EBD" w:rsidRPr="002672F6">
              <w:rPr>
                <w:color w:val="000000"/>
              </w:rPr>
              <w:t>аучно-производственная деятельность</w:t>
            </w:r>
            <w:r w:rsidR="00240BD3" w:rsidRPr="002672F6">
              <w:rPr>
                <w:color w:val="000000"/>
              </w:rPr>
              <w:t xml:space="preserve"> </w:t>
            </w:r>
            <w:r w:rsidR="00240BD3">
              <w:rPr>
                <w:color w:val="000000"/>
              </w:rPr>
              <w:t>(6.12)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lastRenderedPageBreak/>
              <w:t>Способ предоставления (возможные варианты)</w:t>
            </w:r>
          </w:p>
        </w:tc>
        <w:tc>
          <w:tcPr>
            <w:tcW w:w="4814" w:type="dxa"/>
          </w:tcPr>
          <w:p w:rsidR="00D333B5" w:rsidRPr="004913F5" w:rsidRDefault="00D333B5" w:rsidP="00D333B5">
            <w:r w:rsidRPr="004913F5">
              <w:t>Аренда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 xml:space="preserve">Кадастровый номер </w:t>
            </w:r>
          </w:p>
        </w:tc>
        <w:tc>
          <w:tcPr>
            <w:tcW w:w="4814" w:type="dxa"/>
          </w:tcPr>
          <w:p w:rsidR="00264A8A" w:rsidRPr="006B7B97" w:rsidRDefault="006B7B97" w:rsidP="00264A8A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 сформирован </w:t>
            </w:r>
            <w:r w:rsidR="00264A8A">
              <w:rPr>
                <w:color w:val="000000"/>
              </w:rPr>
              <w:t xml:space="preserve">(ранее был </w:t>
            </w:r>
            <w:r w:rsidR="00D333B5" w:rsidRPr="004913F5">
              <w:rPr>
                <w:color w:val="000000"/>
              </w:rPr>
              <w:t>76:15:021801:15</w:t>
            </w:r>
            <w:r w:rsidR="00264A8A">
              <w:rPr>
                <w:color w:val="000000"/>
              </w:rPr>
              <w:t xml:space="preserve">) </w:t>
            </w:r>
          </w:p>
        </w:tc>
      </w:tr>
      <w:tr w:rsidR="002672F6" w:rsidRPr="004913F5" w:rsidTr="00240BD3">
        <w:tc>
          <w:tcPr>
            <w:tcW w:w="4531" w:type="dxa"/>
          </w:tcPr>
          <w:p w:rsidR="002672F6" w:rsidRPr="004B60DA" w:rsidRDefault="002672F6" w:rsidP="002672F6">
            <w:r w:rsidRPr="004B60DA">
              <w:t xml:space="preserve">Кадастровая стоимость земли (рублей за </w:t>
            </w:r>
            <w:r w:rsidRPr="004B60DA">
              <w:br/>
              <w:t>кв. м) / стоимость аренды</w:t>
            </w:r>
          </w:p>
        </w:tc>
        <w:tc>
          <w:tcPr>
            <w:tcW w:w="4814" w:type="dxa"/>
          </w:tcPr>
          <w:p w:rsidR="002672F6" w:rsidRPr="004B60DA" w:rsidRDefault="002672F6" w:rsidP="009E2254">
            <w:r w:rsidRPr="004B60DA">
              <w:t>Размер арендной платы определяется в соответствии со статьей 39.7 Земельного Кодекса РФ.</w:t>
            </w:r>
            <w:r w:rsidR="009E2254">
              <w:t xml:space="preserve"> </w:t>
            </w:r>
            <w:r w:rsidRPr="004B60DA">
              <w:t>Начальная стоимость арендной платы на льготных условиях – 0,066% от кадастровой стоимости</w:t>
            </w:r>
            <w:r>
              <w:t>, ч</w:t>
            </w:r>
            <w:r w:rsidRPr="002672F6">
              <w:t xml:space="preserve">ерез аукцион </w:t>
            </w:r>
            <w:r>
              <w:t xml:space="preserve">– </w:t>
            </w:r>
            <w:r w:rsidRPr="002672F6">
              <w:t>10% от кад</w:t>
            </w:r>
            <w:r>
              <w:t xml:space="preserve">астровой </w:t>
            </w:r>
            <w:r w:rsidRPr="002672F6">
              <w:t>стоимости</w:t>
            </w:r>
          </w:p>
        </w:tc>
      </w:tr>
      <w:tr w:rsidR="002672F6" w:rsidRPr="004913F5" w:rsidTr="00240BD3">
        <w:tc>
          <w:tcPr>
            <w:tcW w:w="4531" w:type="dxa"/>
          </w:tcPr>
          <w:p w:rsidR="002672F6" w:rsidRPr="004B60DA" w:rsidRDefault="002672F6" w:rsidP="002672F6">
            <w:r w:rsidRPr="004B60DA">
              <w:t>Срок аренды (минимальный/ максимальный), лет</w:t>
            </w:r>
          </w:p>
        </w:tc>
        <w:tc>
          <w:tcPr>
            <w:tcW w:w="4814" w:type="dxa"/>
          </w:tcPr>
          <w:p w:rsidR="002672F6" w:rsidRPr="004B60DA" w:rsidRDefault="002672F6" w:rsidP="002672F6">
            <w:r w:rsidRPr="002672F6">
              <w:t>В случае предоставления с целью кап</w:t>
            </w:r>
            <w:r>
              <w:t>итального</w:t>
            </w:r>
            <w:r w:rsidRPr="002672F6">
              <w:t xml:space="preserve"> строительства срок аренды рассчитывается в соответствии Приказом Минстроя от 15 мая 2020 г. </w:t>
            </w:r>
            <w:r>
              <w:t>№</w:t>
            </w:r>
            <w:r w:rsidRPr="002672F6">
              <w:t xml:space="preserve"> 264/</w:t>
            </w:r>
            <w:proofErr w:type="spellStart"/>
            <w:r w:rsidRPr="002672F6">
              <w:t>пр</w:t>
            </w:r>
            <w:proofErr w:type="spellEnd"/>
            <w:r w:rsidRPr="002672F6">
              <w:t xml:space="preserve"> в</w:t>
            </w:r>
            <w:r>
              <w:t xml:space="preserve"> </w:t>
            </w:r>
            <w:r w:rsidRPr="002672F6">
              <w:t>зависимости от желаемого вида разрешенного</w:t>
            </w:r>
            <w:r>
              <w:t xml:space="preserve"> использования от 18 до 128 месяцев, л</w:t>
            </w:r>
            <w:r w:rsidRPr="002672F6">
              <w:t>ибо в соответствии с Соглашением между Правительством Я</w:t>
            </w:r>
            <w:r>
              <w:t>рославской области</w:t>
            </w:r>
            <w:r w:rsidRPr="002672F6">
              <w:t xml:space="preserve"> и инвестором.</w:t>
            </w:r>
          </w:p>
        </w:tc>
      </w:tr>
      <w:tr w:rsidR="00D333B5" w:rsidRPr="004913F5" w:rsidTr="00240BD3">
        <w:trPr>
          <w:trHeight w:val="223"/>
        </w:trPr>
        <w:tc>
          <w:tcPr>
            <w:tcW w:w="9345" w:type="dxa"/>
            <w:gridSpan w:val="2"/>
          </w:tcPr>
          <w:p w:rsidR="00D333B5" w:rsidRPr="004913F5" w:rsidRDefault="00D333B5" w:rsidP="00C83354">
            <w:pPr>
              <w:jc w:val="center"/>
            </w:pPr>
            <w:r w:rsidRPr="004913F5">
              <w:t>Удаленность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4913F5">
            <w:r w:rsidRPr="004913F5">
              <w:t>Расстояние до г. Ярославля</w:t>
            </w:r>
          </w:p>
        </w:tc>
        <w:tc>
          <w:tcPr>
            <w:tcW w:w="4814" w:type="dxa"/>
          </w:tcPr>
          <w:p w:rsidR="00D333B5" w:rsidRPr="004913F5" w:rsidRDefault="004518D7" w:rsidP="00D11668">
            <w:r w:rsidRPr="004913F5">
              <w:t>36</w:t>
            </w:r>
            <w:r w:rsidR="00D333B5" w:rsidRPr="004913F5">
              <w:t xml:space="preserve">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4913F5">
            <w:r w:rsidRPr="004913F5">
              <w:t>Расстояние до г. Москвы</w:t>
            </w:r>
          </w:p>
        </w:tc>
        <w:tc>
          <w:tcPr>
            <w:tcW w:w="4814" w:type="dxa"/>
          </w:tcPr>
          <w:p w:rsidR="00D333B5" w:rsidRPr="004913F5" w:rsidRDefault="002A04B4" w:rsidP="004518D7">
            <w:r>
              <w:t>280</w:t>
            </w:r>
            <w:r w:rsidR="00D333B5" w:rsidRPr="004913F5">
              <w:t xml:space="preserve"> км</w:t>
            </w:r>
          </w:p>
        </w:tc>
      </w:tr>
      <w:tr w:rsidR="002A04B4" w:rsidRPr="004913F5" w:rsidTr="00240BD3">
        <w:tc>
          <w:tcPr>
            <w:tcW w:w="4531" w:type="dxa"/>
          </w:tcPr>
          <w:p w:rsidR="002A04B4" w:rsidRPr="004913F5" w:rsidRDefault="002A04B4" w:rsidP="004913F5">
            <w:r>
              <w:t>Расстояние до г. Тутаев</w:t>
            </w:r>
          </w:p>
        </w:tc>
        <w:tc>
          <w:tcPr>
            <w:tcW w:w="4814" w:type="dxa"/>
          </w:tcPr>
          <w:p w:rsidR="002A04B4" w:rsidRPr="004913F5" w:rsidRDefault="002A04B4" w:rsidP="00D11668">
            <w:r>
              <w:t>12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4913F5">
            <w:r w:rsidRPr="004913F5">
              <w:t xml:space="preserve">Расстояние до аэропорта </w:t>
            </w:r>
            <w:proofErr w:type="spellStart"/>
            <w:r w:rsidRPr="004913F5">
              <w:t>Туношна</w:t>
            </w:r>
            <w:proofErr w:type="spellEnd"/>
          </w:p>
        </w:tc>
        <w:tc>
          <w:tcPr>
            <w:tcW w:w="4814" w:type="dxa"/>
          </w:tcPr>
          <w:p w:rsidR="00D333B5" w:rsidRPr="004913F5" w:rsidRDefault="002A04B4" w:rsidP="002A04B4">
            <w:r>
              <w:t>65</w:t>
            </w:r>
            <w:r w:rsidR="00D333B5" w:rsidRPr="004913F5">
              <w:t xml:space="preserve">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4913F5">
            <w:r w:rsidRPr="004913F5">
              <w:t>Расстояние до узловой ж/д станции</w:t>
            </w:r>
          </w:p>
        </w:tc>
        <w:tc>
          <w:tcPr>
            <w:tcW w:w="4814" w:type="dxa"/>
          </w:tcPr>
          <w:p w:rsidR="00D333B5" w:rsidRPr="004913F5" w:rsidRDefault="004913F5" w:rsidP="009E2254">
            <w:r w:rsidRPr="004913F5">
              <w:t xml:space="preserve">39 км </w:t>
            </w:r>
            <w:r w:rsidR="006444F6">
              <w:t>(ж/д станция</w:t>
            </w:r>
            <w:r>
              <w:t xml:space="preserve"> Ярославль</w:t>
            </w:r>
            <w:r w:rsidR="006444F6">
              <w:t>-Главный</w:t>
            </w:r>
            <w:r>
              <w:t>)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4913F5">
            <w:r w:rsidRPr="004913F5">
              <w:t>Расстояние до Ярославского речного порта</w:t>
            </w:r>
          </w:p>
        </w:tc>
        <w:tc>
          <w:tcPr>
            <w:tcW w:w="4814" w:type="dxa"/>
          </w:tcPr>
          <w:p w:rsidR="00D333B5" w:rsidRPr="004913F5" w:rsidRDefault="00D333B5" w:rsidP="004518D7">
            <w:r w:rsidRPr="004913F5">
              <w:t>4</w:t>
            </w:r>
            <w:r w:rsidR="002A04B4">
              <w:t>6</w:t>
            </w:r>
            <w:r w:rsidRPr="004913F5">
              <w:t xml:space="preserve">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 xml:space="preserve">Удаленность от крупнейших </w:t>
            </w:r>
            <w:r w:rsidR="004913F5">
              <w:t>автодорог (автомагистралей)</w:t>
            </w:r>
          </w:p>
        </w:tc>
        <w:tc>
          <w:tcPr>
            <w:tcW w:w="4814" w:type="dxa"/>
          </w:tcPr>
          <w:p w:rsidR="00D333B5" w:rsidRPr="004913F5" w:rsidRDefault="002A04B4" w:rsidP="002A04B4">
            <w:r>
              <w:t xml:space="preserve">До автомагистрали </w:t>
            </w:r>
            <w:r w:rsidR="00D333B5" w:rsidRPr="004913F5">
              <w:t xml:space="preserve">Москва – Холмогоры </w:t>
            </w:r>
            <w:r>
              <w:t xml:space="preserve">(М8) </w:t>
            </w:r>
            <w:r w:rsidR="004518D7" w:rsidRPr="004913F5">
              <w:t>40</w:t>
            </w:r>
            <w:r w:rsidR="00D333B5" w:rsidRPr="004913F5">
              <w:t xml:space="preserve">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4913F5">
            <w:r>
              <w:t>Расстояние до ж/д ветки</w:t>
            </w:r>
          </w:p>
        </w:tc>
        <w:tc>
          <w:tcPr>
            <w:tcW w:w="4814" w:type="dxa"/>
          </w:tcPr>
          <w:p w:rsidR="00D333B5" w:rsidRPr="004913F5" w:rsidRDefault="00D333B5" w:rsidP="004518D7">
            <w:r w:rsidRPr="004913F5">
              <w:t xml:space="preserve">До ближайшей станции </w:t>
            </w:r>
            <w:r w:rsidR="004518D7" w:rsidRPr="004913F5">
              <w:t>1</w:t>
            </w:r>
            <w:r w:rsidRPr="004913F5">
              <w:t xml:space="preserve"> км</w:t>
            </w:r>
            <w:r w:rsidR="00467428">
              <w:t xml:space="preserve"> (</w:t>
            </w:r>
            <w:proofErr w:type="spellStart"/>
            <w:r w:rsidR="00467428">
              <w:t>п.Чебаково</w:t>
            </w:r>
            <w:proofErr w:type="spellEnd"/>
            <w:r w:rsidR="00467428">
              <w:t>)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175916">
            <w:r w:rsidRPr="004913F5">
              <w:t>Расстояние до сосе</w:t>
            </w:r>
            <w:r w:rsidR="00175916">
              <w:t>дних предприятий и организаций</w:t>
            </w:r>
          </w:p>
        </w:tc>
        <w:tc>
          <w:tcPr>
            <w:tcW w:w="4814" w:type="dxa"/>
          </w:tcPr>
          <w:p w:rsidR="00D333B5" w:rsidRPr="004913F5" w:rsidRDefault="00D333B5" w:rsidP="002A04B4">
            <w:r w:rsidRPr="004913F5">
              <w:t xml:space="preserve">До </w:t>
            </w:r>
            <w:r w:rsidR="002A04B4">
              <w:t>15</w:t>
            </w:r>
            <w:r w:rsidRPr="004913F5">
              <w:t xml:space="preserve"> км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Ра</w:t>
            </w:r>
            <w:r w:rsidR="00175916">
              <w:t>сстояние до жилой застройки</w:t>
            </w:r>
          </w:p>
        </w:tc>
        <w:tc>
          <w:tcPr>
            <w:tcW w:w="4814" w:type="dxa"/>
          </w:tcPr>
          <w:p w:rsidR="00D333B5" w:rsidRPr="004913F5" w:rsidRDefault="00D333B5">
            <w:r w:rsidRPr="004913F5">
              <w:t>До 1 км</w:t>
            </w:r>
          </w:p>
        </w:tc>
      </w:tr>
      <w:tr w:rsidR="00D333B5" w:rsidRPr="004913F5" w:rsidTr="00240BD3">
        <w:trPr>
          <w:trHeight w:val="209"/>
        </w:trPr>
        <w:tc>
          <w:tcPr>
            <w:tcW w:w="9345" w:type="dxa"/>
            <w:gridSpan w:val="2"/>
          </w:tcPr>
          <w:p w:rsidR="00D333B5" w:rsidRPr="004913F5" w:rsidRDefault="00D333B5" w:rsidP="00085E9C">
            <w:pPr>
              <w:jc w:val="center"/>
            </w:pPr>
            <w:r w:rsidRPr="004913F5">
              <w:t>Инженерная инфраструктура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70674B">
            <w:r w:rsidRPr="004913F5">
              <w:t>Электроэнергия:</w:t>
            </w:r>
          </w:p>
          <w:p w:rsidR="00D333B5" w:rsidRPr="004913F5" w:rsidRDefault="00D333B5" w:rsidP="0070674B">
            <w:r w:rsidRPr="004913F5">
              <w:t>- свободная мощность (кВт)</w:t>
            </w:r>
          </w:p>
          <w:p w:rsidR="00D333B5" w:rsidRPr="004913F5" w:rsidRDefault="00D333B5" w:rsidP="0070674B">
            <w:r w:rsidRPr="004913F5">
              <w:t>- техническая возможность подачи (кВт)</w:t>
            </w:r>
          </w:p>
          <w:p w:rsidR="00D333B5" w:rsidRPr="004913F5" w:rsidRDefault="00D333B5" w:rsidP="0070674B">
            <w:r w:rsidRPr="004913F5">
              <w:t>- удалённость от точки подключения (км)</w:t>
            </w:r>
          </w:p>
        </w:tc>
        <w:tc>
          <w:tcPr>
            <w:tcW w:w="4814" w:type="dxa"/>
          </w:tcPr>
          <w:p w:rsidR="00D333B5" w:rsidRPr="004913F5" w:rsidRDefault="00BB0004" w:rsidP="002672F6">
            <w:r w:rsidRPr="004913F5">
              <w:t xml:space="preserve">Линия электропередачи </w:t>
            </w:r>
            <w:r w:rsidR="002672F6">
              <w:t>на расстоянии</w:t>
            </w:r>
            <w:r w:rsidRPr="004913F5">
              <w:t xml:space="preserve"> 440м.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70674B">
            <w:r w:rsidRPr="004913F5">
              <w:t>Газоснабжение:</w:t>
            </w:r>
          </w:p>
          <w:p w:rsidR="00D333B5" w:rsidRPr="004913F5" w:rsidRDefault="00D333B5" w:rsidP="0070674B">
            <w:r w:rsidRPr="004913F5">
              <w:t>- свободная мощность (м</w:t>
            </w:r>
            <w:r w:rsidRPr="004913F5">
              <w:rPr>
                <w:vertAlign w:val="superscript"/>
              </w:rPr>
              <w:t>3</w:t>
            </w:r>
            <w:r w:rsidRPr="004913F5">
              <w:t>/год)</w:t>
            </w:r>
          </w:p>
          <w:p w:rsidR="00D333B5" w:rsidRPr="004913F5" w:rsidRDefault="00D333B5" w:rsidP="0070674B">
            <w:r w:rsidRPr="004913F5">
              <w:t>- техническая возможность подачи (м</w:t>
            </w:r>
            <w:r w:rsidRPr="004913F5">
              <w:rPr>
                <w:vertAlign w:val="superscript"/>
              </w:rPr>
              <w:t>3</w:t>
            </w:r>
            <w:r w:rsidRPr="004913F5">
              <w:t>/год)</w:t>
            </w:r>
          </w:p>
          <w:p w:rsidR="002A04B4" w:rsidRPr="004913F5" w:rsidRDefault="00D333B5" w:rsidP="0070674B">
            <w:r w:rsidRPr="004913F5">
              <w:t>- удалённость от точки подключения (км)</w:t>
            </w:r>
          </w:p>
        </w:tc>
        <w:tc>
          <w:tcPr>
            <w:tcW w:w="4814" w:type="dxa"/>
          </w:tcPr>
          <w:p w:rsidR="00D333B5" w:rsidRPr="004913F5" w:rsidRDefault="00D333B5" w:rsidP="0083116F">
            <w:pPr>
              <w:rPr>
                <w:highlight w:val="yellow"/>
              </w:rPr>
            </w:pPr>
            <w:r w:rsidRPr="004913F5">
              <w:rPr>
                <w:color w:val="000000"/>
              </w:rPr>
              <w:t>Техническая возможность отсутствует</w:t>
            </w:r>
            <w:r w:rsidR="00027CA4" w:rsidRPr="004913F5">
              <w:rPr>
                <w:color w:val="000000"/>
              </w:rPr>
              <w:t>.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70674B">
            <w:r w:rsidRPr="004913F5">
              <w:t>Водоснабжение:</w:t>
            </w:r>
          </w:p>
          <w:p w:rsidR="00D333B5" w:rsidRPr="004913F5" w:rsidRDefault="00D333B5" w:rsidP="0070674B">
            <w:r w:rsidRPr="004913F5">
              <w:t>- свободная мощность (м</w:t>
            </w:r>
            <w:r w:rsidRPr="004913F5">
              <w:rPr>
                <w:vertAlign w:val="superscript"/>
              </w:rPr>
              <w:t>3</w:t>
            </w:r>
            <w:r w:rsidRPr="004913F5">
              <w:t>/</w:t>
            </w:r>
            <w:proofErr w:type="spellStart"/>
            <w:r w:rsidRPr="004913F5">
              <w:t>сут</w:t>
            </w:r>
            <w:proofErr w:type="spellEnd"/>
            <w:r w:rsidRPr="004913F5">
              <w:t>)</w:t>
            </w:r>
          </w:p>
          <w:p w:rsidR="00D333B5" w:rsidRPr="004913F5" w:rsidRDefault="00D333B5" w:rsidP="0070674B">
            <w:r w:rsidRPr="004913F5">
              <w:lastRenderedPageBreak/>
              <w:t>- техническая возможность подачи (м</w:t>
            </w:r>
            <w:r w:rsidRPr="004913F5">
              <w:rPr>
                <w:vertAlign w:val="superscript"/>
              </w:rPr>
              <w:t>3</w:t>
            </w:r>
            <w:r w:rsidRPr="004913F5">
              <w:t>/</w:t>
            </w:r>
            <w:proofErr w:type="spellStart"/>
            <w:r w:rsidRPr="004913F5">
              <w:t>сут</w:t>
            </w:r>
            <w:proofErr w:type="spellEnd"/>
            <w:r w:rsidRPr="004913F5">
              <w:t>)</w:t>
            </w:r>
          </w:p>
          <w:p w:rsidR="00D333B5" w:rsidRPr="004913F5" w:rsidRDefault="00D333B5" w:rsidP="0070674B">
            <w:r w:rsidRPr="004913F5">
              <w:t>- удалённость от точки подключения (км)</w:t>
            </w:r>
          </w:p>
        </w:tc>
        <w:tc>
          <w:tcPr>
            <w:tcW w:w="4814" w:type="dxa"/>
          </w:tcPr>
          <w:p w:rsidR="00D333B5" w:rsidRPr="004913F5" w:rsidRDefault="00D333B5" w:rsidP="0070674B">
            <w:r w:rsidRPr="004913F5">
              <w:lastRenderedPageBreak/>
              <w:t>Нет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70674B">
            <w:r w:rsidRPr="004913F5">
              <w:t>Водоотведение:</w:t>
            </w:r>
          </w:p>
          <w:p w:rsidR="00D333B5" w:rsidRPr="004913F5" w:rsidRDefault="00D333B5" w:rsidP="0070674B">
            <w:r w:rsidRPr="004913F5">
              <w:t>- свободная мощность (м</w:t>
            </w:r>
            <w:r w:rsidRPr="004913F5">
              <w:rPr>
                <w:vertAlign w:val="superscript"/>
              </w:rPr>
              <w:t>3</w:t>
            </w:r>
            <w:r w:rsidRPr="004913F5">
              <w:t>/</w:t>
            </w:r>
            <w:proofErr w:type="spellStart"/>
            <w:r w:rsidRPr="004913F5">
              <w:t>сут</w:t>
            </w:r>
            <w:proofErr w:type="spellEnd"/>
            <w:r w:rsidRPr="004913F5">
              <w:t>)</w:t>
            </w:r>
          </w:p>
          <w:p w:rsidR="00D333B5" w:rsidRPr="004913F5" w:rsidRDefault="00D333B5" w:rsidP="0070674B">
            <w:r w:rsidRPr="004913F5">
              <w:t>- техническая возможность подачи (м</w:t>
            </w:r>
            <w:r w:rsidRPr="004913F5">
              <w:rPr>
                <w:vertAlign w:val="superscript"/>
              </w:rPr>
              <w:t>3</w:t>
            </w:r>
            <w:r w:rsidRPr="004913F5">
              <w:t>/</w:t>
            </w:r>
            <w:proofErr w:type="spellStart"/>
            <w:r w:rsidRPr="004913F5">
              <w:t>сут</w:t>
            </w:r>
            <w:proofErr w:type="spellEnd"/>
            <w:r w:rsidRPr="004913F5">
              <w:t>)</w:t>
            </w:r>
          </w:p>
          <w:p w:rsidR="00D333B5" w:rsidRPr="004913F5" w:rsidRDefault="00D333B5" w:rsidP="0070674B">
            <w:r w:rsidRPr="004913F5">
              <w:t>- удалённость от точки подключения (км)</w:t>
            </w:r>
          </w:p>
        </w:tc>
        <w:tc>
          <w:tcPr>
            <w:tcW w:w="4814" w:type="dxa"/>
          </w:tcPr>
          <w:p w:rsidR="00D333B5" w:rsidRPr="004913F5" w:rsidRDefault="00D333B5" w:rsidP="0070674B">
            <w:r w:rsidRPr="004913F5">
              <w:t xml:space="preserve">Нет 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70674B">
            <w:r w:rsidRPr="004913F5">
              <w:t>Ливневая канализация:</w:t>
            </w:r>
          </w:p>
          <w:p w:rsidR="00D333B5" w:rsidRPr="004913F5" w:rsidRDefault="00D333B5" w:rsidP="0070674B">
            <w:r w:rsidRPr="004913F5">
              <w:t>Наличие/возможность сброса на рельеф/удалённость от водоёмов (км)</w:t>
            </w:r>
          </w:p>
        </w:tc>
        <w:tc>
          <w:tcPr>
            <w:tcW w:w="4814" w:type="dxa"/>
          </w:tcPr>
          <w:p w:rsidR="00D333B5" w:rsidRPr="004913F5" w:rsidRDefault="00D333B5" w:rsidP="0070674B">
            <w:r w:rsidRPr="004913F5">
              <w:t>Нет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814" w:type="dxa"/>
          </w:tcPr>
          <w:p w:rsidR="00D333B5" w:rsidRPr="004913F5" w:rsidRDefault="00D333B5">
            <w:r w:rsidRPr="004913F5">
              <w:t>Да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 w:rsidP="002672F6">
            <w:r w:rsidRPr="004913F5">
              <w:t>Телекоммуникации:</w:t>
            </w:r>
            <w:r w:rsidR="002672F6">
              <w:t xml:space="preserve"> </w:t>
            </w:r>
            <w:r w:rsidRPr="004913F5">
              <w:t>наличие/</w:t>
            </w:r>
            <w:r w:rsidR="002672F6">
              <w:t xml:space="preserve"> </w:t>
            </w:r>
            <w:r w:rsidRPr="004913F5">
              <w:t>удаленность до точки подключения (км)</w:t>
            </w:r>
          </w:p>
        </w:tc>
        <w:tc>
          <w:tcPr>
            <w:tcW w:w="4814" w:type="dxa"/>
          </w:tcPr>
          <w:p w:rsidR="00D333B5" w:rsidRPr="004913F5" w:rsidRDefault="00DC647A">
            <w:r w:rsidRPr="004913F5">
              <w:t>Техническая возможность отсутствует. Планируется прокладка волокнисто-оптического кабеля связи п. Чебаково.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814" w:type="dxa"/>
          </w:tcPr>
          <w:p w:rsidR="00D333B5" w:rsidRPr="004913F5" w:rsidRDefault="00D333B5">
            <w:r w:rsidRPr="004913F5">
              <w:rPr>
                <w:color w:val="000000"/>
              </w:rPr>
              <w:t>Охранные зоны не установлены</w:t>
            </w:r>
          </w:p>
        </w:tc>
      </w:tr>
      <w:tr w:rsidR="00D333B5" w:rsidRPr="004913F5" w:rsidTr="00240BD3">
        <w:tc>
          <w:tcPr>
            <w:tcW w:w="9345" w:type="dxa"/>
            <w:gridSpan w:val="2"/>
          </w:tcPr>
          <w:p w:rsidR="00D333B5" w:rsidRPr="004913F5" w:rsidRDefault="00D333B5" w:rsidP="004E277B">
            <w:pPr>
              <w:jc w:val="center"/>
            </w:pPr>
            <w:r w:rsidRPr="004913F5">
              <w:t>Дополнительные сведения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>Предложения по использованию площадки</w:t>
            </w:r>
          </w:p>
        </w:tc>
        <w:tc>
          <w:tcPr>
            <w:tcW w:w="4814" w:type="dxa"/>
          </w:tcPr>
          <w:p w:rsidR="00D333B5" w:rsidRPr="004913F5" w:rsidRDefault="00027CA4" w:rsidP="002B63E7">
            <w:r w:rsidRPr="004913F5">
              <w:t xml:space="preserve">Для производственных целей </w:t>
            </w:r>
          </w:p>
        </w:tc>
      </w:tr>
      <w:tr w:rsidR="00D333B5" w:rsidRPr="004913F5" w:rsidTr="00240BD3">
        <w:tc>
          <w:tcPr>
            <w:tcW w:w="4531" w:type="dxa"/>
          </w:tcPr>
          <w:p w:rsidR="00D333B5" w:rsidRPr="004913F5" w:rsidRDefault="00D333B5">
            <w:r w:rsidRPr="004913F5">
              <w:t xml:space="preserve">Примечания </w:t>
            </w:r>
          </w:p>
        </w:tc>
        <w:tc>
          <w:tcPr>
            <w:tcW w:w="4814" w:type="dxa"/>
          </w:tcPr>
          <w:p w:rsidR="00D333B5" w:rsidRPr="004913F5" w:rsidRDefault="00D333B5" w:rsidP="00A64245">
            <w:pPr>
              <w:rPr>
                <w:color w:val="000000"/>
              </w:rPr>
            </w:pPr>
            <w:r w:rsidRPr="004913F5">
              <w:rPr>
                <w:color w:val="000000"/>
              </w:rPr>
              <w:t>Фотографические материалы.</w:t>
            </w:r>
          </w:p>
          <w:p w:rsidR="00D333B5" w:rsidRPr="004913F5" w:rsidRDefault="00D333B5" w:rsidP="00A64245">
            <w:r w:rsidRPr="004913F5">
              <w:rPr>
                <w:color w:val="000000"/>
              </w:rPr>
              <w:t>Общий план месторасположения участка.</w:t>
            </w:r>
          </w:p>
        </w:tc>
      </w:tr>
    </w:tbl>
    <w:p w:rsidR="00175916" w:rsidRDefault="00175916" w:rsidP="00A64245">
      <w:pPr>
        <w:jc w:val="center"/>
        <w:rPr>
          <w:b/>
        </w:rPr>
      </w:pPr>
    </w:p>
    <w:p w:rsidR="00871ABF" w:rsidRDefault="00871ABF" w:rsidP="00F067C9">
      <w:pPr>
        <w:jc w:val="center"/>
        <w:rPr>
          <w:b/>
        </w:rPr>
      </w:pPr>
      <w:r>
        <w:rPr>
          <w:b/>
        </w:rPr>
        <w:br w:type="page"/>
      </w:r>
    </w:p>
    <w:p w:rsidR="00F067C9" w:rsidRPr="004913F5" w:rsidRDefault="00F067C9" w:rsidP="00F067C9">
      <w:pPr>
        <w:jc w:val="center"/>
      </w:pPr>
      <w:r w:rsidRPr="004913F5">
        <w:rPr>
          <w:b/>
        </w:rPr>
        <w:lastRenderedPageBreak/>
        <w:t>Общий план месторасположения</w:t>
      </w:r>
      <w:r w:rsidR="00ED1CC3">
        <w:rPr>
          <w:b/>
        </w:rPr>
        <w:t xml:space="preserve"> участка</w:t>
      </w:r>
      <w:bookmarkStart w:id="0" w:name="_GoBack"/>
      <w:bookmarkEnd w:id="0"/>
    </w:p>
    <w:p w:rsidR="00A04620" w:rsidRDefault="00A04620" w:rsidP="00A64245">
      <w:pPr>
        <w:jc w:val="center"/>
        <w:rPr>
          <w:noProof/>
        </w:rPr>
      </w:pPr>
    </w:p>
    <w:p w:rsidR="00871ABF" w:rsidRDefault="00A04620" w:rsidP="00A64245">
      <w:pPr>
        <w:jc w:val="center"/>
      </w:pPr>
      <w:r w:rsidRPr="004913F5">
        <w:rPr>
          <w:noProof/>
        </w:rPr>
        <w:drawing>
          <wp:inline distT="0" distB="0" distL="0" distR="0" wp14:anchorId="2A7F10CC" wp14:editId="67B428EA">
            <wp:extent cx="5926580" cy="393382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5058" t="9770" r="3320" b="5711"/>
                    <a:stretch/>
                  </pic:blipFill>
                  <pic:spPr bwMode="auto">
                    <a:xfrm>
                      <a:off x="0" y="0"/>
                      <a:ext cx="5968185" cy="396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ABF" w:rsidRDefault="00871ABF" w:rsidP="00A64245">
      <w:pPr>
        <w:jc w:val="center"/>
      </w:pPr>
    </w:p>
    <w:p w:rsidR="00871ABF" w:rsidRDefault="00871ABF" w:rsidP="00A64245">
      <w:pPr>
        <w:jc w:val="center"/>
      </w:pPr>
    </w:p>
    <w:p w:rsidR="004913F5" w:rsidRDefault="002672F6" w:rsidP="00A64245">
      <w:pPr>
        <w:jc w:val="center"/>
      </w:pPr>
      <w:r w:rsidRPr="004913F5">
        <w:rPr>
          <w:noProof/>
        </w:rPr>
        <w:drawing>
          <wp:inline distT="0" distB="0" distL="0" distR="0" wp14:anchorId="0E3D1B5E" wp14:editId="594F939A">
            <wp:extent cx="5901450" cy="3095625"/>
            <wp:effectExtent l="0" t="0" r="444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87" cy="311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F5" w:rsidRPr="004913F5" w:rsidRDefault="004913F5" w:rsidP="00A64245">
      <w:pPr>
        <w:jc w:val="center"/>
      </w:pPr>
    </w:p>
    <w:p w:rsidR="003E2EA9" w:rsidRDefault="003E2EA9" w:rsidP="00672C98">
      <w:pPr>
        <w:jc w:val="center"/>
      </w:pPr>
    </w:p>
    <w:p w:rsidR="003140CD" w:rsidRPr="004913F5" w:rsidRDefault="003140CD" w:rsidP="00672C98">
      <w:pPr>
        <w:jc w:val="center"/>
      </w:pPr>
    </w:p>
    <w:p w:rsidR="00C766DD" w:rsidRPr="004913F5" w:rsidRDefault="00C766DD" w:rsidP="004913F5">
      <w:pPr>
        <w:jc w:val="center"/>
        <w:rPr>
          <w:b/>
        </w:rPr>
      </w:pPr>
    </w:p>
    <w:p w:rsidR="00C766DD" w:rsidRPr="004913F5" w:rsidRDefault="00C766DD" w:rsidP="00C766DD">
      <w:pPr>
        <w:widowControl w:val="0"/>
        <w:autoSpaceDE w:val="0"/>
        <w:autoSpaceDN w:val="0"/>
        <w:adjustRightInd w:val="0"/>
      </w:pPr>
    </w:p>
    <w:sectPr w:rsidR="00C766DD" w:rsidRPr="004913F5" w:rsidSect="00EE2835">
      <w:headerReference w:type="default" r:id="rId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06A" w:rsidRDefault="005D006A" w:rsidP="00EE2835">
      <w:r>
        <w:separator/>
      </w:r>
    </w:p>
  </w:endnote>
  <w:endnote w:type="continuationSeparator" w:id="0">
    <w:p w:rsidR="005D006A" w:rsidRDefault="005D006A" w:rsidP="00EE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06A" w:rsidRDefault="005D006A" w:rsidP="00EE2835">
      <w:r>
        <w:separator/>
      </w:r>
    </w:p>
  </w:footnote>
  <w:footnote w:type="continuationSeparator" w:id="0">
    <w:p w:rsidR="005D006A" w:rsidRDefault="005D006A" w:rsidP="00EE2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4387637"/>
      <w:docPartObj>
        <w:docPartGallery w:val="Page Numbers (Top of Page)"/>
        <w:docPartUnique/>
      </w:docPartObj>
    </w:sdtPr>
    <w:sdtEndPr/>
    <w:sdtContent>
      <w:p w:rsidR="00EE2835" w:rsidRDefault="00EE283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CC3">
          <w:rPr>
            <w:noProof/>
          </w:rPr>
          <w:t>2</w:t>
        </w:r>
        <w:r>
          <w:fldChar w:fldCharType="end"/>
        </w:r>
      </w:p>
    </w:sdtContent>
  </w:sdt>
  <w:p w:rsidR="00EE2835" w:rsidRDefault="00EE283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2A7B"/>
    <w:multiLevelType w:val="hybridMultilevel"/>
    <w:tmpl w:val="C45A3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03C74"/>
    <w:multiLevelType w:val="hybridMultilevel"/>
    <w:tmpl w:val="CC08E1CE"/>
    <w:lvl w:ilvl="0" w:tplc="3DCAC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2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A9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C1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E7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A1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AA1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4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8A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213D6"/>
    <w:rsid w:val="00027CA4"/>
    <w:rsid w:val="00046270"/>
    <w:rsid w:val="00046EC0"/>
    <w:rsid w:val="000817D0"/>
    <w:rsid w:val="00085E9C"/>
    <w:rsid w:val="000A1B26"/>
    <w:rsid w:val="000B63FC"/>
    <w:rsid w:val="000C0520"/>
    <w:rsid w:val="000E1C97"/>
    <w:rsid w:val="00146781"/>
    <w:rsid w:val="00146B0C"/>
    <w:rsid w:val="00163C0A"/>
    <w:rsid w:val="00175916"/>
    <w:rsid w:val="00191658"/>
    <w:rsid w:val="00196DFA"/>
    <w:rsid w:val="00197AE1"/>
    <w:rsid w:val="00197FE7"/>
    <w:rsid w:val="001B2038"/>
    <w:rsid w:val="001C333C"/>
    <w:rsid w:val="001D2596"/>
    <w:rsid w:val="001D326D"/>
    <w:rsid w:val="00207F75"/>
    <w:rsid w:val="00221973"/>
    <w:rsid w:val="00233DF3"/>
    <w:rsid w:val="00240BD3"/>
    <w:rsid w:val="00246055"/>
    <w:rsid w:val="00251BD8"/>
    <w:rsid w:val="00264A8A"/>
    <w:rsid w:val="002672F6"/>
    <w:rsid w:val="002A04B4"/>
    <w:rsid w:val="002A7A52"/>
    <w:rsid w:val="002B2E53"/>
    <w:rsid w:val="002B63E7"/>
    <w:rsid w:val="002E3B3C"/>
    <w:rsid w:val="002F6F75"/>
    <w:rsid w:val="003038C6"/>
    <w:rsid w:val="003050C7"/>
    <w:rsid w:val="003140CD"/>
    <w:rsid w:val="00320CE7"/>
    <w:rsid w:val="003249AD"/>
    <w:rsid w:val="00351EBD"/>
    <w:rsid w:val="003E2EA9"/>
    <w:rsid w:val="003F0487"/>
    <w:rsid w:val="003F301D"/>
    <w:rsid w:val="00404F4E"/>
    <w:rsid w:val="00434B7E"/>
    <w:rsid w:val="00435113"/>
    <w:rsid w:val="00445156"/>
    <w:rsid w:val="00450D6D"/>
    <w:rsid w:val="004518D7"/>
    <w:rsid w:val="004530F1"/>
    <w:rsid w:val="00464CF2"/>
    <w:rsid w:val="00467428"/>
    <w:rsid w:val="00480F53"/>
    <w:rsid w:val="004867F0"/>
    <w:rsid w:val="004913F5"/>
    <w:rsid w:val="004A630C"/>
    <w:rsid w:val="004B0F2C"/>
    <w:rsid w:val="004B6620"/>
    <w:rsid w:val="004C180C"/>
    <w:rsid w:val="004C3DF5"/>
    <w:rsid w:val="004E277B"/>
    <w:rsid w:val="005108A2"/>
    <w:rsid w:val="005157D1"/>
    <w:rsid w:val="005258A0"/>
    <w:rsid w:val="00570F83"/>
    <w:rsid w:val="00573FD4"/>
    <w:rsid w:val="005B6F44"/>
    <w:rsid w:val="005D006A"/>
    <w:rsid w:val="005D5D6C"/>
    <w:rsid w:val="005E2969"/>
    <w:rsid w:val="005E38FB"/>
    <w:rsid w:val="00600F8F"/>
    <w:rsid w:val="00604881"/>
    <w:rsid w:val="006106F6"/>
    <w:rsid w:val="0064055D"/>
    <w:rsid w:val="00643D3A"/>
    <w:rsid w:val="006444F6"/>
    <w:rsid w:val="00645073"/>
    <w:rsid w:val="0064785C"/>
    <w:rsid w:val="00655B77"/>
    <w:rsid w:val="00670988"/>
    <w:rsid w:val="00672C98"/>
    <w:rsid w:val="006977A5"/>
    <w:rsid w:val="006B1456"/>
    <w:rsid w:val="006B35E2"/>
    <w:rsid w:val="006B7B97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71ABF"/>
    <w:rsid w:val="00875C0F"/>
    <w:rsid w:val="0088124C"/>
    <w:rsid w:val="008920DE"/>
    <w:rsid w:val="008D0DAF"/>
    <w:rsid w:val="008E7B3D"/>
    <w:rsid w:val="008F3844"/>
    <w:rsid w:val="00927CF7"/>
    <w:rsid w:val="00944A95"/>
    <w:rsid w:val="009942EA"/>
    <w:rsid w:val="009D6CEE"/>
    <w:rsid w:val="009E2254"/>
    <w:rsid w:val="00A04620"/>
    <w:rsid w:val="00A106B1"/>
    <w:rsid w:val="00A12F82"/>
    <w:rsid w:val="00A454AF"/>
    <w:rsid w:val="00A64245"/>
    <w:rsid w:val="00A664CE"/>
    <w:rsid w:val="00A842FB"/>
    <w:rsid w:val="00A930F7"/>
    <w:rsid w:val="00AB1AEC"/>
    <w:rsid w:val="00AC0B97"/>
    <w:rsid w:val="00AC3667"/>
    <w:rsid w:val="00AD0B61"/>
    <w:rsid w:val="00AD7C32"/>
    <w:rsid w:val="00B2703E"/>
    <w:rsid w:val="00B43960"/>
    <w:rsid w:val="00B754AC"/>
    <w:rsid w:val="00B81DEC"/>
    <w:rsid w:val="00B86281"/>
    <w:rsid w:val="00BA7F72"/>
    <w:rsid w:val="00BB0004"/>
    <w:rsid w:val="00BC2204"/>
    <w:rsid w:val="00BC4E8D"/>
    <w:rsid w:val="00BF0751"/>
    <w:rsid w:val="00C72496"/>
    <w:rsid w:val="00C766DD"/>
    <w:rsid w:val="00C83354"/>
    <w:rsid w:val="00C941F0"/>
    <w:rsid w:val="00CA7FDC"/>
    <w:rsid w:val="00CB271D"/>
    <w:rsid w:val="00CE00EC"/>
    <w:rsid w:val="00CF6F75"/>
    <w:rsid w:val="00D13066"/>
    <w:rsid w:val="00D21A63"/>
    <w:rsid w:val="00D333B5"/>
    <w:rsid w:val="00D6450D"/>
    <w:rsid w:val="00D74C90"/>
    <w:rsid w:val="00D76456"/>
    <w:rsid w:val="00D940C4"/>
    <w:rsid w:val="00DA028D"/>
    <w:rsid w:val="00DC07E5"/>
    <w:rsid w:val="00DC647A"/>
    <w:rsid w:val="00DE74E8"/>
    <w:rsid w:val="00E461BC"/>
    <w:rsid w:val="00E5473A"/>
    <w:rsid w:val="00E65645"/>
    <w:rsid w:val="00E72A94"/>
    <w:rsid w:val="00E92922"/>
    <w:rsid w:val="00EC1AC3"/>
    <w:rsid w:val="00ED1CC3"/>
    <w:rsid w:val="00EE2835"/>
    <w:rsid w:val="00EF6BC7"/>
    <w:rsid w:val="00F067C9"/>
    <w:rsid w:val="00F06889"/>
    <w:rsid w:val="00F22A95"/>
    <w:rsid w:val="00F33D6E"/>
    <w:rsid w:val="00F43F28"/>
    <w:rsid w:val="00F55BBD"/>
    <w:rsid w:val="00F83ECC"/>
    <w:rsid w:val="00FA371E"/>
    <w:rsid w:val="00FB4F7D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8B11FF-720C-4EA3-9619-0793105A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E283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E28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E283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E28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67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6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7</cp:revision>
  <cp:lastPrinted>2017-03-21T13:06:00Z</cp:lastPrinted>
  <dcterms:created xsi:type="dcterms:W3CDTF">2023-12-05T13:57:00Z</dcterms:created>
  <dcterms:modified xsi:type="dcterms:W3CDTF">2023-12-07T06:01:00Z</dcterms:modified>
</cp:coreProperties>
</file>