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3A46AA">
        <w:rPr>
          <w:rFonts w:ascii="Times New Roman" w:hAnsi="Times New Roman"/>
          <w:sz w:val="24"/>
          <w:szCs w:val="24"/>
        </w:rPr>
        <w:t xml:space="preserve"> </w:t>
      </w:r>
      <w:r w:rsidR="00527C02">
        <w:rPr>
          <w:rFonts w:ascii="Times New Roman" w:hAnsi="Times New Roman"/>
          <w:sz w:val="24"/>
          <w:szCs w:val="24"/>
        </w:rPr>
        <w:t>3.3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4"/>
        <w:gridCol w:w="4991"/>
      </w:tblGrid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61156E" w:rsidP="003A46A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61156E" w:rsidP="003A46A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D4609B">
        <w:tc>
          <w:tcPr>
            <w:tcW w:w="10065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1B5BFC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407C27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Перспективная инвестиционная площадка для комплексного освоения в ц</w:t>
            </w:r>
            <w:r w:rsidR="005D72EB">
              <w:rPr>
                <w:rFonts w:ascii="Times New Roman" w:hAnsi="Times New Roman"/>
                <w:sz w:val="24"/>
                <w:szCs w:val="24"/>
              </w:rPr>
              <w:t>елях жилищного строительства</w:t>
            </w:r>
          </w:p>
        </w:tc>
      </w:tr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г. Тутаев</w:t>
            </w:r>
          </w:p>
        </w:tc>
      </w:tr>
      <w:tr w:rsidR="0061156E" w:rsidRPr="00E2337C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991" w:type="dxa"/>
            <w:shd w:val="clear" w:color="auto" w:fill="auto"/>
          </w:tcPr>
          <w:p w:rsidR="0061156E" w:rsidRPr="00D5075E" w:rsidRDefault="003A2151" w:rsidP="00E2337C">
            <w:pPr>
              <w:pStyle w:val="a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Горького</w:t>
            </w:r>
            <w:r w:rsidR="008870BB">
              <w:rPr>
                <w:rFonts w:ascii="Times New Roman" w:hAnsi="Times New Roman"/>
                <w:sz w:val="24"/>
                <w:szCs w:val="24"/>
              </w:rPr>
              <w:t xml:space="preserve"> (левый берег)</w:t>
            </w:r>
          </w:p>
        </w:tc>
      </w:tr>
      <w:tr w:rsidR="0061156E" w:rsidRPr="00527C02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527C02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130 131 кв. м. (</w:t>
            </w:r>
            <w:r w:rsidR="00373F9D" w:rsidRPr="00F849A9">
              <w:rPr>
                <w:rFonts w:ascii="Times New Roman" w:hAnsi="Times New Roman"/>
                <w:sz w:val="24"/>
                <w:szCs w:val="24"/>
              </w:rPr>
              <w:t>1</w:t>
            </w:r>
            <w:r w:rsidR="00407C27">
              <w:rPr>
                <w:rFonts w:ascii="Times New Roman" w:hAnsi="Times New Roman"/>
                <w:sz w:val="24"/>
                <w:szCs w:val="24"/>
              </w:rPr>
              <w:t>3</w:t>
            </w:r>
            <w:r w:rsidR="00A20435">
              <w:rPr>
                <w:rFonts w:ascii="Times New Roman" w:hAnsi="Times New Roman"/>
                <w:sz w:val="24"/>
                <w:szCs w:val="24"/>
              </w:rPr>
              <w:t>,01</w:t>
            </w:r>
            <w:r w:rsidR="00407C27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527C02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Возможность увеличения площадки (на га)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527C02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6D1ED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8870BB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991" w:type="dxa"/>
            <w:shd w:val="clear" w:color="auto" w:fill="auto"/>
          </w:tcPr>
          <w:p w:rsidR="008870BB" w:rsidRPr="008870BB" w:rsidRDefault="008870BB" w:rsidP="008870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8870BB" w:rsidRPr="008870BB" w:rsidRDefault="008870BB" w:rsidP="008870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8870BB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8870BB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8870BB" w:rsidRPr="008870BB" w:rsidRDefault="008870BB" w:rsidP="008870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8870BB" w:rsidRPr="008870BB" w:rsidRDefault="008870BB" w:rsidP="008870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начальник управления экономического развития и инвестиционной политики АТМР, </w:t>
            </w:r>
          </w:p>
          <w:p w:rsidR="0061156E" w:rsidRPr="00F849A9" w:rsidRDefault="008870BB" w:rsidP="008870B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8870BB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8870BB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70BB">
              <w:rPr>
                <w:rFonts w:ascii="Times New Roman" w:hAnsi="Times New Roman"/>
                <w:sz w:val="24"/>
                <w:szCs w:val="24"/>
              </w:rPr>
              <w:t>Управление муниципального имущества АТМР</w:t>
            </w:r>
          </w:p>
        </w:tc>
      </w:tr>
      <w:tr w:rsidR="00527C02" w:rsidRPr="00527C02" w:rsidTr="00D4609B">
        <w:tc>
          <w:tcPr>
            <w:tcW w:w="5074" w:type="dxa"/>
            <w:shd w:val="clear" w:color="auto" w:fill="auto"/>
          </w:tcPr>
          <w:p w:rsidR="00527C02" w:rsidRPr="00F849A9" w:rsidRDefault="00527C02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991" w:type="dxa"/>
            <w:shd w:val="clear" w:color="auto" w:fill="auto"/>
          </w:tcPr>
          <w:p w:rsidR="00527C02" w:rsidRDefault="00527C02" w:rsidP="00527C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61156E" w:rsidRPr="001B5BFC" w:rsidTr="00D4609B">
        <w:tc>
          <w:tcPr>
            <w:tcW w:w="5074" w:type="dxa"/>
            <w:shd w:val="clear" w:color="auto" w:fill="auto"/>
          </w:tcPr>
          <w:p w:rsidR="0061156E" w:rsidRPr="00F849A9" w:rsidRDefault="00527C02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991" w:type="dxa"/>
            <w:shd w:val="clear" w:color="auto" w:fill="auto"/>
          </w:tcPr>
          <w:p w:rsidR="005D0F4A" w:rsidRPr="003A46AA" w:rsidRDefault="00527C02" w:rsidP="003A46A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Комплексное развитие территории жилой застройки</w:t>
            </w:r>
          </w:p>
        </w:tc>
      </w:tr>
      <w:tr w:rsidR="0061156E" w:rsidRPr="005D0F4A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EF76B8" w:rsidTr="00D4609B">
        <w:tc>
          <w:tcPr>
            <w:tcW w:w="507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991" w:type="dxa"/>
            <w:shd w:val="clear" w:color="auto" w:fill="auto"/>
          </w:tcPr>
          <w:p w:rsidR="00527C02" w:rsidRDefault="00B05FFF" w:rsidP="00B05F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сформирован </w:t>
            </w:r>
          </w:p>
          <w:p w:rsidR="0061156E" w:rsidRPr="00F849A9" w:rsidRDefault="00B05FFF" w:rsidP="00B05FF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</w:t>
            </w:r>
            <w:r w:rsidR="003A46AA">
              <w:rPr>
                <w:rFonts w:ascii="Times New Roman" w:hAnsi="Times New Roman"/>
                <w:sz w:val="24"/>
                <w:szCs w:val="24"/>
              </w:rPr>
              <w:t xml:space="preserve">анее был </w:t>
            </w:r>
            <w:r w:rsidR="00A76A41" w:rsidRPr="00F849A9">
              <w:rPr>
                <w:rFonts w:ascii="Times New Roman" w:hAnsi="Times New Roman"/>
                <w:sz w:val="24"/>
                <w:szCs w:val="24"/>
              </w:rPr>
              <w:t>76:21:0</w:t>
            </w:r>
            <w:r w:rsidR="00A20435">
              <w:rPr>
                <w:rFonts w:ascii="Times New Roman" w:hAnsi="Times New Roman"/>
                <w:sz w:val="24"/>
                <w:szCs w:val="24"/>
              </w:rPr>
              <w:t>20201:128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5D0F4A" w:rsidTr="00D4609B">
        <w:trPr>
          <w:trHeight w:val="191"/>
        </w:trPr>
        <w:tc>
          <w:tcPr>
            <w:tcW w:w="10065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A20435" w:rsidP="005D0F4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D0F4A">
              <w:rPr>
                <w:rFonts w:ascii="Times New Roman" w:hAnsi="Times New Roman"/>
                <w:sz w:val="24"/>
                <w:szCs w:val="24"/>
              </w:rPr>
              <w:t>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991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1B5BFC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E2337C" w:rsidP="005D0F4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D0F4A">
              <w:rPr>
                <w:rFonts w:ascii="Times New Roman" w:hAnsi="Times New Roman"/>
                <w:sz w:val="24"/>
                <w:szCs w:val="24"/>
              </w:rPr>
              <w:t>7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EF76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EF76B8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A76A41" w:rsidP="005D0F4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 w:rsidR="005D0F4A">
              <w:rPr>
                <w:rFonts w:ascii="Times New Roman" w:hAnsi="Times New Roman"/>
                <w:sz w:val="24"/>
                <w:szCs w:val="24"/>
              </w:rPr>
              <w:t>8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1B5BFC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5D0F4A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0F4A">
              <w:rPr>
                <w:rFonts w:ascii="Times New Roman" w:hAnsi="Times New Roman"/>
                <w:sz w:val="24"/>
                <w:szCs w:val="24"/>
              </w:rPr>
              <w:t xml:space="preserve">Расположен вдоль автомагистрали Ярославль – Рыбинск (левый берег р. Волга), до автомагистрали Москва – Холмогоры </w:t>
            </w:r>
            <w:r w:rsidR="00527C02">
              <w:rPr>
                <w:rFonts w:ascii="Times New Roman" w:hAnsi="Times New Roman"/>
                <w:sz w:val="24"/>
                <w:szCs w:val="24"/>
              </w:rPr>
              <w:t xml:space="preserve">(М8) - </w:t>
            </w:r>
            <w:r w:rsidRPr="005D0F4A">
              <w:rPr>
                <w:rFonts w:ascii="Times New Roman" w:hAnsi="Times New Roman"/>
                <w:sz w:val="24"/>
                <w:szCs w:val="24"/>
              </w:rPr>
              <w:t>32 км</w:t>
            </w:r>
          </w:p>
        </w:tc>
      </w:tr>
      <w:tr w:rsidR="0061156E" w:rsidRPr="008870BB" w:rsidTr="00D4609B">
        <w:tc>
          <w:tcPr>
            <w:tcW w:w="507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E2337C" w:rsidP="005D0F4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D0F4A">
              <w:rPr>
                <w:rFonts w:ascii="Times New Roman" w:hAnsi="Times New Roman"/>
                <w:sz w:val="24"/>
                <w:szCs w:val="24"/>
              </w:rPr>
              <w:t>7 км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D4609B">
        <w:tc>
          <w:tcPr>
            <w:tcW w:w="5074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991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D4609B">
        <w:trPr>
          <w:trHeight w:val="299"/>
        </w:trPr>
        <w:tc>
          <w:tcPr>
            <w:tcW w:w="10065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lastRenderedPageBreak/>
              <w:t>Инженерная инфраструктура</w:t>
            </w:r>
          </w:p>
        </w:tc>
      </w:tr>
      <w:tr w:rsidR="00944048" w:rsidRPr="001B5BF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CF2598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CF2598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F2598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F2598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91" w:type="dxa"/>
            <w:shd w:val="clear" w:color="auto" w:fill="auto"/>
          </w:tcPr>
          <w:p w:rsidR="00CF2598" w:rsidRDefault="00CF2598" w:rsidP="00CF25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технологического подключения существует.</w:t>
            </w:r>
          </w:p>
          <w:p w:rsidR="00CF2598" w:rsidRDefault="00CF259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- 250 кВт на уровне напряжения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  <w:p w:rsidR="00CF2598" w:rsidRDefault="00CF259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- 250 кВт, необходимо предусмотреть строительство трансформаторной подстанции ТП-10/0,4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предполагаемом центре нагрузок</w:t>
            </w:r>
          </w:p>
          <w:p w:rsidR="00944048" w:rsidRPr="00F849A9" w:rsidRDefault="00CF2598" w:rsidP="00CF25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- 130 м от</w:t>
            </w:r>
            <w:r w:rsidR="009440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44048">
              <w:rPr>
                <w:rFonts w:ascii="Times New Roman" w:hAnsi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944048">
              <w:rPr>
                <w:rFonts w:ascii="Times New Roman" w:hAnsi="Times New Roman"/>
                <w:sz w:val="24"/>
                <w:szCs w:val="24"/>
              </w:rPr>
              <w:t xml:space="preserve"> ВЛ-10 </w:t>
            </w:r>
            <w:proofErr w:type="spellStart"/>
            <w:r w:rsidR="0094404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фидер 8</w:t>
            </w:r>
            <w:r w:rsidR="009440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44048" w:rsidRPr="001B5BF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91" w:type="dxa"/>
            <w:shd w:val="clear" w:color="auto" w:fill="auto"/>
          </w:tcPr>
          <w:p w:rsidR="00CF2598" w:rsidRDefault="00CF259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технологического подключения существует.</w:t>
            </w:r>
          </w:p>
          <w:p w:rsidR="00944048" w:rsidRPr="00E44E0C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непосредственной близости, по ул. Горького и ул. Панина проходят распределительные полиэтиленовые газопроводы низкого давления диаметром 110 мм и 160 мм</w:t>
            </w:r>
          </w:p>
        </w:tc>
      </w:tr>
      <w:tr w:rsidR="00944048" w:rsidRPr="00CF2598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F2598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F2598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91" w:type="dxa"/>
            <w:shd w:val="clear" w:color="auto" w:fill="auto"/>
          </w:tcPr>
          <w:p w:rsidR="00CF2598" w:rsidRDefault="00CF259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F2598" w:rsidRDefault="00CF259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 централизованных сетей нет. </w:t>
            </w:r>
          </w:p>
          <w:p w:rsidR="00944048" w:rsidRPr="00CF2598" w:rsidRDefault="00CF259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технологическая возможность подключения имеется при условии замены трубы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F2598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 от ул. Ленина</w:t>
            </w:r>
          </w:p>
          <w:p w:rsidR="00EC0F84" w:rsidRPr="00F849A9" w:rsidRDefault="00CF2598" w:rsidP="00CF25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C0F84">
              <w:rPr>
                <w:rFonts w:ascii="Times New Roman" w:hAnsi="Times New Roman"/>
                <w:sz w:val="24"/>
                <w:szCs w:val="24"/>
              </w:rPr>
              <w:t xml:space="preserve">500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</w:t>
            </w:r>
            <w:r w:rsidR="00EC0F8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C0F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пересечение </w:t>
            </w:r>
            <w:r w:rsidR="00EC0F84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Панина и ул. Ленина)</w:t>
            </w:r>
          </w:p>
        </w:tc>
      </w:tr>
      <w:tr w:rsidR="00944048" w:rsidRPr="001B5BF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EC0F84" w:rsidP="00CF259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канализационная сеть отсутствует. Существует возможность строительства ЛОС</w:t>
            </w:r>
          </w:p>
        </w:tc>
      </w:tr>
      <w:tr w:rsidR="00944048" w:rsidRPr="001B5BF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</w:t>
            </w:r>
            <w:r w:rsidR="00CF25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возможность сброса на рельеф/</w:t>
            </w:r>
            <w:r w:rsidR="00CF25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удалённость от водоёмов (км)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EC0F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ливневая канализация отсутствует. Существуе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т возможность строительства ЛОС</w:t>
            </w:r>
          </w:p>
        </w:tc>
      </w:tr>
      <w:tr w:rsidR="00944048" w:rsidRPr="00D5074B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944048" w:rsidRPr="001B5BF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E2337C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земельном участке, проходит</w:t>
            </w:r>
            <w:r w:rsidR="006F598C">
              <w:rPr>
                <w:rFonts w:ascii="Times New Roman" w:hAnsi="Times New Roman"/>
                <w:sz w:val="24"/>
                <w:szCs w:val="24"/>
              </w:rPr>
              <w:t xml:space="preserve"> внутризоновый волоконно-оптический кабель связи (ВОЛС) ОК727. </w:t>
            </w:r>
          </w:p>
        </w:tc>
      </w:tr>
      <w:tr w:rsidR="00944048" w:rsidRPr="001B5BF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</w:t>
            </w:r>
            <w:r w:rsidR="00CF25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в км.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охраны искусственных объектов. Охранная зона линий и сооружений связи и линий и сооружений радиофикаций 76.00.2.54</w:t>
            </w:r>
          </w:p>
        </w:tc>
      </w:tr>
      <w:tr w:rsidR="006F598C" w:rsidRPr="006D7D77" w:rsidTr="00D4609B">
        <w:tc>
          <w:tcPr>
            <w:tcW w:w="10065" w:type="dxa"/>
            <w:gridSpan w:val="2"/>
            <w:shd w:val="clear" w:color="auto" w:fill="auto"/>
          </w:tcPr>
          <w:p w:rsidR="006F598C" w:rsidRPr="00F849A9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E2337C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6F598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использовании испрашиваемых земельных участков необходимо обязательно получить 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защиту или вынос кабеля</w:t>
            </w:r>
            <w:r w:rsidR="004049A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4049A0">
              <w:rPr>
                <w:rFonts w:ascii="Times New Roman" w:hAnsi="Times New Roman"/>
                <w:sz w:val="24"/>
                <w:szCs w:val="24"/>
              </w:rPr>
              <w:t>ТЦТЭТя</w:t>
            </w:r>
            <w:proofErr w:type="spellEnd"/>
            <w:r w:rsidR="004049A0">
              <w:rPr>
                <w:rFonts w:ascii="Times New Roman" w:hAnsi="Times New Roman"/>
                <w:sz w:val="24"/>
                <w:szCs w:val="24"/>
              </w:rPr>
              <w:t xml:space="preserve"> ПАО «Ростелеком» по адресу: г. Ярославль, ул. Володарского, д. 48, тел. 8 (4852) 73-50-78</w:t>
            </w:r>
          </w:p>
        </w:tc>
      </w:tr>
      <w:tr w:rsidR="00944048" w:rsidRPr="004049A0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3A46AA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44048" w:rsidRPr="00F849A9">
              <w:rPr>
                <w:rFonts w:ascii="Times New Roman" w:hAnsi="Times New Roman"/>
                <w:sz w:val="24"/>
                <w:szCs w:val="24"/>
              </w:rPr>
              <w:t>вободен от застройки</w:t>
            </w:r>
          </w:p>
        </w:tc>
      </w:tr>
      <w:tr w:rsidR="00944048" w:rsidRPr="00F849A9" w:rsidTr="00D4609B"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3A46AA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44048" w:rsidRPr="00F849A9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944048" w:rsidRPr="00F849A9" w:rsidTr="00D4609B">
        <w:trPr>
          <w:trHeight w:val="371"/>
        </w:trPr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991" w:type="dxa"/>
            <w:shd w:val="clear" w:color="auto" w:fill="auto"/>
          </w:tcPr>
          <w:p w:rsidR="00944048" w:rsidRPr="00F849A9" w:rsidRDefault="00CF259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="003A46AA">
              <w:rPr>
                <w:rFonts w:ascii="Times New Roman" w:hAnsi="Times New Roman"/>
                <w:sz w:val="24"/>
                <w:szCs w:val="24"/>
              </w:rPr>
              <w:t>илищная застройка</w:t>
            </w:r>
          </w:p>
        </w:tc>
      </w:tr>
      <w:tr w:rsidR="00944048" w:rsidRPr="00E2337C" w:rsidTr="00D4609B">
        <w:trPr>
          <w:trHeight w:val="361"/>
        </w:trPr>
        <w:tc>
          <w:tcPr>
            <w:tcW w:w="507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991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9350DD" w:rsidRPr="00C54756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0" w:name="page7"/>
      <w:bookmarkStart w:id="1" w:name="_GoBack"/>
      <w:bookmarkEnd w:id="0"/>
      <w:r w:rsidRPr="00C54756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C54756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B91F79" w:rsidRDefault="00B91F79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350DD" w:rsidRDefault="00527C02" w:rsidP="00D5074B">
      <w:pPr>
        <w:jc w:val="center"/>
        <w:rPr>
          <w:rFonts w:ascii="Times New Roman" w:hAnsi="Times New Roman"/>
          <w:sz w:val="24"/>
          <w:szCs w:val="24"/>
        </w:rPr>
      </w:pPr>
      <w:r w:rsidRPr="00527C0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963F234" wp14:editId="6A2901D6">
            <wp:extent cx="6090285" cy="4238625"/>
            <wp:effectExtent l="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2" r="4625" b="6183"/>
                    <a:stretch/>
                  </pic:blipFill>
                  <pic:spPr bwMode="auto">
                    <a:xfrm>
                      <a:off x="0" y="0"/>
                      <a:ext cx="6097324" cy="42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BFC" w:rsidRDefault="001B5BFC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227E06" w:rsidRDefault="00E2337C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E2337C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08065" cy="3143129"/>
            <wp:effectExtent l="0" t="0" r="6985" b="635"/>
            <wp:docPr id="1" name="Рисунок 1" descr="C:\Users\SmirnovaIV\Desktop\инвест площадки\2023\Горь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IV\Desktop\инвест площадки\2023\Горьког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28" cy="31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7C" w:rsidRDefault="00E2337C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A7350" w:rsidRPr="00A94C4A" w:rsidRDefault="00DA7350" w:rsidP="00DA735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94C4A">
        <w:rPr>
          <w:rFonts w:ascii="Times New Roman" w:hAnsi="Times New Roman"/>
          <w:b/>
          <w:sz w:val="24"/>
          <w:szCs w:val="24"/>
          <w:lang w:val="ru-RU"/>
        </w:rPr>
        <w:lastRenderedPageBreak/>
        <w:t>Схема участка с указанием точек подключения к сетям коммуникаций</w:t>
      </w:r>
    </w:p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  <w:r w:rsidRPr="00DA7350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91841" cy="3338623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9208" r="5346" b="15062"/>
                    <a:stretch/>
                  </pic:blipFill>
                  <pic:spPr bwMode="auto">
                    <a:xfrm>
                      <a:off x="0" y="0"/>
                      <a:ext cx="6020138" cy="33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DA7350" w:rsidRPr="00DA7350" w:rsidRDefault="00DA7350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DA7350" w:rsidRPr="00DA7350" w:rsidSect="00C54756">
      <w:headerReference w:type="default" r:id="rId11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1CF" w:rsidRDefault="00D241CF" w:rsidP="00C54756">
      <w:pPr>
        <w:spacing w:after="0" w:line="240" w:lineRule="auto"/>
      </w:pPr>
      <w:r>
        <w:separator/>
      </w:r>
    </w:p>
  </w:endnote>
  <w:endnote w:type="continuationSeparator" w:id="0">
    <w:p w:rsidR="00D241CF" w:rsidRDefault="00D241CF" w:rsidP="00C5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1CF" w:rsidRDefault="00D241CF" w:rsidP="00C54756">
      <w:pPr>
        <w:spacing w:after="0" w:line="240" w:lineRule="auto"/>
      </w:pPr>
      <w:r>
        <w:separator/>
      </w:r>
    </w:p>
  </w:footnote>
  <w:footnote w:type="continuationSeparator" w:id="0">
    <w:p w:rsidR="00D241CF" w:rsidRDefault="00D241CF" w:rsidP="00C54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1105086"/>
      <w:docPartObj>
        <w:docPartGallery w:val="Page Numbers (Top of Page)"/>
        <w:docPartUnique/>
      </w:docPartObj>
    </w:sdtPr>
    <w:sdtEndPr/>
    <w:sdtContent>
      <w:p w:rsidR="00C54756" w:rsidRDefault="00C547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BFC" w:rsidRPr="001B5BFC">
          <w:rPr>
            <w:noProof/>
            <w:lang w:val="ru-RU"/>
          </w:rPr>
          <w:t>4</w:t>
        </w:r>
        <w:r>
          <w:fldChar w:fldCharType="end"/>
        </w:r>
      </w:p>
    </w:sdtContent>
  </w:sdt>
  <w:p w:rsidR="00C54756" w:rsidRDefault="00C5475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B31E1"/>
    <w:multiLevelType w:val="hybridMultilevel"/>
    <w:tmpl w:val="7DEE7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91B8E"/>
    <w:rsid w:val="00097502"/>
    <w:rsid w:val="000E303F"/>
    <w:rsid w:val="00120D76"/>
    <w:rsid w:val="00135DE5"/>
    <w:rsid w:val="00155449"/>
    <w:rsid w:val="00192804"/>
    <w:rsid w:val="001A07A0"/>
    <w:rsid w:val="001B5AE4"/>
    <w:rsid w:val="001B5BFC"/>
    <w:rsid w:val="001D593D"/>
    <w:rsid w:val="001E579E"/>
    <w:rsid w:val="0020603B"/>
    <w:rsid w:val="002075BC"/>
    <w:rsid w:val="00216F38"/>
    <w:rsid w:val="00227E06"/>
    <w:rsid w:val="0023245F"/>
    <w:rsid w:val="00241F0E"/>
    <w:rsid w:val="00265FB1"/>
    <w:rsid w:val="00317D22"/>
    <w:rsid w:val="00333247"/>
    <w:rsid w:val="00341BAC"/>
    <w:rsid w:val="00347731"/>
    <w:rsid w:val="003561A3"/>
    <w:rsid w:val="00373F9D"/>
    <w:rsid w:val="00385F26"/>
    <w:rsid w:val="003A2151"/>
    <w:rsid w:val="003A46AA"/>
    <w:rsid w:val="003D22B9"/>
    <w:rsid w:val="003D34AA"/>
    <w:rsid w:val="004049A0"/>
    <w:rsid w:val="00407C27"/>
    <w:rsid w:val="00414370"/>
    <w:rsid w:val="004A4E8B"/>
    <w:rsid w:val="004C234C"/>
    <w:rsid w:val="004E6908"/>
    <w:rsid w:val="004F3CEE"/>
    <w:rsid w:val="00527C02"/>
    <w:rsid w:val="00590136"/>
    <w:rsid w:val="005B30B7"/>
    <w:rsid w:val="005D0F4A"/>
    <w:rsid w:val="005D72EB"/>
    <w:rsid w:val="005E73D7"/>
    <w:rsid w:val="00607409"/>
    <w:rsid w:val="0061156E"/>
    <w:rsid w:val="006143A9"/>
    <w:rsid w:val="00643399"/>
    <w:rsid w:val="006558B0"/>
    <w:rsid w:val="00673D78"/>
    <w:rsid w:val="006B129D"/>
    <w:rsid w:val="006C2705"/>
    <w:rsid w:val="006D1EDD"/>
    <w:rsid w:val="006D7D77"/>
    <w:rsid w:val="006F500C"/>
    <w:rsid w:val="006F598C"/>
    <w:rsid w:val="00790987"/>
    <w:rsid w:val="007E0412"/>
    <w:rsid w:val="007F135F"/>
    <w:rsid w:val="007F332D"/>
    <w:rsid w:val="00802006"/>
    <w:rsid w:val="00864EE6"/>
    <w:rsid w:val="00866ED6"/>
    <w:rsid w:val="008870BB"/>
    <w:rsid w:val="00894423"/>
    <w:rsid w:val="00920C3C"/>
    <w:rsid w:val="009350DD"/>
    <w:rsid w:val="00944048"/>
    <w:rsid w:val="00994737"/>
    <w:rsid w:val="00A20435"/>
    <w:rsid w:val="00A76A41"/>
    <w:rsid w:val="00A8169C"/>
    <w:rsid w:val="00A94C4A"/>
    <w:rsid w:val="00AC669F"/>
    <w:rsid w:val="00AF3F19"/>
    <w:rsid w:val="00B05FFF"/>
    <w:rsid w:val="00B1648D"/>
    <w:rsid w:val="00B419B9"/>
    <w:rsid w:val="00B861B5"/>
    <w:rsid w:val="00B91F79"/>
    <w:rsid w:val="00C40363"/>
    <w:rsid w:val="00C54756"/>
    <w:rsid w:val="00CF2598"/>
    <w:rsid w:val="00D17D9F"/>
    <w:rsid w:val="00D241CF"/>
    <w:rsid w:val="00D4609B"/>
    <w:rsid w:val="00D5074B"/>
    <w:rsid w:val="00D5075E"/>
    <w:rsid w:val="00DA7350"/>
    <w:rsid w:val="00DE2E98"/>
    <w:rsid w:val="00DF46F3"/>
    <w:rsid w:val="00E14F55"/>
    <w:rsid w:val="00E2337C"/>
    <w:rsid w:val="00E2456C"/>
    <w:rsid w:val="00E31855"/>
    <w:rsid w:val="00E44E0C"/>
    <w:rsid w:val="00E75E1E"/>
    <w:rsid w:val="00EA5D07"/>
    <w:rsid w:val="00EC0F84"/>
    <w:rsid w:val="00ED6528"/>
    <w:rsid w:val="00EF76B8"/>
    <w:rsid w:val="00F3129D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C54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4756"/>
    <w:rPr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C54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4756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25927-AEBC-48B6-AEEF-AF7EF67E7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6</cp:revision>
  <cp:lastPrinted>2023-12-08T11:33:00Z</cp:lastPrinted>
  <dcterms:created xsi:type="dcterms:W3CDTF">2023-12-06T11:28:00Z</dcterms:created>
  <dcterms:modified xsi:type="dcterms:W3CDTF">2023-12-08T11:34:00Z</dcterms:modified>
</cp:coreProperties>
</file>