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AB6D27" w:rsidTr="006C4E32">
        <w:trPr>
          <w:cantSplit/>
        </w:trPr>
        <w:tc>
          <w:tcPr>
            <w:tcW w:w="9360" w:type="dxa"/>
          </w:tcPr>
          <w:p w:rsidR="00AB6D27" w:rsidRDefault="00AB6D27" w:rsidP="006C4E32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D27" w:rsidRDefault="00AB6D27" w:rsidP="006C4E32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AB6D27" w:rsidRDefault="00AB6D27" w:rsidP="006C4E32"/>
          <w:p w:rsidR="00AB6D27" w:rsidRDefault="00AB6D27" w:rsidP="006C4E32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AB6D27" w:rsidRDefault="00AB6D27" w:rsidP="006C4E32">
            <w:pPr>
              <w:rPr>
                <w:b/>
              </w:rPr>
            </w:pPr>
          </w:p>
          <w:p w:rsidR="00AB6D27" w:rsidRPr="00F17244" w:rsidRDefault="00F17244" w:rsidP="00F17244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13.05.2024</w:t>
            </w:r>
            <w:r w:rsidR="00AB6D27" w:rsidRPr="00F172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350-п</w:t>
            </w:r>
          </w:p>
          <w:p w:rsidR="00AB6D27" w:rsidRDefault="00AB6D27" w:rsidP="006C4E32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BD5602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AB6D27" w:rsidRDefault="00AB6D27" w:rsidP="00AB6D27">
      <w:pPr>
        <w:pStyle w:val="a4"/>
        <w:rPr>
          <w:rFonts w:ascii="Times New Roman" w:eastAsia="MS Mincho" w:hAnsi="Times New Roman" w:cs="Times New Roman"/>
          <w:sz w:val="22"/>
        </w:rPr>
      </w:pPr>
    </w:p>
    <w:p w:rsidR="00AB6D27" w:rsidRPr="00010ECB" w:rsidRDefault="00F74EE2" w:rsidP="00AB6D27">
      <w:pPr>
        <w:pStyle w:val="a4"/>
        <w:ind w:right="425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 </w:t>
      </w:r>
      <w:r w:rsidR="006F0722">
        <w:rPr>
          <w:rFonts w:ascii="Times New Roman" w:eastAsia="MS Mincho" w:hAnsi="Times New Roman" w:cs="Times New Roman"/>
          <w:sz w:val="24"/>
          <w:szCs w:val="24"/>
        </w:rPr>
        <w:t xml:space="preserve">возложении полномочий на  структурное подразделение Администрации Тутаевского муниципального района  по осуществлению </w:t>
      </w:r>
      <w:bookmarkStart w:id="0" w:name="_GoBack"/>
      <w:bookmarkEnd w:id="0"/>
      <w:r w:rsidR="006F0722">
        <w:rPr>
          <w:rFonts w:ascii="Times New Roman" w:eastAsia="MS Mincho" w:hAnsi="Times New Roman" w:cs="Times New Roman"/>
          <w:sz w:val="24"/>
          <w:szCs w:val="24"/>
        </w:rPr>
        <w:t>переданных полномочий</w:t>
      </w:r>
    </w:p>
    <w:p w:rsidR="00AB6D27" w:rsidRPr="00526ACA" w:rsidRDefault="00AB6D27" w:rsidP="00AB6D27">
      <w:pPr>
        <w:pStyle w:val="a4"/>
        <w:ind w:right="5291"/>
        <w:rPr>
          <w:rFonts w:ascii="Times New Roman" w:eastAsia="MS Mincho" w:hAnsi="Times New Roman" w:cs="Times New Roman"/>
          <w:color w:val="FF0000"/>
          <w:sz w:val="28"/>
        </w:rPr>
      </w:pPr>
    </w:p>
    <w:p w:rsidR="00AB6D27" w:rsidRPr="006F0722" w:rsidRDefault="00AB6D27" w:rsidP="00AB6D27">
      <w:pPr>
        <w:pStyle w:val="21"/>
        <w:rPr>
          <w:szCs w:val="28"/>
        </w:rPr>
      </w:pPr>
      <w:proofErr w:type="gramStart"/>
      <w:r w:rsidRPr="006F0722">
        <w:rPr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6F0722" w:rsidRPr="006F0722">
        <w:rPr>
          <w:szCs w:val="28"/>
        </w:rPr>
        <w:t xml:space="preserve"> Решением Муниципального Совета Константиновского сельского поселения от 19.12.2023 №54,</w:t>
      </w:r>
      <w:r w:rsidR="006F0722" w:rsidRPr="006F0722">
        <w:rPr>
          <w:rFonts w:asciiTheme="minorHAnsi" w:eastAsiaTheme="minorEastAsia" w:hAnsiTheme="minorHAnsi" w:cstheme="minorBidi"/>
          <w:szCs w:val="28"/>
          <w:lang w:eastAsia="ru-RU"/>
        </w:rPr>
        <w:t xml:space="preserve"> </w:t>
      </w:r>
      <w:r w:rsidR="006F0722" w:rsidRPr="006F0722">
        <w:rPr>
          <w:szCs w:val="28"/>
        </w:rPr>
        <w:t>Решением Муниципального Совета Левобережного сельского поселения от 19.12.2023 №20,</w:t>
      </w:r>
      <w:r w:rsidR="006F0722" w:rsidRPr="006F0722">
        <w:rPr>
          <w:rFonts w:asciiTheme="minorHAnsi" w:eastAsiaTheme="minorEastAsia" w:hAnsiTheme="minorHAnsi" w:cstheme="minorBidi"/>
          <w:szCs w:val="28"/>
          <w:lang w:eastAsia="ru-RU"/>
        </w:rPr>
        <w:t xml:space="preserve"> </w:t>
      </w:r>
      <w:r w:rsidR="006F0722" w:rsidRPr="006F0722">
        <w:rPr>
          <w:szCs w:val="28"/>
        </w:rPr>
        <w:t xml:space="preserve">Решением Муниципального Совета </w:t>
      </w:r>
      <w:proofErr w:type="spellStart"/>
      <w:r w:rsidR="006F0722" w:rsidRPr="006F0722">
        <w:rPr>
          <w:szCs w:val="28"/>
        </w:rPr>
        <w:t>Артемьевского</w:t>
      </w:r>
      <w:proofErr w:type="spellEnd"/>
      <w:r w:rsidR="006F0722" w:rsidRPr="006F0722">
        <w:rPr>
          <w:szCs w:val="28"/>
        </w:rPr>
        <w:t xml:space="preserve"> сельского поселения от 20.12.2023 №46, Решением Муниципального Совета Чебаковского сельского поселения от 19.12.2024 №50,  </w:t>
      </w:r>
      <w:r w:rsidRPr="006F0722">
        <w:rPr>
          <w:szCs w:val="28"/>
        </w:rPr>
        <w:t xml:space="preserve"> </w:t>
      </w:r>
      <w:r w:rsidR="00E626F2" w:rsidRPr="006F0722">
        <w:rPr>
          <w:szCs w:val="28"/>
        </w:rPr>
        <w:t>Уставом Тутаевского муниципального района, Уставом городского поселения</w:t>
      </w:r>
      <w:proofErr w:type="gramEnd"/>
      <w:r w:rsidR="00E626F2" w:rsidRPr="006F0722">
        <w:rPr>
          <w:szCs w:val="28"/>
        </w:rPr>
        <w:t xml:space="preserve"> Тутаев Администрация Тутаевского муниципального района</w:t>
      </w:r>
    </w:p>
    <w:p w:rsidR="00AB6D27" w:rsidRPr="006F0722" w:rsidRDefault="00AB6D27" w:rsidP="00AB6D27">
      <w:pPr>
        <w:pStyle w:val="21"/>
        <w:ind w:firstLine="0"/>
        <w:rPr>
          <w:szCs w:val="28"/>
        </w:rPr>
      </w:pPr>
    </w:p>
    <w:p w:rsidR="00AB6D27" w:rsidRPr="006F0722" w:rsidRDefault="00AB6D27" w:rsidP="00AB6D27">
      <w:pPr>
        <w:pStyle w:val="21"/>
        <w:ind w:firstLine="0"/>
        <w:rPr>
          <w:szCs w:val="28"/>
        </w:rPr>
      </w:pPr>
      <w:r w:rsidRPr="006F0722">
        <w:rPr>
          <w:szCs w:val="28"/>
        </w:rPr>
        <w:t>ПОСТАНОВЛЯЕТ:</w:t>
      </w:r>
    </w:p>
    <w:p w:rsidR="00AE3CBF" w:rsidRPr="006F0722" w:rsidRDefault="00AE3CBF" w:rsidP="00E24071">
      <w:pPr>
        <w:pStyle w:val="a9"/>
        <w:tabs>
          <w:tab w:val="left" w:pos="0"/>
          <w:tab w:val="left" w:pos="567"/>
          <w:tab w:val="left" w:pos="1134"/>
          <w:tab w:val="left" w:pos="1276"/>
        </w:tabs>
        <w:spacing w:before="0"/>
        <w:rPr>
          <w:color w:val="000000"/>
          <w:sz w:val="28"/>
          <w:szCs w:val="28"/>
        </w:rPr>
      </w:pPr>
    </w:p>
    <w:p w:rsidR="006F0722" w:rsidRPr="006F0722" w:rsidRDefault="006F0722" w:rsidP="006F0722">
      <w:pPr>
        <w:pStyle w:val="a9"/>
        <w:numPr>
          <w:ilvl w:val="0"/>
          <w:numId w:val="1"/>
        </w:numPr>
        <w:tabs>
          <w:tab w:val="left" w:pos="0"/>
          <w:tab w:val="left" w:pos="567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6F0722">
        <w:rPr>
          <w:color w:val="000000"/>
          <w:sz w:val="28"/>
          <w:szCs w:val="28"/>
        </w:rPr>
        <w:t xml:space="preserve">Уполномочить управление муниципального контроля Администрации Тутаевского муниципального района </w:t>
      </w:r>
      <w:r>
        <w:rPr>
          <w:color w:val="000000"/>
          <w:sz w:val="28"/>
          <w:szCs w:val="28"/>
        </w:rPr>
        <w:t xml:space="preserve">на осуществление полномочий </w:t>
      </w:r>
      <w:r w:rsidRPr="006F0722">
        <w:rPr>
          <w:color w:val="000000"/>
          <w:sz w:val="28"/>
          <w:szCs w:val="28"/>
        </w:rPr>
        <w:t xml:space="preserve"> по вопросам местного значения:</w:t>
      </w:r>
    </w:p>
    <w:p w:rsidR="006F0722" w:rsidRPr="006F0722" w:rsidRDefault="006F0722" w:rsidP="006F0722">
      <w:pPr>
        <w:pStyle w:val="a9"/>
        <w:tabs>
          <w:tab w:val="left" w:pos="0"/>
          <w:tab w:val="left" w:pos="567"/>
          <w:tab w:val="left" w:pos="1134"/>
          <w:tab w:val="left" w:pos="1276"/>
        </w:tabs>
        <w:ind w:firstLine="0"/>
        <w:rPr>
          <w:color w:val="000000"/>
          <w:sz w:val="28"/>
          <w:szCs w:val="28"/>
        </w:rPr>
      </w:pPr>
      <w:r w:rsidRPr="006F0722">
        <w:rPr>
          <w:color w:val="000000"/>
          <w:sz w:val="28"/>
          <w:szCs w:val="28"/>
        </w:rPr>
        <w:t xml:space="preserve">1.1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6F0722">
        <w:rPr>
          <w:color w:val="000000"/>
          <w:sz w:val="28"/>
          <w:szCs w:val="28"/>
        </w:rPr>
        <w:t>контроля за</w:t>
      </w:r>
      <w:proofErr w:type="gramEnd"/>
      <w:r w:rsidRPr="006F0722">
        <w:rPr>
          <w:color w:val="000000"/>
          <w:sz w:val="28"/>
          <w:szCs w:val="28"/>
        </w:rPr>
        <w:t xml:space="preserve"> его исполнением, составление и утверждение отчета об исполнении бюджета поселения, в части:</w:t>
      </w:r>
    </w:p>
    <w:p w:rsidR="006F0722" w:rsidRPr="006F0722" w:rsidRDefault="006F0722" w:rsidP="006F0722">
      <w:pPr>
        <w:pStyle w:val="a9"/>
        <w:tabs>
          <w:tab w:val="left" w:pos="0"/>
          <w:tab w:val="left" w:pos="567"/>
          <w:tab w:val="left" w:pos="1134"/>
          <w:tab w:val="left" w:pos="1276"/>
        </w:tabs>
        <w:ind w:firstLine="0"/>
        <w:rPr>
          <w:color w:val="000000"/>
          <w:sz w:val="28"/>
          <w:szCs w:val="28"/>
        </w:rPr>
      </w:pPr>
      <w:r w:rsidRPr="006F0722">
        <w:rPr>
          <w:color w:val="000000"/>
          <w:sz w:val="28"/>
          <w:szCs w:val="28"/>
        </w:rPr>
        <w:t>-</w:t>
      </w:r>
      <w:r w:rsidRPr="006F0722">
        <w:rPr>
          <w:color w:val="000000"/>
          <w:sz w:val="28"/>
          <w:szCs w:val="28"/>
        </w:rPr>
        <w:tab/>
        <w:t>осуществления внутреннего муниципального финансового контроля, предусмотренного статьей 269.2 Бюджетно</w:t>
      </w:r>
      <w:r w:rsidR="0009486C">
        <w:rPr>
          <w:color w:val="000000"/>
          <w:sz w:val="28"/>
          <w:szCs w:val="28"/>
        </w:rPr>
        <w:t>го кодекса Российской Федерации;</w:t>
      </w:r>
    </w:p>
    <w:p w:rsidR="006F0722" w:rsidRPr="006F0722" w:rsidRDefault="006F0722" w:rsidP="006F0722">
      <w:pPr>
        <w:pStyle w:val="a9"/>
        <w:tabs>
          <w:tab w:val="left" w:pos="0"/>
          <w:tab w:val="left" w:pos="567"/>
          <w:tab w:val="left" w:pos="1276"/>
        </w:tabs>
        <w:ind w:firstLine="0"/>
        <w:rPr>
          <w:color w:val="000000"/>
          <w:sz w:val="28"/>
          <w:szCs w:val="28"/>
        </w:rPr>
      </w:pPr>
      <w:r w:rsidRPr="006F0722">
        <w:rPr>
          <w:color w:val="000000"/>
          <w:sz w:val="28"/>
          <w:szCs w:val="28"/>
        </w:rPr>
        <w:t xml:space="preserve">1.2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</w:t>
      </w:r>
      <w:r w:rsidRPr="006F0722">
        <w:rPr>
          <w:color w:val="000000"/>
          <w:sz w:val="28"/>
          <w:szCs w:val="28"/>
        </w:rPr>
        <w:lastRenderedPageBreak/>
        <w:t>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части:</w:t>
      </w:r>
    </w:p>
    <w:p w:rsidR="006F0722" w:rsidRPr="006F0722" w:rsidRDefault="006F0722" w:rsidP="006F0722">
      <w:pPr>
        <w:pStyle w:val="a9"/>
        <w:tabs>
          <w:tab w:val="left" w:pos="0"/>
          <w:tab w:val="left" w:pos="567"/>
          <w:tab w:val="left" w:pos="1134"/>
          <w:tab w:val="left" w:pos="1276"/>
        </w:tabs>
        <w:ind w:firstLine="0"/>
        <w:rPr>
          <w:color w:val="000000"/>
          <w:sz w:val="28"/>
          <w:szCs w:val="28"/>
        </w:rPr>
      </w:pPr>
      <w:r w:rsidRPr="006F0722">
        <w:rPr>
          <w:color w:val="000000"/>
          <w:sz w:val="28"/>
          <w:szCs w:val="28"/>
        </w:rPr>
        <w:t>-осуществления муниципального жилищного контроля</w:t>
      </w:r>
      <w:r w:rsidR="0009486C">
        <w:rPr>
          <w:color w:val="000000"/>
          <w:sz w:val="28"/>
          <w:szCs w:val="28"/>
        </w:rPr>
        <w:t>;</w:t>
      </w:r>
    </w:p>
    <w:p w:rsidR="006F0722" w:rsidRPr="006F0722" w:rsidRDefault="006F0722" w:rsidP="006F0722">
      <w:pPr>
        <w:pStyle w:val="a9"/>
        <w:tabs>
          <w:tab w:val="left" w:pos="0"/>
          <w:tab w:val="left" w:pos="567"/>
          <w:tab w:val="left" w:pos="1134"/>
          <w:tab w:val="left" w:pos="1276"/>
        </w:tabs>
        <w:ind w:firstLine="0"/>
        <w:rPr>
          <w:color w:val="000000"/>
          <w:sz w:val="28"/>
          <w:szCs w:val="28"/>
        </w:rPr>
      </w:pPr>
      <w:proofErr w:type="gramStart"/>
      <w:r w:rsidRPr="006F0722">
        <w:rPr>
          <w:color w:val="000000"/>
          <w:sz w:val="28"/>
          <w:szCs w:val="28"/>
        </w:rPr>
        <w:t>1.3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6F0722">
        <w:rPr>
          <w:color w:val="000000"/>
          <w:sz w:val="28"/>
          <w:szCs w:val="28"/>
        </w:rPr>
        <w:t xml:space="preserve"> </w:t>
      </w:r>
      <w:proofErr w:type="gramStart"/>
      <w:r w:rsidRPr="006F0722">
        <w:rPr>
          <w:color w:val="000000"/>
          <w:sz w:val="28"/>
          <w:szCs w:val="28"/>
        </w:rPr>
        <w:t>границах</w:t>
      </w:r>
      <w:proofErr w:type="gramEnd"/>
      <w:r w:rsidRPr="006F0722">
        <w:rPr>
          <w:color w:val="000000"/>
          <w:sz w:val="28"/>
          <w:szCs w:val="28"/>
        </w:rPr>
        <w:t xml:space="preserve"> населенных пунктов поселения, в части:</w:t>
      </w:r>
    </w:p>
    <w:p w:rsidR="006F0722" w:rsidRPr="006F0722" w:rsidRDefault="006F0722" w:rsidP="006F0722">
      <w:pPr>
        <w:pStyle w:val="a9"/>
        <w:tabs>
          <w:tab w:val="left" w:pos="0"/>
          <w:tab w:val="left" w:pos="567"/>
          <w:tab w:val="left" w:pos="1134"/>
          <w:tab w:val="left" w:pos="1276"/>
        </w:tabs>
        <w:ind w:firstLine="0"/>
        <w:rPr>
          <w:color w:val="000000"/>
          <w:sz w:val="28"/>
          <w:szCs w:val="28"/>
        </w:rPr>
      </w:pPr>
      <w:r w:rsidRPr="006F0722">
        <w:rPr>
          <w:color w:val="000000"/>
          <w:sz w:val="28"/>
          <w:szCs w:val="28"/>
        </w:rPr>
        <w:t>- осуществления муниципального контроля в сфере благоустройства</w:t>
      </w:r>
      <w:r w:rsidR="0009486C">
        <w:rPr>
          <w:color w:val="000000"/>
          <w:sz w:val="28"/>
          <w:szCs w:val="28"/>
        </w:rPr>
        <w:t>.</w:t>
      </w:r>
    </w:p>
    <w:p w:rsidR="00AB6D27" w:rsidRPr="006F0722" w:rsidRDefault="00AB6D27" w:rsidP="00A05981">
      <w:pPr>
        <w:pStyle w:val="a9"/>
        <w:numPr>
          <w:ilvl w:val="0"/>
          <w:numId w:val="1"/>
        </w:numPr>
        <w:tabs>
          <w:tab w:val="left" w:pos="0"/>
          <w:tab w:val="left" w:pos="567"/>
          <w:tab w:val="left" w:pos="1134"/>
          <w:tab w:val="left" w:pos="1276"/>
        </w:tabs>
        <w:spacing w:before="0"/>
        <w:ind w:left="0" w:firstLine="709"/>
        <w:rPr>
          <w:color w:val="000000"/>
          <w:sz w:val="28"/>
          <w:szCs w:val="28"/>
        </w:rPr>
      </w:pPr>
      <w:proofErr w:type="gramStart"/>
      <w:r w:rsidRPr="006F0722">
        <w:rPr>
          <w:color w:val="000000"/>
          <w:sz w:val="28"/>
          <w:szCs w:val="28"/>
        </w:rPr>
        <w:t>Контроль за</w:t>
      </w:r>
      <w:proofErr w:type="gramEnd"/>
      <w:r w:rsidRPr="006F0722">
        <w:rPr>
          <w:color w:val="000000"/>
          <w:sz w:val="28"/>
          <w:szCs w:val="28"/>
        </w:rPr>
        <w:t xml:space="preserve"> исполнением данного постановления</w:t>
      </w:r>
      <w:r w:rsidR="005F128C" w:rsidRPr="006F0722">
        <w:rPr>
          <w:color w:val="000000"/>
          <w:sz w:val="28"/>
          <w:szCs w:val="28"/>
        </w:rPr>
        <w:t xml:space="preserve"> возложить на </w:t>
      </w:r>
      <w:r w:rsidR="00AE3CBF" w:rsidRPr="006F0722">
        <w:rPr>
          <w:color w:val="000000"/>
          <w:sz w:val="28"/>
          <w:szCs w:val="28"/>
        </w:rPr>
        <w:t xml:space="preserve">первого </w:t>
      </w:r>
      <w:r w:rsidR="005F128C" w:rsidRPr="006F0722">
        <w:rPr>
          <w:color w:val="000000"/>
          <w:sz w:val="28"/>
          <w:szCs w:val="28"/>
        </w:rPr>
        <w:t>заместителя Главы Администрации Тутаевского муниципального района</w:t>
      </w:r>
      <w:r w:rsidR="00AE3CBF" w:rsidRPr="006F0722">
        <w:rPr>
          <w:color w:val="000000"/>
          <w:sz w:val="28"/>
          <w:szCs w:val="28"/>
        </w:rPr>
        <w:t xml:space="preserve"> </w:t>
      </w:r>
      <w:r w:rsidR="005F128C" w:rsidRPr="006F0722">
        <w:rPr>
          <w:color w:val="000000"/>
          <w:sz w:val="28"/>
          <w:szCs w:val="28"/>
        </w:rPr>
        <w:t xml:space="preserve">– </w:t>
      </w:r>
      <w:proofErr w:type="spellStart"/>
      <w:r w:rsidR="00AE3CBF" w:rsidRPr="006F0722">
        <w:rPr>
          <w:color w:val="000000"/>
          <w:sz w:val="28"/>
          <w:szCs w:val="28"/>
        </w:rPr>
        <w:t>Губерову</w:t>
      </w:r>
      <w:proofErr w:type="spellEnd"/>
      <w:r w:rsidR="00AE3CBF" w:rsidRPr="006F0722">
        <w:rPr>
          <w:color w:val="000000"/>
          <w:sz w:val="28"/>
          <w:szCs w:val="28"/>
        </w:rPr>
        <w:t xml:space="preserve"> Ю.В</w:t>
      </w:r>
      <w:r w:rsidR="005F128C" w:rsidRPr="006F0722">
        <w:rPr>
          <w:color w:val="000000"/>
          <w:sz w:val="28"/>
          <w:szCs w:val="28"/>
        </w:rPr>
        <w:t>.</w:t>
      </w:r>
    </w:p>
    <w:p w:rsidR="00AB6D27" w:rsidRPr="006F0722" w:rsidRDefault="006B045E" w:rsidP="00A05981">
      <w:pPr>
        <w:pStyle w:val="a9"/>
        <w:numPr>
          <w:ilvl w:val="0"/>
          <w:numId w:val="1"/>
        </w:numPr>
        <w:tabs>
          <w:tab w:val="left" w:pos="0"/>
          <w:tab w:val="left" w:pos="567"/>
          <w:tab w:val="left" w:pos="1134"/>
          <w:tab w:val="left" w:pos="1276"/>
        </w:tabs>
        <w:spacing w:before="0"/>
        <w:ind w:left="0" w:firstLine="709"/>
        <w:rPr>
          <w:color w:val="000000"/>
          <w:sz w:val="28"/>
          <w:szCs w:val="28"/>
        </w:rPr>
      </w:pPr>
      <w:r w:rsidRPr="006F0722">
        <w:rPr>
          <w:color w:val="000000"/>
          <w:sz w:val="28"/>
          <w:szCs w:val="28"/>
        </w:rPr>
        <w:t>Настоящее п</w:t>
      </w:r>
      <w:r w:rsidR="00AB6D27" w:rsidRPr="006F0722">
        <w:rPr>
          <w:color w:val="000000"/>
          <w:sz w:val="28"/>
          <w:szCs w:val="28"/>
        </w:rPr>
        <w:t>остановление вступает в силу после его официального опубликования.</w:t>
      </w:r>
    </w:p>
    <w:p w:rsidR="00AB6D27" w:rsidRPr="006F0722" w:rsidRDefault="00AB6D27" w:rsidP="005F128C">
      <w:pPr>
        <w:pStyle w:val="21"/>
        <w:tabs>
          <w:tab w:val="left" w:pos="0"/>
        </w:tabs>
        <w:ind w:firstLine="0"/>
        <w:rPr>
          <w:szCs w:val="28"/>
        </w:rPr>
      </w:pPr>
    </w:p>
    <w:p w:rsidR="005C56C9" w:rsidRPr="006F0722" w:rsidRDefault="005C56C9" w:rsidP="005F128C">
      <w:pPr>
        <w:pStyle w:val="21"/>
        <w:tabs>
          <w:tab w:val="left" w:pos="0"/>
        </w:tabs>
        <w:ind w:firstLine="0"/>
        <w:rPr>
          <w:szCs w:val="28"/>
        </w:rPr>
      </w:pPr>
    </w:p>
    <w:p w:rsidR="005C56C9" w:rsidRPr="006F0722" w:rsidRDefault="005C56C9" w:rsidP="005F128C">
      <w:pPr>
        <w:pStyle w:val="21"/>
        <w:tabs>
          <w:tab w:val="left" w:pos="0"/>
        </w:tabs>
        <w:ind w:firstLine="0"/>
        <w:rPr>
          <w:szCs w:val="28"/>
        </w:rPr>
      </w:pPr>
    </w:p>
    <w:p w:rsidR="00AB6D27" w:rsidRPr="006F0722" w:rsidRDefault="00AB6D27" w:rsidP="00AB6D27">
      <w:pPr>
        <w:pStyle w:val="21"/>
        <w:ind w:firstLine="0"/>
        <w:rPr>
          <w:szCs w:val="28"/>
        </w:rPr>
      </w:pPr>
      <w:r w:rsidRPr="006F0722">
        <w:rPr>
          <w:szCs w:val="28"/>
        </w:rPr>
        <w:t xml:space="preserve">Глава Тутаевского </w:t>
      </w:r>
    </w:p>
    <w:p w:rsidR="00AB6D27" w:rsidRPr="006F0722" w:rsidRDefault="00AB6D27" w:rsidP="00AB6D27">
      <w:pPr>
        <w:pStyle w:val="21"/>
        <w:ind w:firstLine="0"/>
        <w:rPr>
          <w:szCs w:val="28"/>
        </w:rPr>
      </w:pPr>
      <w:r w:rsidRPr="006F0722">
        <w:rPr>
          <w:szCs w:val="28"/>
        </w:rPr>
        <w:t xml:space="preserve">муниципального района                                       </w:t>
      </w:r>
      <w:r w:rsidR="003B45C3" w:rsidRPr="006F0722">
        <w:rPr>
          <w:szCs w:val="28"/>
        </w:rPr>
        <w:t xml:space="preserve">                              </w:t>
      </w:r>
      <w:r w:rsidR="00D54C7A">
        <w:rPr>
          <w:szCs w:val="28"/>
        </w:rPr>
        <w:t xml:space="preserve">  </w:t>
      </w:r>
      <w:r w:rsidR="003B45C3" w:rsidRPr="006F0722">
        <w:rPr>
          <w:szCs w:val="28"/>
        </w:rPr>
        <w:t xml:space="preserve">О.В. </w:t>
      </w:r>
      <w:proofErr w:type="spellStart"/>
      <w:r w:rsidR="003B45C3" w:rsidRPr="006F0722">
        <w:rPr>
          <w:szCs w:val="28"/>
        </w:rPr>
        <w:t>Низова</w:t>
      </w:r>
      <w:proofErr w:type="spellEnd"/>
    </w:p>
    <w:p w:rsidR="00AB6D27" w:rsidRPr="005F128C" w:rsidRDefault="00AB6D27" w:rsidP="005F128C">
      <w:pPr>
        <w:pStyle w:val="21"/>
      </w:pPr>
      <w:r>
        <w:t xml:space="preserve"> </w:t>
      </w:r>
    </w:p>
    <w:p w:rsidR="00302CE9" w:rsidRDefault="00302CE9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CE9" w:rsidRDefault="00302CE9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CE9" w:rsidRDefault="00302CE9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3B" w:rsidRDefault="005F7E3B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3B" w:rsidRDefault="005F7E3B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3B" w:rsidRDefault="005F7E3B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3B" w:rsidRDefault="005F7E3B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3B" w:rsidRDefault="005F7E3B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3B" w:rsidRDefault="005F7E3B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3B" w:rsidRDefault="005F7E3B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3B" w:rsidRDefault="005F7E3B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3B" w:rsidRDefault="005F7E3B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3B" w:rsidRDefault="005F7E3B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3B" w:rsidRDefault="005F7E3B" w:rsidP="00AB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C3C" w:rsidRPr="00754C3C" w:rsidRDefault="00754C3C" w:rsidP="005C56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754C3C" w:rsidRPr="00754C3C" w:rsidSect="00427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B45"/>
    <w:multiLevelType w:val="multilevel"/>
    <w:tmpl w:val="A81E3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8EB2E13"/>
    <w:multiLevelType w:val="multilevel"/>
    <w:tmpl w:val="C3A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MS Mincho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5CF9"/>
    <w:rsid w:val="000553A3"/>
    <w:rsid w:val="00070B52"/>
    <w:rsid w:val="0009486C"/>
    <w:rsid w:val="00170ED7"/>
    <w:rsid w:val="0017615D"/>
    <w:rsid w:val="001B3EE3"/>
    <w:rsid w:val="001F2D84"/>
    <w:rsid w:val="0027375A"/>
    <w:rsid w:val="002B7182"/>
    <w:rsid w:val="00302CE9"/>
    <w:rsid w:val="003040F2"/>
    <w:rsid w:val="003662A8"/>
    <w:rsid w:val="003B45C3"/>
    <w:rsid w:val="00427888"/>
    <w:rsid w:val="00467FD9"/>
    <w:rsid w:val="004E344D"/>
    <w:rsid w:val="005B07B1"/>
    <w:rsid w:val="005C56C9"/>
    <w:rsid w:val="005F128C"/>
    <w:rsid w:val="005F7E3B"/>
    <w:rsid w:val="00693FD6"/>
    <w:rsid w:val="006B045E"/>
    <w:rsid w:val="006B34C8"/>
    <w:rsid w:val="006C4E32"/>
    <w:rsid w:val="006F0722"/>
    <w:rsid w:val="00715CF9"/>
    <w:rsid w:val="00741131"/>
    <w:rsid w:val="007504D0"/>
    <w:rsid w:val="00754C3C"/>
    <w:rsid w:val="00760336"/>
    <w:rsid w:val="008317FC"/>
    <w:rsid w:val="00870393"/>
    <w:rsid w:val="008F05DA"/>
    <w:rsid w:val="0095280F"/>
    <w:rsid w:val="009613AA"/>
    <w:rsid w:val="009E5CE9"/>
    <w:rsid w:val="00A05981"/>
    <w:rsid w:val="00A9066A"/>
    <w:rsid w:val="00A93CD5"/>
    <w:rsid w:val="00AB6D27"/>
    <w:rsid w:val="00AC321F"/>
    <w:rsid w:val="00AE3CBF"/>
    <w:rsid w:val="00BE3AE2"/>
    <w:rsid w:val="00BF40A4"/>
    <w:rsid w:val="00C1020A"/>
    <w:rsid w:val="00D419CB"/>
    <w:rsid w:val="00D54C7A"/>
    <w:rsid w:val="00D56A2E"/>
    <w:rsid w:val="00DF1DE6"/>
    <w:rsid w:val="00E17F71"/>
    <w:rsid w:val="00E24071"/>
    <w:rsid w:val="00E40BCC"/>
    <w:rsid w:val="00E626F2"/>
    <w:rsid w:val="00EA2442"/>
    <w:rsid w:val="00F10566"/>
    <w:rsid w:val="00F17244"/>
    <w:rsid w:val="00F614CE"/>
    <w:rsid w:val="00F74EE2"/>
    <w:rsid w:val="00F8728E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F2"/>
  </w:style>
  <w:style w:type="paragraph" w:styleId="1">
    <w:name w:val="heading 1"/>
    <w:basedOn w:val="a"/>
    <w:next w:val="a"/>
    <w:link w:val="10"/>
    <w:qFormat/>
    <w:rsid w:val="00AB6D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B6D27"/>
    <w:rPr>
      <w:rFonts w:ascii="Times New Roman" w:eastAsia="Times New Roman" w:hAnsi="Times New Roman" w:cs="Times New Roman"/>
      <w:b/>
      <w:sz w:val="40"/>
      <w:szCs w:val="24"/>
    </w:rPr>
  </w:style>
  <w:style w:type="paragraph" w:styleId="a4">
    <w:name w:val="Plain Text"/>
    <w:basedOn w:val="a"/>
    <w:link w:val="a5"/>
    <w:rsid w:val="00AB6D2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AB6D27"/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AB6D2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2">
    <w:name w:val="c2"/>
    <w:basedOn w:val="a"/>
    <w:rsid w:val="00AB6D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ody Text"/>
    <w:basedOn w:val="a"/>
    <w:link w:val="a7"/>
    <w:rsid w:val="00AB6D2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B6D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99"/>
    <w:qFormat/>
    <w:rsid w:val="00AB6D2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Абзац_пост"/>
    <w:basedOn w:val="a"/>
    <w:rsid w:val="00AB6D27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6D2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c"/>
    <w:uiPriority w:val="59"/>
    <w:rsid w:val="006C4E3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C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B3EE3"/>
    <w:rPr>
      <w:color w:val="0000FF" w:themeColor="hyperlink"/>
      <w:u w:val="single"/>
    </w:rPr>
  </w:style>
  <w:style w:type="paragraph" w:styleId="ae">
    <w:name w:val="No Spacing"/>
    <w:uiPriority w:val="1"/>
    <w:qFormat/>
    <w:rsid w:val="00F172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mlykova</dc:creator>
  <cp:keywords/>
  <dc:description/>
  <cp:lastModifiedBy>prokofieva</cp:lastModifiedBy>
  <cp:revision>40</cp:revision>
  <cp:lastPrinted>2024-05-13T06:24:00Z</cp:lastPrinted>
  <dcterms:created xsi:type="dcterms:W3CDTF">2019-07-06T05:58:00Z</dcterms:created>
  <dcterms:modified xsi:type="dcterms:W3CDTF">2024-05-13T06:24:00Z</dcterms:modified>
</cp:coreProperties>
</file>