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608CF" w:rsidRPr="00937F53" w:rsidRDefault="00E608CF" w:rsidP="00E608CF">
      <w:pPr>
        <w:spacing w:after="200"/>
        <w:jc w:val="center"/>
        <w:rPr>
          <w:rFonts w:eastAsia="Times New Roman"/>
          <w:b/>
          <w:sz w:val="44"/>
          <w:szCs w:val="44"/>
        </w:rPr>
      </w:pPr>
      <w:bookmarkStart w:id="0" w:name="_Toc411860207"/>
      <w:bookmarkStart w:id="1" w:name="_Toc405540308"/>
      <w:bookmarkStart w:id="2" w:name="_Toc417115577"/>
      <w:r w:rsidRPr="00937F53">
        <w:rPr>
          <w:noProof/>
        </w:rPr>
        <w:drawing>
          <wp:inline distT="0" distB="0" distL="0" distR="0" wp14:anchorId="38E98502" wp14:editId="71A06AE6">
            <wp:extent cx="1634424" cy="2073349"/>
            <wp:effectExtent l="0" t="0" r="4445" b="0"/>
            <wp:docPr id="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43" cy="208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92E" w:rsidRPr="00937F53" w:rsidRDefault="00A0492E" w:rsidP="00A0492E">
      <w:pPr>
        <w:spacing w:after="200" w:line="276" w:lineRule="auto"/>
        <w:jc w:val="center"/>
        <w:rPr>
          <w:rFonts w:eastAsia="Times New Roman"/>
          <w:b/>
          <w:sz w:val="44"/>
          <w:szCs w:val="44"/>
          <w:lang w:eastAsia="en-US"/>
        </w:rPr>
      </w:pPr>
    </w:p>
    <w:p w:rsidR="00A0492E" w:rsidRPr="00937F53" w:rsidRDefault="00A0492E" w:rsidP="00A0492E">
      <w:pPr>
        <w:spacing w:after="200" w:line="276" w:lineRule="auto"/>
        <w:jc w:val="center"/>
        <w:rPr>
          <w:rFonts w:eastAsia="Times New Roman"/>
          <w:b/>
          <w:sz w:val="44"/>
          <w:szCs w:val="44"/>
          <w:lang w:eastAsia="en-US"/>
        </w:rPr>
      </w:pPr>
    </w:p>
    <w:p w:rsidR="00E608CF" w:rsidRPr="00937F53" w:rsidRDefault="00E608CF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937F53">
        <w:rPr>
          <w:sz w:val="40"/>
          <w:szCs w:val="40"/>
        </w:rPr>
        <w:t xml:space="preserve">Схема теплоснабжения </w:t>
      </w:r>
    </w:p>
    <w:p w:rsidR="00E608CF" w:rsidRPr="00937F53" w:rsidRDefault="003B69BC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937F53">
        <w:rPr>
          <w:sz w:val="40"/>
          <w:szCs w:val="40"/>
        </w:rPr>
        <w:t xml:space="preserve">Константиновского </w:t>
      </w:r>
      <w:r w:rsidR="00E608CF" w:rsidRPr="00937F53">
        <w:rPr>
          <w:sz w:val="40"/>
          <w:szCs w:val="40"/>
        </w:rPr>
        <w:t xml:space="preserve">сельского поселения </w:t>
      </w:r>
    </w:p>
    <w:p w:rsidR="00E608CF" w:rsidRPr="00937F53" w:rsidRDefault="00E608CF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937F53">
        <w:rPr>
          <w:sz w:val="40"/>
          <w:szCs w:val="40"/>
        </w:rPr>
        <w:t>Тутаевского района Ярославской области</w:t>
      </w:r>
    </w:p>
    <w:p w:rsidR="00E608CF" w:rsidRPr="00937F53" w:rsidRDefault="00E608CF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A0492E" w:rsidRPr="00937F53" w:rsidRDefault="00A0492E" w:rsidP="00A0492E">
      <w:pPr>
        <w:spacing w:before="53" w:after="200" w:line="276" w:lineRule="auto"/>
        <w:ind w:left="165" w:right="108"/>
        <w:jc w:val="center"/>
        <w:rPr>
          <w:rFonts w:ascii="Arial" w:eastAsia="Times New Roman" w:hAnsi="Arial" w:cs="Arial"/>
          <w:b/>
          <w:lang w:eastAsia="en-US"/>
        </w:rPr>
      </w:pPr>
    </w:p>
    <w:tbl>
      <w:tblPr>
        <w:tblStyle w:val="af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752"/>
      </w:tblGrid>
      <w:tr w:rsidR="00937F53" w:rsidRPr="00937F53" w:rsidTr="00C4594B">
        <w:trPr>
          <w:trHeight w:val="1293"/>
        </w:trPr>
        <w:tc>
          <w:tcPr>
            <w:tcW w:w="2460" w:type="pct"/>
          </w:tcPr>
          <w:p w:rsidR="00937F53" w:rsidRPr="00937F53" w:rsidRDefault="00937F53" w:rsidP="00C4594B">
            <w:r w:rsidRPr="00937F53">
              <w:t xml:space="preserve">Первый заместитель Главы Администрации Тутаевского муниципального района </w:t>
            </w:r>
          </w:p>
          <w:p w:rsidR="00937F53" w:rsidRPr="00937F53" w:rsidRDefault="00937F53" w:rsidP="00C4594B"/>
          <w:p w:rsidR="00937F53" w:rsidRPr="00937F53" w:rsidRDefault="00937F53" w:rsidP="00C4594B"/>
          <w:p w:rsidR="00937F53" w:rsidRPr="00937F53" w:rsidRDefault="00937F53" w:rsidP="00C4594B"/>
        </w:tc>
        <w:tc>
          <w:tcPr>
            <w:tcW w:w="2540" w:type="pct"/>
          </w:tcPr>
          <w:p w:rsidR="00937F53" w:rsidRPr="00937F53" w:rsidRDefault="00937F53" w:rsidP="00C4594B">
            <w:pPr>
              <w:jc w:val="right"/>
            </w:pPr>
            <w:r w:rsidRPr="00937F53">
              <w:t>Губерова Юлия Валерьевна</w:t>
            </w:r>
          </w:p>
        </w:tc>
      </w:tr>
      <w:tr w:rsidR="00937F53" w:rsidRPr="00937F53" w:rsidTr="00C4594B">
        <w:trPr>
          <w:trHeight w:val="2101"/>
        </w:trPr>
        <w:tc>
          <w:tcPr>
            <w:tcW w:w="2460" w:type="pct"/>
          </w:tcPr>
          <w:p w:rsidR="00937F53" w:rsidRPr="00937F53" w:rsidRDefault="00937F53" w:rsidP="00C4594B">
            <w:r w:rsidRPr="00937F53">
              <w:t>ИП Лобанова Анастасия Владимировна</w:t>
            </w:r>
          </w:p>
        </w:tc>
        <w:tc>
          <w:tcPr>
            <w:tcW w:w="2540" w:type="pct"/>
          </w:tcPr>
          <w:p w:rsidR="00937F53" w:rsidRPr="00937F53" w:rsidRDefault="00937F53" w:rsidP="00C4594B">
            <w:pPr>
              <w:jc w:val="right"/>
            </w:pPr>
            <w:r w:rsidRPr="00937F53">
              <w:t xml:space="preserve">Лобанова Анастасия Владимировна </w:t>
            </w:r>
          </w:p>
        </w:tc>
      </w:tr>
    </w:tbl>
    <w:p w:rsidR="00A0492E" w:rsidRPr="00937F53" w:rsidRDefault="00A0492E" w:rsidP="00A0492E">
      <w:pPr>
        <w:spacing w:after="200" w:line="276" w:lineRule="auto"/>
        <w:jc w:val="center"/>
        <w:rPr>
          <w:rFonts w:eastAsia="Times New Roman"/>
          <w:sz w:val="22"/>
          <w:szCs w:val="22"/>
          <w:lang w:eastAsia="en-US"/>
        </w:rPr>
      </w:pPr>
    </w:p>
    <w:p w:rsidR="00A0492E" w:rsidRPr="00937F53" w:rsidRDefault="00A0492E" w:rsidP="00A0492E">
      <w:pPr>
        <w:rPr>
          <w:rFonts w:eastAsia="Times New Roman"/>
          <w:lang w:eastAsia="en-US"/>
        </w:rPr>
      </w:pPr>
    </w:p>
    <w:p w:rsidR="00A0492E" w:rsidRPr="00937F53" w:rsidRDefault="00A0492E" w:rsidP="00A0492E">
      <w:pPr>
        <w:rPr>
          <w:rFonts w:eastAsia="Times New Roman"/>
          <w:lang w:eastAsia="en-US"/>
        </w:rPr>
      </w:pPr>
    </w:p>
    <w:p w:rsidR="00A0492E" w:rsidRPr="00937F53" w:rsidRDefault="00A0492E" w:rsidP="00A0492E">
      <w:pPr>
        <w:rPr>
          <w:rFonts w:eastAsia="Times New Roman"/>
          <w:lang w:eastAsia="en-US"/>
        </w:rPr>
      </w:pPr>
    </w:p>
    <w:p w:rsidR="00A0492E" w:rsidRPr="00937F53" w:rsidRDefault="00A0492E" w:rsidP="00A0492E">
      <w:pPr>
        <w:jc w:val="center"/>
        <w:rPr>
          <w:rFonts w:eastAsia="Times New Roman"/>
          <w:lang w:eastAsia="en-US"/>
        </w:rPr>
      </w:pPr>
    </w:p>
    <w:p w:rsidR="00A0492E" w:rsidRPr="00937F53" w:rsidRDefault="00A0492E" w:rsidP="00A0492E">
      <w:pPr>
        <w:jc w:val="center"/>
        <w:rPr>
          <w:rFonts w:eastAsia="Times New Roman"/>
          <w:lang w:eastAsia="en-US"/>
        </w:rPr>
      </w:pPr>
    </w:p>
    <w:p w:rsidR="003515BC" w:rsidRPr="00937F53" w:rsidRDefault="003515BC" w:rsidP="00A0492E">
      <w:pPr>
        <w:jc w:val="center"/>
        <w:rPr>
          <w:rFonts w:eastAsia="Times New Roman"/>
          <w:lang w:eastAsia="en-US"/>
        </w:rPr>
      </w:pPr>
    </w:p>
    <w:p w:rsidR="00A0492E" w:rsidRPr="00937F53" w:rsidRDefault="00A0492E" w:rsidP="00A0492E">
      <w:pPr>
        <w:jc w:val="center"/>
        <w:rPr>
          <w:rFonts w:eastAsia="Times New Roman"/>
          <w:lang w:eastAsia="en-US"/>
        </w:rPr>
      </w:pPr>
    </w:p>
    <w:p w:rsidR="00A0492E" w:rsidRPr="00937F53" w:rsidRDefault="00A0492E" w:rsidP="00A0492E">
      <w:pPr>
        <w:jc w:val="center"/>
        <w:rPr>
          <w:rFonts w:eastAsia="Times New Roman"/>
          <w:lang w:eastAsia="en-US"/>
        </w:rPr>
      </w:pPr>
    </w:p>
    <w:p w:rsidR="00A0492E" w:rsidRPr="00937F53" w:rsidRDefault="00A0492E" w:rsidP="00A0492E">
      <w:pPr>
        <w:jc w:val="center"/>
        <w:rPr>
          <w:rFonts w:eastAsia="Times New Roman"/>
          <w:lang w:eastAsia="en-US"/>
        </w:rPr>
      </w:pPr>
    </w:p>
    <w:p w:rsidR="00A0492E" w:rsidRPr="00937F53" w:rsidRDefault="00DB2DDF" w:rsidP="00A0492E">
      <w:pPr>
        <w:jc w:val="center"/>
        <w:rPr>
          <w:rFonts w:eastAsia="Times New Roman"/>
          <w:b/>
          <w:lang w:eastAsia="en-US"/>
        </w:rPr>
      </w:pPr>
      <w:r w:rsidRPr="00937F53">
        <w:rPr>
          <w:rFonts w:eastAsia="Times New Roman"/>
          <w:b/>
          <w:lang w:eastAsia="en-US"/>
        </w:rPr>
        <w:t>Москва 202</w:t>
      </w:r>
      <w:r w:rsidR="00937F53" w:rsidRPr="00937F53">
        <w:rPr>
          <w:rFonts w:eastAsia="Times New Roman"/>
          <w:b/>
          <w:lang w:eastAsia="en-US"/>
        </w:rPr>
        <w:t>4</w:t>
      </w:r>
      <w:r w:rsidR="00A0492E" w:rsidRPr="00937F53">
        <w:rPr>
          <w:rFonts w:eastAsia="Times New Roman"/>
          <w:b/>
          <w:lang w:eastAsia="en-US"/>
        </w:rPr>
        <w:t xml:space="preserve"> г.</w:t>
      </w:r>
    </w:p>
    <w:p w:rsidR="006C487B" w:rsidRPr="00937F53" w:rsidRDefault="006C487B">
      <w:pPr>
        <w:rPr>
          <w:highlight w:val="yellow"/>
        </w:rPr>
      </w:pPr>
    </w:p>
    <w:bookmarkEnd w:id="2" w:displacedByCustomXml="next"/>
    <w:bookmarkEnd w:id="1" w:displacedByCustomXml="next"/>
    <w:bookmarkEnd w:id="0" w:displacedByCustomXml="next"/>
    <w:bookmarkStart w:id="3" w:name="_Toc474145835" w:displacedByCustomXml="next"/>
    <w:bookmarkStart w:id="4" w:name="_Toc445645636" w:displacedByCustomXml="next"/>
    <w:sdt>
      <w:sdtPr>
        <w:rPr>
          <w:rFonts w:ascii="Times New Roman" w:eastAsia="SimSun" w:hAnsi="Times New Roman" w:cs="Times New Roman"/>
          <w:b w:val="0"/>
          <w:bCs w:val="0"/>
          <w:color w:val="auto"/>
          <w:sz w:val="20"/>
          <w:szCs w:val="20"/>
          <w:highlight w:val="yellow"/>
          <w:lang w:eastAsia="ru-RU"/>
        </w:rPr>
        <w:id w:val="2108767332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9F3FB9" w:rsidRPr="00937F53" w:rsidRDefault="001027D4" w:rsidP="007A05E8">
          <w:pPr>
            <w:pStyle w:val="affff7"/>
            <w:spacing w:before="0" w:line="240" w:lineRule="auto"/>
            <w:jc w:val="both"/>
            <w:rPr>
              <w:rFonts w:ascii="Times New Roman" w:hAnsi="Times New Roman" w:cs="Times New Roman"/>
              <w:b w:val="0"/>
              <w:color w:val="auto"/>
              <w:sz w:val="20"/>
              <w:szCs w:val="20"/>
            </w:rPr>
          </w:pPr>
          <w:r w:rsidRPr="00937F53">
            <w:rPr>
              <w:rFonts w:ascii="Times New Roman" w:hAnsi="Times New Roman" w:cs="Times New Roman"/>
              <w:b w:val="0"/>
              <w:color w:val="auto"/>
              <w:sz w:val="20"/>
              <w:szCs w:val="20"/>
            </w:rPr>
            <w:t>ОГЛАВЛЕНИЕ</w:t>
          </w:r>
        </w:p>
        <w:p w:rsidR="00F42D7B" w:rsidRDefault="009F3FB9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937F53">
            <w:rPr>
              <w:b w:val="0"/>
              <w:highlight w:val="yellow"/>
            </w:rPr>
            <w:fldChar w:fldCharType="begin"/>
          </w:r>
          <w:r w:rsidRPr="00937F53">
            <w:rPr>
              <w:b w:val="0"/>
              <w:highlight w:val="yellow"/>
            </w:rPr>
            <w:instrText xml:space="preserve"> TOC \o "1-3" \h \z \u </w:instrText>
          </w:r>
          <w:r w:rsidRPr="00937F53">
            <w:rPr>
              <w:b w:val="0"/>
              <w:highlight w:val="yellow"/>
            </w:rPr>
            <w:fldChar w:fldCharType="separate"/>
          </w:r>
          <w:hyperlink w:anchor="_Toc167733694" w:history="1">
            <w:r w:rsidR="00F42D7B" w:rsidRPr="00DB141D">
              <w:rPr>
                <w:rStyle w:val="af0"/>
                <w:noProof/>
              </w:rPr>
              <w:t>Общие сведения</w:t>
            </w:r>
            <w:r w:rsidR="00F42D7B">
              <w:rPr>
                <w:noProof/>
                <w:webHidden/>
              </w:rPr>
              <w:tab/>
            </w:r>
            <w:r w:rsidR="00F42D7B">
              <w:rPr>
                <w:noProof/>
                <w:webHidden/>
              </w:rPr>
              <w:fldChar w:fldCharType="begin"/>
            </w:r>
            <w:r w:rsidR="00F42D7B">
              <w:rPr>
                <w:noProof/>
                <w:webHidden/>
              </w:rPr>
              <w:instrText xml:space="preserve"> PAGEREF _Toc167733694 \h </w:instrText>
            </w:r>
            <w:r w:rsidR="00F42D7B">
              <w:rPr>
                <w:noProof/>
                <w:webHidden/>
              </w:rPr>
            </w:r>
            <w:r w:rsidR="00F42D7B">
              <w:rPr>
                <w:noProof/>
                <w:webHidden/>
              </w:rPr>
              <w:fldChar w:fldCharType="separate"/>
            </w:r>
            <w:r w:rsidR="00F42D7B">
              <w:rPr>
                <w:noProof/>
                <w:webHidden/>
              </w:rPr>
              <w:t>6</w:t>
            </w:r>
            <w:r w:rsidR="00F42D7B">
              <w:rPr>
                <w:noProof/>
                <w:webHidden/>
              </w:rPr>
              <w:fldChar w:fldCharType="end"/>
            </w:r>
          </w:hyperlink>
        </w:p>
        <w:p w:rsidR="00F42D7B" w:rsidRDefault="00000000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733695" w:history="1">
            <w:r w:rsidR="00F42D7B" w:rsidRPr="00DB141D">
              <w:rPr>
                <w:rStyle w:val="af0"/>
                <w:noProof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    </w:r>
            <w:r w:rsidR="00F42D7B">
              <w:rPr>
                <w:noProof/>
                <w:webHidden/>
              </w:rPr>
              <w:tab/>
            </w:r>
            <w:r w:rsidR="00F42D7B">
              <w:rPr>
                <w:noProof/>
                <w:webHidden/>
              </w:rPr>
              <w:fldChar w:fldCharType="begin"/>
            </w:r>
            <w:r w:rsidR="00F42D7B">
              <w:rPr>
                <w:noProof/>
                <w:webHidden/>
              </w:rPr>
              <w:instrText xml:space="preserve"> PAGEREF _Toc167733695 \h </w:instrText>
            </w:r>
            <w:r w:rsidR="00F42D7B">
              <w:rPr>
                <w:noProof/>
                <w:webHidden/>
              </w:rPr>
            </w:r>
            <w:r w:rsidR="00F42D7B">
              <w:rPr>
                <w:noProof/>
                <w:webHidden/>
              </w:rPr>
              <w:fldChar w:fldCharType="separate"/>
            </w:r>
            <w:r w:rsidR="00F42D7B">
              <w:rPr>
                <w:noProof/>
                <w:webHidden/>
              </w:rPr>
              <w:t>8</w:t>
            </w:r>
            <w:r w:rsidR="00F42D7B">
              <w:rPr>
                <w:noProof/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696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а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 год первого 5-летнего периода и на последующие 5-летние периоды (далее - этапы)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_Toc167733696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8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697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б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_Toc167733697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17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698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в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_Toc167733698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21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699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г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_Toc167733699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21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733700" w:history="1">
            <w:r w:rsidR="00F42D7B" w:rsidRPr="00DB141D">
              <w:rPr>
                <w:rStyle w:val="af0"/>
                <w:noProof/>
              </w:rPr>
              <w:t xml:space="preserve">Раздел 2. </w:t>
            </w:r>
            <w:r w:rsidR="00F42D7B" w:rsidRPr="00DB141D">
              <w:rPr>
                <w:rStyle w:val="af0"/>
                <w:rFonts w:eastAsia="Times New Roman"/>
                <w:noProof/>
              </w:rPr>
              <w:t>Существующие и перспективные балансы тепловой мощности источников тепловой энергии и тепловой нагрузки потребителей</w:t>
            </w:r>
            <w:r w:rsidR="00F42D7B">
              <w:rPr>
                <w:noProof/>
                <w:webHidden/>
              </w:rPr>
              <w:tab/>
            </w:r>
            <w:r w:rsidR="00F42D7B">
              <w:rPr>
                <w:noProof/>
                <w:webHidden/>
              </w:rPr>
              <w:fldChar w:fldCharType="begin"/>
            </w:r>
            <w:r w:rsidR="00F42D7B">
              <w:rPr>
                <w:noProof/>
                <w:webHidden/>
              </w:rPr>
              <w:instrText xml:space="preserve"> PAGEREF _Toc167733700 \h </w:instrText>
            </w:r>
            <w:r w:rsidR="00F42D7B">
              <w:rPr>
                <w:noProof/>
                <w:webHidden/>
              </w:rPr>
            </w:r>
            <w:r w:rsidR="00F42D7B">
              <w:rPr>
                <w:noProof/>
                <w:webHidden/>
              </w:rPr>
              <w:fldChar w:fldCharType="separate"/>
            </w:r>
            <w:r w:rsidR="00F42D7B">
              <w:rPr>
                <w:noProof/>
                <w:webHidden/>
              </w:rPr>
              <w:t>21</w:t>
            </w:r>
            <w:r w:rsidR="00F42D7B">
              <w:rPr>
                <w:noProof/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01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а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_Toc167733701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21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02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б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описание существующих и перспективных зон действия индивидуальных источников тепловой энергии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_Toc167733702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24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03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в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_Toc167733703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24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04" w:history="1">
            <w:r w:rsidR="00F42D7B" w:rsidRPr="00DB141D">
              <w:rPr>
                <w:rStyle w:val="af0"/>
              </w:rPr>
              <w:t>г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_Toc167733704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28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05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д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радиус эффективного теплоснабжения, определяемый в соответствии с методическими указаниями по разработке схем теплоснабжения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_Toc167733705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28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733706" w:history="1">
            <w:r w:rsidR="00F42D7B" w:rsidRPr="00DB141D">
              <w:rPr>
                <w:rStyle w:val="af0"/>
                <w:noProof/>
              </w:rPr>
              <w:t xml:space="preserve">Раздел 3. </w:t>
            </w:r>
            <w:r w:rsidR="00F42D7B" w:rsidRPr="00DB141D">
              <w:rPr>
                <w:rStyle w:val="af0"/>
                <w:rFonts w:eastAsia="Times New Roman"/>
                <w:noProof/>
              </w:rPr>
              <w:t>Существующие и перспективные балансы теплоносителя</w:t>
            </w:r>
            <w:r w:rsidR="00F42D7B">
              <w:rPr>
                <w:noProof/>
                <w:webHidden/>
              </w:rPr>
              <w:tab/>
            </w:r>
            <w:r w:rsidR="00F42D7B">
              <w:rPr>
                <w:noProof/>
                <w:webHidden/>
              </w:rPr>
              <w:fldChar w:fldCharType="begin"/>
            </w:r>
            <w:r w:rsidR="00F42D7B">
              <w:rPr>
                <w:noProof/>
                <w:webHidden/>
              </w:rPr>
              <w:instrText xml:space="preserve"> PAGEREF _Toc167733706 \h </w:instrText>
            </w:r>
            <w:r w:rsidR="00F42D7B">
              <w:rPr>
                <w:noProof/>
                <w:webHidden/>
              </w:rPr>
            </w:r>
            <w:r w:rsidR="00F42D7B">
              <w:rPr>
                <w:noProof/>
                <w:webHidden/>
              </w:rPr>
              <w:fldChar w:fldCharType="separate"/>
            </w:r>
            <w:r w:rsidR="00F42D7B">
              <w:rPr>
                <w:noProof/>
                <w:webHidden/>
              </w:rPr>
              <w:t>31</w:t>
            </w:r>
            <w:r w:rsidR="00F42D7B">
              <w:rPr>
                <w:noProof/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07" w:history="1">
            <w:r w:rsidR="00F42D7B" w:rsidRPr="00DB141D">
              <w:rPr>
                <w:rStyle w:val="af0"/>
              </w:rPr>
              <w:t>а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_Toc167733707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31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08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б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_Toc167733708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34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733709" w:history="1">
            <w:r w:rsidR="00F42D7B" w:rsidRPr="00DB141D">
              <w:rPr>
                <w:rStyle w:val="af0"/>
                <w:noProof/>
              </w:rPr>
              <w:t xml:space="preserve">Раздел 4. </w:t>
            </w:r>
            <w:r w:rsidR="00F42D7B" w:rsidRPr="00DB141D">
              <w:rPr>
                <w:rStyle w:val="af0"/>
                <w:rFonts w:eastAsia="Times New Roman"/>
                <w:noProof/>
              </w:rPr>
              <w:t>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F42D7B">
              <w:rPr>
                <w:noProof/>
                <w:webHidden/>
              </w:rPr>
              <w:tab/>
            </w:r>
            <w:r w:rsidR="00F42D7B">
              <w:rPr>
                <w:noProof/>
                <w:webHidden/>
              </w:rPr>
              <w:fldChar w:fldCharType="begin"/>
            </w:r>
            <w:r w:rsidR="00F42D7B">
              <w:rPr>
                <w:noProof/>
                <w:webHidden/>
              </w:rPr>
              <w:instrText xml:space="preserve"> PAGEREF _Toc167733709 \h </w:instrText>
            </w:r>
            <w:r w:rsidR="00F42D7B">
              <w:rPr>
                <w:noProof/>
                <w:webHidden/>
              </w:rPr>
            </w:r>
            <w:r w:rsidR="00F42D7B">
              <w:rPr>
                <w:noProof/>
                <w:webHidden/>
              </w:rPr>
              <w:fldChar w:fldCharType="separate"/>
            </w:r>
            <w:r w:rsidR="00F42D7B">
              <w:rPr>
                <w:noProof/>
                <w:webHidden/>
              </w:rPr>
              <w:t>35</w:t>
            </w:r>
            <w:r w:rsidR="00F42D7B">
              <w:rPr>
                <w:noProof/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10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а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описание сценариев развития теплоснабжения поселения, городского округа, города федерального значения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_Toc167733710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35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11" w:history="1">
            <w:r w:rsidR="00F42D7B" w:rsidRPr="00DB141D">
              <w:rPr>
                <w:rStyle w:val="af0"/>
              </w:rPr>
              <w:t>б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_Toc167733711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35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733712" w:history="1">
            <w:r w:rsidR="00F42D7B" w:rsidRPr="00DB141D">
              <w:rPr>
                <w:rStyle w:val="af0"/>
                <w:noProof/>
              </w:rPr>
              <w:t xml:space="preserve">Раздел 5. </w:t>
            </w:r>
            <w:r w:rsidR="00F42D7B" w:rsidRPr="00DB141D">
              <w:rPr>
                <w:rStyle w:val="af0"/>
                <w:rFonts w:eastAsia="Times New Roman"/>
                <w:noProof/>
              </w:rPr>
              <w:t>Предложения по строительству, реконструкции, техническому перевооружению и (или) модернизации источников тепловой энергии</w:t>
            </w:r>
            <w:r w:rsidR="00F42D7B">
              <w:rPr>
                <w:noProof/>
                <w:webHidden/>
              </w:rPr>
              <w:tab/>
            </w:r>
            <w:r w:rsidR="00F42D7B">
              <w:rPr>
                <w:noProof/>
                <w:webHidden/>
              </w:rPr>
              <w:fldChar w:fldCharType="begin"/>
            </w:r>
            <w:r w:rsidR="00F42D7B">
              <w:rPr>
                <w:noProof/>
                <w:webHidden/>
              </w:rPr>
              <w:instrText xml:space="preserve"> PAGEREF _Toc167733712 \h </w:instrText>
            </w:r>
            <w:r w:rsidR="00F42D7B">
              <w:rPr>
                <w:noProof/>
                <w:webHidden/>
              </w:rPr>
            </w:r>
            <w:r w:rsidR="00F42D7B">
              <w:rPr>
                <w:noProof/>
                <w:webHidden/>
              </w:rPr>
              <w:fldChar w:fldCharType="separate"/>
            </w:r>
            <w:r w:rsidR="00F42D7B">
              <w:rPr>
                <w:noProof/>
                <w:webHidden/>
              </w:rPr>
              <w:t>36</w:t>
            </w:r>
            <w:r w:rsidR="00F42D7B">
              <w:rPr>
                <w:noProof/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13" w:history="1">
            <w:r w:rsidR="00F42D7B" w:rsidRPr="00DB141D">
              <w:rPr>
                <w:rStyle w:val="af0"/>
              </w:rPr>
              <w:t>а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–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_Toc167733713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36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14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б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_Toc167733714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36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15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в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_Toc167733715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36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16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г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_Toc167733716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36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17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д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_Toc167733717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37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18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е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_Toc167733718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37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19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ж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_Toc167733719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37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20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з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_Toc167733720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37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21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и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_Toc167733721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38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22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к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_Toc167733722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38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733723" w:history="1">
            <w:r w:rsidR="00F42D7B" w:rsidRPr="00DB141D">
              <w:rPr>
                <w:rStyle w:val="af0"/>
                <w:noProof/>
              </w:rPr>
              <w:t xml:space="preserve">Раздел 6. </w:t>
            </w:r>
            <w:r w:rsidR="00F42D7B" w:rsidRPr="00DB141D">
              <w:rPr>
                <w:rStyle w:val="af0"/>
                <w:rFonts w:eastAsia="Times New Roman"/>
                <w:noProof/>
              </w:rPr>
              <w:t>Предложения по строительству, реконструкции и (или) модернизации тепловых сетей</w:t>
            </w:r>
            <w:r w:rsidR="00F42D7B">
              <w:rPr>
                <w:noProof/>
                <w:webHidden/>
              </w:rPr>
              <w:tab/>
            </w:r>
            <w:r w:rsidR="00F42D7B">
              <w:rPr>
                <w:noProof/>
                <w:webHidden/>
              </w:rPr>
              <w:fldChar w:fldCharType="begin"/>
            </w:r>
            <w:r w:rsidR="00F42D7B">
              <w:rPr>
                <w:noProof/>
                <w:webHidden/>
              </w:rPr>
              <w:instrText xml:space="preserve"> PAGEREF _Toc167733723 \h </w:instrText>
            </w:r>
            <w:r w:rsidR="00F42D7B">
              <w:rPr>
                <w:noProof/>
                <w:webHidden/>
              </w:rPr>
            </w:r>
            <w:r w:rsidR="00F42D7B">
              <w:rPr>
                <w:noProof/>
                <w:webHidden/>
              </w:rPr>
              <w:fldChar w:fldCharType="separate"/>
            </w:r>
            <w:r w:rsidR="00F42D7B">
              <w:rPr>
                <w:noProof/>
                <w:webHidden/>
              </w:rPr>
              <w:t>39</w:t>
            </w:r>
            <w:r w:rsidR="00F42D7B">
              <w:rPr>
                <w:noProof/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24" w:history="1">
            <w:r w:rsidR="00F42D7B" w:rsidRPr="00DB141D">
              <w:rPr>
                <w:rStyle w:val="af0"/>
              </w:rPr>
              <w:t>а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_Toc167733724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39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25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б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_Toc167733725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39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26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в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теплоснабжения;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_Toc167733726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39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27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г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указанным в подпункте "д" пункта 11 настоящего документа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_Toc167733727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39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67733728" w:history="1">
            <w:r w:rsidR="00F42D7B" w:rsidRPr="00DB141D">
              <w:rPr>
                <w:rStyle w:val="af0"/>
                <w:noProof/>
              </w:rPr>
              <w:t>НЦС 81-02-13-2023. Наружные тепловые сети)</w:t>
            </w:r>
            <w:r w:rsidR="00F42D7B">
              <w:rPr>
                <w:noProof/>
                <w:webHidden/>
              </w:rPr>
              <w:tab/>
            </w:r>
            <w:r w:rsidR="00F42D7B">
              <w:rPr>
                <w:noProof/>
                <w:webHidden/>
              </w:rPr>
              <w:fldChar w:fldCharType="begin"/>
            </w:r>
            <w:r w:rsidR="00F42D7B">
              <w:rPr>
                <w:noProof/>
                <w:webHidden/>
              </w:rPr>
              <w:instrText xml:space="preserve"> PAGEREF _Toc167733728 \h </w:instrText>
            </w:r>
            <w:r w:rsidR="00F42D7B">
              <w:rPr>
                <w:noProof/>
                <w:webHidden/>
              </w:rPr>
            </w:r>
            <w:r w:rsidR="00F42D7B">
              <w:rPr>
                <w:noProof/>
                <w:webHidden/>
              </w:rPr>
              <w:fldChar w:fldCharType="separate"/>
            </w:r>
            <w:r w:rsidR="00F42D7B">
              <w:rPr>
                <w:noProof/>
                <w:webHidden/>
              </w:rPr>
              <w:t>40</w:t>
            </w:r>
            <w:r w:rsidR="00F42D7B">
              <w:rPr>
                <w:noProof/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29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д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_Toc167733729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44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733730" w:history="1">
            <w:r w:rsidR="00F42D7B" w:rsidRPr="00DB141D">
              <w:rPr>
                <w:rStyle w:val="af0"/>
                <w:noProof/>
              </w:rPr>
              <w:t xml:space="preserve">Раздел 7. </w:t>
            </w:r>
            <w:r w:rsidR="00F42D7B" w:rsidRPr="00DB141D">
              <w:rPr>
                <w:rStyle w:val="af0"/>
                <w:rFonts w:eastAsia="Times New Roman"/>
                <w:noProof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F42D7B">
              <w:rPr>
                <w:noProof/>
                <w:webHidden/>
              </w:rPr>
              <w:tab/>
            </w:r>
            <w:r w:rsidR="00F42D7B">
              <w:rPr>
                <w:noProof/>
                <w:webHidden/>
              </w:rPr>
              <w:fldChar w:fldCharType="begin"/>
            </w:r>
            <w:r w:rsidR="00F42D7B">
              <w:rPr>
                <w:noProof/>
                <w:webHidden/>
              </w:rPr>
              <w:instrText xml:space="preserve"> PAGEREF _Toc167733730 \h </w:instrText>
            </w:r>
            <w:r w:rsidR="00F42D7B">
              <w:rPr>
                <w:noProof/>
                <w:webHidden/>
              </w:rPr>
            </w:r>
            <w:r w:rsidR="00F42D7B">
              <w:rPr>
                <w:noProof/>
                <w:webHidden/>
              </w:rPr>
              <w:fldChar w:fldCharType="separate"/>
            </w:r>
            <w:r w:rsidR="00F42D7B">
              <w:rPr>
                <w:noProof/>
                <w:webHidden/>
              </w:rPr>
              <w:t>45</w:t>
            </w:r>
            <w:r w:rsidR="00F42D7B">
              <w:rPr>
                <w:noProof/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31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а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_Toc167733731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45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32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б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_Toc167733732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45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733733" w:history="1">
            <w:r w:rsidR="00F42D7B" w:rsidRPr="00DB141D">
              <w:rPr>
                <w:rStyle w:val="af0"/>
                <w:noProof/>
              </w:rPr>
              <w:t>Раздел 8. Перспективные топливные балансы</w:t>
            </w:r>
            <w:r w:rsidR="00F42D7B">
              <w:rPr>
                <w:noProof/>
                <w:webHidden/>
              </w:rPr>
              <w:tab/>
            </w:r>
            <w:r w:rsidR="00F42D7B">
              <w:rPr>
                <w:noProof/>
                <w:webHidden/>
              </w:rPr>
              <w:fldChar w:fldCharType="begin"/>
            </w:r>
            <w:r w:rsidR="00F42D7B">
              <w:rPr>
                <w:noProof/>
                <w:webHidden/>
              </w:rPr>
              <w:instrText xml:space="preserve"> PAGEREF _Toc167733733 \h </w:instrText>
            </w:r>
            <w:r w:rsidR="00F42D7B">
              <w:rPr>
                <w:noProof/>
                <w:webHidden/>
              </w:rPr>
            </w:r>
            <w:r w:rsidR="00F42D7B">
              <w:rPr>
                <w:noProof/>
                <w:webHidden/>
              </w:rPr>
              <w:fldChar w:fldCharType="separate"/>
            </w:r>
            <w:r w:rsidR="00F42D7B">
              <w:rPr>
                <w:noProof/>
                <w:webHidden/>
              </w:rPr>
              <w:t>46</w:t>
            </w:r>
            <w:r w:rsidR="00F42D7B">
              <w:rPr>
                <w:noProof/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34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а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_Toc167733734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46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35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б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_Toc167733735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48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36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в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_Toc167733736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48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37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г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_Toc167733737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50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38" w:history="1">
            <w:r w:rsidR="00F42D7B" w:rsidRPr="00DB141D">
              <w:rPr>
                <w:rStyle w:val="af0"/>
              </w:rPr>
              <w:t>д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приоритетное направление развития топливного баланса поселения, городского округа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_Toc167733738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51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733739" w:history="1">
            <w:r w:rsidR="00F42D7B" w:rsidRPr="00DB141D">
              <w:rPr>
                <w:rStyle w:val="af0"/>
                <w:noProof/>
              </w:rPr>
              <w:t xml:space="preserve">Раздел 9. </w:t>
            </w:r>
            <w:r w:rsidR="00F42D7B" w:rsidRPr="00DB141D">
              <w:rPr>
                <w:rStyle w:val="af0"/>
                <w:rFonts w:eastAsia="Times New Roman"/>
                <w:noProof/>
              </w:rPr>
              <w:t>Инвестиции в строительство, реконструкцию, техническое перевооружение и (или) модернизацию</w:t>
            </w:r>
            <w:r w:rsidR="00F42D7B">
              <w:rPr>
                <w:noProof/>
                <w:webHidden/>
              </w:rPr>
              <w:tab/>
            </w:r>
            <w:r w:rsidR="00F42D7B">
              <w:rPr>
                <w:noProof/>
                <w:webHidden/>
              </w:rPr>
              <w:fldChar w:fldCharType="begin"/>
            </w:r>
            <w:r w:rsidR="00F42D7B">
              <w:rPr>
                <w:noProof/>
                <w:webHidden/>
              </w:rPr>
              <w:instrText xml:space="preserve"> PAGEREF _Toc167733739 \h </w:instrText>
            </w:r>
            <w:r w:rsidR="00F42D7B">
              <w:rPr>
                <w:noProof/>
                <w:webHidden/>
              </w:rPr>
            </w:r>
            <w:r w:rsidR="00F42D7B">
              <w:rPr>
                <w:noProof/>
                <w:webHidden/>
              </w:rPr>
              <w:fldChar w:fldCharType="separate"/>
            </w:r>
            <w:r w:rsidR="00F42D7B">
              <w:rPr>
                <w:noProof/>
                <w:webHidden/>
              </w:rPr>
              <w:t>52</w:t>
            </w:r>
            <w:r w:rsidR="00F42D7B">
              <w:rPr>
                <w:noProof/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40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а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_Toc167733740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52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41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б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_Toc167733741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52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42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в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_Toc167733742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54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43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г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_Toc167733743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54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44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д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оценка эффективности инвестиций по отдельным предложениям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_Toc167733744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54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45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е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_Toc167733745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54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733746" w:history="1">
            <w:r w:rsidR="00F42D7B" w:rsidRPr="00DB141D">
              <w:rPr>
                <w:rStyle w:val="af0"/>
                <w:noProof/>
              </w:rPr>
              <w:t xml:space="preserve">Раздел 10. </w:t>
            </w:r>
            <w:r w:rsidR="00F42D7B" w:rsidRPr="00DB141D">
              <w:rPr>
                <w:rStyle w:val="af0"/>
                <w:rFonts w:eastAsia="Times New Roman"/>
                <w:noProof/>
              </w:rPr>
              <w:t>Решение о присвоении статуса единой теплоснабжающей организации (организациям)</w:t>
            </w:r>
            <w:r w:rsidR="00F42D7B">
              <w:rPr>
                <w:noProof/>
                <w:webHidden/>
              </w:rPr>
              <w:tab/>
            </w:r>
            <w:r w:rsidR="00F42D7B">
              <w:rPr>
                <w:noProof/>
                <w:webHidden/>
              </w:rPr>
              <w:fldChar w:fldCharType="begin"/>
            </w:r>
            <w:r w:rsidR="00F42D7B">
              <w:rPr>
                <w:noProof/>
                <w:webHidden/>
              </w:rPr>
              <w:instrText xml:space="preserve"> PAGEREF _Toc167733746 \h </w:instrText>
            </w:r>
            <w:r w:rsidR="00F42D7B">
              <w:rPr>
                <w:noProof/>
                <w:webHidden/>
              </w:rPr>
            </w:r>
            <w:r w:rsidR="00F42D7B">
              <w:rPr>
                <w:noProof/>
                <w:webHidden/>
              </w:rPr>
              <w:fldChar w:fldCharType="separate"/>
            </w:r>
            <w:r w:rsidR="00F42D7B">
              <w:rPr>
                <w:noProof/>
                <w:webHidden/>
              </w:rPr>
              <w:t>55</w:t>
            </w:r>
            <w:r w:rsidR="00F42D7B">
              <w:rPr>
                <w:noProof/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47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а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решение о присвоении статуса единой теплоснабжающей организации (организациям)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_Toc167733747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55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48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б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реестр зон деятельности единой теплоснабжающей организации (организаций)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_Toc167733748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55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49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в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_Toc167733749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56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50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г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_Toc167733750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57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51" w:history="1">
            <w:r w:rsidR="00F42D7B" w:rsidRPr="00DB141D">
              <w:rPr>
                <w:rStyle w:val="af0"/>
              </w:rPr>
              <w:t>д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_Toc167733751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57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733752" w:history="1">
            <w:r w:rsidR="00F42D7B" w:rsidRPr="00DB141D">
              <w:rPr>
                <w:rStyle w:val="af0"/>
                <w:noProof/>
              </w:rPr>
              <w:t>Раздел 11. Решения о распределении тепловой нагрузки между источниками тепловой энергии</w:t>
            </w:r>
            <w:r w:rsidR="00F42D7B">
              <w:rPr>
                <w:noProof/>
                <w:webHidden/>
              </w:rPr>
              <w:tab/>
            </w:r>
            <w:r w:rsidR="00F42D7B">
              <w:rPr>
                <w:noProof/>
                <w:webHidden/>
              </w:rPr>
              <w:fldChar w:fldCharType="begin"/>
            </w:r>
            <w:r w:rsidR="00F42D7B">
              <w:rPr>
                <w:noProof/>
                <w:webHidden/>
              </w:rPr>
              <w:instrText xml:space="preserve"> PAGEREF _Toc167733752 \h </w:instrText>
            </w:r>
            <w:r w:rsidR="00F42D7B">
              <w:rPr>
                <w:noProof/>
                <w:webHidden/>
              </w:rPr>
            </w:r>
            <w:r w:rsidR="00F42D7B">
              <w:rPr>
                <w:noProof/>
                <w:webHidden/>
              </w:rPr>
              <w:fldChar w:fldCharType="separate"/>
            </w:r>
            <w:r w:rsidR="00F42D7B">
              <w:rPr>
                <w:noProof/>
                <w:webHidden/>
              </w:rPr>
              <w:t>58</w:t>
            </w:r>
            <w:r w:rsidR="00F42D7B">
              <w:rPr>
                <w:noProof/>
                <w:webHidden/>
              </w:rPr>
              <w:fldChar w:fldCharType="end"/>
            </w:r>
          </w:hyperlink>
        </w:p>
        <w:p w:rsidR="00F42D7B" w:rsidRDefault="00000000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733753" w:history="1">
            <w:r w:rsidR="00F42D7B" w:rsidRPr="00DB141D">
              <w:rPr>
                <w:rStyle w:val="af0"/>
                <w:noProof/>
              </w:rPr>
              <w:t>Раздел 12. Решения по бесхозяйным тепловым сетям</w:t>
            </w:r>
            <w:r w:rsidR="00F42D7B">
              <w:rPr>
                <w:noProof/>
                <w:webHidden/>
              </w:rPr>
              <w:tab/>
            </w:r>
            <w:r w:rsidR="00F42D7B">
              <w:rPr>
                <w:noProof/>
                <w:webHidden/>
              </w:rPr>
              <w:fldChar w:fldCharType="begin"/>
            </w:r>
            <w:r w:rsidR="00F42D7B">
              <w:rPr>
                <w:noProof/>
                <w:webHidden/>
              </w:rPr>
              <w:instrText xml:space="preserve"> PAGEREF _Toc167733753 \h </w:instrText>
            </w:r>
            <w:r w:rsidR="00F42D7B">
              <w:rPr>
                <w:noProof/>
                <w:webHidden/>
              </w:rPr>
            </w:r>
            <w:r w:rsidR="00F42D7B">
              <w:rPr>
                <w:noProof/>
                <w:webHidden/>
              </w:rPr>
              <w:fldChar w:fldCharType="separate"/>
            </w:r>
            <w:r w:rsidR="00F42D7B">
              <w:rPr>
                <w:noProof/>
                <w:webHidden/>
              </w:rPr>
              <w:t>59</w:t>
            </w:r>
            <w:r w:rsidR="00F42D7B">
              <w:rPr>
                <w:noProof/>
                <w:webHidden/>
              </w:rPr>
              <w:fldChar w:fldCharType="end"/>
            </w:r>
          </w:hyperlink>
        </w:p>
        <w:p w:rsidR="00F42D7B" w:rsidRDefault="00000000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733754" w:history="1">
            <w:r w:rsidR="00F42D7B" w:rsidRPr="00DB141D">
              <w:rPr>
                <w:rStyle w:val="af0"/>
                <w:noProof/>
              </w:rPr>
              <w:t xml:space="preserve">Раздел 13. </w:t>
            </w:r>
            <w:r w:rsidR="00F42D7B" w:rsidRPr="00DB141D">
              <w:rPr>
                <w:rStyle w:val="af0"/>
                <w:rFonts w:eastAsia="Times New Roman"/>
                <w:noProof/>
              </w:rPr>
      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      </w:r>
            <w:r w:rsidR="00F42D7B">
              <w:rPr>
                <w:noProof/>
                <w:webHidden/>
              </w:rPr>
              <w:tab/>
            </w:r>
            <w:r w:rsidR="00F42D7B">
              <w:rPr>
                <w:noProof/>
                <w:webHidden/>
              </w:rPr>
              <w:fldChar w:fldCharType="begin"/>
            </w:r>
            <w:r w:rsidR="00F42D7B">
              <w:rPr>
                <w:noProof/>
                <w:webHidden/>
              </w:rPr>
              <w:instrText xml:space="preserve"> PAGEREF _Toc167733754 \h </w:instrText>
            </w:r>
            <w:r w:rsidR="00F42D7B">
              <w:rPr>
                <w:noProof/>
                <w:webHidden/>
              </w:rPr>
            </w:r>
            <w:r w:rsidR="00F42D7B">
              <w:rPr>
                <w:noProof/>
                <w:webHidden/>
              </w:rPr>
              <w:fldChar w:fldCharType="separate"/>
            </w:r>
            <w:r w:rsidR="00F42D7B">
              <w:rPr>
                <w:noProof/>
                <w:webHidden/>
              </w:rPr>
              <w:t>59</w:t>
            </w:r>
            <w:r w:rsidR="00F42D7B">
              <w:rPr>
                <w:noProof/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55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а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_Toc167733755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59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56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б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описание проблем организации газоснабжения источников тепловой энергии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_Toc167733756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59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57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в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_Toc167733757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59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58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г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_Toc167733758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59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59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д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_Toc167733759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60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60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е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_Toc167733760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60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61" w:history="1">
            <w:r w:rsidR="00F42D7B" w:rsidRPr="00DB141D">
              <w:rPr>
                <w:rStyle w:val="af0"/>
                <w:rFonts w:eastAsiaTheme="minorHAnsi"/>
              </w:rPr>
              <w:t>Предложений о развитии системы водоснабжения нет.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_Toc167733761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60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7733762" w:history="1">
            <w:r w:rsidR="00F42D7B" w:rsidRPr="00DB141D">
              <w:rPr>
                <w:rStyle w:val="af0"/>
                <w:rFonts w:ascii="TimesNewRomanPSMT" w:hAnsi="TimesNewRomanPSMT" w:cs="TimesNewRomanPSMT"/>
              </w:rPr>
              <w:t>ж</w:t>
            </w:r>
            <w:r w:rsidR="00F42D7B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F42D7B" w:rsidRPr="00DB141D">
              <w:rPr>
                <w:rStyle w:val="af0"/>
                <w:rFonts w:ascii="TimesNewRomanPSMT" w:hAnsi="TimesNewRomanPSMT" w:cs="TimesNewRomanPSMT"/>
              </w:rPr>
              <w:t>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F42D7B">
              <w:rPr>
                <w:webHidden/>
              </w:rPr>
              <w:tab/>
            </w:r>
            <w:r w:rsidR="00F42D7B">
              <w:rPr>
                <w:webHidden/>
              </w:rPr>
              <w:fldChar w:fldCharType="begin"/>
            </w:r>
            <w:r w:rsidR="00F42D7B">
              <w:rPr>
                <w:webHidden/>
              </w:rPr>
              <w:instrText xml:space="preserve"> PAGEREF _Toc167733762 \h </w:instrText>
            </w:r>
            <w:r w:rsidR="00F42D7B">
              <w:rPr>
                <w:webHidden/>
              </w:rPr>
            </w:r>
            <w:r w:rsidR="00F42D7B">
              <w:rPr>
                <w:webHidden/>
              </w:rPr>
              <w:fldChar w:fldCharType="separate"/>
            </w:r>
            <w:r w:rsidR="00F42D7B">
              <w:rPr>
                <w:webHidden/>
              </w:rPr>
              <w:t>60</w:t>
            </w:r>
            <w:r w:rsidR="00F42D7B">
              <w:rPr>
                <w:webHidden/>
              </w:rPr>
              <w:fldChar w:fldCharType="end"/>
            </w:r>
          </w:hyperlink>
        </w:p>
        <w:p w:rsidR="00F42D7B" w:rsidRDefault="00000000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733763" w:history="1">
            <w:r w:rsidR="00F42D7B" w:rsidRPr="00DB141D">
              <w:rPr>
                <w:rStyle w:val="af0"/>
                <w:rFonts w:eastAsia="Times New Roman"/>
                <w:noProof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F42D7B">
              <w:rPr>
                <w:noProof/>
                <w:webHidden/>
              </w:rPr>
              <w:tab/>
            </w:r>
            <w:r w:rsidR="00F42D7B">
              <w:rPr>
                <w:noProof/>
                <w:webHidden/>
              </w:rPr>
              <w:fldChar w:fldCharType="begin"/>
            </w:r>
            <w:r w:rsidR="00F42D7B">
              <w:rPr>
                <w:noProof/>
                <w:webHidden/>
              </w:rPr>
              <w:instrText xml:space="preserve"> PAGEREF _Toc167733763 \h </w:instrText>
            </w:r>
            <w:r w:rsidR="00F42D7B">
              <w:rPr>
                <w:noProof/>
                <w:webHidden/>
              </w:rPr>
            </w:r>
            <w:r w:rsidR="00F42D7B">
              <w:rPr>
                <w:noProof/>
                <w:webHidden/>
              </w:rPr>
              <w:fldChar w:fldCharType="separate"/>
            </w:r>
            <w:r w:rsidR="00F42D7B">
              <w:rPr>
                <w:noProof/>
                <w:webHidden/>
              </w:rPr>
              <w:t>60</w:t>
            </w:r>
            <w:r w:rsidR="00F42D7B">
              <w:rPr>
                <w:noProof/>
                <w:webHidden/>
              </w:rPr>
              <w:fldChar w:fldCharType="end"/>
            </w:r>
          </w:hyperlink>
        </w:p>
        <w:p w:rsidR="00F42D7B" w:rsidRDefault="00000000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7733764" w:history="1">
            <w:r w:rsidR="00F42D7B" w:rsidRPr="00DB141D">
              <w:rPr>
                <w:rStyle w:val="af0"/>
                <w:rFonts w:eastAsia="Times New Roman"/>
                <w:noProof/>
              </w:rPr>
              <w:t>Раздел 15. Ценовые (тарифные) последствия</w:t>
            </w:r>
            <w:r w:rsidR="00F42D7B">
              <w:rPr>
                <w:noProof/>
                <w:webHidden/>
              </w:rPr>
              <w:tab/>
            </w:r>
            <w:r w:rsidR="00F42D7B">
              <w:rPr>
                <w:noProof/>
                <w:webHidden/>
              </w:rPr>
              <w:fldChar w:fldCharType="begin"/>
            </w:r>
            <w:r w:rsidR="00F42D7B">
              <w:rPr>
                <w:noProof/>
                <w:webHidden/>
              </w:rPr>
              <w:instrText xml:space="preserve"> PAGEREF _Toc167733764 \h </w:instrText>
            </w:r>
            <w:r w:rsidR="00F42D7B">
              <w:rPr>
                <w:noProof/>
                <w:webHidden/>
              </w:rPr>
            </w:r>
            <w:r w:rsidR="00F42D7B">
              <w:rPr>
                <w:noProof/>
                <w:webHidden/>
              </w:rPr>
              <w:fldChar w:fldCharType="separate"/>
            </w:r>
            <w:r w:rsidR="00F42D7B">
              <w:rPr>
                <w:noProof/>
                <w:webHidden/>
              </w:rPr>
              <w:t>63</w:t>
            </w:r>
            <w:r w:rsidR="00F42D7B">
              <w:rPr>
                <w:noProof/>
                <w:webHidden/>
              </w:rPr>
              <w:fldChar w:fldCharType="end"/>
            </w:r>
          </w:hyperlink>
        </w:p>
        <w:p w:rsidR="009F3FB9" w:rsidRPr="00937F53" w:rsidRDefault="009F3FB9" w:rsidP="00AE293D">
          <w:pPr>
            <w:ind w:firstLine="709"/>
            <w:jc w:val="both"/>
            <w:rPr>
              <w:highlight w:val="yellow"/>
            </w:rPr>
          </w:pPr>
          <w:r w:rsidRPr="00937F53">
            <w:rPr>
              <w:bCs/>
              <w:sz w:val="20"/>
              <w:szCs w:val="20"/>
              <w:highlight w:val="yellow"/>
            </w:rPr>
            <w:fldChar w:fldCharType="end"/>
          </w:r>
        </w:p>
      </w:sdtContent>
    </w:sdt>
    <w:p w:rsidR="00DC6532" w:rsidRPr="00937F53" w:rsidRDefault="009F3FB9" w:rsidP="00A16CF2">
      <w:pPr>
        <w:pStyle w:val="10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53">
        <w:rPr>
          <w:highlight w:val="yellow"/>
        </w:rPr>
        <w:br w:type="page"/>
      </w:r>
      <w:bookmarkStart w:id="5" w:name="_Toc167733694"/>
      <w:r w:rsidR="00DC6532" w:rsidRPr="00937F53">
        <w:rPr>
          <w:rFonts w:ascii="Times New Roman" w:hAnsi="Times New Roman" w:cs="Times New Roman"/>
          <w:sz w:val="24"/>
          <w:szCs w:val="24"/>
        </w:rPr>
        <w:lastRenderedPageBreak/>
        <w:t>Общие сведения</w:t>
      </w:r>
      <w:bookmarkEnd w:id="3"/>
      <w:bookmarkEnd w:id="5"/>
      <w:r w:rsidR="00DC6532" w:rsidRPr="00937F53"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</w:p>
    <w:p w:rsidR="003B69BC" w:rsidRPr="00937F53" w:rsidRDefault="003B69BC" w:rsidP="003B69BC">
      <w:pPr>
        <w:autoSpaceDE w:val="0"/>
        <w:autoSpaceDN w:val="0"/>
        <w:adjustRightInd w:val="0"/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937F53">
        <w:rPr>
          <w:rFonts w:eastAsiaTheme="minorHAnsi"/>
          <w:lang w:eastAsia="en-US"/>
        </w:rPr>
        <w:t>Муниципальное образование «Константиновское сельское поселение» находится на территории Тутаевского муниципального района Ярославской области. Географическая площадь территории Константиновского сельского поселения составляет 83,2 кв. км, На севере и востоке Константиновское сельское поселение граничит с городским поселением Тутаев и Родионовским сельским поселением, на юго-востоке граница совпадает с границей между Тутаевским и Ярославским муниципальными районами, на юге граничит с Чебаковским сельским поселением, на западе граничит с Артемьевским сельским поселением.</w:t>
      </w:r>
    </w:p>
    <w:p w:rsidR="003B69BC" w:rsidRPr="00937F53" w:rsidRDefault="003B69BC" w:rsidP="003B69B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937F53">
        <w:rPr>
          <w:rFonts w:eastAsiaTheme="minorHAnsi"/>
          <w:lang w:eastAsia="en-US"/>
        </w:rPr>
        <w:t>Сельское поселение Константиновское входит в состав муниципального образования Тутаевский муниципальный район. В состав Константиновского сельского поселения входит 30 населённых пунктов. Административным центром является р.п. Константиновский.</w:t>
      </w:r>
    </w:p>
    <w:p w:rsidR="003B69BC" w:rsidRPr="00937F53" w:rsidRDefault="003B69BC" w:rsidP="003B69B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937F53">
        <w:rPr>
          <w:rFonts w:eastAsiaTheme="minorHAnsi"/>
          <w:lang w:eastAsia="en-US"/>
        </w:rPr>
        <w:t>Современный рельеф Константиновского сельского поселения представляет собой равнину. Абсолютные отметки высот по Ярославской области меняются от 84,0 м (урез Волги) до 293 м (Тархов Холм). Приподнятые участки поверхности (160-200 м и более) прослеживаются прерывистой полосой разной ширины (до нескольких десятков километров) с юга на север почти по центру области.</w:t>
      </w:r>
    </w:p>
    <w:p w:rsidR="003B69BC" w:rsidRPr="00937F53" w:rsidRDefault="003B69BC" w:rsidP="003B69B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937F53">
        <w:rPr>
          <w:rFonts w:eastAsiaTheme="minorHAnsi"/>
          <w:lang w:eastAsia="en-US"/>
        </w:rPr>
        <w:t xml:space="preserve">Константиновское сельское поселение Тутаевского района Ярославской области располагается в умеренно климатическом поясе. </w:t>
      </w:r>
    </w:p>
    <w:p w:rsidR="003B69BC" w:rsidRPr="00937F53" w:rsidRDefault="003B69BC" w:rsidP="003B69B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iCs/>
          <w:lang w:eastAsia="ar-SA"/>
        </w:rPr>
      </w:pPr>
      <w:r w:rsidRPr="00937F53">
        <w:rPr>
          <w:rFonts w:eastAsiaTheme="minorHAnsi"/>
          <w:lang w:eastAsia="en-US"/>
        </w:rPr>
        <w:t>Поселение, согласно СП 131.13330.2012 (актуализированная версия СНиП 23-01-99) «Строительная климатология», относится к IIВ строительно-климатическому району со следующими характеристиками.</w:t>
      </w:r>
    </w:p>
    <w:p w:rsidR="003B69BC" w:rsidRPr="00937F53" w:rsidRDefault="003B69BC" w:rsidP="00AA3106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937F53">
        <w:rPr>
          <w:rFonts w:eastAsia="Times New Roman"/>
          <w:b/>
          <w:bCs/>
          <w:sz w:val="20"/>
          <w:szCs w:val="20"/>
        </w:rPr>
        <w:t xml:space="preserve">Таблица </w:t>
      </w:r>
      <w:r w:rsidRPr="00937F53">
        <w:rPr>
          <w:rFonts w:eastAsia="Times New Roman"/>
          <w:b/>
          <w:bCs/>
          <w:sz w:val="20"/>
          <w:szCs w:val="20"/>
        </w:rPr>
        <w:fldChar w:fldCharType="begin"/>
      </w:r>
      <w:r w:rsidRPr="00937F53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937F53">
        <w:rPr>
          <w:rFonts w:eastAsia="Times New Roman"/>
          <w:b/>
          <w:bCs/>
          <w:sz w:val="20"/>
          <w:szCs w:val="20"/>
        </w:rPr>
        <w:fldChar w:fldCharType="separate"/>
      </w:r>
      <w:r w:rsidR="00AA3106" w:rsidRPr="00937F53">
        <w:rPr>
          <w:rFonts w:eastAsia="Times New Roman"/>
          <w:b/>
          <w:bCs/>
          <w:noProof/>
          <w:sz w:val="20"/>
          <w:szCs w:val="20"/>
        </w:rPr>
        <w:t>1</w:t>
      </w:r>
      <w:r w:rsidRPr="00937F53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937F53">
        <w:rPr>
          <w:rFonts w:eastAsia="Times New Roman"/>
          <w:b/>
          <w:bCs/>
          <w:sz w:val="20"/>
          <w:szCs w:val="20"/>
        </w:rPr>
        <w:t xml:space="preserve"> Климатические показатели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338"/>
        <w:gridCol w:w="1503"/>
        <w:gridCol w:w="1503"/>
      </w:tblGrid>
      <w:tr w:rsidR="003B69BC" w:rsidRPr="00937F53" w:rsidTr="003B69BC">
        <w:trPr>
          <w:trHeight w:val="300"/>
          <w:tblHeader/>
        </w:trPr>
        <w:tc>
          <w:tcPr>
            <w:tcW w:w="3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color w:val="000000"/>
                <w:sz w:val="22"/>
                <w:szCs w:val="22"/>
              </w:rPr>
              <w:t>Нормативный показатель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color w:val="000000"/>
                <w:sz w:val="22"/>
                <w:szCs w:val="22"/>
              </w:rPr>
              <w:t>Значение</w:t>
            </w:r>
          </w:p>
        </w:tc>
      </w:tr>
      <w:tr w:rsidR="003B69BC" w:rsidRPr="00937F53" w:rsidTr="003B69BC">
        <w:trPr>
          <w:trHeight w:val="3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937F53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Абсолютная минимальная температура воздуха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°С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-46</w:t>
            </w:r>
          </w:p>
        </w:tc>
      </w:tr>
      <w:tr w:rsidR="003B69BC" w:rsidRPr="00937F53" w:rsidTr="003B69BC">
        <w:trPr>
          <w:trHeight w:val="6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937F53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Температура воздуха наиболее холодной пятидневки обеспеченностью 0,92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°С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-31</w:t>
            </w:r>
          </w:p>
        </w:tc>
      </w:tr>
      <w:tr w:rsidR="003B69BC" w:rsidRPr="00937F53" w:rsidTr="003B69BC">
        <w:trPr>
          <w:trHeight w:val="6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937F53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Температура воздуха наиболее холодных суток обеспеченностью 0,92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°С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-34</w:t>
            </w:r>
          </w:p>
        </w:tc>
      </w:tr>
      <w:tr w:rsidR="003B69BC" w:rsidRPr="00937F53" w:rsidTr="003B69BC">
        <w:trPr>
          <w:trHeight w:val="6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937F53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Максимальная из средних скоростей ветра по румбам за январь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м/с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5,5</w:t>
            </w:r>
          </w:p>
        </w:tc>
      </w:tr>
      <w:tr w:rsidR="003B69BC" w:rsidRPr="00937F53" w:rsidTr="003B69BC">
        <w:trPr>
          <w:trHeight w:val="6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937F53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Средняя месячная относительная влажность воздуха наиболее холодного месяца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83</w:t>
            </w:r>
          </w:p>
        </w:tc>
      </w:tr>
      <w:tr w:rsidR="003B69BC" w:rsidRPr="00937F53" w:rsidTr="003B69BC">
        <w:trPr>
          <w:trHeight w:val="3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937F53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Количество осадков за ноябрь - март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мм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174</w:t>
            </w:r>
          </w:p>
        </w:tc>
      </w:tr>
      <w:tr w:rsidR="003B69BC" w:rsidRPr="00937F53" w:rsidTr="003B69BC">
        <w:trPr>
          <w:trHeight w:val="6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937F53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Средняя скорость ветра за период со средней суточной температурой воздуха ≤ 8 °С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м/с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4,3</w:t>
            </w:r>
          </w:p>
        </w:tc>
      </w:tr>
      <w:tr w:rsidR="003B69BC" w:rsidRPr="00937F53" w:rsidTr="003B69BC">
        <w:trPr>
          <w:trHeight w:val="6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937F53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Средняя максимальная температура воздуха наиболее тёплого месяца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°С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23,2</w:t>
            </w:r>
          </w:p>
        </w:tc>
      </w:tr>
      <w:tr w:rsidR="003B69BC" w:rsidRPr="00937F53" w:rsidTr="003B69BC">
        <w:trPr>
          <w:trHeight w:val="3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937F53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Абсолютная максимальная температура воздуха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°С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37</w:t>
            </w:r>
          </w:p>
        </w:tc>
      </w:tr>
      <w:tr w:rsidR="003B69BC" w:rsidRPr="00937F53" w:rsidTr="003B69BC">
        <w:trPr>
          <w:trHeight w:val="6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937F53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Средняя месячная относительная влажность воздуха наиболее тёплого месяца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 xml:space="preserve">%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74</w:t>
            </w:r>
          </w:p>
        </w:tc>
      </w:tr>
      <w:tr w:rsidR="003B69BC" w:rsidRPr="00937F53" w:rsidTr="003B69BC">
        <w:trPr>
          <w:trHeight w:val="3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937F53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Количество осадков за апрель-октябрь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мм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404</w:t>
            </w:r>
          </w:p>
        </w:tc>
      </w:tr>
      <w:tr w:rsidR="003B69BC" w:rsidRPr="00937F53" w:rsidTr="003B69BC">
        <w:trPr>
          <w:trHeight w:val="600"/>
        </w:trPr>
        <w:tc>
          <w:tcPr>
            <w:tcW w:w="3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9BC" w:rsidRPr="00937F53" w:rsidRDefault="003B69BC" w:rsidP="003B69B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Минимальная из средних скоростей ветра по румбам за июль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м/с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9BC" w:rsidRPr="00937F53" w:rsidRDefault="003B69BC" w:rsidP="003B69B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3,9</w:t>
            </w:r>
          </w:p>
        </w:tc>
      </w:tr>
    </w:tbl>
    <w:p w:rsidR="003B69BC" w:rsidRPr="00937F53" w:rsidRDefault="003B69BC" w:rsidP="003B69BC">
      <w:pPr>
        <w:autoSpaceDE w:val="0"/>
        <w:autoSpaceDN w:val="0"/>
        <w:adjustRightInd w:val="0"/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937F53">
        <w:rPr>
          <w:rFonts w:eastAsiaTheme="minorHAnsi"/>
          <w:lang w:eastAsia="en-US"/>
        </w:rPr>
        <w:t>На территории области в среднем выпадает 500-600 мм осадков в год, причём максимум их приходится на лето. Количество осадков превышает испарение, поэтому коэффициент увлажнения составляет 1,2-1,3 м. Таким образом, область находится в зоне достаточного и, периодами, избыточного увлажнении, что способствует развитию процессов заболачивания. Особенно это касается крупнейших низин, где выпадает больше осадков. Толщина снегового покрова около 30-70 см. Больше его скапливается в понижениях рельефа, вызывая весной высокие половодья. До сооружения водохранилищ, высота подъёма воды весной на Волге достигала 8-13 м.</w:t>
      </w:r>
    </w:p>
    <w:p w:rsidR="003B69BC" w:rsidRPr="00937F53" w:rsidRDefault="003B69BC" w:rsidP="003B69B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937F53">
        <w:rPr>
          <w:rFonts w:eastAsiaTheme="minorHAnsi"/>
          <w:lang w:eastAsia="en-US"/>
        </w:rPr>
        <w:t>Преобладающие ветры связаны с общей циркуляцией атмосферы в умеренном поясе России. Поэтому чаще ветры дуют с юга, юго-запада. В тёплые периоды года чаще, чем в холодные, повторяемость северо-западных, северных и северо-восточных ветров. Скорости ветра небольшие, в среднем 3,5-5,0 м/с, иногда сильные - 10-15 м/с, очень редки штормовые - более 15 м/с.</w:t>
      </w:r>
    </w:p>
    <w:p w:rsidR="00E95367" w:rsidRPr="00937F53" w:rsidRDefault="00E95367" w:rsidP="00A16CF2">
      <w:pPr>
        <w:pStyle w:val="ad"/>
        <w:spacing w:after="0" w:line="240" w:lineRule="auto"/>
        <w:ind w:left="0" w:right="-2" w:firstLine="709"/>
        <w:rPr>
          <w:sz w:val="24"/>
          <w:szCs w:val="24"/>
        </w:rPr>
      </w:pPr>
      <w:bookmarkStart w:id="6" w:name="_Toc421654910"/>
      <w:bookmarkStart w:id="7" w:name="_Toc474145836"/>
      <w:bookmarkStart w:id="8" w:name="_Toc167733695"/>
      <w:r w:rsidRPr="00937F53">
        <w:rPr>
          <w:sz w:val="24"/>
          <w:szCs w:val="24"/>
        </w:rPr>
        <w:t>Раздел 1</w:t>
      </w:r>
      <w:r w:rsidR="00AB2FB7" w:rsidRPr="00937F53">
        <w:rPr>
          <w:sz w:val="24"/>
          <w:szCs w:val="24"/>
        </w:rPr>
        <w:t xml:space="preserve">. </w:t>
      </w:r>
      <w:r w:rsidRPr="00937F53">
        <w:rPr>
          <w:sz w:val="24"/>
          <w:szCs w:val="24"/>
        </w:rPr>
        <w:t>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  <w:bookmarkEnd w:id="6"/>
      <w:bookmarkEnd w:id="7"/>
      <w:bookmarkEnd w:id="8"/>
    </w:p>
    <w:p w:rsidR="00471DAD" w:rsidRPr="00937F53" w:rsidRDefault="00471DAD" w:rsidP="00117EED">
      <w:pPr>
        <w:pStyle w:val="af8"/>
        <w:numPr>
          <w:ilvl w:val="0"/>
          <w:numId w:val="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" w:name="_Toc167733696"/>
      <w:bookmarkStart w:id="10" w:name="_Toc421654911"/>
      <w:bookmarkStart w:id="11" w:name="_Toc474145837"/>
      <w:r w:rsidRPr="00937F53">
        <w:rPr>
          <w:rFonts w:ascii="TimesNewRomanPSMT" w:hAnsi="TimesNewRomanPSMT" w:cs="TimesNewRomanPSMT"/>
          <w:b/>
          <w:sz w:val="24"/>
          <w:szCs w:val="24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 год первого 5-летнего периода и на последующие 5-летние периоды (далее - этапы)</w:t>
      </w:r>
      <w:bookmarkEnd w:id="9"/>
      <w:r w:rsidRPr="00937F53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bookmarkEnd w:id="10"/>
    <w:bookmarkEnd w:id="11"/>
    <w:p w:rsidR="00FA1451" w:rsidRPr="00937F53" w:rsidRDefault="00FA1451" w:rsidP="00FA1451">
      <w:pPr>
        <w:spacing w:before="240" w:line="276" w:lineRule="auto"/>
        <w:ind w:firstLine="709"/>
        <w:jc w:val="both"/>
        <w:rPr>
          <w:rFonts w:eastAsia="Times New Roman"/>
          <w:szCs w:val="26"/>
        </w:rPr>
      </w:pPr>
      <w:r w:rsidRPr="00937F53">
        <w:rPr>
          <w:rFonts w:eastAsia="Times New Roman"/>
          <w:szCs w:val="26"/>
        </w:rPr>
        <w:t>Константиновское сельское поселение имеет относительно невысокий показатель обеспеченности жильём – 19,8 кв. м.</w:t>
      </w:r>
    </w:p>
    <w:p w:rsidR="00FA1451" w:rsidRPr="00937F53" w:rsidRDefault="00FA1451" w:rsidP="00FA1451">
      <w:pPr>
        <w:spacing w:line="276" w:lineRule="auto"/>
        <w:ind w:firstLine="709"/>
        <w:jc w:val="both"/>
        <w:rPr>
          <w:rFonts w:eastAsia="Times New Roman"/>
          <w:szCs w:val="26"/>
        </w:rPr>
      </w:pPr>
      <w:r w:rsidRPr="00937F53">
        <w:rPr>
          <w:rFonts w:eastAsia="Times New Roman"/>
          <w:szCs w:val="26"/>
        </w:rPr>
        <w:t>Генеральным планом предусматривается массовое секционное строительство в п. Константиновский и п. Фоминское, индивидуальное жилищное строительство на инвестиционных площадках к юго-востоку от п. Константиновский, а также на освобождаемых территориях от неработающих сельхозпредприятий территорий в Константиновском сельском поселении. Предполагается замена ветхого секционного жилья на 4-5 этажное по различным финансово-строительным схемам, а замена ветхого индивидуального жилья в основном силами собственников с привлечением собственных средств и ипотечных кредитов.</w:t>
      </w:r>
    </w:p>
    <w:p w:rsidR="00FA1451" w:rsidRPr="00937F53" w:rsidRDefault="00FA1451" w:rsidP="00FA1451">
      <w:pPr>
        <w:spacing w:line="276" w:lineRule="auto"/>
        <w:ind w:firstLine="709"/>
        <w:jc w:val="both"/>
        <w:rPr>
          <w:rFonts w:eastAsia="Times New Roman"/>
          <w:szCs w:val="26"/>
        </w:rPr>
      </w:pPr>
      <w:r w:rsidRPr="00937F53">
        <w:rPr>
          <w:rFonts w:eastAsia="Times New Roman"/>
          <w:szCs w:val="26"/>
        </w:rPr>
        <w:t>Общей проблемой районов нового малоэтажного строительства является неподготовленность площадок для застройщиков – отсутствие объектов социальной инфраструктуры и инженерного оборудования. В Константиновском сельском поселении это обстоятельство усиливается землеотводами при отсутствии утверждённых схем застройки,</w:t>
      </w:r>
      <w:r w:rsidR="001B6F1F" w:rsidRPr="00937F53">
        <w:rPr>
          <w:rFonts w:eastAsia="Times New Roman"/>
          <w:szCs w:val="26"/>
        </w:rPr>
        <w:t xml:space="preserve"> </w:t>
      </w:r>
      <w:r w:rsidRPr="00937F53">
        <w:rPr>
          <w:rFonts w:eastAsia="Times New Roman"/>
          <w:szCs w:val="26"/>
        </w:rPr>
        <w:t>не предусматривающих резервирования общественных территорий.</w:t>
      </w:r>
    </w:p>
    <w:p w:rsidR="00FA1451" w:rsidRPr="00937F53" w:rsidRDefault="00FA1451" w:rsidP="00FA1451">
      <w:pPr>
        <w:spacing w:line="276" w:lineRule="auto"/>
        <w:ind w:firstLine="709"/>
        <w:jc w:val="both"/>
        <w:rPr>
          <w:rFonts w:eastAsia="Times New Roman"/>
          <w:szCs w:val="26"/>
        </w:rPr>
      </w:pPr>
      <w:r w:rsidRPr="00937F53">
        <w:rPr>
          <w:rFonts w:eastAsia="Times New Roman"/>
          <w:szCs w:val="26"/>
        </w:rPr>
        <w:t>Первоочередное секционное строительство намечено в южной части п.г.т. Константиновский и к северу от п. Фоминское, а также взамен ветхого жилья. Во всех жилых кварталах необходимо обеспечить эксплуатирующими организациями и силами собственников жилья непрерывный уход за зданиями, постоянный контроль над состоянием территории, гидрогеологическими, экологическими условиями и т.д. Усадебное строительство предполагается осуществлять в рамках замены физически и морально устаревшего жилья с увеличением среднего размера вновь вводимого жилого дома, а также на территориях малых населённых пунктов и инвестиционных площадках.</w:t>
      </w:r>
    </w:p>
    <w:p w:rsidR="00FA1451" w:rsidRPr="00937F53" w:rsidRDefault="00FA1451" w:rsidP="00FA1451">
      <w:pPr>
        <w:spacing w:line="276" w:lineRule="auto"/>
        <w:ind w:firstLine="709"/>
        <w:jc w:val="both"/>
        <w:rPr>
          <w:rFonts w:eastAsia="Times New Roman"/>
          <w:szCs w:val="26"/>
        </w:rPr>
      </w:pPr>
      <w:r w:rsidRPr="00937F53">
        <w:rPr>
          <w:rFonts w:eastAsia="Times New Roman"/>
          <w:szCs w:val="26"/>
        </w:rPr>
        <w:t>Предлагается зарезервировать дополнительно территорию в южной части п. Константиновский и к северу от п. Фоминское под секционную и общественную застройку.</w:t>
      </w:r>
    </w:p>
    <w:p w:rsidR="00FA1451" w:rsidRPr="00937F53" w:rsidRDefault="00FA1451" w:rsidP="00FA1451">
      <w:pPr>
        <w:spacing w:line="276" w:lineRule="auto"/>
        <w:ind w:firstLine="709"/>
        <w:jc w:val="both"/>
        <w:rPr>
          <w:rFonts w:eastAsia="Times New Roman"/>
          <w:szCs w:val="26"/>
        </w:rPr>
      </w:pPr>
      <w:r w:rsidRPr="00937F53">
        <w:rPr>
          <w:rFonts w:eastAsia="Times New Roman"/>
          <w:szCs w:val="26"/>
        </w:rPr>
        <w:t>Новые территории под жилищное строительство должны быть отведены в указанных районах в соответствии со сроками реализации генерального плана.</w:t>
      </w:r>
    </w:p>
    <w:p w:rsidR="00FA1451" w:rsidRPr="00937F53" w:rsidRDefault="00FA1451" w:rsidP="00AA3106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937F53">
        <w:rPr>
          <w:rFonts w:eastAsia="Times New Roman"/>
          <w:b/>
          <w:bCs/>
          <w:sz w:val="20"/>
          <w:szCs w:val="20"/>
        </w:rPr>
        <w:t xml:space="preserve">Таблица </w:t>
      </w:r>
      <w:r w:rsidRPr="00937F53">
        <w:rPr>
          <w:rFonts w:eastAsia="Times New Roman"/>
          <w:b/>
          <w:bCs/>
          <w:sz w:val="20"/>
          <w:szCs w:val="20"/>
        </w:rPr>
        <w:fldChar w:fldCharType="begin"/>
      </w:r>
      <w:r w:rsidRPr="00937F53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937F53">
        <w:rPr>
          <w:rFonts w:eastAsia="Times New Roman"/>
          <w:b/>
          <w:bCs/>
          <w:sz w:val="20"/>
          <w:szCs w:val="20"/>
        </w:rPr>
        <w:fldChar w:fldCharType="separate"/>
      </w:r>
      <w:r w:rsidR="00AA3106" w:rsidRPr="00937F53">
        <w:rPr>
          <w:rFonts w:eastAsia="Times New Roman"/>
          <w:b/>
          <w:bCs/>
          <w:noProof/>
          <w:sz w:val="20"/>
          <w:szCs w:val="20"/>
        </w:rPr>
        <w:t>2</w:t>
      </w:r>
      <w:r w:rsidRPr="00937F53">
        <w:rPr>
          <w:rFonts w:eastAsia="Times New Roman"/>
          <w:b/>
          <w:bCs/>
          <w:sz w:val="20"/>
          <w:szCs w:val="20"/>
        </w:rPr>
        <w:fldChar w:fldCharType="end"/>
      </w:r>
      <w:r w:rsidRPr="00937F53">
        <w:rPr>
          <w:rFonts w:eastAsia="Times New Roman"/>
          <w:b/>
          <w:bCs/>
          <w:sz w:val="20"/>
          <w:szCs w:val="20"/>
        </w:rPr>
        <w:t xml:space="preserve"> Перечень предлагаемого к замене (реконструкции) ветхого жилого фонда на 1 очередь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482"/>
        <w:gridCol w:w="1215"/>
        <w:gridCol w:w="1215"/>
        <w:gridCol w:w="1215"/>
        <w:gridCol w:w="1217"/>
      </w:tblGrid>
      <w:tr w:rsidR="00FA1451" w:rsidRPr="00937F53" w:rsidTr="00FA1451">
        <w:trPr>
          <w:trHeight w:val="810"/>
          <w:tblHeader/>
        </w:trPr>
        <w:tc>
          <w:tcPr>
            <w:tcW w:w="2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Площадь застройки (кв.м)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Общая площадь (кв.м)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Год постройки, износ (%)</w:t>
            </w:r>
          </w:p>
        </w:tc>
        <w:tc>
          <w:tcPr>
            <w:tcW w:w="6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% износа</w:t>
            </w:r>
          </w:p>
        </w:tc>
      </w:tr>
      <w:tr w:rsidR="00FA1451" w:rsidRPr="00937F53" w:rsidTr="00FA1451">
        <w:trPr>
          <w:trHeight w:val="300"/>
          <w:tblHeader/>
        </w:trPr>
        <w:tc>
          <w:tcPr>
            <w:tcW w:w="2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A1451" w:rsidRPr="00937F53" w:rsidTr="00FA1451">
        <w:trPr>
          <w:trHeight w:val="300"/>
          <w:tblHeader/>
        </w:trPr>
        <w:tc>
          <w:tcPr>
            <w:tcW w:w="2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A1451" w:rsidRPr="00937F53" w:rsidTr="00FA1451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п.г.т. Константиновское</w:t>
            </w:r>
            <w:r w:rsidRPr="00937F53">
              <w:rPr>
                <w:rFonts w:eastAsia="Times New Roman"/>
                <w:color w:val="000000"/>
                <w:sz w:val="22"/>
                <w:szCs w:val="22"/>
              </w:rPr>
              <w:t>  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Свободы, д. 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1928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Свободы, д. 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1928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Свободы, д. 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Свободы, д. 26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1935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Свободы, д. 30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1928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Свободы, д. 33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1939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Свободы, д. 36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1939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Свободы, д. 37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Свободы, д. 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Речная, д. 26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Речная, д. 34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Речная, д. 39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Речная, д. 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Речная, д. 42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Речная, д. 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Речная, д. 44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Речная, д. 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Речная, д. 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Речная, д. 51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Речная, д. 52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Речная, д. 53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428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79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Речная, д. 56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162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Речная, д. 57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Чапаева, д. 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Чапаева, д. 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Чапаева, д. 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Чапаева, д. 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Чапаева, д.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1936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Чапаева, д. 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1937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Чапаева, д. 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1936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Чапаева, д. 13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1937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Чапаева, д. 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Ленина, д. 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535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483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Ленина, д. 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Ленина, д. 3а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Ленина, д. 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266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1953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Ленина, д. 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1935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Ленина, д. 33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Ленина, д. 35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1936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Кирова, д. 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Кирова, д. 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Кирова, д. 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73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Кирова, д. 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272727"/>
                <w:sz w:val="22"/>
                <w:szCs w:val="22"/>
              </w:rPr>
            </w:pPr>
            <w:r w:rsidRPr="00937F53">
              <w:rPr>
                <w:rFonts w:eastAsia="Times New Roman"/>
                <w:color w:val="272727"/>
                <w:sz w:val="22"/>
                <w:szCs w:val="22"/>
              </w:rPr>
              <w:t>Кирова,д. 10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272727"/>
                <w:sz w:val="22"/>
                <w:szCs w:val="22"/>
              </w:rPr>
            </w:pPr>
            <w:r w:rsidRPr="00937F53">
              <w:rPr>
                <w:rFonts w:eastAsia="Times New Roman"/>
                <w:color w:val="272727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272727"/>
                <w:sz w:val="22"/>
                <w:szCs w:val="22"/>
              </w:rPr>
            </w:pPr>
            <w:r w:rsidRPr="00937F53">
              <w:rPr>
                <w:rFonts w:eastAsia="Times New Roman"/>
                <w:color w:val="272727"/>
                <w:sz w:val="22"/>
                <w:szCs w:val="22"/>
              </w:rPr>
              <w:t>50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272727"/>
                <w:sz w:val="22"/>
                <w:szCs w:val="22"/>
              </w:rPr>
            </w:pPr>
            <w:r w:rsidRPr="00937F53">
              <w:rPr>
                <w:rFonts w:eastAsia="Times New Roman"/>
                <w:color w:val="272727"/>
                <w:sz w:val="22"/>
                <w:szCs w:val="22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272727"/>
                <w:sz w:val="22"/>
                <w:szCs w:val="22"/>
              </w:rPr>
            </w:pPr>
            <w:r w:rsidRPr="00937F53">
              <w:rPr>
                <w:rFonts w:eastAsia="Times New Roman"/>
                <w:color w:val="272727"/>
                <w:sz w:val="22"/>
                <w:szCs w:val="22"/>
              </w:rPr>
              <w:t> 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Кирова, д. 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Кирова, д. 15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Кирова, д. 22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73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Кирова, д. 23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1973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Кирова, д. 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174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Кирова, д. 27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1958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Папанина, д. 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386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74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Папанина, д. 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402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74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Папанина, д. 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80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Папанина, д. 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Папанина, д. 21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Папанина, д. 22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Папанина, д. 26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Папанина, д. 30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Папанина, д. 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Папанина, д. 35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1963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Крестьянская, д. 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Крестьянская, д. 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Крестьянская, д. 10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74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Крестьянская, д. 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Крестьянская, д. 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Крестьянская, д. 23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Крестьянская, д. 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73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Крестьянская, д. 38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 лет Октября, д. 10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1936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73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 лет Октября. д. 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522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523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 лет Октября, д. 33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285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 лет Октября, д. 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 лет Октября, д. 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 лет Октября, д. 44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 лет Октября, д. 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73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 лет Октября, д. 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 лет Октября, д. 49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 лет Октября, д. 54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 лет Октября, д. 56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 лет Октября, д. 57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 лет Октября. д. 58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 лет Октября, д. 60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 xml:space="preserve">20 лет Октября, д. 61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 лет Октября,  д. 63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Красноармейская, д. 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229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Красноармейская, д.5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Красноармейская, д.6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Красноармейская, д.7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Красноармейская, д.11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Красноармейская, д.16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1948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Красноармейская, д.17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Красноармейская, д.19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Красноармейская, д. 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Красноармейская, д. 30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В.Набережная, д. 1а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В.Набережная, д. 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91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В.Набережная, д.  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1936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В.Набережная, д. 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Победы, д. 1а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248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1934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Победы, д. 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188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1926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Победы, д. 3а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315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Победы, д. 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...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Победы, д. 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391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370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Чкалова, д. 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Чкалова, д. 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Чкалова, д. 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Чкалова, д. 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Чкалова, д. 15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Чкалова, д. 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Чкалова, д. 17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Чкалова, д. 28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186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Чкалова, д. 29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Депутатская, д. 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1935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Депутатская, д. 18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Депутатская, д. 19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Пионерская, д. 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77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Пионерская, д.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1939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Пионерская, д. 10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186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Пионерская, д.11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Пионерская, д. 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Пионерская, д. 13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Пионерская, д. 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Пионерская, д. 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1948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Пионерская, д. 21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Пионерская, д. 22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1948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Пионерская, д. 23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282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Пионерская, д. 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Пионерская, д. 26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Первомайская, д. 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Первомайская, д. 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Первомайская, д.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Первомайская, д .14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1930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Первомайская, д.15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184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Орджоникидзе, д. 1а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Орджоникидзе, д. 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218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Орджоникидзе, д. 10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Орджоникидзе, д. 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Орджоникидзе, д. 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Орджоникидзе, д. 15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Орджоникидзе, д. 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Крестьянская, д. 33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73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Осиновская, д. 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1933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Осиновская, д. 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Осиновская, д. 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1930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Осиновская, д. 15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1924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Осиновская, д. 17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Новая, д. 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270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Нефтяников, д. 10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Гражданская, д. 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Гражданская, д. 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234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Гражданская, д. 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Ветеранов Войны, д. 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Ветеранов Войны, д.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Ветеранов Войны, д. 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Ветеранов Войны, д. 13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227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Ветеранов Войны, д. 15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142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Ветеранов Войны, д. 17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74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Ветеранов Войны, д. 19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74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Ветеранов Войны, д. 21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Садовая, д. 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305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73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Садовая, д. 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564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262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1926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Советская, д. 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Депутатская, д. 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Осиновская, д. 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Крестьянская, д. 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80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Итого по п.г.т. Константиновский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7F53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12860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7F53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7F53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п. Фоминское</w:t>
            </w: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7F53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7F53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7F53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7F53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Центральная, 17а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В.Набережная, 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78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Центральная, 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В.Набережная, 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Центральная, 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486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391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70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Итого по п.Фоминское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7F53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497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7F53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7F53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A1451" w:rsidRPr="00937F53" w:rsidTr="00FA1451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п. Микляиха</w:t>
            </w: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Фабричная,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Калинина, 18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Фабричная, 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1935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Итого по п. Микляиха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7F53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7F53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7F53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A1451" w:rsidRPr="00937F53" w:rsidTr="00FA1451">
        <w:trPr>
          <w:trHeight w:val="300"/>
        </w:trPr>
        <w:tc>
          <w:tcPr>
            <w:tcW w:w="2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Итого по Константиновскому с.п.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7F53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13469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7F53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7F53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FA1451" w:rsidRPr="00937F53" w:rsidRDefault="00FA1451" w:rsidP="00AA3106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937F53">
        <w:rPr>
          <w:rFonts w:eastAsia="Times New Roman"/>
          <w:b/>
          <w:bCs/>
          <w:sz w:val="20"/>
          <w:szCs w:val="20"/>
        </w:rPr>
        <w:t xml:space="preserve">Таблица </w:t>
      </w:r>
      <w:r w:rsidRPr="00937F53">
        <w:rPr>
          <w:rFonts w:eastAsia="Times New Roman"/>
          <w:b/>
          <w:bCs/>
          <w:sz w:val="20"/>
          <w:szCs w:val="20"/>
        </w:rPr>
        <w:fldChar w:fldCharType="begin"/>
      </w:r>
      <w:r w:rsidRPr="00937F53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937F53">
        <w:rPr>
          <w:rFonts w:eastAsia="Times New Roman"/>
          <w:b/>
          <w:bCs/>
          <w:sz w:val="20"/>
          <w:szCs w:val="20"/>
        </w:rPr>
        <w:fldChar w:fldCharType="separate"/>
      </w:r>
      <w:r w:rsidR="00AA3106" w:rsidRPr="00937F53">
        <w:rPr>
          <w:rFonts w:eastAsia="Times New Roman"/>
          <w:b/>
          <w:bCs/>
          <w:noProof/>
          <w:sz w:val="20"/>
          <w:szCs w:val="20"/>
        </w:rPr>
        <w:t>3</w:t>
      </w:r>
      <w:r w:rsidRPr="00937F53">
        <w:rPr>
          <w:rFonts w:eastAsia="Times New Roman"/>
          <w:b/>
          <w:bCs/>
          <w:sz w:val="20"/>
          <w:szCs w:val="20"/>
        </w:rPr>
        <w:fldChar w:fldCharType="end"/>
      </w:r>
      <w:r w:rsidRPr="00937F53">
        <w:rPr>
          <w:rFonts w:eastAsia="Times New Roman"/>
          <w:b/>
          <w:bCs/>
          <w:sz w:val="20"/>
          <w:szCs w:val="20"/>
        </w:rPr>
        <w:t xml:space="preserve"> Перечень предлагаемого к замене (реконструкции) ветхого жилого фонда к расчетному сроку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65"/>
        <w:gridCol w:w="890"/>
        <w:gridCol w:w="987"/>
        <w:gridCol w:w="987"/>
        <w:gridCol w:w="1415"/>
      </w:tblGrid>
      <w:tr w:rsidR="00FA1451" w:rsidRPr="00937F53" w:rsidTr="00FA1451">
        <w:trPr>
          <w:trHeight w:val="960"/>
          <w:tblHeader/>
        </w:trPr>
        <w:tc>
          <w:tcPr>
            <w:tcW w:w="27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37F53">
              <w:rPr>
                <w:rFonts w:eastAsia="Times New Roman"/>
                <w:b/>
                <w:bCs/>
                <w:color w:val="000000"/>
                <w:szCs w:val="28"/>
              </w:rPr>
              <w:t>Адрес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37F53">
              <w:rPr>
                <w:rFonts w:eastAsia="Times New Roman"/>
                <w:b/>
                <w:bCs/>
                <w:color w:val="000000"/>
                <w:szCs w:val="28"/>
              </w:rPr>
              <w:t>Площадь застройки (кв.м)</w:t>
            </w:r>
          </w:p>
        </w:tc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37F53">
              <w:rPr>
                <w:rFonts w:eastAsia="Times New Roman"/>
                <w:b/>
                <w:bCs/>
                <w:color w:val="000000"/>
                <w:szCs w:val="28"/>
              </w:rPr>
              <w:t>Общая площадь (кв.м)</w:t>
            </w:r>
          </w:p>
        </w:tc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37F53">
              <w:rPr>
                <w:rFonts w:eastAsia="Times New Roman"/>
                <w:b/>
                <w:bCs/>
                <w:color w:val="000000"/>
                <w:szCs w:val="28"/>
              </w:rPr>
              <w:t>Год постройки, износ (%)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37F53">
              <w:rPr>
                <w:rFonts w:eastAsia="Times New Roman"/>
                <w:b/>
                <w:bCs/>
                <w:color w:val="000000"/>
                <w:szCs w:val="28"/>
              </w:rPr>
              <w:t>% износа</w:t>
            </w:r>
          </w:p>
        </w:tc>
      </w:tr>
      <w:tr w:rsidR="00FA1451" w:rsidRPr="00937F53" w:rsidTr="00FA1451">
        <w:trPr>
          <w:trHeight w:val="300"/>
          <w:tblHeader/>
        </w:trPr>
        <w:tc>
          <w:tcPr>
            <w:tcW w:w="27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FA1451" w:rsidRPr="00937F53" w:rsidTr="00FA1451">
        <w:trPr>
          <w:trHeight w:val="300"/>
          <w:tblHeader/>
        </w:trPr>
        <w:tc>
          <w:tcPr>
            <w:tcW w:w="27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FA1451" w:rsidRPr="00937F53" w:rsidTr="00FA1451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п.г.т. Константиновский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Речная, д. 55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Ленина, д. 1а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1937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Кирова, д. 38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Папанина, д. 24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Крестьянская, д. 11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1953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Крестьянская, д. 13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61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Крестьянская, д. 16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1952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 лет Октября, д. 19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409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374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 лет Октября, д. 22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257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 лет Октября, д. 37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 лет Октября, д. 38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 лет Октября, д. 42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61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20 лет Октября, д. 53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1997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Красноармейская, д.18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...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Красноармейская, д. 21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1941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Красноармейская, д. 25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Красноармейская, д. 27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1963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Победы, д. 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373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366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1929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Депутатская, д. 11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1917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Первомайская, д .12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1929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Орджоникидзе, д. 16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61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Орджоникидзе, д. 28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61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Новая, д. 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370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Гражданская, д. 13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Итого по п.г.т. Константиновский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п. Фоминское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В.Набережная, 22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В.Набережная, 15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1924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В.Набережная, 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Итого по п. Фоминское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117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FA1451" w:rsidRPr="00937F53" w:rsidTr="00FA1451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п. Микляиха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Юбилейная, 16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Некрасова, 23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Фабричная, 22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Некрасова, 27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65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Некрасова, 21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Калинина, 24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Калинина, 20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1958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Фабричная, 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Калинина, 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Некрасова, 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237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61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Комсомольская, 18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1957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62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Калинина, 16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1959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Фабричная, 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н/св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Юбилейная, 19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64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Юбилейная, 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49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1967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61</w:t>
            </w: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Итого по п. Микляиха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623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FA1451" w:rsidRPr="00937F53" w:rsidTr="00FA1451">
        <w:trPr>
          <w:trHeight w:val="300"/>
        </w:trPr>
        <w:tc>
          <w:tcPr>
            <w:tcW w:w="2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Итого по Константиновскому с.п.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2697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</w:tbl>
    <w:p w:rsidR="00FA1451" w:rsidRPr="00937F53" w:rsidRDefault="00FA1451" w:rsidP="00FA1451">
      <w:pPr>
        <w:autoSpaceDE w:val="0"/>
        <w:autoSpaceDN w:val="0"/>
        <w:adjustRightInd w:val="0"/>
        <w:spacing w:before="240"/>
        <w:ind w:firstLine="709"/>
        <w:jc w:val="both"/>
        <w:rPr>
          <w:rFonts w:eastAsiaTheme="minorHAnsi"/>
          <w:szCs w:val="26"/>
          <w:lang w:eastAsia="en-US"/>
        </w:rPr>
      </w:pPr>
      <w:r w:rsidRPr="00937F53">
        <w:rPr>
          <w:rFonts w:eastAsiaTheme="minorHAnsi"/>
          <w:szCs w:val="26"/>
          <w:lang w:eastAsia="en-US"/>
        </w:rPr>
        <w:t>Основную часть ветхого жилья составляет малоэтажное (1-2 этажа) жилье и индивидуальные жилые дома с приусадебными земельными участками.</w:t>
      </w:r>
    </w:p>
    <w:p w:rsidR="00FA1451" w:rsidRPr="00937F53" w:rsidRDefault="00FA1451" w:rsidP="00FA1451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6"/>
          <w:lang w:eastAsia="en-US"/>
        </w:rPr>
      </w:pPr>
      <w:r w:rsidRPr="00937F53">
        <w:rPr>
          <w:rFonts w:eastAsiaTheme="minorHAnsi"/>
          <w:szCs w:val="26"/>
          <w:lang w:eastAsia="en-US"/>
        </w:rPr>
        <w:t>Под жилищное строительство предлагаются инвестиционные площадки, необходимые для освоения инвесторами на сегодняшний момент, с изменением категории земель и границ населённых пунктов сельского поселения.</w:t>
      </w:r>
    </w:p>
    <w:p w:rsidR="00FA1451" w:rsidRPr="00937F53" w:rsidRDefault="00FA1451" w:rsidP="00FA1451">
      <w:pPr>
        <w:autoSpaceDE w:val="0"/>
        <w:autoSpaceDN w:val="0"/>
        <w:adjustRightInd w:val="0"/>
        <w:spacing w:before="240"/>
        <w:ind w:firstLine="709"/>
        <w:jc w:val="both"/>
        <w:rPr>
          <w:rFonts w:eastAsiaTheme="minorHAnsi"/>
          <w:szCs w:val="26"/>
          <w:lang w:eastAsia="en-US"/>
        </w:rPr>
      </w:pPr>
      <w:r w:rsidRPr="00937F53">
        <w:rPr>
          <w:rFonts w:eastAsiaTheme="minorHAnsi"/>
          <w:szCs w:val="26"/>
          <w:lang w:eastAsia="en-US"/>
        </w:rPr>
        <w:t>В соответствии с проектом планировки территории застройки коттеджного посёлка «Новая волна» в п. Микляиха Константиновского сельского поселения Тутаевского района Ярославской области планируется строительство коттеджного посёлка «Новая волна». Участок площадью 57,08 га, отведённый под индивидуальную жилую застройку, расположен к юго-западу от существующей застройки п. Микляиха. Рассматриваемый участок являются частью селитебной территории п. Микляихи и предназначен для размещения малоэтажной индивидуальной жилой застройки и объектов социально-бытового и коммунального назначения.</w:t>
      </w:r>
    </w:p>
    <w:p w:rsidR="00FA1451" w:rsidRPr="00937F53" w:rsidRDefault="00FA1451" w:rsidP="00FA1451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6"/>
          <w:lang w:eastAsia="en-US"/>
        </w:rPr>
      </w:pPr>
      <w:r w:rsidRPr="00937F53">
        <w:rPr>
          <w:rFonts w:eastAsiaTheme="minorHAnsi"/>
          <w:szCs w:val="26"/>
          <w:lang w:eastAsia="en-US"/>
        </w:rPr>
        <w:t>Жилая застройка формируется вдоль главных улиц, улиц в жилой застройке и переулков, и состоит из индивидуальных жилых домов высотой до 2 этажей с приусадебными участками. Технико-экономические показатели проекта планировки представлены в таблице ниже.</w:t>
      </w:r>
    </w:p>
    <w:p w:rsidR="00FA1451" w:rsidRPr="00937F53" w:rsidRDefault="00FA1451" w:rsidP="00AA3106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937F53">
        <w:rPr>
          <w:rFonts w:eastAsia="Times New Roman"/>
          <w:b/>
          <w:bCs/>
          <w:sz w:val="20"/>
          <w:szCs w:val="20"/>
        </w:rPr>
        <w:t xml:space="preserve">Таблица </w:t>
      </w:r>
      <w:r w:rsidRPr="00937F53">
        <w:rPr>
          <w:rFonts w:eastAsia="Times New Roman"/>
          <w:b/>
          <w:bCs/>
          <w:sz w:val="20"/>
          <w:szCs w:val="20"/>
        </w:rPr>
        <w:fldChar w:fldCharType="begin"/>
      </w:r>
      <w:r w:rsidRPr="00937F53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937F53">
        <w:rPr>
          <w:rFonts w:eastAsia="Times New Roman"/>
          <w:b/>
          <w:bCs/>
          <w:sz w:val="20"/>
          <w:szCs w:val="20"/>
        </w:rPr>
        <w:fldChar w:fldCharType="separate"/>
      </w:r>
      <w:r w:rsidR="00AA3106" w:rsidRPr="00937F53">
        <w:rPr>
          <w:rFonts w:eastAsia="Times New Roman"/>
          <w:b/>
          <w:bCs/>
          <w:noProof/>
          <w:sz w:val="20"/>
          <w:szCs w:val="20"/>
        </w:rPr>
        <w:t>4</w:t>
      </w:r>
      <w:r w:rsidRPr="00937F53">
        <w:rPr>
          <w:rFonts w:eastAsia="Times New Roman"/>
          <w:b/>
          <w:bCs/>
          <w:sz w:val="20"/>
          <w:szCs w:val="20"/>
        </w:rPr>
        <w:fldChar w:fldCharType="end"/>
      </w:r>
      <w:r w:rsidRPr="00937F53">
        <w:rPr>
          <w:rFonts w:eastAsia="Times New Roman"/>
          <w:b/>
          <w:bCs/>
          <w:sz w:val="20"/>
          <w:szCs w:val="20"/>
        </w:rPr>
        <w:t xml:space="preserve"> Технико-экономические показатели проекта планировки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56"/>
        <w:gridCol w:w="1129"/>
        <w:gridCol w:w="1291"/>
        <w:gridCol w:w="1968"/>
      </w:tblGrid>
      <w:tr w:rsidR="00FA1451" w:rsidRPr="00937F53" w:rsidTr="00FA1451">
        <w:trPr>
          <w:trHeight w:val="300"/>
          <w:tblHeader/>
        </w:trPr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Примечания</w:t>
            </w:r>
          </w:p>
        </w:tc>
      </w:tr>
      <w:tr w:rsidR="00FA1451" w:rsidRPr="00937F53" w:rsidTr="00FA1451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Территория</w:t>
            </w:r>
          </w:p>
        </w:tc>
      </w:tr>
      <w:tr w:rsidR="00FA1451" w:rsidRPr="00937F53" w:rsidTr="00FA1451">
        <w:trPr>
          <w:trHeight w:val="3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Площадь проектируемой территории - всего: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га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57,08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937F53" w:rsidTr="00FA1451">
        <w:trPr>
          <w:trHeight w:val="6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из них: коттеджная застройка с приусадебными</w:t>
            </w:r>
            <w:r w:rsidRPr="00937F53">
              <w:rPr>
                <w:rFonts w:eastAsia="Times New Roman"/>
                <w:color w:val="000000"/>
                <w:sz w:val="22"/>
                <w:szCs w:val="22"/>
              </w:rPr>
              <w:br/>
              <w:t>земельными участками;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га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27,45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937F53" w:rsidTr="00FA1451">
        <w:trPr>
          <w:trHeight w:val="9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территории для размещения объектов  социального и коммунально-бытового назначения;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га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3,02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937F53" w:rsidTr="00FA1451">
        <w:trPr>
          <w:trHeight w:val="6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территория транспортной и инженерной</w:t>
            </w:r>
            <w:r w:rsidRPr="00937F53">
              <w:rPr>
                <w:rFonts w:eastAsia="Times New Roman"/>
                <w:color w:val="000000"/>
                <w:sz w:val="22"/>
                <w:szCs w:val="22"/>
              </w:rPr>
              <w:br/>
              <w:t>инфраструктур;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га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13,19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937F53" w:rsidTr="00FA1451">
        <w:trPr>
          <w:trHeight w:val="6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территории коммунально- хозяйственного</w:t>
            </w:r>
            <w:r w:rsidRPr="00937F53">
              <w:rPr>
                <w:rFonts w:eastAsia="Times New Roman"/>
                <w:color w:val="000000"/>
                <w:sz w:val="22"/>
                <w:szCs w:val="22"/>
              </w:rPr>
              <w:br/>
              <w:t>назначения;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га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2,99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937F53" w:rsidTr="00FA1451">
        <w:trPr>
          <w:trHeight w:val="3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территории рекреационного назначения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га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6,44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937F53" w:rsidTr="00FA1451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Население</w:t>
            </w:r>
          </w:p>
        </w:tc>
      </w:tr>
      <w:tr w:rsidR="00FA1451" w:rsidRPr="00937F53" w:rsidTr="00FA1451">
        <w:trPr>
          <w:trHeight w:val="3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Численность населения всего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чел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918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937F53" w:rsidTr="00FA1451">
        <w:trPr>
          <w:trHeight w:val="3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из них: а) детей школьного возраста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чел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937F53" w:rsidTr="00FA1451">
        <w:trPr>
          <w:trHeight w:val="3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б) детей дошкольного возраста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чел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937F53" w:rsidTr="00FA1451">
        <w:trPr>
          <w:trHeight w:val="9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Количество индивидуальных жилых домов (коттеджей)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218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Участки</w:t>
            </w:r>
            <w:r w:rsidRPr="00937F53">
              <w:rPr>
                <w:rFonts w:eastAsia="Times New Roman"/>
                <w:color w:val="000000"/>
                <w:sz w:val="22"/>
                <w:szCs w:val="22"/>
              </w:rPr>
              <w:br/>
              <w:t>размером от</w:t>
            </w:r>
            <w:r w:rsidRPr="00937F53">
              <w:rPr>
                <w:rFonts w:eastAsia="Times New Roman"/>
                <w:color w:val="000000"/>
                <w:sz w:val="22"/>
                <w:szCs w:val="22"/>
              </w:rPr>
              <w:br/>
              <w:t>0,045 до 0,15 га</w:t>
            </w:r>
          </w:p>
        </w:tc>
      </w:tr>
      <w:tr w:rsidR="00FA1451" w:rsidRPr="00937F53" w:rsidTr="00FA1451">
        <w:trPr>
          <w:trHeight w:val="9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Общая площадь жилых домов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тыс. м2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23,74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при средней</w:t>
            </w:r>
            <w:r w:rsidRPr="00937F53">
              <w:rPr>
                <w:rFonts w:eastAsia="Times New Roman"/>
                <w:color w:val="000000"/>
                <w:sz w:val="22"/>
                <w:szCs w:val="22"/>
              </w:rPr>
              <w:br/>
              <w:t>общей площади</w:t>
            </w:r>
            <w:r w:rsidRPr="00937F53">
              <w:rPr>
                <w:rFonts w:eastAsia="Times New Roman"/>
                <w:color w:val="000000"/>
                <w:sz w:val="22"/>
                <w:szCs w:val="22"/>
              </w:rPr>
              <w:br/>
              <w:t>дома 100 м2</w:t>
            </w:r>
          </w:p>
        </w:tc>
      </w:tr>
      <w:tr w:rsidR="00FA1451" w:rsidRPr="00937F53" w:rsidTr="00FA1451">
        <w:trPr>
          <w:trHeight w:val="3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Плотность застройки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тыс.м2/га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0,42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A1451" w:rsidRPr="00937F53" w:rsidTr="00FA1451">
        <w:trPr>
          <w:trHeight w:val="300"/>
        </w:trPr>
        <w:tc>
          <w:tcPr>
            <w:tcW w:w="2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Этажность застройки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этаж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937F53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</w:tbl>
    <w:p w:rsidR="00FA1451" w:rsidRPr="00937F53" w:rsidRDefault="00FA1451" w:rsidP="00FA1451">
      <w:pPr>
        <w:autoSpaceDE w:val="0"/>
        <w:autoSpaceDN w:val="0"/>
        <w:adjustRightInd w:val="0"/>
        <w:spacing w:before="240"/>
        <w:ind w:firstLine="709"/>
        <w:jc w:val="both"/>
        <w:rPr>
          <w:rFonts w:eastAsiaTheme="minorHAnsi"/>
          <w:szCs w:val="26"/>
          <w:lang w:eastAsia="en-US"/>
        </w:rPr>
      </w:pPr>
      <w:r w:rsidRPr="00937F53">
        <w:rPr>
          <w:rFonts w:eastAsiaTheme="minorHAnsi"/>
          <w:szCs w:val="26"/>
          <w:lang w:eastAsia="en-US"/>
        </w:rPr>
        <w:t>Развитие общественно-деловых учреждений предусматривает мероприятия по формированию в Константиновском сельском поселении общей системы многопрофильных центров и специализированных учреждений обслуживания населения, дальнейшее развитие общественных функций на территориях, образующих центральные сформировавшиеся части п.г.т. Константиновский, п. Фоминское, п. Микляиха (см. Схему генерального плана</w:t>
      </w:r>
    </w:p>
    <w:p w:rsidR="00FA1451" w:rsidRPr="00937F53" w:rsidRDefault="00FA1451" w:rsidP="00FA1451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6"/>
          <w:lang w:eastAsia="en-US"/>
        </w:rPr>
      </w:pPr>
      <w:r w:rsidRPr="00937F53">
        <w:rPr>
          <w:rFonts w:eastAsiaTheme="minorHAnsi"/>
          <w:szCs w:val="26"/>
          <w:lang w:eastAsia="en-US"/>
        </w:rPr>
        <w:t>Константиновского сельского поселения). Наряду с развитием общественно-деловых зон вышеназванных поселков, предполагается развитие предприятий придорожной торговли и автосервиса вдоль трассы г. Ярославль – г. Тутаев на пересечении с автотранспортными выходами на вышеуказанные</w:t>
      </w:r>
      <w:r w:rsidR="00A942CE" w:rsidRPr="00937F53">
        <w:rPr>
          <w:rFonts w:eastAsiaTheme="minorHAnsi"/>
          <w:szCs w:val="26"/>
          <w:lang w:eastAsia="en-US"/>
        </w:rPr>
        <w:t xml:space="preserve"> </w:t>
      </w:r>
      <w:r w:rsidRPr="00937F53">
        <w:rPr>
          <w:rFonts w:eastAsiaTheme="minorHAnsi"/>
          <w:szCs w:val="26"/>
          <w:lang w:eastAsia="en-US"/>
        </w:rPr>
        <w:t>населённые пункты на коммерческой основе.</w:t>
      </w:r>
    </w:p>
    <w:p w:rsidR="00FA1451" w:rsidRPr="00937F53" w:rsidRDefault="00FA1451" w:rsidP="00FA1451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6"/>
          <w:lang w:eastAsia="en-US"/>
        </w:rPr>
      </w:pPr>
      <w:r w:rsidRPr="00937F53">
        <w:rPr>
          <w:rFonts w:eastAsiaTheme="minorHAnsi"/>
          <w:szCs w:val="26"/>
          <w:lang w:eastAsia="en-US"/>
        </w:rPr>
        <w:t>В связи с предлагаемым развитием сети коттеджных поселков вдоль автодороги г. Ярославль – г. Тутаев и вдоль р. Непрейка, предлагается создание общественно-деловой зоны сельского типа в составе школы, детского дошкольного учреждения, предприятий торговли и т.п. Здесь предусматривается размещение и развитие комплекса учреждений обслуживания повседневного и периодического спроса с целью их максимального приближения к жилью и обеспечения радиусов доступности, предусмотренных нормами (таблица ниже).</w:t>
      </w:r>
    </w:p>
    <w:p w:rsidR="00FA1451" w:rsidRPr="00937F53" w:rsidRDefault="00FA1451" w:rsidP="00FA1451">
      <w:pPr>
        <w:autoSpaceDE w:val="0"/>
        <w:autoSpaceDN w:val="0"/>
        <w:adjustRightInd w:val="0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937F53">
        <w:rPr>
          <w:rFonts w:eastAsiaTheme="minorHAnsi"/>
          <w:szCs w:val="26"/>
          <w:lang w:eastAsia="en-US"/>
        </w:rPr>
        <w:t>Строительство этих объектов – дошкольных и образовательных учреждений, предприятий торговли, общественного питания, бытового обслуживания, учреждений связи, жилищно-коммунального хозяйства, досуга, спорта и др. – может осуществляться за счёт различных источников, которые должны определить муниципальные органы управления и органы самоуправления коттеджных поселков</w:t>
      </w:r>
    </w:p>
    <w:p w:rsidR="00FA1451" w:rsidRPr="00937F53" w:rsidRDefault="00FA1451" w:rsidP="00AA3106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937F53">
        <w:rPr>
          <w:rFonts w:eastAsia="Times New Roman"/>
          <w:b/>
          <w:bCs/>
          <w:sz w:val="20"/>
          <w:szCs w:val="20"/>
        </w:rPr>
        <w:t xml:space="preserve">Таблица </w:t>
      </w:r>
      <w:r w:rsidRPr="00937F53">
        <w:rPr>
          <w:rFonts w:eastAsia="Times New Roman"/>
          <w:b/>
          <w:bCs/>
          <w:sz w:val="20"/>
          <w:szCs w:val="20"/>
        </w:rPr>
        <w:fldChar w:fldCharType="begin"/>
      </w:r>
      <w:r w:rsidRPr="00937F53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937F53">
        <w:rPr>
          <w:rFonts w:eastAsia="Times New Roman"/>
          <w:b/>
          <w:bCs/>
          <w:sz w:val="20"/>
          <w:szCs w:val="20"/>
        </w:rPr>
        <w:fldChar w:fldCharType="separate"/>
      </w:r>
      <w:r w:rsidR="00E23EE0">
        <w:rPr>
          <w:rFonts w:eastAsia="Times New Roman"/>
          <w:b/>
          <w:bCs/>
          <w:noProof/>
          <w:sz w:val="20"/>
          <w:szCs w:val="20"/>
        </w:rPr>
        <w:t>5</w:t>
      </w:r>
      <w:r w:rsidRPr="00937F53">
        <w:rPr>
          <w:rFonts w:eastAsia="Times New Roman"/>
          <w:b/>
          <w:bCs/>
          <w:sz w:val="20"/>
          <w:szCs w:val="20"/>
        </w:rPr>
        <w:fldChar w:fldCharType="end"/>
      </w:r>
      <w:r w:rsidRPr="00937F53">
        <w:rPr>
          <w:rFonts w:eastAsia="Times New Roman"/>
          <w:b/>
          <w:bCs/>
          <w:sz w:val="20"/>
          <w:szCs w:val="20"/>
        </w:rPr>
        <w:t xml:space="preserve"> Потребность в объектах соцкультбыта на непостоянное население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2"/>
        <w:gridCol w:w="1452"/>
        <w:gridCol w:w="1165"/>
        <w:gridCol w:w="1001"/>
        <w:gridCol w:w="3484"/>
      </w:tblGrid>
      <w:tr w:rsidR="00FA1451" w:rsidRPr="00937F53" w:rsidTr="00FA1451">
        <w:trPr>
          <w:trHeight w:val="20"/>
          <w:tblHeader/>
        </w:trPr>
        <w:tc>
          <w:tcPr>
            <w:tcW w:w="1153" w:type="pct"/>
            <w:vMerge w:val="restar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b/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741" w:type="pct"/>
            <w:vMerge w:val="restar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b/>
                <w:sz w:val="20"/>
                <w:szCs w:val="20"/>
                <w:lang w:eastAsia="en-US"/>
              </w:rPr>
              <w:t>Единица</w:t>
            </w:r>
          </w:p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b/>
                <w:sz w:val="20"/>
                <w:szCs w:val="20"/>
                <w:lang w:eastAsia="en-US"/>
              </w:rPr>
              <w:t>измерения</w:t>
            </w:r>
          </w:p>
        </w:tc>
        <w:tc>
          <w:tcPr>
            <w:tcW w:w="1114" w:type="pct"/>
            <w:gridSpan w:val="2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b/>
                <w:sz w:val="20"/>
                <w:szCs w:val="20"/>
                <w:lang w:eastAsia="en-US"/>
              </w:rPr>
              <w:t>Новое строительство</w:t>
            </w:r>
          </w:p>
        </w:tc>
        <w:tc>
          <w:tcPr>
            <w:tcW w:w="1992" w:type="pct"/>
            <w:vMerge w:val="restar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b/>
                <w:sz w:val="20"/>
                <w:szCs w:val="20"/>
                <w:lang w:eastAsia="en-US"/>
              </w:rPr>
              <w:t>Примечание</w:t>
            </w:r>
          </w:p>
        </w:tc>
      </w:tr>
      <w:tr w:rsidR="00FA1451" w:rsidRPr="00937F53" w:rsidTr="00FA1451">
        <w:trPr>
          <w:trHeight w:val="276"/>
          <w:tblHeader/>
        </w:trPr>
        <w:tc>
          <w:tcPr>
            <w:tcW w:w="1153" w:type="pct"/>
            <w:vMerge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41" w:type="pct"/>
            <w:vMerge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9" w:type="pct"/>
            <w:vMerge w:val="restar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b/>
                <w:sz w:val="20"/>
                <w:szCs w:val="20"/>
                <w:lang w:eastAsia="en-US"/>
              </w:rPr>
              <w:t>I очередь</w:t>
            </w:r>
          </w:p>
        </w:tc>
        <w:tc>
          <w:tcPr>
            <w:tcW w:w="515" w:type="pct"/>
            <w:vMerge w:val="restar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b/>
                <w:sz w:val="20"/>
                <w:szCs w:val="20"/>
                <w:lang w:eastAsia="en-US"/>
              </w:rPr>
              <w:t>РС</w:t>
            </w:r>
          </w:p>
        </w:tc>
        <w:tc>
          <w:tcPr>
            <w:tcW w:w="1992" w:type="pct"/>
            <w:vMerge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</w:p>
        </w:tc>
      </w:tr>
      <w:tr w:rsidR="00FA1451" w:rsidRPr="00937F53" w:rsidTr="00FA1451">
        <w:trPr>
          <w:trHeight w:val="276"/>
          <w:tblHeader/>
        </w:trPr>
        <w:tc>
          <w:tcPr>
            <w:tcW w:w="1153" w:type="pct"/>
            <w:vMerge/>
            <w:shd w:val="clear" w:color="auto" w:fill="auto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741" w:type="pct"/>
            <w:vMerge/>
            <w:shd w:val="clear" w:color="auto" w:fill="auto"/>
            <w:noWrap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599" w:type="pct"/>
            <w:vMerge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515" w:type="pct"/>
            <w:vMerge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992" w:type="pct"/>
            <w:vMerge/>
            <w:shd w:val="clear" w:color="auto" w:fill="auto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ДОУ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место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363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в п. Микляиха к расчетному сроку на 120 чел.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Общеобр. школы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место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380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1 023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в п. Микляиха к расчетному сроку на 400 мест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Внешкольн. учреждения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место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102</w:t>
            </w:r>
          </w:p>
        </w:tc>
        <w:tc>
          <w:tcPr>
            <w:tcW w:w="1992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в д. Миклиха к расчетному сроку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Клубы, ДК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место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206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554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в составе торговых комплексов  (см. схему ГП)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Кинотеатр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место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388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в составе торговых комплексов  (см. схему ГП)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Библиотеки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тыс.томов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Культурно-спортивный комплекс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Спортзалы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кв.м. пола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247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665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Спорт. комплекс в п. Микляиха на 1 очередь и на инвестиционных площадках под ИЖС к РС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Бассейны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кв.м. зерк. в.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103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277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В составе спортивного комплекса за РС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Поликлиники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посещ./см.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255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в п.Микляиха амбулатория и 1 ФАП на инвестиционной площадке ИЖС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Аптеки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объект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в составе торговых центров (см. схему ГП)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Магазины (соц. необх.)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кв.м.торг.пл.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1 152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3 105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на 1 очередь к северу от п Фоминское и на расчетный срок в п. Микляиха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в т.ч. продовольст.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кв.м.торг.пл.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411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1 109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в составе торговых комплексов  (см. схему ГП)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промтоварные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кв.м.торг.пл.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741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1 996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в составе торговых комплексов  (см. схему ГП)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Предприятия общепита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место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165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444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в составе торговых комплексов  (см. схему ГП)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Предприятия бытового обслуживания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раб. место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в составе торговых комплексов  (см. схему ГП)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Химчистки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кг в смену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в составе торговых комплексов  (см. схему ГП)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Прачечные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кг в смену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494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1 331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в составе торговых комплексов  (см. схему ГП)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Бани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место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в составе спортивных комплексов на расчетный срок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Отделения связи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объект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использовать имеющиеся в поселении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Отделения и филиалы сберегательного банка</w:t>
            </w:r>
          </w:p>
        </w:tc>
        <w:tc>
          <w:tcPr>
            <w:tcW w:w="741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операционное место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в составе торговых комплексов  (см. схему ГП)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Жилищно-экспл. организации</w:t>
            </w:r>
          </w:p>
        </w:tc>
        <w:tc>
          <w:tcPr>
            <w:tcW w:w="741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объект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к расчетному сроку – 1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Гостиницы</w:t>
            </w:r>
          </w:p>
        </w:tc>
        <w:tc>
          <w:tcPr>
            <w:tcW w:w="741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место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Кемпинг к расчетному сроку (см. схему ГП)</w:t>
            </w:r>
          </w:p>
        </w:tc>
      </w:tr>
      <w:tr w:rsidR="00FA1451" w:rsidRPr="00937F53" w:rsidTr="00FA1451">
        <w:trPr>
          <w:trHeight w:val="20"/>
        </w:trPr>
        <w:tc>
          <w:tcPr>
            <w:tcW w:w="1153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Общественные туалеты</w:t>
            </w:r>
          </w:p>
        </w:tc>
        <w:tc>
          <w:tcPr>
            <w:tcW w:w="741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приборов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FA1451" w:rsidRPr="00937F53" w:rsidRDefault="00FA1451" w:rsidP="00FA1451">
            <w:pPr>
              <w:ind w:firstLine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992" w:type="pct"/>
            <w:shd w:val="clear" w:color="auto" w:fill="auto"/>
            <w:vAlign w:val="center"/>
            <w:hideMark/>
          </w:tcPr>
          <w:p w:rsidR="00FA1451" w:rsidRPr="00937F53" w:rsidRDefault="00FA1451" w:rsidP="00FA1451">
            <w:pPr>
              <w:ind w:firstLine="34"/>
              <w:jc w:val="right"/>
              <w:rPr>
                <w:rFonts w:eastAsiaTheme="minorHAnsi"/>
                <w:sz w:val="20"/>
                <w:szCs w:val="20"/>
                <w:lang w:eastAsia="en-US"/>
              </w:rPr>
            </w:pPr>
            <w:r w:rsidRPr="00937F53">
              <w:rPr>
                <w:rFonts w:eastAsiaTheme="minorHAnsi"/>
                <w:sz w:val="20"/>
                <w:szCs w:val="20"/>
                <w:lang w:eastAsia="en-US"/>
              </w:rPr>
              <w:t>В составе торговых комплексов к РС</w:t>
            </w:r>
          </w:p>
        </w:tc>
      </w:tr>
    </w:tbl>
    <w:p w:rsidR="00FA1451" w:rsidRPr="00937F53" w:rsidRDefault="00FA1451" w:rsidP="00FA1451">
      <w:pPr>
        <w:autoSpaceDE w:val="0"/>
        <w:autoSpaceDN w:val="0"/>
        <w:adjustRightInd w:val="0"/>
        <w:spacing w:before="240"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937F53">
        <w:rPr>
          <w:rFonts w:eastAsiaTheme="minorHAnsi"/>
          <w:szCs w:val="26"/>
          <w:lang w:eastAsia="en-US"/>
        </w:rPr>
        <w:t>В связи с продолжающейся градостроительной экспансией на территории</w:t>
      </w:r>
    </w:p>
    <w:p w:rsidR="00FA1451" w:rsidRPr="00937F53" w:rsidRDefault="00FA1451" w:rsidP="00FA14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937F53">
        <w:rPr>
          <w:rFonts w:eastAsiaTheme="minorHAnsi"/>
          <w:szCs w:val="26"/>
          <w:lang w:eastAsia="en-US"/>
        </w:rPr>
        <w:t>Константиновского сельского поселения, непосредственно примыкающих к Ярославскому району и г. Ярославлю, предлагается создание современной многофункциональной общественно-деловой зоны городского типа в п. Петровский и в п. Прудное, одновременно увязав их создание по времени со сроками селитебного освоения вышеназванных участков(предположительно на 1 очередь генерального плана) и создание современных коммунально-складских зон и предприятий, ориентированных на обслуживание этих городов и обеспечение нужд населения Константиновского сельского поселения.</w:t>
      </w:r>
    </w:p>
    <w:p w:rsidR="00FA1451" w:rsidRPr="00937F53" w:rsidRDefault="00FA1451" w:rsidP="00FA14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937F53">
        <w:rPr>
          <w:rFonts w:eastAsiaTheme="minorHAnsi"/>
          <w:szCs w:val="26"/>
          <w:lang w:eastAsia="en-US"/>
        </w:rPr>
        <w:t>Из-за предполагаемого сокращения численности населения в остальных населённых пунктах Константиновского сельского поселения по сравнению с современным состоянием, строительство новых учреждений обслуживания в них не предполагается.</w:t>
      </w:r>
    </w:p>
    <w:p w:rsidR="00FA1451" w:rsidRPr="00937F53" w:rsidRDefault="00FA1451" w:rsidP="00FA14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937F53">
        <w:rPr>
          <w:rFonts w:eastAsiaTheme="minorHAnsi"/>
          <w:szCs w:val="26"/>
          <w:lang w:eastAsia="en-US"/>
        </w:rPr>
        <w:t>Ввиду отсутствия проектов планировок территорий и рабочих проектов объектов, вводимая площадь строительных фондов и планируемое размещение объектов строительства по новым площадкам, а также на местах сноса ветхого жилья для размещения объектов жилфонда и соцкультбыта уточняется в ходе актуализации Схемы теплоснабжения.</w:t>
      </w:r>
    </w:p>
    <w:p w:rsidR="00E608CF" w:rsidRPr="00937F53" w:rsidRDefault="00E608CF" w:rsidP="00E608CF">
      <w:pPr>
        <w:ind w:firstLine="709"/>
        <w:jc w:val="both"/>
        <w:rPr>
          <w:rFonts w:eastAsiaTheme="minorHAnsi" w:cstheme="minorBidi"/>
          <w:szCs w:val="22"/>
          <w:lang w:eastAsia="en-US"/>
        </w:rPr>
      </w:pPr>
    </w:p>
    <w:p w:rsidR="0039349F" w:rsidRPr="00937F53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E608CF" w:rsidRPr="00937F53" w:rsidRDefault="00E608C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E609DB" w:rsidRPr="00937F53" w:rsidRDefault="000168F2" w:rsidP="00117EED">
      <w:pPr>
        <w:pStyle w:val="af8"/>
        <w:numPr>
          <w:ilvl w:val="0"/>
          <w:numId w:val="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2" w:name="_Toc167733697"/>
      <w:r w:rsidRPr="00937F53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12"/>
    </w:p>
    <w:p w:rsidR="003C78B7" w:rsidRPr="00937F53" w:rsidRDefault="003C78B7" w:rsidP="003C78B7">
      <w:pPr>
        <w:spacing w:line="276" w:lineRule="auto"/>
        <w:ind w:firstLine="851"/>
        <w:rPr>
          <w:szCs w:val="26"/>
        </w:rPr>
      </w:pPr>
      <w:r w:rsidRPr="00937F53">
        <w:rPr>
          <w:szCs w:val="26"/>
        </w:rPr>
        <w:t xml:space="preserve">Прогнозы приростов объемов потребления тепловой энергии (мощности) и теплоносителя с разделением по видам потребления для каждого источника теплоснабжения представлены в таблицах ниже. </w:t>
      </w:r>
    </w:p>
    <w:p w:rsidR="003C78B7" w:rsidRPr="00937F53" w:rsidRDefault="003C78B7" w:rsidP="003C78B7">
      <w:pPr>
        <w:autoSpaceDE w:val="0"/>
        <w:autoSpaceDN w:val="0"/>
        <w:adjustRightInd w:val="0"/>
        <w:spacing w:before="240"/>
        <w:ind w:firstLine="851"/>
        <w:rPr>
          <w:szCs w:val="26"/>
        </w:rPr>
      </w:pPr>
      <w:r w:rsidRPr="00937F53">
        <w:rPr>
          <w:szCs w:val="26"/>
        </w:rPr>
        <w:t>В первом варианте развития:</w:t>
      </w:r>
    </w:p>
    <w:p w:rsidR="00937F53" w:rsidRPr="00AE4BD8" w:rsidRDefault="00937F53" w:rsidP="00937F53">
      <w:pPr>
        <w:pStyle w:val="af8"/>
        <w:numPr>
          <w:ilvl w:val="0"/>
          <w:numId w:val="14"/>
        </w:numPr>
        <w:autoSpaceDE w:val="0"/>
        <w:autoSpaceDN w:val="0"/>
        <w:adjustRightInd w:val="0"/>
        <w:spacing w:before="240"/>
        <w:ind w:left="851"/>
        <w:contextualSpacing/>
        <w:jc w:val="both"/>
        <w:rPr>
          <w:sz w:val="24"/>
          <w:szCs w:val="26"/>
        </w:rPr>
      </w:pPr>
      <w:r w:rsidRPr="00AE4BD8">
        <w:rPr>
          <w:sz w:val="24"/>
          <w:szCs w:val="26"/>
        </w:rPr>
        <w:t>Предполагается рост тепловой нагрузки за счет строительства новых объектов</w:t>
      </w:r>
    </w:p>
    <w:p w:rsidR="00937F53" w:rsidRPr="00AE4BD8" w:rsidRDefault="00937F53" w:rsidP="00937F53">
      <w:pPr>
        <w:pStyle w:val="af8"/>
        <w:numPr>
          <w:ilvl w:val="0"/>
          <w:numId w:val="14"/>
        </w:numPr>
        <w:autoSpaceDE w:val="0"/>
        <w:autoSpaceDN w:val="0"/>
        <w:adjustRightInd w:val="0"/>
        <w:spacing w:before="240"/>
        <w:ind w:left="851"/>
        <w:contextualSpacing/>
        <w:jc w:val="both"/>
        <w:rPr>
          <w:sz w:val="24"/>
          <w:szCs w:val="26"/>
        </w:rPr>
      </w:pPr>
      <w:r w:rsidRPr="00AE4BD8">
        <w:rPr>
          <w:sz w:val="24"/>
          <w:szCs w:val="26"/>
        </w:rPr>
        <w:t>Снижение тепловых потерь в тепловых сетях связано с перекладкой трубопроводов</w:t>
      </w:r>
    </w:p>
    <w:p w:rsidR="00937F53" w:rsidRPr="00AE4BD8" w:rsidRDefault="00937F53" w:rsidP="00937F53">
      <w:pPr>
        <w:pStyle w:val="af8"/>
        <w:autoSpaceDE w:val="0"/>
        <w:autoSpaceDN w:val="0"/>
        <w:adjustRightInd w:val="0"/>
        <w:spacing w:before="240"/>
        <w:ind w:left="851"/>
        <w:jc w:val="both"/>
        <w:rPr>
          <w:sz w:val="24"/>
          <w:szCs w:val="26"/>
        </w:rPr>
      </w:pPr>
    </w:p>
    <w:p w:rsidR="00937F53" w:rsidRPr="00760D78" w:rsidRDefault="00937F53" w:rsidP="00937F53">
      <w:pPr>
        <w:autoSpaceDE w:val="0"/>
        <w:autoSpaceDN w:val="0"/>
        <w:adjustRightInd w:val="0"/>
        <w:spacing w:after="240"/>
        <w:rPr>
          <w:szCs w:val="26"/>
        </w:rPr>
      </w:pPr>
      <w:r w:rsidRPr="00760D78">
        <w:rPr>
          <w:szCs w:val="26"/>
        </w:rPr>
        <w:t>Во втором варианте развития:</w:t>
      </w:r>
    </w:p>
    <w:p w:rsidR="00937F53" w:rsidRPr="00760D78" w:rsidRDefault="00937F53" w:rsidP="00937F53">
      <w:pPr>
        <w:pStyle w:val="af8"/>
        <w:numPr>
          <w:ilvl w:val="0"/>
          <w:numId w:val="14"/>
        </w:numPr>
        <w:autoSpaceDE w:val="0"/>
        <w:autoSpaceDN w:val="0"/>
        <w:adjustRightInd w:val="0"/>
        <w:spacing w:before="240"/>
        <w:ind w:left="851"/>
        <w:contextualSpacing/>
        <w:jc w:val="both"/>
        <w:rPr>
          <w:sz w:val="24"/>
          <w:szCs w:val="26"/>
        </w:rPr>
      </w:pPr>
      <w:r w:rsidRPr="00760D78">
        <w:rPr>
          <w:sz w:val="24"/>
          <w:szCs w:val="26"/>
        </w:rPr>
        <w:t>Предполагается сохранение тепловой нагрузки на уровне базового года</w:t>
      </w:r>
    </w:p>
    <w:p w:rsidR="00937F53" w:rsidRPr="00760D78" w:rsidRDefault="00937F53" w:rsidP="00937F53">
      <w:pPr>
        <w:pStyle w:val="af8"/>
        <w:numPr>
          <w:ilvl w:val="0"/>
          <w:numId w:val="14"/>
        </w:numPr>
        <w:autoSpaceDE w:val="0"/>
        <w:autoSpaceDN w:val="0"/>
        <w:adjustRightInd w:val="0"/>
        <w:spacing w:before="240"/>
        <w:ind w:left="851"/>
        <w:contextualSpacing/>
        <w:jc w:val="both"/>
        <w:rPr>
          <w:sz w:val="24"/>
          <w:szCs w:val="26"/>
        </w:rPr>
      </w:pPr>
      <w:r w:rsidRPr="00760D78">
        <w:rPr>
          <w:sz w:val="24"/>
          <w:szCs w:val="26"/>
        </w:rPr>
        <w:t>Снижение тепловых потерь в тепловых сетях связано с перекладкой трубопроводов</w:t>
      </w:r>
    </w:p>
    <w:p w:rsidR="00937F53" w:rsidRPr="00937F53" w:rsidRDefault="00937F53" w:rsidP="00937F53">
      <w:pPr>
        <w:pStyle w:val="af8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851"/>
        <w:contextualSpacing/>
        <w:jc w:val="both"/>
        <w:rPr>
          <w:rFonts w:eastAsia="SimSun"/>
          <w:sz w:val="24"/>
          <w:szCs w:val="26"/>
          <w:lang w:eastAsia="ru-RU"/>
        </w:rPr>
      </w:pPr>
      <w:r w:rsidRPr="00760D78">
        <w:rPr>
          <w:sz w:val="24"/>
          <w:szCs w:val="26"/>
        </w:rPr>
        <w:t xml:space="preserve">В связи с морально и физически устаревшим оборудованием, выработавшим свой нормативный ресурс </w:t>
      </w:r>
      <w:r w:rsidRPr="00FB113A">
        <w:rPr>
          <w:sz w:val="24"/>
          <w:szCs w:val="26"/>
        </w:rPr>
        <w:t>ГП ЯО «Северный водоканал»</w:t>
      </w:r>
      <w:r w:rsidRPr="00760D78">
        <w:rPr>
          <w:sz w:val="24"/>
          <w:szCs w:val="26"/>
        </w:rPr>
        <w:t xml:space="preserve"> пос. Константиновский </w:t>
      </w:r>
      <w:r w:rsidRPr="00937F53">
        <w:rPr>
          <w:rFonts w:eastAsia="SimSun"/>
          <w:sz w:val="24"/>
          <w:szCs w:val="26"/>
          <w:lang w:eastAsia="ru-RU"/>
        </w:rPr>
        <w:t>планируются мероприятия по замене оборудования котельной, а именно:</w:t>
      </w:r>
    </w:p>
    <w:p w:rsidR="00937F53" w:rsidRPr="00FB113A" w:rsidRDefault="00937F53" w:rsidP="00937F53">
      <w:pPr>
        <w:autoSpaceDE w:val="0"/>
        <w:autoSpaceDN w:val="0"/>
        <w:adjustRightInd w:val="0"/>
        <w:ind w:left="851"/>
        <w:rPr>
          <w:szCs w:val="26"/>
        </w:rPr>
      </w:pPr>
      <w:r w:rsidRPr="00FB113A">
        <w:rPr>
          <w:szCs w:val="26"/>
        </w:rPr>
        <w:t>Замена  подпиточного  насоса  в  котельной  пос.Константиновский</w:t>
      </w:r>
    </w:p>
    <w:p w:rsidR="00937F53" w:rsidRPr="00760D78" w:rsidRDefault="00937F53" w:rsidP="00937F53">
      <w:pPr>
        <w:autoSpaceDE w:val="0"/>
        <w:autoSpaceDN w:val="0"/>
        <w:adjustRightInd w:val="0"/>
        <w:ind w:left="851"/>
        <w:rPr>
          <w:sz w:val="32"/>
          <w:szCs w:val="26"/>
        </w:rPr>
      </w:pPr>
      <w:r w:rsidRPr="00760D78">
        <w:rPr>
          <w:rFonts w:eastAsia="Times New Roman"/>
          <w:color w:val="000000"/>
          <w:szCs w:val="20"/>
        </w:rPr>
        <w:t>Замена   питательного  деаэратора  ДА 100/25  в  котельной  пос  Константиновский</w:t>
      </w:r>
    </w:p>
    <w:p w:rsidR="00937F53" w:rsidRPr="00760D78" w:rsidRDefault="00937F53" w:rsidP="00937F53">
      <w:pPr>
        <w:autoSpaceDE w:val="0"/>
        <w:autoSpaceDN w:val="0"/>
        <w:adjustRightInd w:val="0"/>
        <w:ind w:left="851"/>
        <w:rPr>
          <w:rFonts w:eastAsia="Times New Roman"/>
          <w:color w:val="000000"/>
          <w:szCs w:val="20"/>
        </w:rPr>
      </w:pPr>
      <w:r w:rsidRPr="00760D78">
        <w:rPr>
          <w:rFonts w:eastAsia="Times New Roman"/>
          <w:color w:val="000000"/>
          <w:szCs w:val="20"/>
        </w:rPr>
        <w:t>Капитальный  ремонт   конвективной  части  котла  ДКВР-10/13   в  котельной  пос. Константиновский</w:t>
      </w:r>
    </w:p>
    <w:p w:rsidR="00937F53" w:rsidRPr="00760D78" w:rsidRDefault="00937F53" w:rsidP="00937F53">
      <w:pPr>
        <w:autoSpaceDE w:val="0"/>
        <w:autoSpaceDN w:val="0"/>
        <w:adjustRightInd w:val="0"/>
        <w:ind w:left="851"/>
        <w:rPr>
          <w:sz w:val="32"/>
          <w:szCs w:val="26"/>
        </w:rPr>
      </w:pPr>
      <w:r w:rsidRPr="00760D78">
        <w:rPr>
          <w:rFonts w:eastAsia="Times New Roman"/>
          <w:color w:val="000000"/>
          <w:szCs w:val="20"/>
        </w:rPr>
        <w:t>Замена  подогревателя  водяного  ПВ 325х2-Г-1,0  в  котельной  пос. Константиновский</w:t>
      </w:r>
    </w:p>
    <w:p w:rsidR="003B69BC" w:rsidRPr="00937F53" w:rsidRDefault="003B69BC" w:rsidP="007A05E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Cs w:val="26"/>
          <w:highlight w:val="yellow"/>
          <w:lang w:eastAsia="en-US"/>
        </w:rPr>
      </w:pPr>
    </w:p>
    <w:p w:rsidR="003B69BC" w:rsidRPr="00937F53" w:rsidRDefault="003B69BC" w:rsidP="00E608C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  <w:highlight w:val="yellow"/>
        </w:rPr>
        <w:sectPr w:rsidR="003B69BC" w:rsidRPr="00937F53" w:rsidSect="001D0CCC">
          <w:footerReference w:type="default" r:id="rId9"/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3B69BC" w:rsidRPr="00937F53" w:rsidRDefault="003B69BC" w:rsidP="00AA3106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937F53">
        <w:rPr>
          <w:rFonts w:eastAsia="Times New Roman"/>
          <w:b/>
          <w:bCs/>
          <w:sz w:val="20"/>
          <w:szCs w:val="20"/>
        </w:rPr>
        <w:t xml:space="preserve">Таблица </w:t>
      </w:r>
      <w:r w:rsidR="00763FF3" w:rsidRPr="00937F53">
        <w:rPr>
          <w:rFonts w:eastAsia="Times New Roman"/>
          <w:b/>
          <w:bCs/>
          <w:sz w:val="20"/>
          <w:szCs w:val="20"/>
        </w:rPr>
        <w:fldChar w:fldCharType="begin"/>
      </w:r>
      <w:r w:rsidR="00763FF3" w:rsidRPr="00937F53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763FF3" w:rsidRPr="00937F53">
        <w:rPr>
          <w:rFonts w:eastAsia="Times New Roman"/>
          <w:b/>
          <w:bCs/>
          <w:sz w:val="20"/>
          <w:szCs w:val="20"/>
        </w:rPr>
        <w:fldChar w:fldCharType="separate"/>
      </w:r>
      <w:r w:rsidR="00E23EE0">
        <w:rPr>
          <w:rFonts w:eastAsia="Times New Roman"/>
          <w:b/>
          <w:bCs/>
          <w:noProof/>
          <w:sz w:val="20"/>
          <w:szCs w:val="20"/>
        </w:rPr>
        <w:t>6</w:t>
      </w:r>
      <w:r w:rsidR="00763FF3" w:rsidRPr="00937F53">
        <w:rPr>
          <w:rFonts w:eastAsia="Times New Roman"/>
          <w:b/>
          <w:bCs/>
          <w:sz w:val="20"/>
          <w:szCs w:val="20"/>
        </w:rPr>
        <w:fldChar w:fldCharType="end"/>
      </w:r>
      <w:r w:rsidRPr="00937F53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50"/>
        <w:gridCol w:w="1014"/>
        <w:gridCol w:w="1014"/>
        <w:gridCol w:w="1013"/>
        <w:gridCol w:w="1013"/>
        <w:gridCol w:w="1013"/>
        <w:gridCol w:w="1013"/>
        <w:gridCol w:w="1013"/>
        <w:gridCol w:w="1013"/>
        <w:gridCol w:w="1013"/>
        <w:gridCol w:w="1191"/>
      </w:tblGrid>
      <w:tr w:rsidR="00937F53" w:rsidRPr="00AE4BD8" w:rsidTr="00C4594B">
        <w:trPr>
          <w:trHeight w:val="300"/>
          <w:tblHeader/>
        </w:trPr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2033-2039</w:t>
            </w:r>
          </w:p>
        </w:tc>
      </w:tr>
      <w:tr w:rsidR="00937F53" w:rsidRPr="00AE4BD8" w:rsidTr="00C4594B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пос. Константиновский (Вариант развития №1)</w:t>
            </w:r>
          </w:p>
        </w:tc>
      </w:tr>
      <w:tr w:rsidR="00937F53" w:rsidRPr="00AE4BD8" w:rsidTr="00C4594B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</w:tr>
      <w:tr w:rsidR="00937F53" w:rsidRPr="00AE4BD8" w:rsidTr="00C4594B">
        <w:trPr>
          <w:trHeight w:val="76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</w:tr>
      <w:tr w:rsidR="00937F53" w:rsidRPr="00AE4BD8" w:rsidTr="00C4594B">
        <w:trPr>
          <w:trHeight w:val="30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1,25</w:t>
            </w:r>
          </w:p>
        </w:tc>
      </w:tr>
      <w:tr w:rsidR="00937F53" w:rsidRPr="00AE4BD8" w:rsidTr="00C4594B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11,22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11,34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11,46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11,58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11,82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11,94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12,06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12,18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12,3</w:t>
            </w:r>
          </w:p>
        </w:tc>
      </w:tr>
      <w:tr w:rsidR="00937F53" w:rsidRPr="00AE4BD8" w:rsidTr="00C4594B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14,85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14,75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14,65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14,55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14,45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14,35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14,25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14,15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14,05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13,95</w:t>
            </w:r>
          </w:p>
        </w:tc>
      </w:tr>
      <w:tr w:rsidR="00937F53" w:rsidRPr="00AE4BD8" w:rsidTr="00C4594B">
        <w:trPr>
          <w:trHeight w:val="30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53,04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52,68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52,32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51,96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51,61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51,25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50,89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50,54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50,18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49,82</w:t>
            </w:r>
          </w:p>
        </w:tc>
      </w:tr>
      <w:tr w:rsidR="00937F53" w:rsidRPr="00AE4BD8" w:rsidTr="00C4594B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пос. Константиновский (Вариант развития №2)</w:t>
            </w:r>
          </w:p>
        </w:tc>
      </w:tr>
      <w:tr w:rsidR="00937F53" w:rsidRPr="00AE4BD8" w:rsidTr="00C4594B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</w:tr>
      <w:tr w:rsidR="00937F53" w:rsidRPr="00AE4BD8" w:rsidTr="00C4594B">
        <w:trPr>
          <w:trHeight w:val="76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</w:tr>
      <w:tr w:rsidR="00937F53" w:rsidRPr="00AE4BD8" w:rsidTr="00C4594B">
        <w:trPr>
          <w:trHeight w:val="30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1,25</w:t>
            </w:r>
          </w:p>
        </w:tc>
      </w:tr>
      <w:tr w:rsidR="00937F53" w:rsidRPr="00AE4BD8" w:rsidTr="00C4594B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</w:tr>
      <w:tr w:rsidR="00937F53" w:rsidRPr="00AE4BD8" w:rsidTr="00C4594B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14,97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14,99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15,01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15,03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15,05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15,07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15,09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15,11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15,13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15,15</w:t>
            </w:r>
          </w:p>
        </w:tc>
      </w:tr>
      <w:tr w:rsidR="00937F53" w:rsidRPr="00AE4BD8" w:rsidTr="00C4594B">
        <w:trPr>
          <w:trHeight w:val="30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53,46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53,54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53,61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53,68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53,75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53,82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53,89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53,96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54,04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54,11</w:t>
            </w:r>
          </w:p>
        </w:tc>
      </w:tr>
      <w:tr w:rsidR="00937F53" w:rsidRPr="00AE4BD8" w:rsidTr="00C4594B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АО «Яркоммунсервис» пос. Микляиха (По всем вариантам развития)</w:t>
            </w:r>
          </w:p>
        </w:tc>
      </w:tr>
      <w:tr w:rsidR="00937F53" w:rsidRPr="00AE4BD8" w:rsidTr="00C4594B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</w:tr>
      <w:tr w:rsidR="00937F53" w:rsidRPr="00AE4BD8" w:rsidTr="00C4594B">
        <w:trPr>
          <w:trHeight w:val="76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</w:tr>
      <w:tr w:rsidR="00937F53" w:rsidRPr="00AE4BD8" w:rsidTr="00C4594B">
        <w:trPr>
          <w:trHeight w:val="30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0,205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0,203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0,201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0,197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0,196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0,194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0,19</w:t>
            </w:r>
          </w:p>
        </w:tc>
      </w:tr>
      <w:tr w:rsidR="00937F53" w:rsidRPr="00AE4BD8" w:rsidTr="00C4594B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</w:tr>
      <w:tr w:rsidR="00937F53" w:rsidRPr="00AE4BD8" w:rsidTr="00C4594B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937F53" w:rsidRPr="00AE4BD8" w:rsidTr="00C4594B">
        <w:trPr>
          <w:trHeight w:val="30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-0,6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-0,5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F53" w:rsidRPr="00AE4BD8" w:rsidRDefault="00937F53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3B69BC" w:rsidRPr="00937F53" w:rsidRDefault="003B69BC" w:rsidP="00DB2DD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  <w:highlight w:val="yellow"/>
        </w:rPr>
      </w:pPr>
    </w:p>
    <w:p w:rsidR="00E608CF" w:rsidRPr="00937F53" w:rsidRDefault="00E608CF" w:rsidP="00DB2DD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  <w:highlight w:val="yellow"/>
        </w:rPr>
      </w:pPr>
    </w:p>
    <w:p w:rsidR="00E608CF" w:rsidRPr="00937F53" w:rsidRDefault="00E608CF" w:rsidP="0039349F">
      <w:pPr>
        <w:ind w:firstLine="709"/>
        <w:jc w:val="both"/>
        <w:rPr>
          <w:highlight w:val="yellow"/>
        </w:rPr>
        <w:sectPr w:rsidR="00E608CF" w:rsidRPr="00937F53" w:rsidSect="00E608CF">
          <w:pgSz w:w="16838" w:h="11906" w:orient="landscape"/>
          <w:pgMar w:top="1701" w:right="1134" w:bottom="851" w:left="1134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43160F" w:rsidRPr="00937F53" w:rsidRDefault="000168F2" w:rsidP="00117EED">
      <w:pPr>
        <w:pStyle w:val="af8"/>
        <w:numPr>
          <w:ilvl w:val="0"/>
          <w:numId w:val="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3" w:name="_Toc167733698"/>
      <w:r w:rsidRPr="00937F53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3"/>
    </w:p>
    <w:p w:rsidR="00FD6CDF" w:rsidRPr="00937F53" w:rsidRDefault="00FD6CDF" w:rsidP="0039349F">
      <w:pPr>
        <w:ind w:firstLine="709"/>
      </w:pPr>
      <w:r w:rsidRPr="00937F53">
        <w:t>П</w:t>
      </w:r>
      <w:r w:rsidR="0039349F" w:rsidRPr="00937F53">
        <w:t>роизводственны</w:t>
      </w:r>
      <w:r w:rsidRPr="00937F53">
        <w:t xml:space="preserve">е </w:t>
      </w:r>
      <w:r w:rsidR="0039349F" w:rsidRPr="00937F53">
        <w:t>зон</w:t>
      </w:r>
      <w:r w:rsidRPr="00937F53">
        <w:t xml:space="preserve">ы отсутствуют. </w:t>
      </w:r>
    </w:p>
    <w:p w:rsidR="0039349F" w:rsidRPr="00937F53" w:rsidRDefault="0039349F" w:rsidP="0039349F">
      <w:pPr>
        <w:pStyle w:val="ae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9349F" w:rsidRPr="00937F53" w:rsidRDefault="000168F2" w:rsidP="00117EED">
      <w:pPr>
        <w:pStyle w:val="af8"/>
        <w:numPr>
          <w:ilvl w:val="0"/>
          <w:numId w:val="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4" w:name="_Toc167733699"/>
      <w:r w:rsidRPr="00937F53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  <w:bookmarkEnd w:id="14"/>
    </w:p>
    <w:p w:rsidR="00E558BD" w:rsidRPr="00937F53" w:rsidRDefault="0000336E" w:rsidP="0000336E">
      <w:pPr>
        <w:autoSpaceDE w:val="0"/>
        <w:autoSpaceDN w:val="0"/>
        <w:adjustRightInd w:val="0"/>
        <w:ind w:firstLine="709"/>
        <w:jc w:val="both"/>
        <w:rPr>
          <w:rFonts w:ascii="TimesNewRomanPSMT" w:eastAsia="Times New Roman" w:hAnsi="TimesNewRomanPSMT" w:cs="TimesNewRomanPSMT"/>
        </w:rPr>
      </w:pPr>
      <w:bookmarkStart w:id="15" w:name="_Toc421654914"/>
      <w:bookmarkStart w:id="16" w:name="_Toc474145840"/>
      <w:bookmarkStart w:id="17" w:name="_Toc384653976"/>
      <w:r w:rsidRPr="00937F53">
        <w:rPr>
          <w:rFonts w:ascii="TimesNewRomanPSMT" w:eastAsia="Times New Roman" w:hAnsi="TimesNewRomanPSMT" w:cs="TimesNewRomanPSMT"/>
        </w:rPr>
        <w:t>Средневзвешенная плотность тепловой нагрузки - отношение тепловой нагрузки потребителей тепловой энергии к площади территории, на которой располагаются объекты потребления тепловой энергии указанных потребителей, определяемое для каждого расчетного элемента территориального деления, зоны действия каждого источника тепловой энергии, каждой системы теплоснабжения и в целом по поселению, городскому округу, городу федерального значения в соответствии с методическими указаниями по разработке схем теплоснабжения</w:t>
      </w:r>
      <w:r w:rsidR="005E0975" w:rsidRPr="00937F53">
        <w:rPr>
          <w:rFonts w:ascii="TimesNewRomanPSMT" w:eastAsia="Times New Roman" w:hAnsi="TimesNewRomanPSMT" w:cs="TimesNewRomanPSMT"/>
        </w:rPr>
        <w:t>.</w:t>
      </w:r>
    </w:p>
    <w:p w:rsidR="005E0975" w:rsidRPr="003C1D99" w:rsidRDefault="00560018" w:rsidP="0000336E">
      <w:pPr>
        <w:autoSpaceDE w:val="0"/>
        <w:autoSpaceDN w:val="0"/>
        <w:adjustRightInd w:val="0"/>
        <w:ind w:firstLine="709"/>
        <w:jc w:val="both"/>
        <w:rPr>
          <w:rFonts w:ascii="TimesNewRomanPSMT" w:eastAsia="Times New Roman" w:hAnsi="TimesNewRomanPSMT" w:cs="TimesNewRomanPSMT"/>
        </w:rPr>
      </w:pPr>
      <w:r w:rsidRPr="00937F53">
        <w:rPr>
          <w:rFonts w:ascii="TimesNewRomanPSMT" w:eastAsia="Times New Roman" w:hAnsi="TimesNewRomanPSMT" w:cs="TimesNewRomanPSMT"/>
        </w:rPr>
        <w:t xml:space="preserve">Существующие и перспективные величины средневзвешенной плотности присоединенной тепловой нагрузки по зонам действия источников тепловой энергии </w:t>
      </w:r>
      <w:r w:rsidRPr="003C1D99">
        <w:rPr>
          <w:rFonts w:ascii="TimesNewRomanPSMT" w:eastAsia="Times New Roman" w:hAnsi="TimesNewRomanPSMT" w:cs="TimesNewRomanPSMT"/>
        </w:rPr>
        <w:t>приведены в таблиц</w:t>
      </w:r>
      <w:r w:rsidR="007B5A48" w:rsidRPr="003C1D99">
        <w:rPr>
          <w:rFonts w:ascii="TimesNewRomanPSMT" w:eastAsia="Times New Roman" w:hAnsi="TimesNewRomanPSMT" w:cs="TimesNewRomanPSMT"/>
        </w:rPr>
        <w:t xml:space="preserve">е </w:t>
      </w:r>
      <w:r w:rsidRPr="003C1D99">
        <w:rPr>
          <w:rFonts w:ascii="TimesNewRomanPSMT" w:eastAsia="Times New Roman" w:hAnsi="TimesNewRomanPSMT" w:cs="TimesNewRomanPSMT"/>
        </w:rPr>
        <w:t>ниже.</w:t>
      </w:r>
    </w:p>
    <w:p w:rsidR="007B5A48" w:rsidRPr="003C1D99" w:rsidRDefault="007B5A48" w:rsidP="007B5A48">
      <w:pPr>
        <w:pStyle w:val="a7"/>
        <w:keepNext/>
        <w:spacing w:before="240"/>
      </w:pPr>
      <w:r w:rsidRPr="003C1D99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 w:rsidR="00E23EE0">
        <w:rPr>
          <w:noProof/>
        </w:rPr>
        <w:t>7</w:t>
      </w:r>
      <w:r w:rsidR="00000000">
        <w:rPr>
          <w:noProof/>
        </w:rPr>
        <w:fldChar w:fldCharType="end"/>
      </w:r>
      <w:r w:rsidRPr="003C1D99">
        <w:t xml:space="preserve"> Существующие и перспективные величины средневзвешенной плотности тепловой нагрузки, Гкал/ч/км2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9"/>
        <w:gridCol w:w="1161"/>
        <w:gridCol w:w="1162"/>
        <w:gridCol w:w="1162"/>
        <w:gridCol w:w="1161"/>
        <w:gridCol w:w="1162"/>
        <w:gridCol w:w="1157"/>
      </w:tblGrid>
      <w:tr w:rsidR="00937F53" w:rsidRPr="003C1D99" w:rsidTr="00937F53">
        <w:trPr>
          <w:trHeight w:val="300"/>
        </w:trPr>
        <w:tc>
          <w:tcPr>
            <w:tcW w:w="1273" w:type="pct"/>
            <w:shd w:val="clear" w:color="auto" w:fill="auto"/>
            <w:vAlign w:val="center"/>
            <w:hideMark/>
          </w:tcPr>
          <w:p w:rsidR="00937F53" w:rsidRPr="003C1D99" w:rsidRDefault="00937F53" w:rsidP="007B5A48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C1D99">
              <w:rPr>
                <w:rFonts w:eastAsia="Times New Roman"/>
                <w:bCs/>
                <w:sz w:val="21"/>
                <w:szCs w:val="21"/>
              </w:rPr>
              <w:t>Наименование показателя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937F53" w:rsidRPr="003C1D99" w:rsidRDefault="00937F53" w:rsidP="003C78B7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C1D99">
              <w:rPr>
                <w:rFonts w:eastAsia="Times New Roman"/>
                <w:bCs/>
                <w:sz w:val="21"/>
                <w:szCs w:val="21"/>
              </w:rPr>
              <w:t>2024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937F53" w:rsidRPr="003C1D99" w:rsidRDefault="00937F53" w:rsidP="003C78B7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C1D99">
              <w:rPr>
                <w:rFonts w:eastAsia="Times New Roman"/>
                <w:bCs/>
                <w:sz w:val="21"/>
                <w:szCs w:val="21"/>
              </w:rPr>
              <w:t>2025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937F53" w:rsidRPr="003C1D99" w:rsidRDefault="00937F53" w:rsidP="003C78B7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C1D99">
              <w:rPr>
                <w:rFonts w:eastAsia="Times New Roman"/>
                <w:bCs/>
                <w:sz w:val="21"/>
                <w:szCs w:val="21"/>
              </w:rPr>
              <w:t>2026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937F53" w:rsidRPr="003C1D99" w:rsidRDefault="00937F53" w:rsidP="003C78B7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C1D99">
              <w:rPr>
                <w:rFonts w:eastAsia="Times New Roman"/>
                <w:bCs/>
                <w:sz w:val="21"/>
                <w:szCs w:val="21"/>
              </w:rPr>
              <w:t>2027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937F53" w:rsidRPr="003C1D99" w:rsidRDefault="00937F53" w:rsidP="007118A1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C1D99">
              <w:rPr>
                <w:rFonts w:eastAsia="Times New Roman"/>
                <w:bCs/>
                <w:sz w:val="21"/>
                <w:szCs w:val="21"/>
              </w:rPr>
              <w:t>2028-2034</w:t>
            </w:r>
          </w:p>
        </w:tc>
        <w:tc>
          <w:tcPr>
            <w:tcW w:w="619" w:type="pct"/>
            <w:vAlign w:val="center"/>
          </w:tcPr>
          <w:p w:rsidR="00937F53" w:rsidRPr="003C1D99" w:rsidRDefault="00937F53" w:rsidP="003C78B7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C1D99">
              <w:rPr>
                <w:rFonts w:eastAsia="Times New Roman"/>
                <w:bCs/>
                <w:sz w:val="21"/>
                <w:szCs w:val="21"/>
              </w:rPr>
              <w:t>2035-2039</w:t>
            </w:r>
          </w:p>
        </w:tc>
      </w:tr>
      <w:tr w:rsidR="00937F53" w:rsidRPr="003C1D99" w:rsidTr="00937F53">
        <w:trPr>
          <w:trHeight w:val="300"/>
        </w:trPr>
        <w:tc>
          <w:tcPr>
            <w:tcW w:w="1273" w:type="pct"/>
            <w:shd w:val="clear" w:color="auto" w:fill="auto"/>
            <w:vAlign w:val="center"/>
            <w:hideMark/>
          </w:tcPr>
          <w:p w:rsidR="00937F53" w:rsidRPr="003C1D99" w:rsidRDefault="00937F53" w:rsidP="007B5A48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C1D99">
              <w:rPr>
                <w:rFonts w:eastAsia="Times New Roman"/>
                <w:bCs/>
                <w:sz w:val="21"/>
                <w:szCs w:val="21"/>
              </w:rPr>
              <w:t>Котельная пос. Константиновский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:rsidR="00937F53" w:rsidRPr="003C1D99" w:rsidRDefault="00937F53" w:rsidP="00CE5AE7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3C1D99">
              <w:rPr>
                <w:rFonts w:eastAsia="Times New Roman"/>
                <w:sz w:val="21"/>
                <w:szCs w:val="21"/>
              </w:rPr>
              <w:t>0,000295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937F53" w:rsidRPr="003C1D99" w:rsidRDefault="00937F53" w:rsidP="00CE5AE7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3C1D99">
              <w:rPr>
                <w:rFonts w:eastAsia="Times New Roman"/>
                <w:sz w:val="21"/>
                <w:szCs w:val="21"/>
              </w:rPr>
              <w:t>0,000295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937F53" w:rsidRPr="003C1D99" w:rsidRDefault="00937F53" w:rsidP="00CE5AE7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3C1D99">
              <w:rPr>
                <w:rFonts w:eastAsia="Times New Roman"/>
                <w:sz w:val="21"/>
                <w:szCs w:val="21"/>
              </w:rPr>
              <w:t>0,000295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:rsidR="00937F53" w:rsidRPr="003C1D99" w:rsidRDefault="00937F53" w:rsidP="00CE5AE7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3C1D99">
              <w:rPr>
                <w:rFonts w:eastAsia="Times New Roman"/>
                <w:sz w:val="21"/>
                <w:szCs w:val="21"/>
              </w:rPr>
              <w:t>0,000295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937F53" w:rsidRPr="003C1D99" w:rsidRDefault="00937F53" w:rsidP="00CE5AE7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3C1D99">
              <w:rPr>
                <w:rFonts w:eastAsia="Times New Roman"/>
                <w:sz w:val="21"/>
                <w:szCs w:val="21"/>
              </w:rPr>
              <w:t>0,000295</w:t>
            </w:r>
          </w:p>
        </w:tc>
        <w:tc>
          <w:tcPr>
            <w:tcW w:w="619" w:type="pct"/>
            <w:vAlign w:val="center"/>
          </w:tcPr>
          <w:p w:rsidR="00937F53" w:rsidRPr="003C1D99" w:rsidRDefault="00937F53" w:rsidP="003C78B7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3C1D99">
              <w:rPr>
                <w:rFonts w:eastAsia="Times New Roman"/>
                <w:sz w:val="21"/>
                <w:szCs w:val="21"/>
              </w:rPr>
              <w:t>0,000295</w:t>
            </w:r>
          </w:p>
        </w:tc>
      </w:tr>
      <w:tr w:rsidR="00937F53" w:rsidRPr="003C1D99" w:rsidTr="00937F53">
        <w:trPr>
          <w:trHeight w:val="300"/>
        </w:trPr>
        <w:tc>
          <w:tcPr>
            <w:tcW w:w="1273" w:type="pct"/>
            <w:shd w:val="clear" w:color="auto" w:fill="auto"/>
            <w:vAlign w:val="center"/>
            <w:hideMark/>
          </w:tcPr>
          <w:p w:rsidR="00937F53" w:rsidRPr="003C1D99" w:rsidRDefault="00937F53" w:rsidP="007B5A48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C1D99">
              <w:rPr>
                <w:rFonts w:eastAsia="Times New Roman"/>
                <w:bCs/>
                <w:sz w:val="21"/>
                <w:szCs w:val="21"/>
              </w:rPr>
              <w:t>Котельная пос. Микляиха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:rsidR="00937F53" w:rsidRPr="003C1D99" w:rsidRDefault="00937F53" w:rsidP="00CE5AE7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C1D99">
              <w:rPr>
                <w:rFonts w:eastAsia="Times New Roman"/>
                <w:bCs/>
                <w:sz w:val="21"/>
                <w:szCs w:val="21"/>
              </w:rPr>
              <w:t>0,000246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937F53" w:rsidRPr="003C1D99" w:rsidRDefault="00937F53" w:rsidP="00CE5AE7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C1D99">
              <w:rPr>
                <w:rFonts w:eastAsia="Times New Roman"/>
                <w:bCs/>
                <w:sz w:val="21"/>
                <w:szCs w:val="21"/>
              </w:rPr>
              <w:t>0,000246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937F53" w:rsidRPr="003C1D99" w:rsidRDefault="00937F53" w:rsidP="00CE5AE7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C1D99">
              <w:rPr>
                <w:rFonts w:eastAsia="Times New Roman"/>
                <w:bCs/>
                <w:sz w:val="21"/>
                <w:szCs w:val="21"/>
              </w:rPr>
              <w:t>0,000246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:rsidR="00937F53" w:rsidRPr="003C1D99" w:rsidRDefault="00937F53" w:rsidP="00CE5AE7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C1D99">
              <w:rPr>
                <w:rFonts w:eastAsia="Times New Roman"/>
                <w:bCs/>
                <w:sz w:val="21"/>
                <w:szCs w:val="21"/>
              </w:rPr>
              <w:t>0,000246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937F53" w:rsidRPr="003C1D99" w:rsidRDefault="00937F53" w:rsidP="00CE5AE7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C1D99">
              <w:rPr>
                <w:rFonts w:eastAsia="Times New Roman"/>
                <w:bCs/>
                <w:sz w:val="21"/>
                <w:szCs w:val="21"/>
              </w:rPr>
              <w:t>0,000246</w:t>
            </w:r>
          </w:p>
        </w:tc>
        <w:tc>
          <w:tcPr>
            <w:tcW w:w="619" w:type="pct"/>
            <w:vAlign w:val="center"/>
          </w:tcPr>
          <w:p w:rsidR="00937F53" w:rsidRPr="003C1D99" w:rsidRDefault="00937F53" w:rsidP="003C78B7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C1D99">
              <w:rPr>
                <w:rFonts w:eastAsia="Times New Roman"/>
                <w:bCs/>
                <w:sz w:val="21"/>
                <w:szCs w:val="21"/>
              </w:rPr>
              <w:t>0,000246</w:t>
            </w:r>
          </w:p>
        </w:tc>
      </w:tr>
    </w:tbl>
    <w:p w:rsidR="007A05E8" w:rsidRPr="003C1D99" w:rsidRDefault="007A05E8" w:rsidP="00E558BD">
      <w:pPr>
        <w:pStyle w:val="1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5D52" w:rsidRPr="003C1D99" w:rsidRDefault="00D45D52" w:rsidP="00E558BD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Toc167733700"/>
      <w:r w:rsidRPr="003C1D99">
        <w:rPr>
          <w:rFonts w:ascii="Times New Roman" w:hAnsi="Times New Roman" w:cs="Times New Roman"/>
          <w:sz w:val="24"/>
          <w:szCs w:val="24"/>
        </w:rPr>
        <w:t xml:space="preserve">Раздел 2. </w:t>
      </w:r>
      <w:bookmarkEnd w:id="15"/>
      <w:bookmarkEnd w:id="16"/>
      <w:r w:rsidR="00E558BD" w:rsidRPr="003C1D99">
        <w:rPr>
          <w:rFonts w:ascii="Times New Roman" w:eastAsia="Times New Roman" w:hAnsi="Times New Roman" w:cs="Times New Roman"/>
          <w:sz w:val="24"/>
          <w:szCs w:val="24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18"/>
    </w:p>
    <w:p w:rsidR="00E558BD" w:rsidRPr="003C1D99" w:rsidRDefault="00E558BD" w:rsidP="00E558BD"/>
    <w:p w:rsidR="00E558BD" w:rsidRPr="003C1D99" w:rsidRDefault="00E558BD" w:rsidP="00117EED">
      <w:pPr>
        <w:pStyle w:val="af8"/>
        <w:numPr>
          <w:ilvl w:val="0"/>
          <w:numId w:val="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9" w:name="_Toc167733701"/>
      <w:r w:rsidRPr="003C1D99">
        <w:rPr>
          <w:rFonts w:ascii="TimesNewRomanPSMT" w:hAnsi="TimesNewRomanPSMT" w:cs="TimesNewRomanPSMT"/>
          <w:b/>
          <w:sz w:val="24"/>
          <w:szCs w:val="24"/>
        </w:rPr>
        <w:t>описание существующих и перспективных зон действия систем теплоснабжения и источников тепловой энергии</w:t>
      </w:r>
      <w:bookmarkEnd w:id="19"/>
    </w:p>
    <w:p w:rsidR="00937F53" w:rsidRPr="003C1D99" w:rsidRDefault="00937F53" w:rsidP="00937F53">
      <w:pPr>
        <w:autoSpaceDE w:val="0"/>
        <w:autoSpaceDN w:val="0"/>
        <w:adjustRightInd w:val="0"/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3C1D99">
        <w:rPr>
          <w:rFonts w:eastAsiaTheme="minorHAnsi"/>
          <w:lang w:eastAsia="en-US"/>
        </w:rPr>
        <w:t>Централизованное теплоснабжение присутствует в трёх населённых пунктах  Константиновского СП: посёлки Константиновский, Фоминское и Микляиха. Система централизованного ГВС на территории СП присутствует только в пос. Константиновском и пос. Фоминском. Горячее водоснабжение в прочих населённых пунктах осуществляется посредством индивидуальных подогревателей.</w:t>
      </w:r>
    </w:p>
    <w:p w:rsidR="00937F53" w:rsidRPr="003C1D99" w:rsidRDefault="00937F53" w:rsidP="00937F53">
      <w:pPr>
        <w:autoSpaceDE w:val="0"/>
        <w:autoSpaceDN w:val="0"/>
        <w:adjustRightInd w:val="0"/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3C1D99">
        <w:rPr>
          <w:rFonts w:eastAsiaTheme="minorHAnsi"/>
          <w:lang w:eastAsia="en-US"/>
        </w:rPr>
        <w:t>Пос. Константиновский и пос. Фоминское  - МУП ТМР «ТутаевТеплоЭнерго» до 28.12.2023. Согласно распоряжению Министерства имущественных отношений Ярославской области от 29.12.2023 № 4284-р имущество из собственности Тутаевского муниципального района передается в собственность Ярославской области и закрепляется на праве хозяйственного ведения за ГП ЯО «Северный водоканал» («Тутаевский участок по теплоснабжению» в составе производственно-технического подразделения «Ярославский теплоресурс»).</w:t>
      </w:r>
    </w:p>
    <w:p w:rsidR="00937F53" w:rsidRPr="003C1D99" w:rsidRDefault="00937F53" w:rsidP="00937F53">
      <w:pPr>
        <w:autoSpaceDE w:val="0"/>
        <w:autoSpaceDN w:val="0"/>
        <w:adjustRightInd w:val="0"/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3C1D99">
        <w:rPr>
          <w:rFonts w:eastAsiaTheme="minorHAnsi"/>
          <w:lang w:eastAsia="en-US"/>
        </w:rPr>
        <w:t>С 29.12.2023 в зону эксплуатационной ответственности ГП ЯО «Северный водоканал» на территории рассматриваемых поселений входит 1 котельная и тепловые сети.</w:t>
      </w:r>
    </w:p>
    <w:p w:rsidR="00937F53" w:rsidRPr="003C1D99" w:rsidRDefault="00937F53" w:rsidP="00937F53">
      <w:pPr>
        <w:autoSpaceDE w:val="0"/>
        <w:autoSpaceDN w:val="0"/>
        <w:adjustRightInd w:val="0"/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3C1D99">
        <w:rPr>
          <w:rFonts w:eastAsiaTheme="minorHAnsi"/>
          <w:lang w:eastAsia="en-US"/>
        </w:rPr>
        <w:t>Пос. Микляиха. - АО «Яркоммунсервис» осуществляет производство, передачу и реализацию тепловой энергии потребителям пос. Микляиха. В зону эксплуатационной ответственности АО «Яркоммунсервис» входит 1 котельная и тепловые сети.</w:t>
      </w:r>
    </w:p>
    <w:p w:rsidR="00937F53" w:rsidRPr="003C1D99" w:rsidRDefault="00937F53" w:rsidP="00937F53">
      <w:pPr>
        <w:autoSpaceDE w:val="0"/>
        <w:autoSpaceDN w:val="0"/>
        <w:adjustRightInd w:val="0"/>
        <w:spacing w:before="240" w:line="276" w:lineRule="auto"/>
        <w:ind w:firstLine="709"/>
        <w:jc w:val="both"/>
      </w:pPr>
      <w:r w:rsidRPr="003C1D99">
        <w:rPr>
          <w:rFonts w:eastAsiaTheme="minorHAnsi"/>
          <w:lang w:eastAsia="en-US"/>
        </w:rPr>
        <w:t>ГП ЯО «Северный водоканал» (до 28.12.2023 МУП ТМР «Тутаевские коммунальные системы») осуществляет передачу тепловой энергии в зоне действия котельной АО «Яркоммунсервис». На балансе организации находится большая часть тепловых сетей от</w:t>
      </w:r>
      <w:r w:rsidRPr="003C1D99">
        <w:t xml:space="preserve"> котельной пос. Микляиха.</w:t>
      </w:r>
    </w:p>
    <w:p w:rsidR="003B69BC" w:rsidRPr="003C1D99" w:rsidRDefault="003B69BC" w:rsidP="003C1D99">
      <w:pPr>
        <w:autoSpaceDE w:val="0"/>
        <w:autoSpaceDN w:val="0"/>
        <w:adjustRightInd w:val="0"/>
        <w:spacing w:before="24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3C1D99">
        <w:rPr>
          <w:rFonts w:eastAsiaTheme="minorHAnsi" w:cstheme="minorBidi"/>
          <w:noProof/>
          <w:szCs w:val="22"/>
        </w:rPr>
        <w:drawing>
          <wp:inline distT="0" distB="0" distL="0" distR="0" wp14:anchorId="4E0E5096" wp14:editId="1636787D">
            <wp:extent cx="5937885" cy="3432175"/>
            <wp:effectExtent l="0" t="0" r="5715" b="0"/>
            <wp:docPr id="1" name="Рисунок 1" descr="Презентаци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резентация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BC" w:rsidRPr="003C1D99" w:rsidRDefault="003B69BC" w:rsidP="003B69BC">
      <w:pPr>
        <w:spacing w:before="240" w:after="120"/>
        <w:ind w:firstLine="709"/>
        <w:jc w:val="center"/>
        <w:rPr>
          <w:rFonts w:eastAsia="Times New Roman"/>
          <w:b/>
          <w:bCs/>
          <w:sz w:val="20"/>
          <w:szCs w:val="20"/>
        </w:rPr>
      </w:pPr>
      <w:r w:rsidRPr="003C1D99">
        <w:rPr>
          <w:rFonts w:eastAsia="Times New Roman"/>
          <w:b/>
          <w:bCs/>
          <w:sz w:val="20"/>
          <w:szCs w:val="20"/>
        </w:rPr>
        <w:t xml:space="preserve">Рисунок </w:t>
      </w:r>
      <w:r w:rsidRPr="003C1D99">
        <w:rPr>
          <w:rFonts w:eastAsia="Times New Roman"/>
          <w:b/>
          <w:bCs/>
          <w:sz w:val="20"/>
          <w:szCs w:val="20"/>
        </w:rPr>
        <w:fldChar w:fldCharType="begin"/>
      </w:r>
      <w:r w:rsidRPr="003C1D99">
        <w:rPr>
          <w:rFonts w:eastAsia="Times New Roman"/>
          <w:b/>
          <w:bCs/>
          <w:sz w:val="20"/>
          <w:szCs w:val="20"/>
        </w:rPr>
        <w:instrText xml:space="preserve"> SEQ Рисунок \* ARABIC </w:instrText>
      </w:r>
      <w:r w:rsidRPr="003C1D99">
        <w:rPr>
          <w:rFonts w:eastAsia="Times New Roman"/>
          <w:b/>
          <w:bCs/>
          <w:sz w:val="20"/>
          <w:szCs w:val="20"/>
        </w:rPr>
        <w:fldChar w:fldCharType="separate"/>
      </w:r>
      <w:r w:rsidR="00E23EE0">
        <w:rPr>
          <w:rFonts w:eastAsia="Times New Roman"/>
          <w:b/>
          <w:bCs/>
          <w:noProof/>
          <w:sz w:val="20"/>
          <w:szCs w:val="20"/>
        </w:rPr>
        <w:t>1</w:t>
      </w:r>
      <w:r w:rsidRPr="003C1D99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C1D99">
        <w:rPr>
          <w:rFonts w:eastAsia="Times New Roman"/>
          <w:b/>
          <w:bCs/>
          <w:sz w:val="20"/>
          <w:szCs w:val="20"/>
        </w:rPr>
        <w:t xml:space="preserve"> Функциональная схема централизованного теплоснабжения</w:t>
      </w:r>
    </w:p>
    <w:p w:rsidR="003B69BC" w:rsidRPr="003C1D99" w:rsidRDefault="003B69BC" w:rsidP="003B69BC">
      <w:pPr>
        <w:keepNext/>
        <w:jc w:val="center"/>
      </w:pPr>
      <w:r w:rsidRPr="003C1D99">
        <w:rPr>
          <w:noProof/>
        </w:rPr>
        <w:drawing>
          <wp:inline distT="0" distB="0" distL="0" distR="0" wp14:anchorId="42B91FC3" wp14:editId="53045933">
            <wp:extent cx="5023263" cy="372219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230" cy="371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BC" w:rsidRPr="003C1D99" w:rsidRDefault="003B69BC" w:rsidP="003B69BC">
      <w:pPr>
        <w:pStyle w:val="a7"/>
        <w:jc w:val="center"/>
      </w:pPr>
      <w:r w:rsidRPr="003C1D99"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E23EE0">
        <w:rPr>
          <w:noProof/>
        </w:rPr>
        <w:t>2</w:t>
      </w:r>
      <w:r w:rsidR="00000000">
        <w:rPr>
          <w:noProof/>
        </w:rPr>
        <w:fldChar w:fldCharType="end"/>
      </w:r>
      <w:r w:rsidRPr="003C1D99">
        <w:t xml:space="preserve"> Зона действия котельной АО «Яркоммунсервис» в пос. Микляиха</w:t>
      </w:r>
    </w:p>
    <w:p w:rsidR="003B69BC" w:rsidRPr="003C1D99" w:rsidRDefault="003B69BC" w:rsidP="003B69BC">
      <w:pPr>
        <w:keepNext/>
        <w:autoSpaceDE w:val="0"/>
        <w:autoSpaceDN w:val="0"/>
        <w:adjustRightInd w:val="0"/>
        <w:spacing w:before="240" w:line="276" w:lineRule="auto"/>
        <w:jc w:val="center"/>
      </w:pPr>
      <w:r w:rsidRPr="003C1D99">
        <w:rPr>
          <w:b/>
          <w:noProof/>
          <w:sz w:val="26"/>
          <w:szCs w:val="26"/>
        </w:rPr>
        <w:drawing>
          <wp:inline distT="0" distB="0" distL="0" distR="0" wp14:anchorId="68DEDFCD" wp14:editId="493CB95A">
            <wp:extent cx="3883231" cy="37778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270" cy="377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BC" w:rsidRPr="003C1D99" w:rsidRDefault="003B69BC" w:rsidP="003B69BC">
      <w:pPr>
        <w:pStyle w:val="a7"/>
        <w:jc w:val="center"/>
        <w:rPr>
          <w:b w:val="0"/>
          <w:sz w:val="26"/>
          <w:szCs w:val="26"/>
        </w:rPr>
      </w:pPr>
      <w:r w:rsidRPr="003C1D99"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E23EE0">
        <w:rPr>
          <w:noProof/>
        </w:rPr>
        <w:t>3</w:t>
      </w:r>
      <w:r w:rsidR="00000000">
        <w:rPr>
          <w:noProof/>
        </w:rPr>
        <w:fldChar w:fldCharType="end"/>
      </w:r>
      <w:r w:rsidRPr="003C1D99">
        <w:t xml:space="preserve"> Зона действия котельной в пос. Константиновский</w:t>
      </w:r>
    </w:p>
    <w:p w:rsidR="003B69BC" w:rsidRPr="003C1D99" w:rsidRDefault="003B69BC" w:rsidP="003B69BC"/>
    <w:p w:rsidR="003B69BC" w:rsidRPr="003C1D99" w:rsidRDefault="003B69BC" w:rsidP="003B69BC">
      <w:pPr>
        <w:spacing w:before="240" w:after="120"/>
        <w:ind w:firstLine="709"/>
        <w:jc w:val="center"/>
        <w:rPr>
          <w:rFonts w:eastAsia="Times New Roman"/>
          <w:b/>
          <w:bCs/>
          <w:sz w:val="20"/>
          <w:szCs w:val="20"/>
        </w:rPr>
      </w:pPr>
    </w:p>
    <w:p w:rsidR="003B69BC" w:rsidRPr="003C1D99" w:rsidRDefault="003B69BC" w:rsidP="006C27ED">
      <w:pPr>
        <w:jc w:val="center"/>
        <w:rPr>
          <w:rFonts w:eastAsiaTheme="minorHAnsi" w:cstheme="minorBidi"/>
          <w:szCs w:val="22"/>
        </w:rPr>
      </w:pPr>
    </w:p>
    <w:p w:rsidR="003B69BC" w:rsidRPr="003C1D99" w:rsidRDefault="003B69BC" w:rsidP="006C27ED">
      <w:pPr>
        <w:jc w:val="center"/>
        <w:rPr>
          <w:rFonts w:eastAsiaTheme="minorHAnsi" w:cstheme="minorBidi"/>
          <w:szCs w:val="22"/>
        </w:rPr>
        <w:sectPr w:rsidR="003B69BC" w:rsidRPr="003C1D99" w:rsidSect="001D0CCC"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E558BD" w:rsidRPr="003C1D99" w:rsidRDefault="00E558BD" w:rsidP="00117EED">
      <w:pPr>
        <w:pStyle w:val="af8"/>
        <w:numPr>
          <w:ilvl w:val="0"/>
          <w:numId w:val="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0" w:name="_Toc167733702"/>
      <w:r w:rsidRPr="003C1D99">
        <w:rPr>
          <w:rFonts w:ascii="TimesNewRomanPSMT" w:hAnsi="TimesNewRomanPSMT" w:cs="TimesNewRomanPSMT"/>
          <w:b/>
          <w:sz w:val="24"/>
          <w:szCs w:val="24"/>
        </w:rPr>
        <w:t>описание существующих и перспективных зон действия индивидуальных источников тепловой энергии</w:t>
      </w:r>
      <w:bookmarkEnd w:id="20"/>
    </w:p>
    <w:p w:rsidR="003B69BC" w:rsidRPr="003C1D99" w:rsidRDefault="003B69BC" w:rsidP="003B69BC">
      <w:pPr>
        <w:autoSpaceDE w:val="0"/>
        <w:autoSpaceDN w:val="0"/>
        <w:adjustRightInd w:val="0"/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3C1D99">
        <w:rPr>
          <w:rFonts w:eastAsiaTheme="minorHAnsi" w:cstheme="minorBidi"/>
        </w:rPr>
        <w:t xml:space="preserve">Из 30 населенных пунктов муниципального образования имеет централизованное теплоснабжение только три населенных пункта – </w:t>
      </w:r>
      <w:r w:rsidRPr="003C1D99">
        <w:rPr>
          <w:rFonts w:eastAsiaTheme="minorHAnsi"/>
          <w:lang w:eastAsia="en-US"/>
        </w:rPr>
        <w:t xml:space="preserve">посёлки Константиновский, Фоминское и Микляиха. </w:t>
      </w:r>
    </w:p>
    <w:p w:rsidR="003B69BC" w:rsidRPr="003C1D99" w:rsidRDefault="003B69BC" w:rsidP="003B69BC">
      <w:pPr>
        <w:spacing w:line="276" w:lineRule="auto"/>
        <w:ind w:firstLine="709"/>
        <w:jc w:val="both"/>
        <w:rPr>
          <w:rFonts w:eastAsiaTheme="minorHAnsi" w:cstheme="minorBidi"/>
        </w:rPr>
      </w:pPr>
      <w:r w:rsidRPr="003C1D99">
        <w:rPr>
          <w:rFonts w:eastAsiaTheme="minorHAnsi" w:cstheme="minorBidi"/>
        </w:rPr>
        <w:t>В остальных населённых пунктах централизованное теплоснабжение отсутствует. Строительство централизованной системы теплоснабжения нецелесообразно. Жители используют индивидуальные источники теплоснабжения.</w:t>
      </w:r>
    </w:p>
    <w:p w:rsidR="003B69BC" w:rsidRPr="00937F53" w:rsidRDefault="003B69BC" w:rsidP="007B59BD">
      <w:pPr>
        <w:autoSpaceDE w:val="0"/>
        <w:autoSpaceDN w:val="0"/>
        <w:adjustRightInd w:val="0"/>
        <w:jc w:val="both"/>
        <w:outlineLvl w:val="1"/>
        <w:rPr>
          <w:rFonts w:eastAsiaTheme="minorHAnsi"/>
          <w:highlight w:val="yellow"/>
          <w:lang w:eastAsia="en-US"/>
        </w:rPr>
      </w:pPr>
    </w:p>
    <w:p w:rsidR="003B69BC" w:rsidRPr="00937F53" w:rsidRDefault="003B69BC" w:rsidP="007B59BD">
      <w:pPr>
        <w:autoSpaceDE w:val="0"/>
        <w:autoSpaceDN w:val="0"/>
        <w:adjustRightInd w:val="0"/>
        <w:jc w:val="both"/>
        <w:outlineLvl w:val="1"/>
        <w:rPr>
          <w:rFonts w:ascii="TimesNewRomanPSMT" w:eastAsia="Times New Roman" w:hAnsi="TimesNewRomanPSMT" w:cs="TimesNewRomanPSMT"/>
          <w:b/>
          <w:highlight w:val="yellow"/>
        </w:rPr>
      </w:pPr>
    </w:p>
    <w:p w:rsidR="006C27ED" w:rsidRPr="003C1D99" w:rsidRDefault="006C27ED" w:rsidP="007B59BD">
      <w:pPr>
        <w:autoSpaceDE w:val="0"/>
        <w:autoSpaceDN w:val="0"/>
        <w:adjustRightInd w:val="0"/>
        <w:jc w:val="both"/>
        <w:outlineLvl w:val="1"/>
        <w:rPr>
          <w:rFonts w:ascii="TimesNewRomanPSMT" w:eastAsia="Times New Roman" w:hAnsi="TimesNewRomanPSMT" w:cs="TimesNewRomanPSMT"/>
          <w:b/>
        </w:rPr>
      </w:pPr>
    </w:p>
    <w:p w:rsidR="00E558BD" w:rsidRPr="003C1D99" w:rsidRDefault="00E558BD" w:rsidP="00117EED">
      <w:pPr>
        <w:pStyle w:val="af8"/>
        <w:numPr>
          <w:ilvl w:val="0"/>
          <w:numId w:val="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1" w:name="_Toc167733703"/>
      <w:r w:rsidRPr="003C1D99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балансы тепловой мощности и тепловой нагрузки</w:t>
      </w:r>
      <w:r w:rsidR="00FA4F60" w:rsidRPr="003C1D99">
        <w:rPr>
          <w:rFonts w:ascii="TimesNewRomanPSMT" w:hAnsi="TimesNewRomanPSMT" w:cs="TimesNewRomanPSMT"/>
          <w:b/>
          <w:sz w:val="24"/>
          <w:szCs w:val="24"/>
        </w:rPr>
        <w:t xml:space="preserve"> </w:t>
      </w:r>
      <w:r w:rsidRPr="003C1D99">
        <w:rPr>
          <w:rFonts w:ascii="TimesNewRomanPSMT" w:hAnsi="TimesNewRomanPSMT" w:cs="TimesNewRomanPSMT"/>
          <w:b/>
          <w:sz w:val="24"/>
          <w:szCs w:val="24"/>
        </w:rPr>
        <w:t>потребителей в зонах действия источников тепловой энергии, в том числе работающих на единую тепловую сеть, на каждом этапе</w:t>
      </w:r>
      <w:bookmarkEnd w:id="21"/>
    </w:p>
    <w:p w:rsidR="003B69BC" w:rsidRPr="003C1D99" w:rsidRDefault="003B69BC" w:rsidP="003B69BC">
      <w:pPr>
        <w:spacing w:before="240" w:line="276" w:lineRule="auto"/>
        <w:ind w:firstLine="709"/>
        <w:jc w:val="both"/>
        <w:rPr>
          <w:rFonts w:eastAsiaTheme="minorHAnsi" w:cstheme="minorBidi"/>
          <w:szCs w:val="26"/>
        </w:rPr>
      </w:pPr>
      <w:r w:rsidRPr="003C1D99">
        <w:rPr>
          <w:rFonts w:eastAsiaTheme="minorHAnsi" w:cstheme="minorBidi"/>
          <w:szCs w:val="26"/>
        </w:rPr>
        <w:t>Данные о резервах и дефицитах тепловой мощности нетто по каждому источнику тепловой энергии и выводам тепловой мощности приведены в таблице ниже.</w:t>
      </w:r>
    </w:p>
    <w:p w:rsidR="003B69BC" w:rsidRPr="003C1D99" w:rsidRDefault="003B69BC" w:rsidP="00AA3106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3C1D99">
        <w:rPr>
          <w:rFonts w:eastAsia="Times New Roman"/>
          <w:b/>
          <w:bCs/>
          <w:sz w:val="20"/>
          <w:szCs w:val="20"/>
        </w:rPr>
        <w:t xml:space="preserve">Таблица </w:t>
      </w:r>
      <w:r w:rsidRPr="003C1D99">
        <w:rPr>
          <w:rFonts w:eastAsia="Times New Roman"/>
          <w:b/>
          <w:bCs/>
          <w:sz w:val="20"/>
          <w:szCs w:val="20"/>
        </w:rPr>
        <w:fldChar w:fldCharType="begin"/>
      </w:r>
      <w:r w:rsidRPr="003C1D99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3C1D99">
        <w:rPr>
          <w:rFonts w:eastAsia="Times New Roman"/>
          <w:b/>
          <w:bCs/>
          <w:sz w:val="20"/>
          <w:szCs w:val="20"/>
        </w:rPr>
        <w:fldChar w:fldCharType="separate"/>
      </w:r>
      <w:r w:rsidR="00E23EE0">
        <w:rPr>
          <w:rFonts w:eastAsia="Times New Roman"/>
          <w:b/>
          <w:bCs/>
          <w:noProof/>
          <w:sz w:val="20"/>
          <w:szCs w:val="20"/>
        </w:rPr>
        <w:t>8</w:t>
      </w:r>
      <w:r w:rsidRPr="003C1D99">
        <w:rPr>
          <w:rFonts w:eastAsia="Times New Roman"/>
          <w:b/>
          <w:bCs/>
          <w:sz w:val="20"/>
          <w:szCs w:val="20"/>
        </w:rPr>
        <w:fldChar w:fldCharType="end"/>
      </w:r>
      <w:r w:rsidRPr="003C1D99">
        <w:rPr>
          <w:rFonts w:eastAsia="Times New Roman"/>
          <w:b/>
          <w:bCs/>
          <w:sz w:val="20"/>
          <w:szCs w:val="20"/>
        </w:rPr>
        <w:t xml:space="preserve"> Данные о резервах и дефицитах котельной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66"/>
        <w:gridCol w:w="2213"/>
        <w:gridCol w:w="2165"/>
      </w:tblGrid>
      <w:tr w:rsidR="003C1D99" w:rsidRPr="003C1D99" w:rsidTr="003C1D99">
        <w:trPr>
          <w:trHeight w:val="300"/>
          <w:tblHeader/>
        </w:trPr>
        <w:tc>
          <w:tcPr>
            <w:tcW w:w="2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Наименование показателя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п. Константиновский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п. Микляиха</w:t>
            </w:r>
          </w:p>
        </w:tc>
      </w:tr>
      <w:tr w:rsidR="003C1D99" w:rsidRPr="003C1D99" w:rsidTr="003C1D99">
        <w:trPr>
          <w:trHeight w:val="600"/>
        </w:trPr>
        <w:tc>
          <w:tcPr>
            <w:tcW w:w="2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Установленная мощность источника тепловой энергии  Гкал/ч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33,0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2,580</w:t>
            </w:r>
          </w:p>
        </w:tc>
      </w:tr>
      <w:tr w:rsidR="003C1D99" w:rsidRPr="003C1D99" w:rsidTr="003C1D99">
        <w:trPr>
          <w:trHeight w:val="600"/>
        </w:trPr>
        <w:tc>
          <w:tcPr>
            <w:tcW w:w="2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Располагаемая мощность источника тепловой энергии  Гкал/ч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28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2,580</w:t>
            </w:r>
          </w:p>
        </w:tc>
      </w:tr>
      <w:tr w:rsidR="003C1D99" w:rsidRPr="003C1D99" w:rsidTr="003C1D99">
        <w:trPr>
          <w:trHeight w:val="900"/>
        </w:trPr>
        <w:tc>
          <w:tcPr>
            <w:tcW w:w="2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Затраты тепловой мощности на собственные и хозяйственные нужды источника тепловой энергии, Гкал/ч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0,4017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0,0298</w:t>
            </w:r>
          </w:p>
        </w:tc>
      </w:tr>
      <w:tr w:rsidR="003C1D99" w:rsidRPr="003C1D99" w:rsidTr="003C1D99">
        <w:trPr>
          <w:trHeight w:val="300"/>
        </w:trPr>
        <w:tc>
          <w:tcPr>
            <w:tcW w:w="2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Потери мощности в тепловой сети, Гкал/ч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1,5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0,2308</w:t>
            </w:r>
          </w:p>
        </w:tc>
      </w:tr>
      <w:tr w:rsidR="003C1D99" w:rsidRPr="003C1D99" w:rsidTr="003C1D99">
        <w:trPr>
          <w:trHeight w:val="300"/>
        </w:trPr>
        <w:tc>
          <w:tcPr>
            <w:tcW w:w="2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Присоединенная тепловая нагрузка, Гкал/ч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11,1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2,36</w:t>
            </w:r>
          </w:p>
        </w:tc>
      </w:tr>
      <w:tr w:rsidR="003C1D99" w:rsidRPr="003C1D99" w:rsidTr="003C1D99">
        <w:trPr>
          <w:trHeight w:val="600"/>
        </w:trPr>
        <w:tc>
          <w:tcPr>
            <w:tcW w:w="2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Резерв (+) /дефицит (-) тепловой мощности, Гкал/ч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15,0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0,0</w:t>
            </w:r>
          </w:p>
        </w:tc>
      </w:tr>
      <w:tr w:rsidR="003C1D99" w:rsidRPr="003C1D99" w:rsidTr="003C1D99">
        <w:trPr>
          <w:trHeight w:val="300"/>
        </w:trPr>
        <w:tc>
          <w:tcPr>
            <w:tcW w:w="2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Доля  резерва, %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53,5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0,0</w:t>
            </w:r>
          </w:p>
        </w:tc>
      </w:tr>
    </w:tbl>
    <w:p w:rsidR="003B69BC" w:rsidRPr="003C1D99" w:rsidRDefault="003B69BC" w:rsidP="003B69BC">
      <w:pPr>
        <w:spacing w:before="240"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3C1D99">
        <w:rPr>
          <w:rFonts w:eastAsiaTheme="minorHAnsi" w:cstheme="minorBidi"/>
          <w:szCs w:val="26"/>
          <w:lang w:eastAsia="en-US"/>
        </w:rPr>
        <w:t xml:space="preserve">Согласно Постановлению Правительства РФ от 22.02.2012 №154 «О требованиях к схемам теплоснабжения и порядку их разработки и утверждения», «мощность источника тепловой энергии нетто» - величина, равная располагаемой мощности источника тепловой энергии за вычетом тепловой нагрузки на собственные и хозяйственные нужды. </w:t>
      </w:r>
    </w:p>
    <w:p w:rsidR="003B69BC" w:rsidRPr="003C1D99" w:rsidRDefault="003B69BC" w:rsidP="00AA3106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3C1D99">
        <w:rPr>
          <w:rFonts w:eastAsia="Times New Roman"/>
          <w:b/>
          <w:bCs/>
          <w:sz w:val="20"/>
          <w:szCs w:val="20"/>
        </w:rPr>
        <w:t xml:space="preserve">Таблица </w:t>
      </w:r>
      <w:r w:rsidRPr="003C1D99">
        <w:rPr>
          <w:rFonts w:eastAsia="Times New Roman"/>
          <w:b/>
          <w:bCs/>
          <w:sz w:val="20"/>
          <w:szCs w:val="20"/>
        </w:rPr>
        <w:fldChar w:fldCharType="begin"/>
      </w:r>
      <w:r w:rsidRPr="003C1D99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3C1D99">
        <w:rPr>
          <w:rFonts w:eastAsia="Times New Roman"/>
          <w:b/>
          <w:bCs/>
          <w:sz w:val="20"/>
          <w:szCs w:val="20"/>
        </w:rPr>
        <w:fldChar w:fldCharType="separate"/>
      </w:r>
      <w:r w:rsidR="00E23EE0">
        <w:rPr>
          <w:rFonts w:eastAsia="Times New Roman"/>
          <w:b/>
          <w:bCs/>
          <w:noProof/>
          <w:sz w:val="20"/>
          <w:szCs w:val="20"/>
        </w:rPr>
        <w:t>9</w:t>
      </w:r>
      <w:r w:rsidRPr="003C1D99">
        <w:rPr>
          <w:rFonts w:eastAsia="Times New Roman"/>
          <w:b/>
          <w:bCs/>
          <w:sz w:val="20"/>
          <w:szCs w:val="20"/>
        </w:rPr>
        <w:fldChar w:fldCharType="end"/>
      </w:r>
      <w:r w:rsidRPr="003C1D99">
        <w:rPr>
          <w:rFonts w:eastAsia="Times New Roman"/>
          <w:b/>
          <w:bCs/>
          <w:sz w:val="20"/>
          <w:szCs w:val="20"/>
        </w:rPr>
        <w:t xml:space="preserve"> Собственные и хозяйственные нужды котельных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84"/>
        <w:gridCol w:w="4095"/>
        <w:gridCol w:w="2308"/>
        <w:gridCol w:w="1557"/>
      </w:tblGrid>
      <w:tr w:rsidR="003C1D99" w:rsidRPr="003A7FFA" w:rsidTr="00C4594B">
        <w:trPr>
          <w:trHeight w:val="510"/>
          <w:tblHeader/>
        </w:trPr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A7FFA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2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A7FFA">
              <w:rPr>
                <w:rFonts w:eastAsia="Times New Roman"/>
                <w:color w:val="000000"/>
                <w:sz w:val="22"/>
              </w:rPr>
              <w:t>Вид тепловой мощности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A7FFA">
              <w:rPr>
                <w:rFonts w:eastAsia="Times New Roman"/>
                <w:color w:val="000000"/>
                <w:sz w:val="22"/>
              </w:rPr>
              <w:t>Единица измерения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A7FFA">
              <w:rPr>
                <w:rFonts w:eastAsia="Times New Roman"/>
                <w:color w:val="000000"/>
                <w:sz w:val="22"/>
              </w:rPr>
              <w:t>2023 год</w:t>
            </w:r>
          </w:p>
        </w:tc>
      </w:tr>
      <w:tr w:rsidR="003C1D99" w:rsidRPr="003A7FFA" w:rsidTr="00C4594B">
        <w:trPr>
          <w:trHeight w:val="28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A7FFA">
              <w:rPr>
                <w:rFonts w:eastAsia="Times New Roman"/>
                <w:b/>
                <w:bCs/>
                <w:color w:val="000000"/>
                <w:sz w:val="22"/>
              </w:rPr>
              <w:t>Котельная п. Константиновский</w:t>
            </w:r>
          </w:p>
        </w:tc>
      </w:tr>
      <w:tr w:rsidR="003C1D99" w:rsidRPr="003A7FFA" w:rsidTr="00C4594B">
        <w:trPr>
          <w:trHeight w:val="300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A7FFA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2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A7FFA">
              <w:rPr>
                <w:rFonts w:eastAsia="Times New Roman"/>
                <w:color w:val="000000"/>
                <w:sz w:val="22"/>
              </w:rPr>
              <w:t>Тепловая мощность нетто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A7FFA">
              <w:rPr>
                <w:rFonts w:eastAsia="Times New Roman"/>
                <w:color w:val="000000"/>
                <w:sz w:val="22"/>
              </w:rPr>
              <w:t>Гкал/час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A7FFA">
              <w:rPr>
                <w:rFonts w:eastAsia="Times New Roman"/>
                <w:color w:val="000000"/>
                <w:sz w:val="22"/>
              </w:rPr>
              <w:t>27,60</w:t>
            </w:r>
          </w:p>
        </w:tc>
      </w:tr>
      <w:tr w:rsidR="003C1D99" w:rsidRPr="003A7FFA" w:rsidTr="00C4594B">
        <w:trPr>
          <w:trHeight w:val="76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A7FFA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2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A7FFA">
              <w:rPr>
                <w:rFonts w:eastAsia="Times New Roman"/>
                <w:color w:val="000000"/>
                <w:sz w:val="22"/>
              </w:rPr>
              <w:t>Тепловая мощность на собственные и хозяйственные нужды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A7FFA">
              <w:rPr>
                <w:rFonts w:eastAsia="Times New Roman"/>
                <w:color w:val="000000"/>
                <w:sz w:val="22"/>
              </w:rPr>
              <w:t>Гкал/час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A7FFA">
              <w:rPr>
                <w:rFonts w:eastAsia="Times New Roman"/>
                <w:color w:val="000000"/>
                <w:sz w:val="22"/>
              </w:rPr>
              <w:t>0,402</w:t>
            </w:r>
          </w:p>
        </w:tc>
      </w:tr>
      <w:tr w:rsidR="003C1D99" w:rsidRPr="003A7FFA" w:rsidTr="00C4594B">
        <w:trPr>
          <w:trHeight w:val="510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A7FFA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2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A7FFA">
              <w:rPr>
                <w:rFonts w:eastAsia="Times New Roman"/>
                <w:color w:val="000000"/>
                <w:sz w:val="22"/>
              </w:rPr>
              <w:t>Потребление тепловой энергии на собственные нужды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A7FFA">
              <w:rPr>
                <w:rFonts w:eastAsia="Times New Roman"/>
                <w:color w:val="000000"/>
                <w:sz w:val="22"/>
              </w:rPr>
              <w:t>%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A7FFA">
              <w:rPr>
                <w:rFonts w:eastAsia="Times New Roman"/>
                <w:color w:val="000000"/>
                <w:sz w:val="22"/>
              </w:rPr>
              <w:t>1,46</w:t>
            </w:r>
          </w:p>
        </w:tc>
      </w:tr>
      <w:tr w:rsidR="003C1D99" w:rsidRPr="003A7FFA" w:rsidTr="00C4594B">
        <w:trPr>
          <w:trHeight w:val="28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A7FFA">
              <w:rPr>
                <w:rFonts w:eastAsia="Times New Roman"/>
                <w:b/>
                <w:bCs/>
                <w:color w:val="000000"/>
                <w:sz w:val="22"/>
              </w:rPr>
              <w:t>Котельная п. Микляиха</w:t>
            </w:r>
          </w:p>
        </w:tc>
      </w:tr>
      <w:tr w:rsidR="003C1D99" w:rsidRPr="003A7FFA" w:rsidTr="00C4594B">
        <w:trPr>
          <w:trHeight w:val="300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A7FFA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2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A7FFA">
              <w:rPr>
                <w:rFonts w:eastAsia="Times New Roman"/>
                <w:color w:val="000000"/>
                <w:sz w:val="22"/>
              </w:rPr>
              <w:t>Тепловая мощность нетто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A7FFA">
              <w:rPr>
                <w:rFonts w:eastAsia="Times New Roman"/>
                <w:color w:val="000000"/>
                <w:sz w:val="22"/>
              </w:rPr>
              <w:t>Гкал/час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A7FFA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A7FFA">
              <w:rPr>
                <w:rFonts w:eastAsia="Times New Roman"/>
                <w:color w:val="000000"/>
                <w:sz w:val="22"/>
              </w:rPr>
              <w:t>2,55</w:t>
            </w:r>
          </w:p>
        </w:tc>
      </w:tr>
      <w:tr w:rsidR="003C1D99" w:rsidRPr="003C1D99" w:rsidTr="00C4594B">
        <w:trPr>
          <w:trHeight w:val="765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2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Тепловая мощность на собственные и хозяйственные нужды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Гкал/час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0,030</w:t>
            </w:r>
          </w:p>
        </w:tc>
      </w:tr>
      <w:tr w:rsidR="003C1D99" w:rsidRPr="003C1D99" w:rsidTr="00C4594B">
        <w:trPr>
          <w:trHeight w:val="510"/>
        </w:trPr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2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Потребление тепловой энергии на собственные нужды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%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1,17</w:t>
            </w:r>
          </w:p>
        </w:tc>
      </w:tr>
    </w:tbl>
    <w:p w:rsidR="003B69BC" w:rsidRPr="003C1D99" w:rsidRDefault="003B69BC" w:rsidP="003B69BC">
      <w:pPr>
        <w:spacing w:before="240"/>
        <w:ind w:firstLine="709"/>
        <w:jc w:val="both"/>
        <w:rPr>
          <w:rFonts w:eastAsiaTheme="minorHAnsi" w:cstheme="minorBidi"/>
          <w:szCs w:val="26"/>
        </w:rPr>
      </w:pPr>
      <w:r w:rsidRPr="003C1D99">
        <w:rPr>
          <w:rFonts w:eastAsiaTheme="minorHAnsi" w:cstheme="minorBidi"/>
          <w:szCs w:val="26"/>
        </w:rPr>
        <w:t xml:space="preserve">Вывод: в настоящее время на источниках тепловой энергии дефициты тепловой мощности отсутствуют. </w:t>
      </w:r>
    </w:p>
    <w:p w:rsidR="00641218" w:rsidRPr="00937F53" w:rsidRDefault="00641218" w:rsidP="00641218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  <w:highlight w:val="yellow"/>
        </w:rPr>
      </w:pPr>
    </w:p>
    <w:p w:rsidR="006C27ED" w:rsidRPr="00937F53" w:rsidRDefault="006C27ED" w:rsidP="00641218">
      <w:pPr>
        <w:ind w:firstLine="709"/>
        <w:jc w:val="both"/>
        <w:rPr>
          <w:highlight w:val="yellow"/>
        </w:rPr>
        <w:sectPr w:rsidR="006C27ED" w:rsidRPr="00937F53" w:rsidSect="001D0CCC"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3B69BC" w:rsidRPr="003C1D99" w:rsidRDefault="003B69BC" w:rsidP="00AA3106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3C1D99">
        <w:rPr>
          <w:rFonts w:eastAsia="Times New Roman"/>
          <w:b/>
          <w:bCs/>
          <w:sz w:val="20"/>
          <w:szCs w:val="20"/>
        </w:rPr>
        <w:t xml:space="preserve">Таблица </w:t>
      </w:r>
      <w:r w:rsidRPr="003C1D99">
        <w:rPr>
          <w:rFonts w:eastAsia="Times New Roman"/>
          <w:b/>
          <w:bCs/>
          <w:sz w:val="20"/>
          <w:szCs w:val="20"/>
        </w:rPr>
        <w:fldChar w:fldCharType="begin"/>
      </w:r>
      <w:r w:rsidRPr="003C1D99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3C1D99">
        <w:rPr>
          <w:rFonts w:eastAsia="Times New Roman"/>
          <w:b/>
          <w:bCs/>
          <w:sz w:val="20"/>
          <w:szCs w:val="20"/>
        </w:rPr>
        <w:fldChar w:fldCharType="separate"/>
      </w:r>
      <w:r w:rsidR="00E23EE0">
        <w:rPr>
          <w:rFonts w:eastAsia="Times New Roman"/>
          <w:b/>
          <w:bCs/>
          <w:noProof/>
          <w:sz w:val="20"/>
          <w:szCs w:val="20"/>
        </w:rPr>
        <w:t>10</w:t>
      </w:r>
      <w:r w:rsidRPr="003C1D99">
        <w:rPr>
          <w:rFonts w:eastAsia="Times New Roman"/>
          <w:b/>
          <w:bCs/>
          <w:sz w:val="20"/>
          <w:szCs w:val="20"/>
        </w:rPr>
        <w:fldChar w:fldCharType="end"/>
      </w:r>
      <w:r w:rsidRPr="003C1D99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973"/>
        <w:gridCol w:w="950"/>
        <w:gridCol w:w="950"/>
        <w:gridCol w:w="949"/>
        <w:gridCol w:w="949"/>
        <w:gridCol w:w="949"/>
        <w:gridCol w:w="949"/>
        <w:gridCol w:w="949"/>
        <w:gridCol w:w="949"/>
        <w:gridCol w:w="949"/>
        <w:gridCol w:w="949"/>
        <w:gridCol w:w="1095"/>
      </w:tblGrid>
      <w:tr w:rsidR="003C1D99" w:rsidRPr="00CD2250" w:rsidTr="00C4594B">
        <w:trPr>
          <w:trHeight w:val="300"/>
          <w:tblHeader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2033-2038</w:t>
            </w:r>
          </w:p>
        </w:tc>
      </w:tr>
      <w:tr w:rsidR="003C1D99" w:rsidRPr="00CD2250" w:rsidTr="00C4594B">
        <w:trPr>
          <w:trHeight w:val="30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пос. Константиновский (Вариант развития №1)</w:t>
            </w:r>
          </w:p>
        </w:tc>
      </w:tr>
      <w:tr w:rsidR="003C1D99" w:rsidRPr="00CD2250" w:rsidTr="00C4594B">
        <w:trPr>
          <w:trHeight w:val="51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</w:tr>
      <w:tr w:rsidR="003C1D99" w:rsidRPr="00CD2250" w:rsidTr="00C4594B">
        <w:trPr>
          <w:trHeight w:val="765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</w:tr>
      <w:tr w:rsidR="003C1D99" w:rsidRPr="00CD2250" w:rsidTr="00C4594B">
        <w:trPr>
          <w:trHeight w:val="30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1,45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1,25</w:t>
            </w:r>
          </w:p>
        </w:tc>
      </w:tr>
      <w:tr w:rsidR="003C1D99" w:rsidRPr="00CD2250" w:rsidTr="00C4594B">
        <w:trPr>
          <w:trHeight w:val="51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11,22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11,34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11,46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11,58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11,82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11,94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12,06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12,18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12,3</w:t>
            </w:r>
          </w:p>
        </w:tc>
      </w:tr>
      <w:tr w:rsidR="003C1D99" w:rsidRPr="00CD2250" w:rsidTr="00C4594B">
        <w:trPr>
          <w:trHeight w:val="51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14,95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14,85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14,75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14,65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14,55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14,45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14,35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14,25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14,15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14,05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13,95</w:t>
            </w:r>
          </w:p>
        </w:tc>
      </w:tr>
      <w:tr w:rsidR="003C1D99" w:rsidRPr="00CD2250" w:rsidTr="00C4594B">
        <w:trPr>
          <w:trHeight w:val="30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53,39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53,04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52,68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52,32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51,96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51,61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51,25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50,89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50,54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50,18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49,82</w:t>
            </w:r>
          </w:p>
        </w:tc>
      </w:tr>
      <w:tr w:rsidR="003C1D99" w:rsidRPr="00CD2250" w:rsidTr="00C4594B">
        <w:trPr>
          <w:trHeight w:val="30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пос. Константиновский (Вариант развития №2)</w:t>
            </w:r>
          </w:p>
        </w:tc>
      </w:tr>
      <w:tr w:rsidR="003C1D99" w:rsidRPr="00CD2250" w:rsidTr="00C4594B">
        <w:trPr>
          <w:trHeight w:val="51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</w:tr>
      <w:tr w:rsidR="003C1D99" w:rsidRPr="00CD2250" w:rsidTr="00C4594B">
        <w:trPr>
          <w:trHeight w:val="765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</w:tr>
      <w:tr w:rsidR="003C1D99" w:rsidRPr="00CD2250" w:rsidTr="00C4594B">
        <w:trPr>
          <w:trHeight w:val="30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1,45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1,25</w:t>
            </w:r>
          </w:p>
        </w:tc>
      </w:tr>
      <w:tr w:rsidR="003C1D99" w:rsidRPr="00CD2250" w:rsidTr="00C4594B">
        <w:trPr>
          <w:trHeight w:val="51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</w:tr>
      <w:tr w:rsidR="003C1D99" w:rsidRPr="00CD2250" w:rsidTr="00C4594B">
        <w:trPr>
          <w:trHeight w:val="51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14,95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14,97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14,99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15,01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15,03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15,05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15,07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15,09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15,11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15,13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15,15</w:t>
            </w:r>
          </w:p>
        </w:tc>
      </w:tr>
      <w:tr w:rsidR="003C1D99" w:rsidRPr="00CD2250" w:rsidTr="00C4594B">
        <w:trPr>
          <w:trHeight w:val="30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53,39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53,46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53,54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53,61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53,68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53,75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53,82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53,89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53,96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54,04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54,11</w:t>
            </w:r>
          </w:p>
        </w:tc>
      </w:tr>
      <w:tr w:rsidR="003C1D99" w:rsidRPr="00CD2250" w:rsidTr="00C4594B">
        <w:trPr>
          <w:trHeight w:val="30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АО «Яркоммунсервис» пос. Микляиха (По всем вариантам развития)</w:t>
            </w:r>
          </w:p>
        </w:tc>
      </w:tr>
      <w:tr w:rsidR="003C1D99" w:rsidRPr="00CD2250" w:rsidTr="00C4594B">
        <w:trPr>
          <w:trHeight w:val="51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</w:tr>
      <w:tr w:rsidR="003C1D99" w:rsidRPr="00CD2250" w:rsidTr="00C4594B">
        <w:trPr>
          <w:trHeight w:val="765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</w:tr>
      <w:tr w:rsidR="003C1D99" w:rsidRPr="00CD2250" w:rsidTr="00C4594B">
        <w:trPr>
          <w:trHeight w:val="30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0,205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0,203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0,201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0,197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0,196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0,194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0,19</w:t>
            </w:r>
          </w:p>
        </w:tc>
      </w:tr>
      <w:tr w:rsidR="003C1D99" w:rsidRPr="00CD2250" w:rsidTr="00C4594B">
        <w:trPr>
          <w:trHeight w:val="51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</w:tr>
      <w:tr w:rsidR="003C1D99" w:rsidRPr="00CD2250" w:rsidTr="00C4594B">
        <w:trPr>
          <w:trHeight w:val="51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C1D99" w:rsidRPr="00492B8E" w:rsidTr="00C4594B">
        <w:trPr>
          <w:trHeight w:val="30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-0,7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-0,6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-0,5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CD2250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D2250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6C27ED" w:rsidRPr="00937F53" w:rsidRDefault="006C27ED" w:rsidP="007B59BD">
      <w:pPr>
        <w:autoSpaceDE w:val="0"/>
        <w:autoSpaceDN w:val="0"/>
        <w:adjustRightInd w:val="0"/>
        <w:jc w:val="both"/>
        <w:outlineLvl w:val="1"/>
        <w:rPr>
          <w:rFonts w:ascii="TimesNewRomanPSMT" w:eastAsia="Times New Roman" w:hAnsi="TimesNewRomanPSMT" w:cs="TimesNewRomanPSMT"/>
          <w:b/>
          <w:color w:val="FF0000"/>
          <w:highlight w:val="yellow"/>
        </w:rPr>
      </w:pPr>
    </w:p>
    <w:p w:rsidR="00641218" w:rsidRPr="00937F53" w:rsidRDefault="00641218" w:rsidP="007B59BD">
      <w:pPr>
        <w:autoSpaceDE w:val="0"/>
        <w:autoSpaceDN w:val="0"/>
        <w:adjustRightInd w:val="0"/>
        <w:jc w:val="both"/>
        <w:outlineLvl w:val="1"/>
        <w:rPr>
          <w:rFonts w:ascii="TimesNewRomanPSMT" w:eastAsia="Times New Roman" w:hAnsi="TimesNewRomanPSMT" w:cs="TimesNewRomanPSMT"/>
          <w:b/>
          <w:color w:val="FF0000"/>
          <w:highlight w:val="yellow"/>
        </w:rPr>
        <w:sectPr w:rsidR="00641218" w:rsidRPr="00937F53" w:rsidSect="006C27ED">
          <w:pgSz w:w="16838" w:h="11906" w:orient="landscape"/>
          <w:pgMar w:top="1701" w:right="1134" w:bottom="851" w:left="1134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FA4F60" w:rsidRPr="003C1D99" w:rsidRDefault="00E558BD" w:rsidP="00117EED">
      <w:pPr>
        <w:pStyle w:val="af8"/>
        <w:numPr>
          <w:ilvl w:val="0"/>
          <w:numId w:val="4"/>
        </w:numPr>
        <w:autoSpaceDE w:val="0"/>
        <w:autoSpaceDN w:val="0"/>
        <w:adjustRightInd w:val="0"/>
        <w:jc w:val="both"/>
        <w:outlineLvl w:val="1"/>
      </w:pPr>
      <w:bookmarkStart w:id="22" w:name="_Toc167733704"/>
      <w:r w:rsidRPr="003C1D99">
        <w:rPr>
          <w:rFonts w:ascii="TimesNewRomanPSMT" w:hAnsi="TimesNewRomanPSMT" w:cs="TimesNewRomanPSMT"/>
          <w:b/>
          <w:sz w:val="24"/>
          <w:szCs w:val="24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22"/>
    </w:p>
    <w:p w:rsidR="00641218" w:rsidRPr="003C1D99" w:rsidRDefault="00641218" w:rsidP="00641218">
      <w:pPr>
        <w:spacing w:line="276" w:lineRule="auto"/>
        <w:ind w:firstLine="709"/>
        <w:jc w:val="both"/>
      </w:pPr>
      <w:r w:rsidRPr="003C1D99">
        <w:t>Источники тепловой энергии и тепловой нагрузки потребителей (при условии, что зоны действия источника тепловой энергии расположены в границах двух или более поселений) отсутствуют.</w:t>
      </w:r>
    </w:p>
    <w:p w:rsidR="00641218" w:rsidRPr="003C1D99" w:rsidRDefault="00641218" w:rsidP="00641218">
      <w:pPr>
        <w:pStyle w:val="af8"/>
        <w:rPr>
          <w:rFonts w:ascii="TimesNewRomanPSMT" w:hAnsi="TimesNewRomanPSMT" w:cs="TimesNewRomanPSMT"/>
          <w:sz w:val="24"/>
          <w:szCs w:val="24"/>
        </w:rPr>
      </w:pPr>
    </w:p>
    <w:p w:rsidR="00D45D52" w:rsidRPr="003C1D99" w:rsidRDefault="00E558BD" w:rsidP="00117EED">
      <w:pPr>
        <w:pStyle w:val="af8"/>
        <w:numPr>
          <w:ilvl w:val="0"/>
          <w:numId w:val="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3" w:name="_Toc167733705"/>
      <w:r w:rsidRPr="003C1D99">
        <w:rPr>
          <w:rFonts w:ascii="TimesNewRomanPSMT" w:hAnsi="TimesNewRomanPSMT" w:cs="TimesNewRomanPSMT"/>
          <w:b/>
          <w:sz w:val="24"/>
          <w:szCs w:val="24"/>
        </w:rPr>
        <w:t>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23"/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 xml:space="preserve">Согласно п. 30, г. 2, ФЗ №190 от 27.07.2010 г.: «радиус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 xml:space="preserve">- затраты на строительство новых участков тепловой сети и 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 xml:space="preserve">- реконструкция существующих; 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 xml:space="preserve">- пропускная способность существующих магистральных тепловых сетей; 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 xml:space="preserve">- затраты на перекачку теплоносителя в тепловых сетях; 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 xml:space="preserve">- потери тепловой энергии в тепловых сетях при ее передаче; 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 xml:space="preserve">- надежность системы теплоснабжения. 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 xml:space="preserve">Комплексная оценка вышеперечисленных факторов, определяет величину оптимального радиуса теплоснабжения. 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 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 xml:space="preserve">Однако, впервые речь об анализе эффективности централизованного теплоснабжения зашла еще в 1935 г. Более подробно вопрос развития анализа эффективности систем теплоснабжения описан в статье В.Н. Папушкина "Радиус теплоснабжения. Давно забытое старое", опубликованной в журнале "Новости теплоснабжения" №9 (сентябрь), 2010 г. 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 xml:space="preserve">Как было верно отмечено в данной статье, к сожалению, у всех формул для расчета радиуса теплоснабжения, использовавшихся ранее, есть один, но существенный недостаток. В своем большинстве это эмпирические соотношения, построенные не только на базе экономических представлений 1940-х гг., но и использующие для эмпирических соотношений действующие в, то время ценовые индикаторы. 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>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себестоимости, органично встроенный в обязательные в настоящее время для применения компьютерные модели тепловых сетей на базе различных ИГС платформ. В данном проекте выводы о радиусе эффективного теплоснабжения.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 xml:space="preserve">Методика расчета. 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 xml:space="preserve">1)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нагрузки. 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 xml:space="preserve">2) Определяется максимальный радиус теплоснабжения, как длина главной магистрали от источника тепловой энергии до самого удаленного потребителя, присоединенного к этой магистрали Lмах (км). 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 xml:space="preserve">3) Определяется средняя плотность тепловой нагрузки в зоне действия источника тепловой энергии (Гкал/ч/км2). 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>4) Определяется материальная характеристика тепловой сети.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rPr>
          <w:rFonts w:ascii="Cambria Math" w:hAnsi="Cambria Math" w:cs="Cambria Math"/>
        </w:rPr>
        <w:t>𝑀</w:t>
      </w:r>
      <w:r w:rsidRPr="003C1D99">
        <w:t>=Σ(</w:t>
      </w:r>
      <w:r w:rsidRPr="003C1D99">
        <w:rPr>
          <w:rFonts w:ascii="Cambria Math" w:hAnsi="Cambria Math" w:cs="Cambria Math"/>
        </w:rPr>
        <w:t>𝑑𝑖∗𝐿𝑖</w:t>
      </w:r>
      <w:r w:rsidRPr="003C1D99">
        <w:t>)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 xml:space="preserve">5) Определяется стоимость тепловых сетей (НЦС 81-02-13-2011 Наружные тепло-вые сети) и удельная стоимость материальной характеристики сетей. 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>6) Определяется оптимальный радиус тепловых сетей</w:t>
      </w:r>
    </w:p>
    <w:p w:rsidR="0039349F" w:rsidRPr="003C1D99" w:rsidRDefault="00000000" w:rsidP="00693F25">
      <w:pPr>
        <w:spacing w:line="276" w:lineRule="auto"/>
        <w:ind w:firstLine="709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опт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140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0.4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</w:rPr>
            <m:t>*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w:rPr>
                  <w:rFonts w:ascii="Cambria Math" w:hAnsi="Cambria Math"/>
                </w:rPr>
                <m:t>0.4</m:t>
              </m:r>
            </m:sup>
          </m:sSup>
          <m:r>
            <w:rPr>
              <w:rFonts w:ascii="Cambria Math" w:hAnsi="Cambria Math"/>
            </w:rPr>
            <m:t>*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0.1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</w:rPr>
            <m:t>*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Δτ</m:t>
                  </m:r>
                </m:num>
                <m:den>
                  <m:r>
                    <w:rPr>
                      <w:rFonts w:ascii="Cambria Math" w:hAnsi="Cambria Math"/>
                    </w:rPr>
                    <m:t>П</m:t>
                  </m:r>
                </m:den>
              </m:f>
              <m:r>
                <w:rPr>
                  <w:rFonts w:ascii="Cambria Math" w:hAnsi="Cambria Math"/>
                </w:rPr>
                <m:t>)</m:t>
              </m:r>
            </m:e>
            <m:sup>
              <m:r>
                <w:rPr>
                  <w:rFonts w:ascii="Cambria Math" w:hAnsi="Cambria Math"/>
                </w:rPr>
                <m:t>0.15</m:t>
              </m:r>
            </m:sup>
          </m:sSup>
        </m:oMath>
      </m:oMathPara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 xml:space="preserve">где: B – среднее число абонентов на 1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км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3C1D99">
        <w:t xml:space="preserve">; 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 xml:space="preserve">s – удельная стоимость материальной характеристики тепловой сети, 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3C1D99">
        <w:rPr>
          <w:rFonts w:eastAsia="Times New Roman"/>
        </w:rPr>
        <w:t>/Гкал/ч</w:t>
      </w:r>
      <w:r w:rsidRPr="003C1D99">
        <w:t>;;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>П – теплоплотность района, Гкал/ч.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км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3C1D99">
        <w:t xml:space="preserve">;; 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 xml:space="preserve">Δτ – расчетный перепад температур теплоносителя в тепловой сети, °C; </w:t>
      </w:r>
    </w:p>
    <w:p w:rsidR="0039349F" w:rsidRPr="003C1D99" w:rsidRDefault="0039349F" w:rsidP="00693F25">
      <w:pPr>
        <w:spacing w:line="276" w:lineRule="auto"/>
        <w:ind w:firstLine="709"/>
        <w:jc w:val="both"/>
      </w:pPr>
      <w:r w:rsidRPr="003C1D99">
        <w:t xml:space="preserve">φ – поправочный коэффициент, зависящий от постоянной части расходов на сооружение котельной. </w:t>
      </w:r>
    </w:p>
    <w:p w:rsidR="00E608CF" w:rsidRPr="003C1D99" w:rsidRDefault="00E608CF" w:rsidP="00AA3106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3C1D99">
        <w:rPr>
          <w:rFonts w:eastAsia="Times New Roman"/>
          <w:b/>
          <w:bCs/>
          <w:sz w:val="20"/>
          <w:szCs w:val="20"/>
        </w:rPr>
        <w:t xml:space="preserve">Таблица </w:t>
      </w:r>
      <w:r w:rsidRPr="003C1D99">
        <w:rPr>
          <w:rFonts w:eastAsia="Times New Roman"/>
          <w:b/>
          <w:bCs/>
          <w:sz w:val="20"/>
          <w:szCs w:val="20"/>
        </w:rPr>
        <w:fldChar w:fldCharType="begin"/>
      </w:r>
      <w:r w:rsidRPr="003C1D99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3C1D99">
        <w:rPr>
          <w:rFonts w:eastAsia="Times New Roman"/>
          <w:b/>
          <w:bCs/>
          <w:sz w:val="20"/>
          <w:szCs w:val="20"/>
        </w:rPr>
        <w:fldChar w:fldCharType="separate"/>
      </w:r>
      <w:r w:rsidR="00AA3106" w:rsidRPr="003C1D99">
        <w:rPr>
          <w:rFonts w:eastAsia="Times New Roman"/>
          <w:b/>
          <w:bCs/>
          <w:noProof/>
          <w:sz w:val="20"/>
          <w:szCs w:val="20"/>
        </w:rPr>
        <w:t>11</w:t>
      </w:r>
      <w:r w:rsidRPr="003C1D99">
        <w:rPr>
          <w:rFonts w:eastAsia="Times New Roman"/>
          <w:b/>
          <w:bCs/>
          <w:sz w:val="20"/>
          <w:szCs w:val="20"/>
        </w:rPr>
        <w:fldChar w:fldCharType="end"/>
      </w:r>
      <w:r w:rsidRPr="003C1D99">
        <w:rPr>
          <w:rFonts w:eastAsia="Times New Roman"/>
          <w:b/>
          <w:bCs/>
          <w:sz w:val="20"/>
          <w:szCs w:val="20"/>
        </w:rPr>
        <w:t xml:space="preserve"> Расчет эффективного радиуса теплоснабжения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892"/>
        <w:gridCol w:w="2169"/>
      </w:tblGrid>
      <w:tr w:rsidR="003B69BC" w:rsidRPr="003C1D99" w:rsidTr="003B69BC">
        <w:trPr>
          <w:trHeight w:val="300"/>
          <w:tblHeader/>
        </w:trPr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Расчётные показатели</w:t>
            </w:r>
          </w:p>
        </w:tc>
        <w:tc>
          <w:tcPr>
            <w:tcW w:w="1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Значения</w:t>
            </w:r>
          </w:p>
        </w:tc>
      </w:tr>
      <w:tr w:rsidR="003B69BC" w:rsidRPr="003C1D99" w:rsidTr="003B69BC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3C1D99">
              <w:rPr>
                <w:rFonts w:eastAsia="Times New Roman"/>
                <w:b/>
                <w:color w:val="000000"/>
                <w:sz w:val="22"/>
              </w:rPr>
              <w:t>котельная пос. Константиновский (вариант развития №1)</w:t>
            </w:r>
          </w:p>
        </w:tc>
      </w:tr>
      <w:tr w:rsidR="003B69BC" w:rsidRPr="003C1D99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Радиус центра тяжести тепловых нагрузок, км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0,756</w:t>
            </w:r>
          </w:p>
        </w:tc>
      </w:tr>
      <w:tr w:rsidR="003B69BC" w:rsidRPr="003C1D99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Эффективный радиус теплоснабжения Rэфф, км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0,954</w:t>
            </w:r>
          </w:p>
        </w:tc>
      </w:tr>
      <w:tr w:rsidR="003B69BC" w:rsidRPr="003C1D99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Показатель конфигурации тепловой сети c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1,767</w:t>
            </w:r>
          </w:p>
        </w:tc>
      </w:tr>
      <w:tr w:rsidR="003B69BC" w:rsidRPr="003C1D99" w:rsidTr="003B69BC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3C1D99">
              <w:rPr>
                <w:rFonts w:eastAsia="Times New Roman"/>
                <w:b/>
                <w:color w:val="000000"/>
                <w:sz w:val="22"/>
              </w:rPr>
              <w:t>котельная пос. Константиновский (вариант развития №2)</w:t>
            </w:r>
          </w:p>
        </w:tc>
      </w:tr>
      <w:tr w:rsidR="003B69BC" w:rsidRPr="003C1D99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Радиус центра тяжести тепловых нагрузок, км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0,5</w:t>
            </w:r>
          </w:p>
        </w:tc>
      </w:tr>
      <w:tr w:rsidR="003B69BC" w:rsidRPr="003C1D99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Эффективный радиус теплоснабжения Rэфф, км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0,954</w:t>
            </w:r>
          </w:p>
        </w:tc>
      </w:tr>
      <w:tr w:rsidR="003B69BC" w:rsidRPr="003C1D99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Показатель конфигурации тепловой сети c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1,606</w:t>
            </w:r>
          </w:p>
        </w:tc>
      </w:tr>
      <w:tr w:rsidR="003B69BC" w:rsidRPr="003C1D99" w:rsidTr="003B69BC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3C1D99">
              <w:rPr>
                <w:rFonts w:eastAsia="Times New Roman"/>
                <w:b/>
                <w:color w:val="000000"/>
                <w:sz w:val="22"/>
              </w:rPr>
              <w:t>котельная пос. Микляиха (по всем вариантам развития)</w:t>
            </w:r>
          </w:p>
        </w:tc>
      </w:tr>
      <w:tr w:rsidR="003B69BC" w:rsidRPr="003C1D99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Радиус центра тяжести тепловых нагрузок, км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0,36</w:t>
            </w:r>
          </w:p>
        </w:tc>
      </w:tr>
      <w:tr w:rsidR="003B69BC" w:rsidRPr="003C1D99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Эффективный радиус теплоснабжения Rэфф, км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0,658</w:t>
            </w:r>
          </w:p>
        </w:tc>
      </w:tr>
      <w:tr w:rsidR="003B69BC" w:rsidRPr="003C1D99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Показатель конфигурации тепловой сети c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2,358</w:t>
            </w:r>
          </w:p>
        </w:tc>
      </w:tr>
      <w:tr w:rsidR="003B69BC" w:rsidRPr="003C1D99" w:rsidTr="003B69BC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3C1D99">
              <w:rPr>
                <w:rFonts w:eastAsia="Times New Roman"/>
                <w:b/>
                <w:color w:val="000000"/>
                <w:sz w:val="22"/>
              </w:rPr>
              <w:t>новая котельная пос. Фоминское (вариант развития №2)</w:t>
            </w:r>
          </w:p>
        </w:tc>
      </w:tr>
      <w:tr w:rsidR="003B69BC" w:rsidRPr="003C1D99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Радиус центра тяжести тепловых нагрузок, км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0,516</w:t>
            </w:r>
          </w:p>
        </w:tc>
      </w:tr>
      <w:tr w:rsidR="003B69BC" w:rsidRPr="003C1D99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Эффективный радиус теплоснабжения Rэфф, км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0,59</w:t>
            </w:r>
          </w:p>
        </w:tc>
      </w:tr>
      <w:tr w:rsidR="003B69BC" w:rsidRPr="003C1D99" w:rsidTr="003B69BC">
        <w:trPr>
          <w:trHeight w:val="300"/>
        </w:trPr>
        <w:tc>
          <w:tcPr>
            <w:tcW w:w="3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Показатель конфигурации тепловой сети c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9BC" w:rsidRPr="003C1D99" w:rsidRDefault="003B69BC" w:rsidP="003B69B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1,553</w:t>
            </w:r>
          </w:p>
        </w:tc>
      </w:tr>
    </w:tbl>
    <w:p w:rsidR="00E608CF" w:rsidRPr="003C1D99" w:rsidRDefault="00E608CF" w:rsidP="003B69BC">
      <w:pPr>
        <w:pStyle w:val="ae"/>
        <w:spacing w:before="0" w:after="0" w:line="240" w:lineRule="auto"/>
        <w:ind w:left="0" w:firstLine="425"/>
        <w:jc w:val="both"/>
        <w:outlineLvl w:val="9"/>
        <w:rPr>
          <w:b w:val="0"/>
          <w:sz w:val="24"/>
          <w:szCs w:val="24"/>
        </w:rPr>
      </w:pPr>
    </w:p>
    <w:p w:rsidR="000E551B" w:rsidRPr="003C1D99" w:rsidRDefault="00AB2FB7" w:rsidP="00C170D4">
      <w:pPr>
        <w:pStyle w:val="ad"/>
        <w:spacing w:line="240" w:lineRule="auto"/>
        <w:ind w:left="0" w:firstLine="709"/>
        <w:rPr>
          <w:sz w:val="24"/>
          <w:szCs w:val="24"/>
        </w:rPr>
      </w:pPr>
      <w:bookmarkStart w:id="24" w:name="_Toc384653981"/>
      <w:bookmarkStart w:id="25" w:name="_Toc421654919"/>
      <w:bookmarkStart w:id="26" w:name="_Toc474145859"/>
      <w:bookmarkStart w:id="27" w:name="_Toc167733706"/>
      <w:bookmarkEnd w:id="17"/>
      <w:r w:rsidRPr="003C1D99">
        <w:rPr>
          <w:sz w:val="24"/>
          <w:szCs w:val="24"/>
        </w:rPr>
        <w:t xml:space="preserve">Раздел 3. </w:t>
      </w:r>
      <w:bookmarkEnd w:id="24"/>
      <w:bookmarkEnd w:id="25"/>
      <w:bookmarkEnd w:id="26"/>
      <w:r w:rsidR="00C170D4" w:rsidRPr="003C1D99">
        <w:rPr>
          <w:rFonts w:eastAsia="Times New Roman"/>
          <w:sz w:val="24"/>
          <w:szCs w:val="24"/>
        </w:rPr>
        <w:t>Существующие и перспективные балансы теплоносителя</w:t>
      </w:r>
      <w:bookmarkEnd w:id="27"/>
    </w:p>
    <w:p w:rsidR="002E25FA" w:rsidRPr="003C1D99" w:rsidRDefault="00C170D4" w:rsidP="00117EED">
      <w:pPr>
        <w:pStyle w:val="af8"/>
        <w:numPr>
          <w:ilvl w:val="0"/>
          <w:numId w:val="5"/>
        </w:numPr>
        <w:autoSpaceDE w:val="0"/>
        <w:autoSpaceDN w:val="0"/>
        <w:adjustRightInd w:val="0"/>
        <w:jc w:val="both"/>
        <w:outlineLvl w:val="1"/>
        <w:rPr>
          <w:b/>
          <w:sz w:val="24"/>
          <w:szCs w:val="24"/>
        </w:rPr>
      </w:pPr>
      <w:bookmarkStart w:id="28" w:name="_Toc167733707"/>
      <w:r w:rsidRPr="003C1D99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28"/>
    </w:p>
    <w:p w:rsidR="00E608CF" w:rsidRPr="003C1D99" w:rsidRDefault="00E608CF" w:rsidP="00E608CF">
      <w:pPr>
        <w:spacing w:before="240"/>
        <w:ind w:firstLine="709"/>
        <w:jc w:val="both"/>
        <w:rPr>
          <w:rFonts w:eastAsiaTheme="minorHAnsi" w:cstheme="minorBidi"/>
          <w:lang w:eastAsia="en-US"/>
        </w:rPr>
      </w:pPr>
      <w:r w:rsidRPr="003C1D99">
        <w:rPr>
          <w:rFonts w:eastAsiaTheme="minorHAnsi" w:cstheme="minorBidi"/>
          <w:lang w:eastAsia="en-US"/>
        </w:rPr>
        <w:t>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энергии, утвержденной приказом Минэнерго России от 30 декабря 2008 г. N 325.</w:t>
      </w:r>
    </w:p>
    <w:p w:rsidR="00E608CF" w:rsidRPr="003C1D99" w:rsidRDefault="00E608CF" w:rsidP="00E608CF">
      <w:pPr>
        <w:ind w:firstLine="709"/>
        <w:jc w:val="both"/>
        <w:rPr>
          <w:rFonts w:eastAsiaTheme="minorHAnsi" w:cstheme="minorBidi"/>
          <w:lang w:eastAsia="en-US"/>
        </w:rPr>
      </w:pPr>
      <w:r w:rsidRPr="003C1D99">
        <w:rPr>
          <w:rFonts w:eastAsiaTheme="minorHAnsi" w:cstheme="minorBidi"/>
          <w:lang w:eastAsia="en-US"/>
        </w:rPr>
        <w:t>Производительность водоподготовительных установок для тепловых сетей рассчитана в соответствии требованиям СНиП 41-02-2003 «Тепловые сети», п. 6.16.</w:t>
      </w:r>
    </w:p>
    <w:p w:rsidR="00E608CF" w:rsidRPr="003C1D99" w:rsidRDefault="00E608CF" w:rsidP="00E608CF">
      <w:pPr>
        <w:ind w:firstLine="709"/>
        <w:jc w:val="both"/>
        <w:rPr>
          <w:rFonts w:eastAsiaTheme="minorHAnsi" w:cstheme="minorBidi"/>
          <w:lang w:eastAsia="en-US"/>
        </w:rPr>
      </w:pPr>
      <w:r w:rsidRPr="003C1D99">
        <w:rPr>
          <w:rFonts w:eastAsiaTheme="minorHAnsi" w:cstheme="minorBidi"/>
          <w:lang w:eastAsia="en-US"/>
        </w:rPr>
        <w:t>Данные о перспективных балансах производительности водоподготовительных установок по каждому из источников теплоснабжения приведены в таблице ниже.</w:t>
      </w:r>
    </w:p>
    <w:p w:rsidR="003B69BC" w:rsidRPr="003C1D99" w:rsidRDefault="003B69BC" w:rsidP="00E608C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</w:p>
    <w:p w:rsidR="003B69BC" w:rsidRPr="003C1D99" w:rsidRDefault="003B69BC" w:rsidP="003B69BC">
      <w:pPr>
        <w:pStyle w:val="a7"/>
        <w:keepNext/>
        <w:sectPr w:rsidR="003B69BC" w:rsidRPr="003C1D99" w:rsidSect="00BD5B61">
          <w:footerReference w:type="first" r:id="rId13"/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3B69BC" w:rsidRPr="003C1D99" w:rsidRDefault="003B69BC" w:rsidP="00AA3106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3C1D99">
        <w:rPr>
          <w:rFonts w:eastAsia="Times New Roman"/>
          <w:b/>
          <w:bCs/>
          <w:sz w:val="20"/>
          <w:szCs w:val="20"/>
        </w:rPr>
        <w:t xml:space="preserve">Таблица </w:t>
      </w:r>
      <w:r w:rsidR="00763FF3" w:rsidRPr="003C1D99">
        <w:rPr>
          <w:rFonts w:eastAsia="Times New Roman"/>
          <w:b/>
          <w:bCs/>
          <w:sz w:val="20"/>
          <w:szCs w:val="20"/>
        </w:rPr>
        <w:fldChar w:fldCharType="begin"/>
      </w:r>
      <w:r w:rsidR="00763FF3" w:rsidRPr="003C1D99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763FF3" w:rsidRPr="003C1D99">
        <w:rPr>
          <w:rFonts w:eastAsia="Times New Roman"/>
          <w:b/>
          <w:bCs/>
          <w:sz w:val="20"/>
          <w:szCs w:val="20"/>
        </w:rPr>
        <w:fldChar w:fldCharType="separate"/>
      </w:r>
      <w:r w:rsidR="00AA3106" w:rsidRPr="003C1D99">
        <w:rPr>
          <w:rFonts w:eastAsia="Times New Roman"/>
          <w:b/>
          <w:bCs/>
          <w:noProof/>
          <w:sz w:val="20"/>
          <w:szCs w:val="20"/>
        </w:rPr>
        <w:t>12</w:t>
      </w:r>
      <w:r w:rsidR="00763FF3" w:rsidRPr="003C1D99">
        <w:rPr>
          <w:rFonts w:eastAsia="Times New Roman"/>
          <w:b/>
          <w:bCs/>
          <w:sz w:val="20"/>
          <w:szCs w:val="20"/>
        </w:rPr>
        <w:fldChar w:fldCharType="end"/>
      </w:r>
      <w:r w:rsidRPr="003C1D99">
        <w:rPr>
          <w:rFonts w:eastAsia="Times New Roman"/>
          <w:b/>
          <w:bCs/>
          <w:sz w:val="20"/>
          <w:szCs w:val="20"/>
        </w:rPr>
        <w:t xml:space="preserve"> Перспективные балансы водоподготовки для источников теплоснабжения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08"/>
        <w:gridCol w:w="997"/>
        <w:gridCol w:w="997"/>
        <w:gridCol w:w="997"/>
        <w:gridCol w:w="997"/>
        <w:gridCol w:w="996"/>
        <w:gridCol w:w="996"/>
        <w:gridCol w:w="996"/>
        <w:gridCol w:w="996"/>
        <w:gridCol w:w="996"/>
        <w:gridCol w:w="996"/>
        <w:gridCol w:w="996"/>
        <w:gridCol w:w="1008"/>
      </w:tblGrid>
      <w:tr w:rsidR="003C1D99" w:rsidRPr="004F3CF4" w:rsidTr="00C4594B">
        <w:trPr>
          <w:trHeight w:val="510"/>
          <w:tblHeader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2035-2039</w:t>
            </w:r>
          </w:p>
        </w:tc>
      </w:tr>
      <w:tr w:rsidR="003C1D99" w:rsidRPr="004F3CF4" w:rsidTr="00C4594B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пос. Константиновский (Вариант развития №1)</w:t>
            </w:r>
          </w:p>
        </w:tc>
      </w:tr>
      <w:tr w:rsidR="003C1D99" w:rsidRPr="004F3CF4" w:rsidTr="00C4594B">
        <w:trPr>
          <w:trHeight w:val="510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</w:tr>
      <w:tr w:rsidR="003C1D99" w:rsidRPr="004F3CF4" w:rsidTr="00C4594B">
        <w:trPr>
          <w:trHeight w:val="765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Располагаемая производительность ВПУ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</w:tr>
      <w:tr w:rsidR="003C1D99" w:rsidRPr="004F3CF4" w:rsidTr="00C4594B">
        <w:trPr>
          <w:trHeight w:val="510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Всего подпитка тепловой сети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33,4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</w:tr>
      <w:tr w:rsidR="003C1D99" w:rsidRPr="004F3CF4" w:rsidTr="00C4594B">
        <w:trPr>
          <w:trHeight w:val="1020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Максимум подпитки тепловой сети в эксплуатационном режиме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45,6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35,6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25,7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15,7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5,7</w:t>
            </w:r>
          </w:p>
        </w:tc>
      </w:tr>
      <w:tr w:rsidR="003C1D99" w:rsidRPr="004F3CF4" w:rsidTr="00C4594B">
        <w:trPr>
          <w:trHeight w:val="765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31,9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29,7</w:t>
            </w:r>
          </w:p>
        </w:tc>
      </w:tr>
      <w:tr w:rsidR="003C1D99" w:rsidRPr="004F3CF4" w:rsidTr="00C4594B">
        <w:trPr>
          <w:trHeight w:val="510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Резерв (+)/дефицит (-) ВПУ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16,6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23,9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31,2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</w:tr>
      <w:tr w:rsidR="003C1D99" w:rsidRPr="004F3CF4" w:rsidTr="00C4594B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Перспективный баланс </w:t>
            </w:r>
            <w:r w:rsidRPr="004F3CF4">
              <w:rPr>
                <w:rFonts w:eastAsia="Times New Roman"/>
                <w:color w:val="000000"/>
                <w:sz w:val="20"/>
                <w:szCs w:val="20"/>
              </w:rPr>
              <w:t>тепловой</w:t>
            </w: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мощности котельной пос. Константиновский (Вариант развития №2)</w:t>
            </w:r>
          </w:p>
        </w:tc>
      </w:tr>
      <w:tr w:rsidR="003C1D99" w:rsidRPr="004F3CF4" w:rsidTr="00C4594B">
        <w:trPr>
          <w:trHeight w:val="510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</w:tr>
      <w:tr w:rsidR="003C1D99" w:rsidRPr="004F3CF4" w:rsidTr="00C4594B">
        <w:trPr>
          <w:trHeight w:val="765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Располагаемая производительность ВПУ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</w:tr>
      <w:tr w:rsidR="003C1D99" w:rsidRPr="004F3CF4" w:rsidTr="00C4594B">
        <w:trPr>
          <w:trHeight w:val="510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Всего подпитка тепловой сети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33,4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4,2</w:t>
            </w:r>
          </w:p>
        </w:tc>
      </w:tr>
      <w:tr w:rsidR="003C1D99" w:rsidRPr="004F3CF4" w:rsidTr="00C4594B">
        <w:trPr>
          <w:trHeight w:val="1020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Максимум подпитки тепловой сети в эксплуатационном режиме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45,591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35,6265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25,662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15,6975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5,733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5,733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5,733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5,733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5,733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5,733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5,733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5,733</w:t>
            </w:r>
          </w:p>
        </w:tc>
      </w:tr>
      <w:tr w:rsidR="003C1D99" w:rsidRPr="004F3CF4" w:rsidTr="00C4594B">
        <w:trPr>
          <w:trHeight w:val="765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32,99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31,89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30,79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29,69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29,69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29,69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29,69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29,69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29,69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29,69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29,69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29,69</w:t>
            </w:r>
          </w:p>
        </w:tc>
      </w:tr>
      <w:tr w:rsidR="003C1D99" w:rsidRPr="004F3CF4" w:rsidTr="00C4594B">
        <w:trPr>
          <w:trHeight w:val="510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Резерв (+)/дефицит (-) ВПУ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16,6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23,9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31,2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45,8</w:t>
            </w:r>
          </w:p>
        </w:tc>
      </w:tr>
      <w:tr w:rsidR="003C1D99" w:rsidRPr="004F3CF4" w:rsidTr="00C4594B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АО «Яркоммунсервис» пос. Микляиха (По всем вариантам развития)</w:t>
            </w:r>
          </w:p>
        </w:tc>
      </w:tr>
      <w:tr w:rsidR="003C1D99" w:rsidRPr="004F3CF4" w:rsidTr="00C4594B">
        <w:trPr>
          <w:trHeight w:val="510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</w:tr>
      <w:tr w:rsidR="003C1D99" w:rsidRPr="004F3CF4" w:rsidTr="00C4594B">
        <w:trPr>
          <w:trHeight w:val="765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Располагаемая производительность ВПУ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</w:tr>
      <w:tr w:rsidR="003C1D99" w:rsidRPr="004F3CF4" w:rsidTr="00C4594B">
        <w:trPr>
          <w:trHeight w:val="510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Всего подпитка тепловой сети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0,47</w:t>
            </w:r>
          </w:p>
        </w:tc>
      </w:tr>
      <w:tr w:rsidR="003C1D99" w:rsidRPr="004F3CF4" w:rsidTr="00C4594B">
        <w:trPr>
          <w:trHeight w:val="1020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Максимум подпитки тепловой сети в эксплуатационном режиме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</w:tr>
      <w:tr w:rsidR="003C1D99" w:rsidRPr="004F3CF4" w:rsidTr="00C4594B">
        <w:trPr>
          <w:trHeight w:val="765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3,75</w:t>
            </w:r>
          </w:p>
        </w:tc>
      </w:tr>
      <w:tr w:rsidR="003C1D99" w:rsidRPr="004F3CF4" w:rsidTr="00C4594B">
        <w:trPr>
          <w:trHeight w:val="510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Резерв (+)/дефицит (-) ВПУ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4,53</w:t>
            </w:r>
          </w:p>
        </w:tc>
      </w:tr>
    </w:tbl>
    <w:p w:rsidR="003B69BC" w:rsidRPr="00937F53" w:rsidRDefault="003B69BC" w:rsidP="00E608C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  <w:highlight w:val="yellow"/>
        </w:rPr>
        <w:sectPr w:rsidR="003B69BC" w:rsidRPr="00937F53" w:rsidSect="003B69BC">
          <w:pgSz w:w="16838" w:h="11906" w:orient="landscape"/>
          <w:pgMar w:top="1701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3B69BC" w:rsidRPr="003C1D99" w:rsidRDefault="003B69BC" w:rsidP="00E608C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</w:p>
    <w:p w:rsidR="0039349F" w:rsidRPr="003C1D99" w:rsidRDefault="00C170D4" w:rsidP="00117EED">
      <w:pPr>
        <w:pStyle w:val="af8"/>
        <w:numPr>
          <w:ilvl w:val="0"/>
          <w:numId w:val="5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9" w:name="_Toc167733708"/>
      <w:r w:rsidRPr="003C1D99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29"/>
    </w:p>
    <w:p w:rsidR="0039349F" w:rsidRPr="003C1D99" w:rsidRDefault="0039349F" w:rsidP="00681356">
      <w:pPr>
        <w:spacing w:line="276" w:lineRule="auto"/>
        <w:ind w:firstLine="709"/>
        <w:jc w:val="both"/>
      </w:pPr>
      <w:r w:rsidRPr="003C1D99">
        <w:t>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отсутствуют.</w:t>
      </w:r>
    </w:p>
    <w:p w:rsidR="0039349F" w:rsidRPr="003C1D99" w:rsidRDefault="0039349F" w:rsidP="0068135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</w:rPr>
      </w:pPr>
      <w:r w:rsidRPr="003C1D99">
        <w:rPr>
          <w:rFonts w:eastAsia="Times New Roman"/>
          <w:color w:val="000000"/>
        </w:rPr>
        <w:t xml:space="preserve">В соответствии со СНИП 41-02-2003 «Тепловые сети»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 </w:t>
      </w:r>
      <w:r w:rsidRPr="003C1D99">
        <w:rPr>
          <w:rFonts w:eastAsia="Times New Roman"/>
        </w:rPr>
        <w:t>систем теплоснабжения.</w:t>
      </w:r>
    </w:p>
    <w:p w:rsidR="00BA2E5F" w:rsidRPr="003C1D99" w:rsidRDefault="00BA2E5F" w:rsidP="00BA2E5F">
      <w:pPr>
        <w:autoSpaceDE w:val="0"/>
        <w:autoSpaceDN w:val="0"/>
        <w:adjustRightInd w:val="0"/>
      </w:pPr>
      <w:bookmarkStart w:id="30" w:name="_Toc384653982"/>
      <w:bookmarkStart w:id="31" w:name="_Toc421654922"/>
      <w:bookmarkStart w:id="32" w:name="_Toc474145862"/>
    </w:p>
    <w:p w:rsidR="00BA2E5F" w:rsidRPr="003C1D99" w:rsidRDefault="00BA2E5F">
      <w:r w:rsidRPr="003C1D99">
        <w:br w:type="page"/>
      </w:r>
    </w:p>
    <w:p w:rsidR="00BA2E5F" w:rsidRPr="003C1D99" w:rsidRDefault="00BA2E5F" w:rsidP="00492DD3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3" w:name="_Toc167733709"/>
      <w:r w:rsidRPr="003C1D99">
        <w:rPr>
          <w:rFonts w:ascii="Times New Roman" w:hAnsi="Times New Roman" w:cs="Times New Roman"/>
          <w:sz w:val="24"/>
          <w:szCs w:val="24"/>
        </w:rPr>
        <w:t xml:space="preserve">Раздел 4. </w:t>
      </w:r>
      <w:r w:rsidRPr="003C1D99">
        <w:rPr>
          <w:rFonts w:ascii="Times New Roman" w:eastAsia="Times New Roman" w:hAnsi="Times New Roman" w:cs="Times New Roman"/>
          <w:sz w:val="24"/>
          <w:szCs w:val="24"/>
        </w:rPr>
        <w:t>Основные положения мастер-плана развития систем теплоснабжения поселения, городского округа, города федерального значения</w:t>
      </w:r>
      <w:bookmarkEnd w:id="33"/>
    </w:p>
    <w:p w:rsidR="00BA2E5F" w:rsidRPr="003C1D99" w:rsidRDefault="00BA2E5F" w:rsidP="00BA2E5F">
      <w:pPr>
        <w:autoSpaceDE w:val="0"/>
        <w:autoSpaceDN w:val="0"/>
        <w:adjustRightInd w:val="0"/>
        <w:rPr>
          <w:rFonts w:ascii="TimesNewRomanPSMT" w:eastAsia="Times New Roman" w:hAnsi="TimesNewRomanPSMT" w:cs="TimesNewRomanPSMT"/>
        </w:rPr>
      </w:pPr>
    </w:p>
    <w:p w:rsidR="00BA2E5F" w:rsidRPr="003C1D99" w:rsidRDefault="00BA2E5F" w:rsidP="00117EED">
      <w:pPr>
        <w:pStyle w:val="af8"/>
        <w:numPr>
          <w:ilvl w:val="0"/>
          <w:numId w:val="6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34" w:name="_Toc167733710"/>
      <w:r w:rsidRPr="003C1D99">
        <w:rPr>
          <w:rFonts w:ascii="TimesNewRomanPSMT" w:hAnsi="TimesNewRomanPSMT" w:cs="TimesNewRomanPSMT"/>
          <w:b/>
          <w:sz w:val="24"/>
          <w:szCs w:val="24"/>
        </w:rPr>
        <w:t>описание сценариев развития теплоснабжения поселения, городского округа, города федерального значения</w:t>
      </w:r>
      <w:bookmarkEnd w:id="34"/>
    </w:p>
    <w:p w:rsidR="003C1D99" w:rsidRPr="003C1D99" w:rsidRDefault="003C1D99" w:rsidP="003C78B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</w:rPr>
      </w:pPr>
    </w:p>
    <w:p w:rsidR="003C1D99" w:rsidRPr="003C1D99" w:rsidRDefault="003C1D99" w:rsidP="003C1D99">
      <w:pPr>
        <w:spacing w:line="276" w:lineRule="auto"/>
        <w:rPr>
          <w:szCs w:val="26"/>
        </w:rPr>
      </w:pPr>
      <w:r w:rsidRPr="003C1D99">
        <w:rPr>
          <w:szCs w:val="26"/>
        </w:rPr>
        <w:t>Схемой теплоснабжения предусматривается 2 варианта развития.</w:t>
      </w:r>
    </w:p>
    <w:p w:rsidR="003C1D99" w:rsidRPr="003C1D99" w:rsidRDefault="003C1D99" w:rsidP="003C1D99">
      <w:pPr>
        <w:autoSpaceDE w:val="0"/>
        <w:autoSpaceDN w:val="0"/>
        <w:adjustRightInd w:val="0"/>
        <w:spacing w:before="240"/>
        <w:rPr>
          <w:szCs w:val="26"/>
        </w:rPr>
      </w:pPr>
      <w:r w:rsidRPr="003C1D99">
        <w:rPr>
          <w:szCs w:val="26"/>
        </w:rPr>
        <w:t>В первом варианте развития:</w:t>
      </w:r>
    </w:p>
    <w:p w:rsidR="003C1D99" w:rsidRPr="003C1D99" w:rsidRDefault="003C1D99" w:rsidP="003C1D99">
      <w:pPr>
        <w:pStyle w:val="af8"/>
        <w:numPr>
          <w:ilvl w:val="0"/>
          <w:numId w:val="14"/>
        </w:numPr>
        <w:autoSpaceDE w:val="0"/>
        <w:autoSpaceDN w:val="0"/>
        <w:adjustRightInd w:val="0"/>
        <w:spacing w:before="240"/>
        <w:ind w:left="851"/>
        <w:contextualSpacing/>
        <w:jc w:val="both"/>
        <w:rPr>
          <w:sz w:val="24"/>
          <w:szCs w:val="26"/>
        </w:rPr>
      </w:pPr>
      <w:r w:rsidRPr="003C1D99">
        <w:rPr>
          <w:sz w:val="24"/>
          <w:szCs w:val="26"/>
        </w:rPr>
        <w:t>Предполагается рост тепловой нагрузки за счет строительства новых объектов</w:t>
      </w:r>
    </w:p>
    <w:p w:rsidR="003C1D99" w:rsidRPr="003C1D99" w:rsidRDefault="003C1D99" w:rsidP="003C1D99">
      <w:pPr>
        <w:pStyle w:val="af8"/>
        <w:numPr>
          <w:ilvl w:val="0"/>
          <w:numId w:val="14"/>
        </w:numPr>
        <w:autoSpaceDE w:val="0"/>
        <w:autoSpaceDN w:val="0"/>
        <w:adjustRightInd w:val="0"/>
        <w:spacing w:before="240"/>
        <w:ind w:left="851"/>
        <w:contextualSpacing/>
        <w:jc w:val="both"/>
        <w:rPr>
          <w:sz w:val="24"/>
          <w:szCs w:val="26"/>
        </w:rPr>
      </w:pPr>
      <w:r w:rsidRPr="003C1D99">
        <w:rPr>
          <w:sz w:val="24"/>
          <w:szCs w:val="26"/>
        </w:rPr>
        <w:t>Снижение тепловых потерь в тепловых сетях связано с перекладкой трубопроводов</w:t>
      </w:r>
    </w:p>
    <w:p w:rsidR="003C1D99" w:rsidRPr="003C7E94" w:rsidRDefault="003C1D99" w:rsidP="003C1D99">
      <w:pPr>
        <w:autoSpaceDE w:val="0"/>
        <w:autoSpaceDN w:val="0"/>
        <w:adjustRightInd w:val="0"/>
        <w:spacing w:after="240"/>
        <w:rPr>
          <w:szCs w:val="26"/>
        </w:rPr>
      </w:pPr>
      <w:r w:rsidRPr="003C7E94">
        <w:rPr>
          <w:szCs w:val="26"/>
        </w:rPr>
        <w:t>Во втором варианте развития:</w:t>
      </w:r>
    </w:p>
    <w:p w:rsidR="003C1D99" w:rsidRPr="003C7E94" w:rsidRDefault="003C1D99" w:rsidP="003C1D99">
      <w:pPr>
        <w:pStyle w:val="af8"/>
        <w:numPr>
          <w:ilvl w:val="0"/>
          <w:numId w:val="14"/>
        </w:numPr>
        <w:autoSpaceDE w:val="0"/>
        <w:autoSpaceDN w:val="0"/>
        <w:adjustRightInd w:val="0"/>
        <w:spacing w:before="240"/>
        <w:ind w:left="851"/>
        <w:contextualSpacing/>
        <w:jc w:val="both"/>
        <w:rPr>
          <w:sz w:val="24"/>
          <w:szCs w:val="26"/>
        </w:rPr>
      </w:pPr>
      <w:r w:rsidRPr="003C7E94">
        <w:rPr>
          <w:sz w:val="24"/>
          <w:szCs w:val="26"/>
        </w:rPr>
        <w:t>Предполагается сохранение тепловой нагрузки на уровне базового года</w:t>
      </w:r>
    </w:p>
    <w:p w:rsidR="003C1D99" w:rsidRPr="003C7E94" w:rsidRDefault="003C1D99" w:rsidP="003C1D99">
      <w:pPr>
        <w:pStyle w:val="af8"/>
        <w:numPr>
          <w:ilvl w:val="0"/>
          <w:numId w:val="14"/>
        </w:numPr>
        <w:autoSpaceDE w:val="0"/>
        <w:autoSpaceDN w:val="0"/>
        <w:adjustRightInd w:val="0"/>
        <w:spacing w:before="240"/>
        <w:ind w:left="851"/>
        <w:contextualSpacing/>
        <w:jc w:val="both"/>
        <w:rPr>
          <w:sz w:val="24"/>
          <w:szCs w:val="26"/>
        </w:rPr>
      </w:pPr>
      <w:r w:rsidRPr="003C7E94">
        <w:rPr>
          <w:sz w:val="24"/>
          <w:szCs w:val="26"/>
        </w:rPr>
        <w:t>Снижение тепловых потерь в тепловых сетях связано с перекладкой трубопроводов</w:t>
      </w:r>
    </w:p>
    <w:p w:rsidR="003C1D99" w:rsidRPr="003C7E94" w:rsidRDefault="003C1D99" w:rsidP="003C1D99">
      <w:pPr>
        <w:pStyle w:val="af8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851"/>
        <w:contextualSpacing/>
        <w:jc w:val="both"/>
        <w:rPr>
          <w:sz w:val="24"/>
          <w:szCs w:val="26"/>
        </w:rPr>
      </w:pPr>
      <w:r w:rsidRPr="003C7E94">
        <w:rPr>
          <w:sz w:val="24"/>
          <w:szCs w:val="26"/>
        </w:rPr>
        <w:t>В связи с морально и физически устаревшим оборудованием, выработавшим свой нормативный ресурс ГП ЯО «Северный водоканал» пос. Константиновский планируются мероприятия по замене оборудования котельной, а именно:</w:t>
      </w:r>
    </w:p>
    <w:p w:rsidR="003C1D99" w:rsidRPr="003C7E94" w:rsidRDefault="003C1D99" w:rsidP="003C1D99">
      <w:pPr>
        <w:autoSpaceDE w:val="0"/>
        <w:autoSpaceDN w:val="0"/>
        <w:adjustRightInd w:val="0"/>
        <w:ind w:left="851"/>
        <w:rPr>
          <w:sz w:val="32"/>
          <w:szCs w:val="26"/>
        </w:rPr>
      </w:pPr>
      <w:r w:rsidRPr="003C7E94">
        <w:rPr>
          <w:rFonts w:eastAsia="Times New Roman"/>
          <w:color w:val="000000"/>
          <w:szCs w:val="20"/>
        </w:rPr>
        <w:t>Замена  подпиточного  насоса  в  котельной  пос.Константиновский</w:t>
      </w:r>
    </w:p>
    <w:p w:rsidR="003C1D99" w:rsidRPr="003C7E94" w:rsidRDefault="003C1D99" w:rsidP="003C1D99">
      <w:pPr>
        <w:autoSpaceDE w:val="0"/>
        <w:autoSpaceDN w:val="0"/>
        <w:adjustRightInd w:val="0"/>
        <w:ind w:left="851"/>
        <w:rPr>
          <w:sz w:val="32"/>
          <w:szCs w:val="26"/>
        </w:rPr>
      </w:pPr>
      <w:r w:rsidRPr="003C7E94">
        <w:rPr>
          <w:rFonts w:eastAsia="Times New Roman"/>
          <w:color w:val="000000"/>
          <w:szCs w:val="20"/>
        </w:rPr>
        <w:t>Замена   питательного  деаэратора  ДА 100/25  в  котельной  пос  Константиновский</w:t>
      </w:r>
    </w:p>
    <w:p w:rsidR="003C1D99" w:rsidRPr="003C7E94" w:rsidRDefault="003C1D99" w:rsidP="003C1D99">
      <w:pPr>
        <w:autoSpaceDE w:val="0"/>
        <w:autoSpaceDN w:val="0"/>
        <w:adjustRightInd w:val="0"/>
        <w:ind w:left="851"/>
        <w:rPr>
          <w:rFonts w:eastAsia="Times New Roman"/>
          <w:color w:val="000000"/>
          <w:szCs w:val="20"/>
        </w:rPr>
      </w:pPr>
      <w:r w:rsidRPr="003C7E94">
        <w:rPr>
          <w:rFonts w:eastAsia="Times New Roman"/>
          <w:color w:val="000000"/>
          <w:szCs w:val="20"/>
        </w:rPr>
        <w:t>Капитальный  ремонт   конвективной  части  котла  ДКВР-10/13   в  котельной  пос. Константиновский</w:t>
      </w:r>
    </w:p>
    <w:p w:rsidR="003C1D99" w:rsidRPr="003C7E94" w:rsidRDefault="003C1D99" w:rsidP="003C1D99">
      <w:pPr>
        <w:autoSpaceDE w:val="0"/>
        <w:autoSpaceDN w:val="0"/>
        <w:adjustRightInd w:val="0"/>
        <w:ind w:left="851"/>
        <w:rPr>
          <w:sz w:val="32"/>
          <w:szCs w:val="26"/>
        </w:rPr>
      </w:pPr>
      <w:r w:rsidRPr="003C7E94">
        <w:rPr>
          <w:rFonts w:eastAsia="Times New Roman"/>
          <w:color w:val="000000"/>
          <w:szCs w:val="20"/>
        </w:rPr>
        <w:t>Замена  подогревателя  водяного  ПВ 325х2-Г-1,0  в  котельной  пос. Константиновский</w:t>
      </w:r>
    </w:p>
    <w:p w:rsidR="003C1D99" w:rsidRDefault="003C1D99" w:rsidP="003C78B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highlight w:val="yellow"/>
        </w:rPr>
      </w:pPr>
    </w:p>
    <w:p w:rsidR="003C78B7" w:rsidRPr="00937F53" w:rsidRDefault="003C78B7" w:rsidP="007A05E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highlight w:val="yellow"/>
        </w:rPr>
      </w:pPr>
    </w:p>
    <w:p w:rsidR="00437E36" w:rsidRPr="003C1D99" w:rsidRDefault="00437E36" w:rsidP="00BA2E5F">
      <w:pPr>
        <w:jc w:val="both"/>
        <w:outlineLvl w:val="1"/>
        <w:rPr>
          <w:rFonts w:ascii="TimesNewRomanPSMT" w:eastAsia="Times New Roman" w:hAnsi="TimesNewRomanPSMT" w:cs="TimesNewRomanPSMT"/>
          <w:b/>
          <w:color w:val="FF0000"/>
        </w:rPr>
      </w:pPr>
    </w:p>
    <w:p w:rsidR="00BA2E5F" w:rsidRPr="003C1D99" w:rsidRDefault="00BA2E5F" w:rsidP="00BA2E5F">
      <w:pPr>
        <w:jc w:val="both"/>
        <w:outlineLvl w:val="1"/>
        <w:rPr>
          <w:rFonts w:ascii="TimesNewRomanPSMT" w:eastAsia="Times New Roman" w:hAnsi="TimesNewRomanPSMT" w:cs="TimesNewRomanPSMT"/>
          <w:b/>
          <w:color w:val="FF0000"/>
        </w:rPr>
      </w:pPr>
    </w:p>
    <w:p w:rsidR="00BA2E5F" w:rsidRPr="003C1D99" w:rsidRDefault="00BA2E5F" w:rsidP="00117EED">
      <w:pPr>
        <w:pStyle w:val="af8"/>
        <w:numPr>
          <w:ilvl w:val="0"/>
          <w:numId w:val="6"/>
        </w:numPr>
        <w:autoSpaceDE w:val="0"/>
        <w:autoSpaceDN w:val="0"/>
        <w:adjustRightInd w:val="0"/>
        <w:jc w:val="both"/>
        <w:outlineLvl w:val="1"/>
        <w:rPr>
          <w:b/>
          <w:sz w:val="24"/>
          <w:szCs w:val="24"/>
        </w:rPr>
      </w:pPr>
      <w:bookmarkStart w:id="35" w:name="_Toc167733711"/>
      <w:r w:rsidRPr="003C1D99">
        <w:rPr>
          <w:rFonts w:ascii="TimesNewRomanPSMT" w:hAnsi="TimesNewRomanPSMT" w:cs="TimesNewRomanPSMT"/>
          <w:b/>
          <w:sz w:val="24"/>
          <w:szCs w:val="24"/>
        </w:rPr>
        <w:t>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35"/>
    </w:p>
    <w:p w:rsidR="00437E36" w:rsidRPr="003C1D99" w:rsidRDefault="00437E36" w:rsidP="00437E36">
      <w:pPr>
        <w:spacing w:before="240"/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3C1D99">
        <w:rPr>
          <w:rFonts w:eastAsiaTheme="minorHAnsi" w:cstheme="minorBidi"/>
          <w:szCs w:val="22"/>
          <w:lang w:eastAsia="en-US"/>
        </w:rPr>
        <w:t>Согласно пункту «</w:t>
      </w:r>
      <w:r w:rsidR="00972831" w:rsidRPr="003C1D99">
        <w:rPr>
          <w:rFonts w:eastAsiaTheme="minorHAnsi" w:cstheme="minorBidi"/>
          <w:szCs w:val="22"/>
          <w:lang w:eastAsia="en-US"/>
        </w:rPr>
        <w:t>б</w:t>
      </w:r>
      <w:r w:rsidRPr="003C1D99">
        <w:rPr>
          <w:rFonts w:eastAsiaTheme="minorHAnsi" w:cstheme="minorBidi"/>
          <w:szCs w:val="22"/>
          <w:lang w:eastAsia="en-US"/>
        </w:rPr>
        <w:t xml:space="preserve">» </w:t>
      </w:r>
      <w:r w:rsidR="00972831" w:rsidRPr="003C1D99">
        <w:rPr>
          <w:rFonts w:eastAsiaTheme="minorHAnsi" w:cstheme="minorBidi"/>
          <w:szCs w:val="22"/>
          <w:lang w:eastAsia="en-US"/>
        </w:rPr>
        <w:t>Раздела 9</w:t>
      </w:r>
      <w:r w:rsidRPr="003C1D99">
        <w:rPr>
          <w:rFonts w:eastAsiaTheme="minorHAnsi" w:cstheme="minorBidi"/>
          <w:szCs w:val="22"/>
          <w:lang w:eastAsia="en-US"/>
        </w:rPr>
        <w:t>, затраты на  мероприятия по первому варианту развития выше, чем стоимость исполнения второго варианта развития. Согласно второму варианту развития, мероприятия будет проводить Концессионер.</w:t>
      </w:r>
    </w:p>
    <w:p w:rsidR="00437E36" w:rsidRPr="003C1D99" w:rsidRDefault="00437E36" w:rsidP="00437E36">
      <w:pPr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3C1D99">
        <w:rPr>
          <w:rFonts w:eastAsiaTheme="minorHAnsi" w:cstheme="minorBidi"/>
          <w:szCs w:val="22"/>
          <w:lang w:eastAsia="en-US"/>
        </w:rPr>
        <w:t>Рекомендуемым вариантом развития является первый вариант, так как в нем предусмотрены мероприятия по переводу на закрытую систему ГВС</w:t>
      </w:r>
    </w:p>
    <w:p w:rsidR="00437E36" w:rsidRPr="003C1D99" w:rsidRDefault="00437E36" w:rsidP="00437E36">
      <w:pPr>
        <w:ind w:firstLine="709"/>
        <w:jc w:val="both"/>
        <w:rPr>
          <w:rFonts w:eastAsiaTheme="minorHAnsi" w:cstheme="minorBidi"/>
          <w:szCs w:val="22"/>
          <w:lang w:eastAsia="en-US"/>
        </w:rPr>
      </w:pPr>
    </w:p>
    <w:p w:rsidR="00D15CB3" w:rsidRPr="003C1D99" w:rsidRDefault="00D15CB3">
      <w:pPr>
        <w:rPr>
          <w:b/>
          <w:bCs/>
          <w:kern w:val="32"/>
        </w:rPr>
      </w:pPr>
      <w:r w:rsidRPr="003C1D99">
        <w:br w:type="page"/>
      </w:r>
    </w:p>
    <w:p w:rsidR="00FA672D" w:rsidRPr="003C1D99" w:rsidRDefault="00AB2FB7" w:rsidP="00492DD3">
      <w:pPr>
        <w:pStyle w:val="1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6" w:name="_Toc167733712"/>
      <w:r w:rsidRPr="003C1D99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09388E" w:rsidRPr="003C1D99">
        <w:rPr>
          <w:rFonts w:ascii="Times New Roman" w:hAnsi="Times New Roman" w:cs="Times New Roman"/>
          <w:sz w:val="24"/>
          <w:szCs w:val="24"/>
        </w:rPr>
        <w:t>5</w:t>
      </w:r>
      <w:r w:rsidRPr="003C1D99">
        <w:rPr>
          <w:rFonts w:ascii="Times New Roman" w:hAnsi="Times New Roman" w:cs="Times New Roman"/>
          <w:sz w:val="24"/>
          <w:szCs w:val="24"/>
        </w:rPr>
        <w:t xml:space="preserve">. </w:t>
      </w:r>
      <w:bookmarkEnd w:id="30"/>
      <w:bookmarkEnd w:id="31"/>
      <w:bookmarkEnd w:id="32"/>
      <w:r w:rsidR="00492DD3" w:rsidRPr="003C1D99">
        <w:rPr>
          <w:rFonts w:ascii="Times New Roman" w:eastAsia="Times New Roman" w:hAnsi="Times New Roman" w:cs="Times New Roman"/>
          <w:sz w:val="24"/>
          <w:szCs w:val="24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bookmarkEnd w:id="36"/>
    </w:p>
    <w:p w:rsidR="00B60C00" w:rsidRPr="003C1D99" w:rsidRDefault="00492DD3" w:rsidP="00117EED">
      <w:pPr>
        <w:pStyle w:val="af8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b/>
          <w:sz w:val="24"/>
          <w:szCs w:val="24"/>
        </w:rPr>
      </w:pPr>
      <w:bookmarkStart w:id="37" w:name="_Toc167733713"/>
      <w:r w:rsidRPr="003C1D99">
        <w:rPr>
          <w:rFonts w:ascii="TimesNewRomanPSMT" w:hAnsi="TimesNewRomanPSMT" w:cs="TimesNewRomanPSMT"/>
          <w:b/>
          <w:sz w:val="24"/>
          <w:szCs w:val="24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–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37"/>
    </w:p>
    <w:p w:rsidR="0039349F" w:rsidRPr="003C1D99" w:rsidRDefault="0039349F" w:rsidP="0039349F">
      <w:pPr>
        <w:pStyle w:val="aff1"/>
        <w:spacing w:before="0" w:beforeAutospacing="0" w:after="0" w:afterAutospacing="0"/>
        <w:ind w:firstLine="709"/>
        <w:jc w:val="both"/>
      </w:pPr>
    </w:p>
    <w:p w:rsidR="0039349F" w:rsidRPr="003C1D99" w:rsidRDefault="0039349F" w:rsidP="0039349F">
      <w:pPr>
        <w:pStyle w:val="aff1"/>
        <w:spacing w:before="0" w:beforeAutospacing="0" w:after="0" w:afterAutospacing="0"/>
        <w:ind w:firstLine="709"/>
        <w:jc w:val="both"/>
      </w:pPr>
      <w:r w:rsidRPr="003C1D99">
        <w:t>В связи с отсутствием разрешений на новые подключения, строительство новых источников тепловой энергии, обеспечивающих перспективную нагрузку не целесообразно.</w:t>
      </w:r>
      <w:r w:rsidR="00492DD3" w:rsidRPr="003C1D99">
        <w:t xml:space="preserve"> Существующие источники теплоснабжения полностью покрывают необходимую тепловую нагрузку</w:t>
      </w:r>
    </w:p>
    <w:p w:rsidR="0039349F" w:rsidRPr="003C1D99" w:rsidRDefault="0039349F" w:rsidP="0039349F">
      <w:pPr>
        <w:pStyle w:val="aff1"/>
        <w:spacing w:before="0" w:beforeAutospacing="0" w:after="0" w:afterAutospacing="0"/>
        <w:ind w:firstLine="709"/>
        <w:jc w:val="both"/>
        <w:rPr>
          <w:b/>
        </w:rPr>
      </w:pPr>
    </w:p>
    <w:p w:rsidR="00492DD3" w:rsidRPr="003C1D99" w:rsidRDefault="00492DD3" w:rsidP="00117EED">
      <w:pPr>
        <w:pStyle w:val="af8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38" w:name="_Toc167733714"/>
      <w:r w:rsidRPr="003C1D99">
        <w:rPr>
          <w:rFonts w:ascii="TimesNewRomanPSMT" w:hAnsi="TimesNewRomanPSMT" w:cs="TimesNewRomanPSMT"/>
          <w:b/>
          <w:sz w:val="24"/>
          <w:szCs w:val="24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38"/>
    </w:p>
    <w:p w:rsidR="00EE1E70" w:rsidRPr="003C1D99" w:rsidRDefault="00EE1E70" w:rsidP="00EE1E70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3C1D99">
        <w:rPr>
          <w:rFonts w:eastAsiaTheme="minorHAnsi" w:cstheme="minorBidi"/>
          <w:lang w:eastAsia="en-US"/>
        </w:rPr>
        <w:t>Вывод в резерв и (или) вывод из эксплуатации котельных не предполагается.</w:t>
      </w:r>
    </w:p>
    <w:p w:rsidR="00EE1E70" w:rsidRPr="003C1D99" w:rsidRDefault="00EE1E70" w:rsidP="00EE1E70">
      <w:pPr>
        <w:spacing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3C1D99">
        <w:rPr>
          <w:rFonts w:eastAsiaTheme="minorHAnsi" w:cstheme="minorBidi"/>
          <w:lang w:eastAsia="en-US"/>
        </w:rPr>
        <w:t>Схемой предлагается:</w:t>
      </w:r>
    </w:p>
    <w:p w:rsidR="00EE1E70" w:rsidRPr="003C1D99" w:rsidRDefault="00EE1E70" w:rsidP="00EE1E70">
      <w:pPr>
        <w:spacing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3C1D99">
        <w:rPr>
          <w:rFonts w:eastAsia="Times New Roman"/>
          <w:color w:val="000000"/>
        </w:rPr>
        <w:t>Техническое перевооружение котельной в несколько этапов. Капитальный ремонт здания. Перевод котельной из парового режима в водогрейный. Восстановление резервного топливного хозяйства.</w:t>
      </w:r>
    </w:p>
    <w:p w:rsidR="00EE1E70" w:rsidRPr="003C1D99" w:rsidRDefault="00EE1E70" w:rsidP="0039349F">
      <w:pPr>
        <w:ind w:firstLine="709"/>
      </w:pPr>
    </w:p>
    <w:p w:rsidR="002F26CC" w:rsidRPr="003C1D99" w:rsidRDefault="00492DD3" w:rsidP="00117EED">
      <w:pPr>
        <w:pStyle w:val="af8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39" w:name="_Toc167733715"/>
      <w:r w:rsidRPr="003C1D99">
        <w:rPr>
          <w:rFonts w:ascii="TimesNewRomanPSMT" w:hAnsi="TimesNewRomanPSMT" w:cs="TimesNewRomanPSMT"/>
          <w:b/>
          <w:sz w:val="24"/>
          <w:szCs w:val="24"/>
        </w:rPr>
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39"/>
    </w:p>
    <w:p w:rsidR="00223F47" w:rsidRPr="003C1D99" w:rsidRDefault="00223F47" w:rsidP="00487E12">
      <w:pPr>
        <w:pStyle w:val="aff1"/>
        <w:spacing w:before="0" w:beforeAutospacing="0" w:after="0" w:afterAutospacing="0"/>
        <w:ind w:firstLine="709"/>
        <w:jc w:val="both"/>
      </w:pPr>
    </w:p>
    <w:p w:rsidR="00EE1E70" w:rsidRPr="003C1D99" w:rsidRDefault="00EE1E70" w:rsidP="00EE1E70">
      <w:pPr>
        <w:spacing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3C1D99">
        <w:rPr>
          <w:rFonts w:eastAsiaTheme="minorHAnsi" w:cstheme="minorBidi"/>
          <w:lang w:eastAsia="en-US"/>
        </w:rPr>
        <w:t>Схемой предлагается:</w:t>
      </w:r>
    </w:p>
    <w:p w:rsidR="00EE1E70" w:rsidRPr="003C1D99" w:rsidRDefault="00EE1E70" w:rsidP="00EE1E70">
      <w:pPr>
        <w:spacing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3C1D99">
        <w:rPr>
          <w:rFonts w:eastAsia="Times New Roman"/>
          <w:color w:val="000000"/>
        </w:rPr>
        <w:t>Техническое перевооружение котельной в несколько этапов. Капитальный ремонт здания. Перевод котельной из парового режима в водогрейный. Восстановление резервного топливного хозяйства.</w:t>
      </w:r>
    </w:p>
    <w:p w:rsidR="00EE1E70" w:rsidRPr="003C1D99" w:rsidRDefault="00EE1E70" w:rsidP="00487E12">
      <w:pPr>
        <w:pStyle w:val="aff1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502AED" w:rsidRPr="003C1D99" w:rsidRDefault="00502AED" w:rsidP="00502AED">
      <w:pPr>
        <w:ind w:firstLine="709"/>
        <w:jc w:val="both"/>
      </w:pPr>
    </w:p>
    <w:p w:rsidR="0043160F" w:rsidRPr="003C1D99" w:rsidRDefault="00BC24B3" w:rsidP="00117EED">
      <w:pPr>
        <w:pStyle w:val="af8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0" w:name="_Toc167733716"/>
      <w:r w:rsidRPr="003C1D99">
        <w:rPr>
          <w:rFonts w:ascii="TimesNewRomanPSMT" w:hAnsi="TimesNewRomanPSMT" w:cs="TimesNewRomanPSMT"/>
          <w:b/>
          <w:sz w:val="24"/>
          <w:szCs w:val="24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40"/>
    </w:p>
    <w:p w:rsidR="0039349F" w:rsidRPr="003C1D99" w:rsidRDefault="0039349F" w:rsidP="00BC24B3">
      <w:pPr>
        <w:pStyle w:val="af8"/>
        <w:autoSpaceDE w:val="0"/>
        <w:autoSpaceDN w:val="0"/>
        <w:adjustRightInd w:val="0"/>
        <w:spacing w:after="0"/>
        <w:ind w:left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39349F" w:rsidRPr="003C1D99" w:rsidRDefault="0039349F" w:rsidP="00D15CB3">
      <w:pPr>
        <w:pStyle w:val="aff1"/>
        <w:spacing w:before="0" w:beforeAutospacing="0" w:after="0" w:afterAutospacing="0"/>
        <w:ind w:firstLine="709"/>
        <w:jc w:val="both"/>
      </w:pPr>
      <w:r w:rsidRPr="003C1D99">
        <w:t xml:space="preserve">Источники теплоснабжения, функционирующие в режиме комбинированной выработки электрической и тепловой энергии на территории поселения отсутствуют. </w:t>
      </w:r>
    </w:p>
    <w:p w:rsidR="0039349F" w:rsidRPr="003C1D99" w:rsidRDefault="0039349F" w:rsidP="0039349F">
      <w:pPr>
        <w:ind w:firstLine="709"/>
      </w:pPr>
    </w:p>
    <w:p w:rsidR="00BC24B3" w:rsidRPr="003C1D99" w:rsidRDefault="00BC24B3" w:rsidP="0039349F">
      <w:pPr>
        <w:ind w:firstLine="709"/>
      </w:pPr>
    </w:p>
    <w:p w:rsidR="00BC24B3" w:rsidRPr="003C1D99" w:rsidRDefault="00BC24B3" w:rsidP="00117EED">
      <w:pPr>
        <w:pStyle w:val="af8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1" w:name="_Toc167733717"/>
      <w:r w:rsidRPr="003C1D99">
        <w:rPr>
          <w:rFonts w:ascii="TimesNewRomanPSMT" w:hAnsi="TimesNewRomanPSMT" w:cs="TimesNewRomanPSMT"/>
          <w:b/>
          <w:sz w:val="24"/>
          <w:szCs w:val="24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41"/>
    </w:p>
    <w:p w:rsidR="00223F47" w:rsidRPr="003C1D99" w:rsidRDefault="00223F47" w:rsidP="00223F47">
      <w:pPr>
        <w:pStyle w:val="aff1"/>
        <w:spacing w:before="240" w:beforeAutospacing="0" w:after="0" w:afterAutospacing="0"/>
        <w:ind w:firstLine="709"/>
        <w:jc w:val="both"/>
      </w:pPr>
      <w:r w:rsidRPr="003C1D99">
        <w:t>Вывод в резерв и (или) вывод из эксплуатации котельных не предполагается.</w:t>
      </w:r>
    </w:p>
    <w:p w:rsidR="00D15CB3" w:rsidRPr="003C1D99" w:rsidRDefault="00D15CB3" w:rsidP="00BC24B3">
      <w:pPr>
        <w:ind w:firstLine="709"/>
        <w:rPr>
          <w:rFonts w:ascii="TimesNewRomanPSMT" w:eastAsia="Times New Roman" w:hAnsi="TimesNewRomanPSMT" w:cs="TimesNewRomanPSMT"/>
        </w:rPr>
      </w:pPr>
    </w:p>
    <w:p w:rsidR="00BC24B3" w:rsidRPr="003C1D99" w:rsidRDefault="00BC24B3" w:rsidP="00BC24B3">
      <w:pPr>
        <w:ind w:firstLine="709"/>
      </w:pPr>
    </w:p>
    <w:p w:rsidR="0043160F" w:rsidRPr="003C1D99" w:rsidRDefault="00CE5AE7" w:rsidP="00117EED">
      <w:pPr>
        <w:pStyle w:val="af8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2" w:name="_Toc167733718"/>
      <w:r w:rsidRPr="003C1D99">
        <w:rPr>
          <w:rFonts w:ascii="TimesNewRomanPSMT" w:hAnsi="TimesNewRomanPSMT" w:cs="TimesNewRomanPSMT"/>
          <w:b/>
          <w:sz w:val="24"/>
          <w:szCs w:val="24"/>
        </w:rPr>
        <w:t xml:space="preserve">меры </w:t>
      </w:r>
      <w:r w:rsidR="00BC24B3" w:rsidRPr="003C1D99">
        <w:rPr>
          <w:rFonts w:ascii="TimesNewRomanPSMT" w:hAnsi="TimesNewRomanPSMT" w:cs="TimesNewRomanPSMT"/>
          <w:b/>
          <w:sz w:val="24"/>
          <w:szCs w:val="24"/>
        </w:rPr>
        <w:t>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42"/>
    </w:p>
    <w:p w:rsidR="0039349F" w:rsidRPr="003C1D99" w:rsidRDefault="0039349F" w:rsidP="0039349F">
      <w:pPr>
        <w:ind w:firstLine="709"/>
        <w:jc w:val="both"/>
      </w:pPr>
    </w:p>
    <w:p w:rsidR="0039349F" w:rsidRPr="003C1D99" w:rsidRDefault="0039349F" w:rsidP="00D15CB3">
      <w:pPr>
        <w:pStyle w:val="aff1"/>
        <w:spacing w:before="0" w:beforeAutospacing="0" w:after="0" w:afterAutospacing="0"/>
        <w:ind w:firstLine="709"/>
        <w:jc w:val="both"/>
      </w:pPr>
      <w:r w:rsidRPr="003C1D99">
        <w:t>Переоборудование котельных в источники комбинированной выработки электрической и тепловой энергии на территории поселения не предполагается.</w:t>
      </w:r>
    </w:p>
    <w:p w:rsidR="0039349F" w:rsidRPr="003C1D99" w:rsidRDefault="0039349F" w:rsidP="0039349F">
      <w:pPr>
        <w:ind w:firstLine="709"/>
      </w:pPr>
    </w:p>
    <w:p w:rsidR="0043160F" w:rsidRPr="003C1D99" w:rsidRDefault="00CE5AE7" w:rsidP="00117EED">
      <w:pPr>
        <w:pStyle w:val="af8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3" w:name="_Toc167733719"/>
      <w:r w:rsidRPr="003C1D99">
        <w:rPr>
          <w:rFonts w:ascii="TimesNewRomanPSMT" w:hAnsi="TimesNewRomanPSMT" w:cs="TimesNewRomanPSMT"/>
          <w:b/>
          <w:sz w:val="24"/>
          <w:szCs w:val="24"/>
        </w:rPr>
        <w:t xml:space="preserve">меры </w:t>
      </w:r>
      <w:r w:rsidR="00BC24B3" w:rsidRPr="003C1D99">
        <w:rPr>
          <w:rFonts w:ascii="TimesNewRomanPSMT" w:hAnsi="TimesNewRomanPSMT" w:cs="TimesNewRomanPSMT"/>
          <w:b/>
          <w:sz w:val="24"/>
          <w:szCs w:val="24"/>
        </w:rPr>
        <w:t>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43"/>
    </w:p>
    <w:p w:rsidR="0039349F" w:rsidRPr="003C1D99" w:rsidRDefault="0039349F" w:rsidP="0039349F">
      <w:pPr>
        <w:ind w:firstLine="709"/>
      </w:pPr>
    </w:p>
    <w:p w:rsidR="0039349F" w:rsidRPr="003C1D99" w:rsidRDefault="0039349F" w:rsidP="00D15CB3">
      <w:pPr>
        <w:pStyle w:val="aff1"/>
        <w:spacing w:before="0" w:beforeAutospacing="0" w:after="0" w:afterAutospacing="0"/>
        <w:ind w:firstLine="709"/>
        <w:jc w:val="both"/>
      </w:pPr>
      <w:r w:rsidRPr="003C1D99">
        <w:t>Источники комбинированной выработки электрической и тепловой энергии на территории поселения отсутствуют.</w:t>
      </w:r>
    </w:p>
    <w:p w:rsidR="00BC24B3" w:rsidRPr="003C1D99" w:rsidRDefault="00BC24B3" w:rsidP="003055D2">
      <w:pPr>
        <w:spacing w:line="276" w:lineRule="auto"/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</w:p>
    <w:p w:rsidR="00BC24B3" w:rsidRPr="003C1D99" w:rsidRDefault="00BC24B3" w:rsidP="00117EED">
      <w:pPr>
        <w:pStyle w:val="af8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4" w:name="_Toc167733720"/>
      <w:r w:rsidRPr="003C1D99">
        <w:rPr>
          <w:rFonts w:ascii="TimesNewRomanPSMT" w:hAnsi="TimesNewRomanPSMT" w:cs="TimesNewRomanPSMT"/>
          <w:b/>
          <w:sz w:val="24"/>
          <w:szCs w:val="24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44"/>
    </w:p>
    <w:p w:rsidR="00EE1E70" w:rsidRPr="003C1D99" w:rsidRDefault="00EE1E70" w:rsidP="00EE1E70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3C1D99">
        <w:rPr>
          <w:rFonts w:eastAsiaTheme="minorHAnsi" w:cstheme="minorBidi"/>
          <w:lang w:eastAsia="en-US"/>
        </w:rPr>
        <w:t xml:space="preserve">Для теплоисточников Константиновского СП принят качественный способ регулирования температуры теплоносителя. Действующие температурные графики разработаны в соответствии с местными климатическими условиями. На графиках отражена зависимость температуры прямой сетевой воды в зависимости от температуры наружного воздуха. </w:t>
      </w:r>
    </w:p>
    <w:p w:rsidR="00EE1E70" w:rsidRPr="003C1D99" w:rsidRDefault="00EE1E70" w:rsidP="00EE1E70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3C1D99">
        <w:rPr>
          <w:rFonts w:eastAsiaTheme="minorHAnsi" w:cstheme="minorBidi"/>
          <w:lang w:eastAsia="en-US"/>
        </w:rPr>
        <w:t xml:space="preserve">В котельной в пос. Константиновский присутствует нижняя срезка на 60°С для обеспечения требуемой температуры горячей воды (открытая система ГВС). </w:t>
      </w:r>
    </w:p>
    <w:p w:rsidR="00EE1E70" w:rsidRPr="003C1D99" w:rsidRDefault="00EE1E70" w:rsidP="00EE1E70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3C1D99">
        <w:rPr>
          <w:rFonts w:eastAsiaTheme="minorHAnsi" w:cstheme="minorBidi"/>
          <w:lang w:eastAsia="en-US"/>
        </w:rPr>
        <w:t>В таблице ниже представлены проектный температурный график и фактический температурный режим.</w:t>
      </w:r>
    </w:p>
    <w:p w:rsidR="00EE1E70" w:rsidRPr="003C1D99" w:rsidRDefault="00EE1E70" w:rsidP="00AA3106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3C1D99">
        <w:rPr>
          <w:rFonts w:eastAsia="Times New Roman"/>
          <w:b/>
          <w:bCs/>
          <w:sz w:val="20"/>
          <w:szCs w:val="20"/>
        </w:rPr>
        <w:t xml:space="preserve">Таблица </w:t>
      </w:r>
      <w:r w:rsidRPr="003C1D99">
        <w:rPr>
          <w:rFonts w:eastAsia="Times New Roman"/>
          <w:b/>
          <w:bCs/>
          <w:sz w:val="20"/>
          <w:szCs w:val="20"/>
        </w:rPr>
        <w:fldChar w:fldCharType="begin"/>
      </w:r>
      <w:r w:rsidRPr="003C1D99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3C1D99">
        <w:rPr>
          <w:rFonts w:eastAsia="Times New Roman"/>
          <w:b/>
          <w:bCs/>
          <w:sz w:val="20"/>
          <w:szCs w:val="20"/>
        </w:rPr>
        <w:fldChar w:fldCharType="separate"/>
      </w:r>
      <w:r w:rsidR="00E23EE0">
        <w:rPr>
          <w:rFonts w:eastAsia="Times New Roman"/>
          <w:b/>
          <w:bCs/>
          <w:noProof/>
          <w:sz w:val="20"/>
          <w:szCs w:val="20"/>
        </w:rPr>
        <w:t>13</w:t>
      </w:r>
      <w:r w:rsidRPr="003C1D99">
        <w:rPr>
          <w:rFonts w:eastAsia="Times New Roman"/>
          <w:b/>
          <w:bCs/>
          <w:sz w:val="20"/>
          <w:szCs w:val="20"/>
        </w:rPr>
        <w:fldChar w:fldCharType="end"/>
      </w:r>
      <w:r w:rsidRPr="003C1D99">
        <w:rPr>
          <w:rFonts w:eastAsia="Times New Roman"/>
          <w:b/>
          <w:bCs/>
          <w:sz w:val="20"/>
          <w:szCs w:val="20"/>
        </w:rPr>
        <w:t xml:space="preserve"> Температурные графики регулирования отпуска тепловой энергии</w:t>
      </w:r>
    </w:p>
    <w:tbl>
      <w:tblPr>
        <w:tblStyle w:val="TableGridReport3"/>
        <w:tblW w:w="5000" w:type="pct"/>
        <w:tblLook w:val="04A0" w:firstRow="1" w:lastRow="0" w:firstColumn="1" w:lastColumn="0" w:noHBand="0" w:noVBand="1"/>
      </w:tblPr>
      <w:tblGrid>
        <w:gridCol w:w="3055"/>
        <w:gridCol w:w="3003"/>
        <w:gridCol w:w="3003"/>
      </w:tblGrid>
      <w:tr w:rsidR="00EE1E70" w:rsidRPr="003C1D99" w:rsidTr="00AA3106">
        <w:trPr>
          <w:tblHeader/>
        </w:trPr>
        <w:tc>
          <w:tcPr>
            <w:tcW w:w="1685" w:type="pct"/>
            <w:vAlign w:val="center"/>
          </w:tcPr>
          <w:p w:rsidR="00EE1E70" w:rsidRPr="003C1D99" w:rsidRDefault="00EE1E70" w:rsidP="00AA310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C1D99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ru-RU"/>
              </w:rPr>
              <w:t>Наименование источника</w:t>
            </w:r>
          </w:p>
        </w:tc>
        <w:tc>
          <w:tcPr>
            <w:tcW w:w="1657" w:type="pct"/>
            <w:vAlign w:val="center"/>
          </w:tcPr>
          <w:p w:rsidR="00EE1E70" w:rsidRPr="003C1D99" w:rsidRDefault="00EE1E70" w:rsidP="00AA310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C1D99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ru-RU"/>
              </w:rPr>
              <w:t>Проектный температурный график, °С/°С</w:t>
            </w:r>
          </w:p>
        </w:tc>
        <w:tc>
          <w:tcPr>
            <w:tcW w:w="1657" w:type="pct"/>
            <w:vAlign w:val="center"/>
          </w:tcPr>
          <w:p w:rsidR="00EE1E70" w:rsidRPr="003C1D99" w:rsidRDefault="00EE1E70" w:rsidP="00AA310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C1D99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ru-RU"/>
              </w:rPr>
              <w:t>Фактический температурный режим от источника, °С/°С</w:t>
            </w:r>
          </w:p>
        </w:tc>
      </w:tr>
      <w:tr w:rsidR="00EE1E70" w:rsidRPr="003C1D99" w:rsidTr="00AA3106">
        <w:tc>
          <w:tcPr>
            <w:tcW w:w="1685" w:type="pct"/>
            <w:vAlign w:val="center"/>
          </w:tcPr>
          <w:p w:rsidR="00EE1E70" w:rsidRPr="003C1D99" w:rsidRDefault="00EE1E70" w:rsidP="00AA310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C1D99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ru-RU"/>
              </w:rPr>
              <w:t>котельная в пос. Константиновский</w:t>
            </w:r>
          </w:p>
        </w:tc>
        <w:tc>
          <w:tcPr>
            <w:tcW w:w="1657" w:type="pct"/>
            <w:vAlign w:val="center"/>
          </w:tcPr>
          <w:p w:rsidR="00EE1E70" w:rsidRPr="003C1D99" w:rsidRDefault="00EE1E70" w:rsidP="00AA310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C1D99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ru-RU"/>
              </w:rPr>
              <w:t>95/70</w:t>
            </w:r>
          </w:p>
        </w:tc>
        <w:tc>
          <w:tcPr>
            <w:tcW w:w="1657" w:type="pct"/>
            <w:vAlign w:val="center"/>
          </w:tcPr>
          <w:p w:rsidR="00EE1E70" w:rsidRPr="003C1D99" w:rsidRDefault="00EE1E70" w:rsidP="00AA310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C1D99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ru-RU"/>
              </w:rPr>
              <w:t>95/70</w:t>
            </w:r>
          </w:p>
        </w:tc>
      </w:tr>
      <w:tr w:rsidR="00EE1E70" w:rsidRPr="003C1D99" w:rsidTr="00AA3106">
        <w:tc>
          <w:tcPr>
            <w:tcW w:w="1685" w:type="pct"/>
            <w:vAlign w:val="center"/>
          </w:tcPr>
          <w:p w:rsidR="00EE1E70" w:rsidRPr="003C1D99" w:rsidRDefault="00EE1E70" w:rsidP="00AA310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C1D99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ru-RU"/>
              </w:rPr>
              <w:t>котельная в пос. Микляиха</w:t>
            </w:r>
          </w:p>
        </w:tc>
        <w:tc>
          <w:tcPr>
            <w:tcW w:w="1657" w:type="pct"/>
            <w:vAlign w:val="center"/>
          </w:tcPr>
          <w:p w:rsidR="00EE1E70" w:rsidRPr="003C1D99" w:rsidRDefault="00EE1E70" w:rsidP="00AA310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C1D99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ru-RU"/>
              </w:rPr>
              <w:t>95/70</w:t>
            </w:r>
          </w:p>
        </w:tc>
        <w:tc>
          <w:tcPr>
            <w:tcW w:w="1657" w:type="pct"/>
            <w:vAlign w:val="center"/>
          </w:tcPr>
          <w:p w:rsidR="00EE1E70" w:rsidRPr="003C1D99" w:rsidRDefault="00EE1E70" w:rsidP="00AA310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C1D99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ru-RU"/>
              </w:rPr>
              <w:t>95/70</w:t>
            </w:r>
          </w:p>
        </w:tc>
      </w:tr>
    </w:tbl>
    <w:p w:rsidR="00EE1E70" w:rsidRPr="003C1D99" w:rsidRDefault="00EE1E70" w:rsidP="00BC24B3">
      <w:pPr>
        <w:ind w:firstLine="709"/>
        <w:jc w:val="both"/>
        <w:rPr>
          <w:rFonts w:eastAsiaTheme="minorHAnsi" w:cstheme="minorBidi"/>
        </w:rPr>
      </w:pPr>
    </w:p>
    <w:p w:rsidR="00BC24B3" w:rsidRPr="003C1D99" w:rsidRDefault="00BC24B3" w:rsidP="00BC24B3">
      <w:pPr>
        <w:rPr>
          <w:color w:val="FF0000"/>
        </w:rPr>
      </w:pPr>
    </w:p>
    <w:p w:rsidR="00BC24B3" w:rsidRPr="003C1D99" w:rsidRDefault="00BC24B3" w:rsidP="00117EED">
      <w:pPr>
        <w:pStyle w:val="af8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5" w:name="_Toc167733721"/>
      <w:r w:rsidRPr="003C1D99">
        <w:rPr>
          <w:rFonts w:ascii="TimesNewRomanPSMT" w:hAnsi="TimesNewRomanPSMT" w:cs="TimesNewRomanPSMT"/>
          <w:b/>
          <w:sz w:val="24"/>
          <w:szCs w:val="24"/>
        </w:rPr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45"/>
    </w:p>
    <w:p w:rsidR="00BC24B3" w:rsidRPr="003C1D99" w:rsidRDefault="00BC24B3" w:rsidP="00BC24B3">
      <w:pPr>
        <w:pStyle w:val="af8"/>
        <w:autoSpaceDE w:val="0"/>
        <w:autoSpaceDN w:val="0"/>
        <w:adjustRightInd w:val="0"/>
        <w:spacing w:after="0"/>
        <w:ind w:left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923574" w:rsidRPr="003C1D99" w:rsidRDefault="00923574" w:rsidP="00923574">
      <w:pPr>
        <w:ind w:firstLine="709"/>
        <w:jc w:val="both"/>
        <w:rPr>
          <w:snapToGrid w:val="0"/>
        </w:rPr>
      </w:pPr>
      <w:r w:rsidRPr="003C1D99">
        <w:rPr>
          <w:snapToGrid w:val="0"/>
        </w:rPr>
        <w:t xml:space="preserve">Предложения по изменению перспективной установленной тепловой мощности источников тепловой энергии с учетом аварийного и перспективного резерва тепловой мощности не является актуальным для муниципального образования, так как существующие резервы установленной мощности достаточны для покрытия перспективной тепловой нагрузки. </w:t>
      </w:r>
    </w:p>
    <w:p w:rsidR="00923574" w:rsidRPr="003C1D99" w:rsidRDefault="00923574" w:rsidP="00BC24B3">
      <w:pPr>
        <w:pStyle w:val="af8"/>
        <w:autoSpaceDE w:val="0"/>
        <w:autoSpaceDN w:val="0"/>
        <w:adjustRightInd w:val="0"/>
        <w:spacing w:after="0"/>
        <w:ind w:left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BC24B3" w:rsidRPr="003C1D99" w:rsidRDefault="00BC24B3" w:rsidP="00117EED">
      <w:pPr>
        <w:pStyle w:val="af8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6" w:name="_Toc167733722"/>
      <w:r w:rsidRPr="003C1D99">
        <w:rPr>
          <w:rFonts w:ascii="TimesNewRomanPSMT" w:hAnsi="TimesNewRomanPSMT" w:cs="TimesNewRomanPSMT"/>
          <w:b/>
          <w:sz w:val="24"/>
          <w:szCs w:val="24"/>
        </w:rPr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46"/>
    </w:p>
    <w:p w:rsidR="00BC24B3" w:rsidRPr="003C1D99" w:rsidRDefault="00BC24B3" w:rsidP="0039349F">
      <w:pPr>
        <w:ind w:firstLine="709"/>
        <w:jc w:val="both"/>
      </w:pPr>
    </w:p>
    <w:p w:rsidR="00923574" w:rsidRPr="003C1D99" w:rsidRDefault="00923574" w:rsidP="00923574">
      <w:pPr>
        <w:ind w:firstLine="709"/>
        <w:jc w:val="both"/>
        <w:rPr>
          <w:snapToGrid w:val="0"/>
        </w:rPr>
      </w:pPr>
      <w:r w:rsidRPr="003C1D99">
        <w:rPr>
          <w:snapToGrid w:val="0"/>
        </w:rPr>
        <w:t>Использование возобновляемых источников тепловой энергии не предусматривается.</w:t>
      </w:r>
    </w:p>
    <w:p w:rsidR="00BC24B3" w:rsidRPr="003C1D99" w:rsidRDefault="00BC24B3" w:rsidP="0039349F">
      <w:pPr>
        <w:ind w:firstLine="709"/>
        <w:jc w:val="both"/>
      </w:pPr>
    </w:p>
    <w:p w:rsidR="001B50A6" w:rsidRPr="003C1D99" w:rsidRDefault="001B50A6" w:rsidP="0039349F">
      <w:pPr>
        <w:ind w:firstLine="709"/>
        <w:jc w:val="both"/>
      </w:pPr>
    </w:p>
    <w:p w:rsidR="0039349F" w:rsidRPr="003C1D99" w:rsidRDefault="0039349F" w:rsidP="0039349F">
      <w:pPr>
        <w:sectPr w:rsidR="0039349F" w:rsidRPr="003C1D99" w:rsidSect="00BD5B61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43510F" w:rsidRPr="003C1D99" w:rsidRDefault="00AB2FB7" w:rsidP="00923574">
      <w:pPr>
        <w:pStyle w:val="1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7" w:name="_Toc384653983"/>
      <w:bookmarkStart w:id="48" w:name="_Toc421654933"/>
      <w:bookmarkStart w:id="49" w:name="_Toc474145872"/>
      <w:bookmarkStart w:id="50" w:name="_Toc167733723"/>
      <w:r w:rsidRPr="003C1D99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09388E" w:rsidRPr="003C1D99">
        <w:rPr>
          <w:rFonts w:ascii="Times New Roman" w:hAnsi="Times New Roman" w:cs="Times New Roman"/>
          <w:sz w:val="24"/>
          <w:szCs w:val="24"/>
        </w:rPr>
        <w:t>6</w:t>
      </w:r>
      <w:r w:rsidRPr="003C1D99">
        <w:rPr>
          <w:rFonts w:ascii="Times New Roman" w:hAnsi="Times New Roman" w:cs="Times New Roman"/>
          <w:sz w:val="24"/>
          <w:szCs w:val="24"/>
        </w:rPr>
        <w:t xml:space="preserve">. </w:t>
      </w:r>
      <w:bookmarkEnd w:id="47"/>
      <w:bookmarkEnd w:id="48"/>
      <w:bookmarkEnd w:id="49"/>
      <w:r w:rsidR="00923574" w:rsidRPr="003C1D99">
        <w:rPr>
          <w:rFonts w:ascii="Times New Roman" w:eastAsia="Times New Roman" w:hAnsi="Times New Roman" w:cs="Times New Roman"/>
          <w:sz w:val="24"/>
          <w:szCs w:val="24"/>
        </w:rPr>
        <w:t>Предложения по строительству, реконструкции и (или) модернизации тепловых сетей</w:t>
      </w:r>
      <w:bookmarkEnd w:id="50"/>
    </w:p>
    <w:p w:rsidR="0043160F" w:rsidRPr="003C1D99" w:rsidRDefault="00923574" w:rsidP="00117EED">
      <w:pPr>
        <w:pStyle w:val="af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b/>
          <w:sz w:val="28"/>
          <w:szCs w:val="24"/>
        </w:rPr>
      </w:pPr>
      <w:bookmarkStart w:id="51" w:name="_Toc167733724"/>
      <w:r w:rsidRPr="003C1D99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51"/>
    </w:p>
    <w:p w:rsidR="003055D2" w:rsidRPr="003C1D99" w:rsidRDefault="003055D2" w:rsidP="003055D2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3C1D99">
        <w:rPr>
          <w:rFonts w:eastAsiaTheme="minorHAnsi"/>
          <w:lang w:eastAsia="en-US"/>
        </w:rPr>
        <w:t xml:space="preserve">Зоны с дефицитом располагаемой мощности источников тепловой мощности отсутствуют. Строительство и реконструкция </w:t>
      </w:r>
      <w:r w:rsidRPr="003C1D99">
        <w:rPr>
          <w:rFonts w:eastAsiaTheme="minorHAnsi" w:cstheme="minorBidi"/>
          <w:lang w:eastAsia="en-US"/>
        </w:rPr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предусматривается.</w:t>
      </w:r>
    </w:p>
    <w:p w:rsidR="0039349F" w:rsidRPr="003C1D99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923574" w:rsidRPr="003C1D99" w:rsidRDefault="00923574" w:rsidP="00117EED">
      <w:pPr>
        <w:pStyle w:val="af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52" w:name="_Toc167733725"/>
      <w:r w:rsidRPr="003C1D99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52"/>
    </w:p>
    <w:p w:rsidR="003055D2" w:rsidRPr="003C1D99" w:rsidRDefault="003055D2" w:rsidP="00923574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3C1D99">
        <w:rPr>
          <w:rFonts w:eastAsiaTheme="minorHAnsi" w:cstheme="minorBidi"/>
          <w:lang w:eastAsia="en-US"/>
        </w:rPr>
        <w:t>Согласно выбранному варианту развития, строительство тепловых сетей для обеспечения перспективных приростов тепловых нагрузок не планируется.</w:t>
      </w:r>
    </w:p>
    <w:p w:rsidR="0039349F" w:rsidRPr="003C1D99" w:rsidRDefault="0039349F" w:rsidP="00923574">
      <w:pPr>
        <w:pStyle w:val="af8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outlineLvl w:val="1"/>
        <w:rPr>
          <w:rFonts w:ascii="TimesNewRomanPSMT" w:hAnsi="TimesNewRomanPSMT" w:cs="TimesNewRomanPSMT"/>
          <w:b/>
          <w:sz w:val="24"/>
        </w:rPr>
      </w:pPr>
    </w:p>
    <w:p w:rsidR="0043160F" w:rsidRPr="003C1D99" w:rsidRDefault="00923574" w:rsidP="00117EED">
      <w:pPr>
        <w:pStyle w:val="af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53" w:name="_Toc167733726"/>
      <w:r w:rsidRPr="003C1D99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теплоснабжения;</w:t>
      </w:r>
      <w:bookmarkEnd w:id="53"/>
    </w:p>
    <w:p w:rsidR="003055D2" w:rsidRPr="003C1D99" w:rsidRDefault="003055D2" w:rsidP="003055D2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3C1D99">
        <w:rPr>
          <w:rFonts w:eastAsiaTheme="minorHAnsi" w:cstheme="minorBidi"/>
          <w:lang w:eastAsia="en-US"/>
        </w:rPr>
        <w:t xml:space="preserve">Строительство и реконструкция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энергии, не предусматривается. </w:t>
      </w:r>
    </w:p>
    <w:p w:rsidR="0039349F" w:rsidRPr="003C1D99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9349F" w:rsidRPr="003C1D99" w:rsidRDefault="003121DA" w:rsidP="00117EED">
      <w:pPr>
        <w:pStyle w:val="af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54" w:name="_Toc167733727"/>
      <w:r w:rsidRPr="003C1D99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указанным в подпункте "д" пункта 11 настоящего документа</w:t>
      </w:r>
      <w:bookmarkEnd w:id="54"/>
    </w:p>
    <w:p w:rsidR="003121DA" w:rsidRPr="003C1D99" w:rsidRDefault="003121DA" w:rsidP="003121DA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</w:p>
    <w:p w:rsidR="003055D2" w:rsidRPr="003C1D99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3C1D99">
        <w:rPr>
          <w:rFonts w:eastAsiaTheme="minorHAnsi"/>
          <w:lang w:eastAsia="en-US"/>
        </w:rPr>
        <w:t>Основными причинами, определяющими низкую эффективность функционирования системы теплоснабжения, являются:</w:t>
      </w:r>
    </w:p>
    <w:p w:rsidR="003055D2" w:rsidRPr="003C1D99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3C1D99">
        <w:rPr>
          <w:rFonts w:eastAsiaTheme="minorHAnsi"/>
          <w:lang w:eastAsia="en-US"/>
        </w:rPr>
        <w:t>- высокий износ тепловых сетей;</w:t>
      </w:r>
    </w:p>
    <w:p w:rsidR="003055D2" w:rsidRPr="003C1D99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3C1D99">
        <w:rPr>
          <w:rFonts w:eastAsiaTheme="minorHAnsi"/>
          <w:lang w:eastAsia="en-US"/>
        </w:rPr>
        <w:t>- большие потери тепловой энергии при транспортировке;</w:t>
      </w:r>
    </w:p>
    <w:p w:rsidR="003055D2" w:rsidRPr="003C1D99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3C1D99">
        <w:rPr>
          <w:rFonts w:eastAsiaTheme="minorHAnsi"/>
          <w:lang w:eastAsia="en-US"/>
        </w:rPr>
        <w:t>- отсутствие или низкое качество теплоизоляции трубопроводов;</w:t>
      </w:r>
    </w:p>
    <w:p w:rsidR="003055D2" w:rsidRPr="003C1D99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3C1D99">
        <w:rPr>
          <w:rFonts w:eastAsiaTheme="minorHAnsi"/>
          <w:lang w:eastAsia="en-US"/>
        </w:rPr>
        <w:t>- утечки из тепловых сетей из-за изношенности трубопроводов.</w:t>
      </w:r>
    </w:p>
    <w:p w:rsidR="003055D2" w:rsidRPr="003C1D99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3C1D99">
        <w:rPr>
          <w:rFonts w:eastAsiaTheme="minorHAnsi"/>
          <w:lang w:eastAsia="en-US"/>
        </w:rPr>
        <w:t>В системе теплоснабжения физический износ тепловых сетей уже в данный момент составляет 100%. Без осуществления замены трубопроводов к расчетному сроку реализации Схемы теплоснабжения все сети исчерпают свой эксплуатационный ресурс.</w:t>
      </w:r>
    </w:p>
    <w:p w:rsidR="00B569FC" w:rsidRPr="003C1D99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3C1D99">
        <w:rPr>
          <w:rFonts w:eastAsiaTheme="minorHAnsi"/>
          <w:lang w:eastAsia="en-US"/>
        </w:rPr>
        <w:t xml:space="preserve">Таким образом, для повышения эффективности предлагается полная реконструкция существующих тепловых сетей с заменой трубопроводов на современные материалы с применением энергоэффективных технологий (трубы в ППУ изоляции с полиэтиленовой оболочкой). </w:t>
      </w:r>
    </w:p>
    <w:p w:rsidR="00B569FC" w:rsidRPr="003C1D99" w:rsidRDefault="00B569FC" w:rsidP="00AA3106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3C1D99">
        <w:rPr>
          <w:rFonts w:eastAsia="Times New Roman"/>
          <w:b/>
          <w:bCs/>
          <w:sz w:val="20"/>
          <w:szCs w:val="20"/>
        </w:rPr>
        <w:t xml:space="preserve">Таблица </w:t>
      </w:r>
      <w:r w:rsidRPr="003C1D99">
        <w:rPr>
          <w:rFonts w:eastAsia="Times New Roman"/>
          <w:b/>
          <w:bCs/>
          <w:sz w:val="20"/>
          <w:szCs w:val="20"/>
        </w:rPr>
        <w:fldChar w:fldCharType="begin"/>
      </w:r>
      <w:r w:rsidRPr="003C1D99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3C1D99">
        <w:rPr>
          <w:rFonts w:eastAsia="Times New Roman"/>
          <w:b/>
          <w:bCs/>
          <w:sz w:val="20"/>
          <w:szCs w:val="20"/>
        </w:rPr>
        <w:fldChar w:fldCharType="separate"/>
      </w:r>
      <w:r w:rsidR="00E23EE0">
        <w:rPr>
          <w:rFonts w:eastAsia="Times New Roman"/>
          <w:b/>
          <w:bCs/>
          <w:noProof/>
          <w:sz w:val="20"/>
          <w:szCs w:val="20"/>
        </w:rPr>
        <w:t>14</w:t>
      </w:r>
      <w:r w:rsidRPr="003C1D99">
        <w:rPr>
          <w:rFonts w:eastAsia="Times New Roman"/>
          <w:b/>
          <w:bCs/>
          <w:sz w:val="20"/>
          <w:szCs w:val="20"/>
        </w:rPr>
        <w:fldChar w:fldCharType="end"/>
      </w:r>
      <w:r w:rsidRPr="003C1D99">
        <w:rPr>
          <w:rFonts w:eastAsia="Times New Roman"/>
          <w:b/>
          <w:bCs/>
          <w:sz w:val="20"/>
          <w:szCs w:val="20"/>
        </w:rPr>
        <w:t xml:space="preserve"> Реконструкция тепловых сетей для обеспечения нормативной надёжности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46"/>
        <w:gridCol w:w="1283"/>
        <w:gridCol w:w="1508"/>
        <w:gridCol w:w="1508"/>
        <w:gridCol w:w="1778"/>
        <w:gridCol w:w="1838"/>
      </w:tblGrid>
      <w:tr w:rsidR="003C78B7" w:rsidRPr="003C1D99" w:rsidTr="003C78B7">
        <w:trPr>
          <w:trHeight w:val="1500"/>
          <w:tblHeader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Начало</w:t>
            </w:r>
            <w:r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участка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Конец</w:t>
            </w:r>
            <w:r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участка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Длина</w:t>
            </w:r>
            <w:r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участка,</w:t>
            </w:r>
            <w:r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Диаметp</w:t>
            </w:r>
            <w:r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тpубопpово</w:t>
            </w:r>
            <w:r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да, м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Вид прокладки</w:t>
            </w:r>
            <w:r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тепловой сети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Стоимость</w:t>
            </w:r>
            <w:r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замены участка,</w:t>
            </w:r>
            <w:r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тыс. руб.</w:t>
            </w:r>
          </w:p>
          <w:p w:rsidR="003C78B7" w:rsidRPr="003C1D99" w:rsidRDefault="003C78B7" w:rsidP="003C78B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(на основании</w:t>
            </w:r>
          </w:p>
          <w:p w:rsidR="003C78B7" w:rsidRPr="003C1D99" w:rsidRDefault="003C78B7" w:rsidP="003C78B7">
            <w:pPr>
              <w:pStyle w:val="3"/>
              <w:spacing w:before="0" w:after="45"/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bookmarkStart w:id="55" w:name="_Toc136527771"/>
            <w:bookmarkStart w:id="56" w:name="_Toc167733728"/>
            <w:r w:rsidRPr="003C1D99">
              <w:rPr>
                <w:color w:val="000000"/>
                <w:sz w:val="20"/>
                <w:szCs w:val="20"/>
              </w:rPr>
              <w:t>НЦС 81-02-13-2023. Наружные тепловые сети</w:t>
            </w:r>
            <w:r w:rsidRPr="003C1D99">
              <w:rPr>
                <w:b w:val="0"/>
                <w:bCs w:val="0"/>
                <w:color w:val="000000"/>
                <w:sz w:val="20"/>
                <w:szCs w:val="20"/>
              </w:rPr>
              <w:t>)</w:t>
            </w:r>
            <w:bookmarkEnd w:id="55"/>
            <w:bookmarkEnd w:id="56"/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У-45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1739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34781,55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10,63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</w:t>
            </w:r>
            <w:r w:rsidRPr="003C1D99">
              <w:rPr>
                <w:rFonts w:eastAsia="Times New Roman"/>
                <w:color w:val="000000"/>
                <w:sz w:val="20"/>
                <w:szCs w:val="20"/>
              </w:rPr>
              <w:br/>
              <w:t>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275,12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12.3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79,44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555,74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19.3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К-19.4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88,85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922,73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685,44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861,98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21.25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21.26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28,1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291,83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21.26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21.27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488,11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21.27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21.28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218,09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21.28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21.29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353,10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21.29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21.30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654,28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118,40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21.30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21.31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15,66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109,56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21.31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21.32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10,27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265,81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45,59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934,65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12,88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90,11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11,56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299,20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К-21.8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13,54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94,73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60,24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625,61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197,32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293,83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К-10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К-12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1594,75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К-12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26,91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188,26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К-12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К-13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1087,33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К-13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ТК-14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3044,53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К-15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У-16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1047,64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К-17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16,55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433,47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К-19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19.3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11,14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403,83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К-19.4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19.5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69,64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723,23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К-20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У-21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13,82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785,67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К-21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373,87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К-46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У-47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1120,05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К-48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К-49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3467,87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К-49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У-50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4718,59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К-49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9,75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101,25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497,64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К-Ф10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К-Ф11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8,64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313,21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К-Ф11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У-Ф12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761,27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К-Ф13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К-Ф14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2501,31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Ф3.1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20,81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754,38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14,29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518,03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72,69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654,28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К-Ф10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81,63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2959,16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ТК-14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К-15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1283,36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У-45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208,1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5450,38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1492,89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У-16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К-17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523,82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У-18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К-19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109,44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7933,17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57,84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1514,89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У-21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К-21.8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23,17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463,43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10,99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796,65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У-45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31,15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815,85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У-45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К-46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340,48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У-47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К-48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800,03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890,50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157,14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3,52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92,20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К-10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20,47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1483,85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44,99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899,84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У-Ф12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К-Ф13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290,01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1740,08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1740,08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287,68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Ф3.1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Ф3.2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30,18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313,43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12.3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594,65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19.5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18,13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657,23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19.7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37,21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386,44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19.7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19.8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258,84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19.8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К-19.11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207,06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21.32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21.33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14,05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98,29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21.33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21.34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286,82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21.34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21.35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244,85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21.35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К-21.36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244,85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К-21.10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209,88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49.10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49.11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22,02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143,87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49.11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49.12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274,41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49.12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49.13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104,54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84,94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5,32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34,75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49.10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11,64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291,80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К-19.11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19.12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50,28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328,52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К-20.10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К-21.11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265,85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К-21.11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К-21.12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235,21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К-21.8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76,96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К-53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У-54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71,95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747,22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К-Ф14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К-Ф15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471,26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К-Ф15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К-Ф16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2646,32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К-Ф16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У-Ф17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32,58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1181,05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Ф7.1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872,37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У-50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У-51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15,67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568,05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У-51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У-52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10,33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374,47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У-52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К-53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186,72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У-54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У-55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11,71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424,50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У-Ф17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8,41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87,35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У-Ф18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У-Ф19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186,94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456,95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К-Ф7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72,69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Ф3.2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Ф3.3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38,32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397,97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Ф3.3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Ф3.4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18,03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653,60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Ф3.4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Ф3.5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44,63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463,49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Ф3.5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Ф3.6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31,91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331,39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17,91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125,30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12,95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335,18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48,12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336,64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19.12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19.13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10,65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266,98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19.13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19.14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16,05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104,86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21.13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21.14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196,01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21.37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21.38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9,27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232,38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21.38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К-21.39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10,93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71,42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49.13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49.14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104,23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49.14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49.15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228,68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56.1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56.4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58,06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56.2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56.5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21,27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148,81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56.4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56.8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5,06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44,12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56.8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56.2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9,37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81,70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К-21.12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21.13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202,54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К-21.36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21.37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31,78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207,64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К-56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21.13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20,62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179,80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У-55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21.37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12,32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127,95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У-Ф19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У-Ф20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384,26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У-Ф20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У-Ф21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519,27</w:t>
            </w:r>
          </w:p>
        </w:tc>
      </w:tr>
      <w:tr w:rsidR="003C78B7" w:rsidRPr="003C1D99" w:rsidTr="003C78B7">
        <w:trPr>
          <w:trHeight w:val="6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Ф3.6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Ф3.7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28,49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1032,79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Ф3.7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Ф3.8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48,58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504,52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Ф3.8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Ф3.9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26,45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360,26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Ф7.1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Ф7.2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311,55</w:t>
            </w:r>
          </w:p>
        </w:tc>
      </w:tr>
      <w:tr w:rsidR="003C78B7" w:rsidRPr="003C1D99" w:rsidTr="003C78B7">
        <w:trPr>
          <w:trHeight w:val="300"/>
        </w:trPr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Ф7.2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Ф7.4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8B7" w:rsidRPr="003C1D99" w:rsidRDefault="003C78B7" w:rsidP="003C78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716,58</w:t>
            </w:r>
          </w:p>
        </w:tc>
      </w:tr>
    </w:tbl>
    <w:p w:rsidR="00B569FC" w:rsidRPr="003C1D99" w:rsidRDefault="00B569FC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B569FC" w:rsidRPr="003C1D99" w:rsidRDefault="00B569FC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B569FC" w:rsidRPr="003C1D99" w:rsidRDefault="00B569FC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43160F" w:rsidRPr="003C1D99" w:rsidRDefault="003121DA" w:rsidP="00117EED">
      <w:pPr>
        <w:pStyle w:val="af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57" w:name="_Toc167733729"/>
      <w:r w:rsidRPr="003C1D99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57"/>
    </w:p>
    <w:p w:rsidR="0039349F" w:rsidRPr="003C1D99" w:rsidRDefault="0039349F" w:rsidP="0039349F">
      <w:pPr>
        <w:pStyle w:val="ae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D16A1C" w:rsidRPr="003C1D99" w:rsidRDefault="0039349F" w:rsidP="00D16A1C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3C1D99">
        <w:rPr>
          <w:rFonts w:eastAsiaTheme="minorHAnsi"/>
          <w:lang w:eastAsia="en-US"/>
        </w:rPr>
        <w:t>Предлагается реконструкция существующих тепловых сетей с заменой трубопроводов и тепловой изоляции на современные материалы с применением энергоэффективных технологий. Таким образом, при реализации мероприятия будет обеспечена надежная и безопасная эксплуатация тепловых сетей.</w:t>
      </w:r>
      <w:r w:rsidR="00D16A1C" w:rsidRPr="003C1D99">
        <w:rPr>
          <w:rFonts w:eastAsiaTheme="minorHAnsi"/>
          <w:lang w:eastAsia="en-US"/>
        </w:rPr>
        <w:t xml:space="preserve"> Более подробная информация представлена в </w:t>
      </w:r>
      <w:r w:rsidR="00B569FC" w:rsidRPr="003C1D99">
        <w:rPr>
          <w:rFonts w:eastAsiaTheme="minorHAnsi"/>
          <w:lang w:eastAsia="en-US"/>
        </w:rPr>
        <w:t>пункте «г» раздела 6.</w:t>
      </w:r>
    </w:p>
    <w:p w:rsidR="0039349F" w:rsidRPr="003C1D99" w:rsidRDefault="0039349F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</w:p>
    <w:p w:rsidR="0039349F" w:rsidRPr="003C1D99" w:rsidRDefault="0039349F" w:rsidP="0039349F">
      <w:pPr>
        <w:pStyle w:val="ae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9349F" w:rsidRPr="003C1D99" w:rsidRDefault="0039349F" w:rsidP="0039349F">
      <w:pPr>
        <w:pStyle w:val="a1"/>
        <w:spacing w:before="0" w:line="240" w:lineRule="auto"/>
        <w:ind w:firstLine="709"/>
        <w:rPr>
          <w:sz w:val="24"/>
          <w:szCs w:val="24"/>
          <w:shd w:val="clear" w:color="auto" w:fill="FFFFFF"/>
        </w:rPr>
        <w:sectPr w:rsidR="0039349F" w:rsidRPr="003C1D99" w:rsidSect="00BD5B61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  <w:bookmarkStart w:id="58" w:name="_Toc421654939"/>
      <w:bookmarkStart w:id="59" w:name="_Toc474145878"/>
      <w:r w:rsidRPr="003C1D99">
        <w:rPr>
          <w:sz w:val="24"/>
          <w:szCs w:val="24"/>
          <w:shd w:val="clear" w:color="auto" w:fill="FFFFFF"/>
        </w:rPr>
        <w:t xml:space="preserve"> </w:t>
      </w:r>
    </w:p>
    <w:p w:rsidR="0009388E" w:rsidRPr="003C1D99" w:rsidRDefault="0009388E" w:rsidP="0009388E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0" w:name="_Toc167733730"/>
      <w:r w:rsidRPr="003C1D99">
        <w:rPr>
          <w:rFonts w:ascii="Times New Roman" w:hAnsi="Times New Roman" w:cs="Times New Roman"/>
          <w:sz w:val="24"/>
          <w:szCs w:val="24"/>
        </w:rPr>
        <w:t xml:space="preserve">Раздел 7. </w:t>
      </w:r>
      <w:r w:rsidRPr="003C1D99">
        <w:rPr>
          <w:rFonts w:ascii="Times New Roman" w:eastAsia="Times New Roman" w:hAnsi="Times New Roman" w:cs="Times New Roman"/>
          <w:sz w:val="24"/>
          <w:szCs w:val="24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bookmarkEnd w:id="60"/>
    </w:p>
    <w:p w:rsidR="0009388E" w:rsidRPr="003C1D99" w:rsidRDefault="0009388E" w:rsidP="0009388E"/>
    <w:p w:rsidR="0009388E" w:rsidRPr="003C1D99" w:rsidRDefault="0009388E" w:rsidP="00117EED">
      <w:pPr>
        <w:pStyle w:val="af8"/>
        <w:numPr>
          <w:ilvl w:val="0"/>
          <w:numId w:val="9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1" w:name="_Toc167733731"/>
      <w:r w:rsidRPr="003C1D99">
        <w:rPr>
          <w:rFonts w:ascii="TimesNewRomanPSMT" w:hAnsi="TimesNewRomanPSMT" w:cs="TimesNewRomanPSMT"/>
          <w:b/>
          <w:sz w:val="24"/>
          <w:szCs w:val="24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61"/>
    </w:p>
    <w:p w:rsidR="00B569FC" w:rsidRPr="003C1D99" w:rsidRDefault="00B569FC" w:rsidP="00B569FC">
      <w:pPr>
        <w:spacing w:before="240"/>
        <w:ind w:firstLine="709"/>
        <w:jc w:val="both"/>
        <w:rPr>
          <w:rFonts w:eastAsiaTheme="minorHAnsi" w:cstheme="minorBidi"/>
          <w:lang w:eastAsia="en-US"/>
        </w:rPr>
      </w:pPr>
      <w:r w:rsidRPr="003C1D99">
        <w:rPr>
          <w:rFonts w:eastAsiaTheme="minorHAnsi" w:cstheme="minorBidi"/>
          <w:szCs w:val="22"/>
          <w:lang w:eastAsia="en-US"/>
        </w:rPr>
        <w:t xml:space="preserve">Система </w:t>
      </w:r>
      <w:r w:rsidRPr="003C1D99">
        <w:rPr>
          <w:rFonts w:eastAsiaTheme="minorHAnsi" w:cstheme="minorBidi"/>
          <w:lang w:eastAsia="en-US"/>
        </w:rPr>
        <w:t xml:space="preserve">теплоснабжения в </w:t>
      </w:r>
      <w:r w:rsidRPr="003C1D99">
        <w:rPr>
          <w:rFonts w:eastAsiaTheme="minorHAnsi" w:cstheme="minorBidi"/>
          <w:bCs/>
          <w:color w:val="000000"/>
          <w:lang w:eastAsia="en-US"/>
        </w:rPr>
        <w:t>п. Константиновский</w:t>
      </w:r>
      <w:r w:rsidRPr="003C1D99">
        <w:rPr>
          <w:rFonts w:eastAsiaTheme="minorHAnsi" w:cstheme="minorBidi"/>
          <w:lang w:eastAsia="en-US"/>
        </w:rPr>
        <w:t xml:space="preserve"> открытого типа. Для перехода на закрытую систему ТС планируется строительство ИТП.</w:t>
      </w:r>
    </w:p>
    <w:p w:rsidR="00B569FC" w:rsidRPr="003C1D99" w:rsidRDefault="00B569FC" w:rsidP="00B569FC">
      <w:pPr>
        <w:spacing w:before="240"/>
        <w:ind w:firstLine="709"/>
        <w:jc w:val="both"/>
        <w:rPr>
          <w:rFonts w:eastAsiaTheme="minorHAnsi" w:cstheme="minorBidi"/>
          <w:lang w:eastAsia="en-US"/>
        </w:rPr>
      </w:pPr>
      <w:r w:rsidRPr="003C1D99">
        <w:rPr>
          <w:rFonts w:eastAsiaTheme="minorHAnsi" w:cstheme="minorBidi"/>
          <w:lang w:eastAsia="en-US"/>
        </w:rPr>
        <w:t xml:space="preserve">Система теплоснабжения </w:t>
      </w:r>
      <w:r w:rsidRPr="003C1D99">
        <w:rPr>
          <w:rFonts w:eastAsiaTheme="minorHAnsi" w:cstheme="minorBidi"/>
          <w:bCs/>
          <w:color w:val="000000"/>
          <w:lang w:eastAsia="en-US"/>
        </w:rPr>
        <w:t>п. Фоминское</w:t>
      </w:r>
      <w:r w:rsidRPr="003C1D99">
        <w:rPr>
          <w:rFonts w:eastAsiaTheme="minorHAnsi" w:cstheme="minorBidi"/>
          <w:lang w:eastAsia="en-US"/>
        </w:rPr>
        <w:t xml:space="preserve"> открытого типа. Для перехода на закрытую систему ТС планируется строительство ИТП.</w:t>
      </w:r>
    </w:p>
    <w:p w:rsidR="00B569FC" w:rsidRPr="003C1D99" w:rsidRDefault="00B569FC" w:rsidP="00B569FC">
      <w:pPr>
        <w:ind w:firstLine="709"/>
        <w:jc w:val="both"/>
        <w:rPr>
          <w:rFonts w:eastAsiaTheme="minorHAnsi" w:cstheme="minorBidi"/>
          <w:szCs w:val="22"/>
          <w:lang w:eastAsia="en-US"/>
        </w:rPr>
      </w:pPr>
    </w:p>
    <w:p w:rsidR="00B569FC" w:rsidRPr="003C1D99" w:rsidRDefault="00B569FC" w:rsidP="00B569FC">
      <w:pPr>
        <w:ind w:firstLine="709"/>
        <w:jc w:val="both"/>
        <w:rPr>
          <w:rFonts w:eastAsiaTheme="minorHAnsi" w:cstheme="minorBidi"/>
          <w:szCs w:val="22"/>
        </w:rPr>
      </w:pPr>
      <w:r w:rsidRPr="003C1D99">
        <w:rPr>
          <w:rFonts w:eastAsiaTheme="minorHAnsi" w:cstheme="minorBidi"/>
          <w:szCs w:val="22"/>
        </w:rPr>
        <w:t>На данный момент планируется строительство сетей для перехода на закрытую систему ГВС. Точные данные будут известны после разработки проектно-сметной документации.</w:t>
      </w:r>
    </w:p>
    <w:p w:rsidR="00B569FC" w:rsidRPr="003C1D99" w:rsidRDefault="00B569FC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09388E" w:rsidRPr="003C1D99" w:rsidRDefault="0009388E" w:rsidP="0009388E">
      <w:pPr>
        <w:rPr>
          <w:rFonts w:ascii="TimesNewRomanPSMT" w:eastAsia="Times New Roman" w:hAnsi="TimesNewRomanPSMT" w:cs="TimesNewRomanPSMT"/>
        </w:rPr>
      </w:pPr>
    </w:p>
    <w:p w:rsidR="0009388E" w:rsidRPr="003C1D99" w:rsidRDefault="0009388E" w:rsidP="00117EED">
      <w:pPr>
        <w:pStyle w:val="af8"/>
        <w:numPr>
          <w:ilvl w:val="0"/>
          <w:numId w:val="9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2" w:name="_Toc167733732"/>
      <w:r w:rsidRPr="003C1D99">
        <w:rPr>
          <w:rFonts w:ascii="TimesNewRomanPSMT" w:hAnsi="TimesNewRomanPSMT" w:cs="TimesNewRomanPSMT"/>
          <w:b/>
          <w:sz w:val="24"/>
          <w:szCs w:val="24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62"/>
    </w:p>
    <w:p w:rsidR="00AA5DC8" w:rsidRPr="003C1D99" w:rsidRDefault="00B569FC" w:rsidP="00B569FC">
      <w:pPr>
        <w:spacing w:before="240"/>
        <w:ind w:firstLine="709"/>
        <w:jc w:val="both"/>
        <w:rPr>
          <w:rFonts w:eastAsiaTheme="minorHAnsi" w:cstheme="minorBidi"/>
          <w:lang w:eastAsia="en-US"/>
        </w:rPr>
      </w:pPr>
      <w:r w:rsidRPr="003C1D99">
        <w:rPr>
          <w:rFonts w:eastAsiaTheme="minorHAnsi" w:cstheme="minorBidi"/>
          <w:lang w:eastAsia="en-US"/>
        </w:rPr>
        <w:t xml:space="preserve">Системы теплоснабжения, в которых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 отсутствуют. </w:t>
      </w:r>
    </w:p>
    <w:p w:rsidR="00630EAB" w:rsidRPr="003C1D99" w:rsidRDefault="00AB2FB7" w:rsidP="00A16CF2">
      <w:pPr>
        <w:pStyle w:val="ad"/>
        <w:spacing w:after="0" w:line="240" w:lineRule="auto"/>
        <w:ind w:left="0" w:firstLine="709"/>
        <w:rPr>
          <w:sz w:val="24"/>
          <w:szCs w:val="24"/>
        </w:rPr>
      </w:pPr>
      <w:bookmarkStart w:id="63" w:name="_Toc167733733"/>
      <w:r w:rsidRPr="003C1D99">
        <w:rPr>
          <w:sz w:val="24"/>
          <w:szCs w:val="24"/>
        </w:rPr>
        <w:t xml:space="preserve">Раздел </w:t>
      </w:r>
      <w:r w:rsidR="0009388E" w:rsidRPr="003C1D99">
        <w:rPr>
          <w:sz w:val="24"/>
          <w:szCs w:val="24"/>
        </w:rPr>
        <w:t xml:space="preserve">8. </w:t>
      </w:r>
      <w:r w:rsidR="005C2913" w:rsidRPr="003C1D99">
        <w:rPr>
          <w:sz w:val="24"/>
          <w:szCs w:val="24"/>
        </w:rPr>
        <w:t>Перспективные топливные балансы</w:t>
      </w:r>
      <w:bookmarkEnd w:id="58"/>
      <w:bookmarkEnd w:id="59"/>
      <w:bookmarkEnd w:id="63"/>
    </w:p>
    <w:p w:rsidR="0009388E" w:rsidRPr="003C1D99" w:rsidRDefault="0009388E" w:rsidP="0039349F">
      <w:pPr>
        <w:ind w:firstLine="709"/>
        <w:rPr>
          <w:color w:val="FF0000"/>
        </w:rPr>
      </w:pPr>
      <w:bookmarkStart w:id="64" w:name="_Toc421654940"/>
      <w:bookmarkStart w:id="65" w:name="_Toc474145879"/>
    </w:p>
    <w:p w:rsidR="0009388E" w:rsidRPr="003C1D99" w:rsidRDefault="0009388E" w:rsidP="00117EED">
      <w:pPr>
        <w:pStyle w:val="af8"/>
        <w:numPr>
          <w:ilvl w:val="0"/>
          <w:numId w:val="1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6" w:name="_Toc167733734"/>
      <w:r w:rsidRPr="003C1D99">
        <w:rPr>
          <w:rFonts w:ascii="TimesNewRomanPSMT" w:hAnsi="TimesNewRomanPSMT" w:cs="TimesNewRomanPSMT"/>
          <w:b/>
          <w:sz w:val="24"/>
          <w:szCs w:val="24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66"/>
      <w:r w:rsidRPr="003C1D99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p w:rsidR="00D15CB3" w:rsidRPr="003C1D99" w:rsidRDefault="00D15CB3" w:rsidP="00D15CB3">
      <w:pPr>
        <w:ind w:firstLine="709"/>
        <w:jc w:val="both"/>
        <w:rPr>
          <w:rFonts w:eastAsiaTheme="minorHAnsi" w:cstheme="minorBidi"/>
        </w:rPr>
      </w:pPr>
      <w:r w:rsidRPr="003C1D99">
        <w:rPr>
          <w:rFonts w:eastAsiaTheme="minorHAnsi" w:cstheme="minorBidi"/>
        </w:rPr>
        <w:t>Перспективные расходы топлива по вариантам развития на источниках теплоснабжения  представлены в таблицах ниже.</w:t>
      </w:r>
    </w:p>
    <w:p w:rsidR="00D15CB3" w:rsidRPr="003C1D99" w:rsidRDefault="00D15CB3" w:rsidP="00D15CB3">
      <w:pPr>
        <w:keepNext/>
        <w:spacing w:before="240" w:after="120"/>
        <w:jc w:val="both"/>
        <w:rPr>
          <w:b/>
          <w:bCs/>
          <w:sz w:val="20"/>
          <w:szCs w:val="20"/>
        </w:rPr>
        <w:sectPr w:rsidR="00D15CB3" w:rsidRPr="003C1D99" w:rsidSect="00681356">
          <w:pgSz w:w="11906" w:h="16838"/>
          <w:pgMar w:top="851" w:right="1134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D15CB3" w:rsidRPr="003C1D99" w:rsidRDefault="00D15CB3" w:rsidP="00AA3106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3C1D99">
        <w:rPr>
          <w:rFonts w:eastAsia="Times New Roman"/>
          <w:b/>
          <w:bCs/>
          <w:sz w:val="20"/>
          <w:szCs w:val="20"/>
        </w:rPr>
        <w:t xml:space="preserve">Таблица </w:t>
      </w:r>
      <w:r w:rsidRPr="003C1D99">
        <w:rPr>
          <w:rFonts w:eastAsia="Times New Roman"/>
          <w:b/>
          <w:bCs/>
          <w:sz w:val="20"/>
          <w:szCs w:val="20"/>
        </w:rPr>
        <w:fldChar w:fldCharType="begin"/>
      </w:r>
      <w:r w:rsidRPr="003C1D99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3C1D99">
        <w:rPr>
          <w:rFonts w:eastAsia="Times New Roman"/>
          <w:b/>
          <w:bCs/>
          <w:sz w:val="20"/>
          <w:szCs w:val="20"/>
        </w:rPr>
        <w:fldChar w:fldCharType="separate"/>
      </w:r>
      <w:r w:rsidR="00E23EE0">
        <w:rPr>
          <w:rFonts w:eastAsia="Times New Roman"/>
          <w:b/>
          <w:bCs/>
          <w:noProof/>
          <w:sz w:val="20"/>
          <w:szCs w:val="20"/>
        </w:rPr>
        <w:t>15</w:t>
      </w:r>
      <w:r w:rsidRPr="003C1D99">
        <w:rPr>
          <w:rFonts w:eastAsia="Times New Roman"/>
          <w:b/>
          <w:bCs/>
          <w:sz w:val="20"/>
          <w:szCs w:val="20"/>
        </w:rPr>
        <w:fldChar w:fldCharType="end"/>
      </w:r>
      <w:r w:rsidR="00B569FC" w:rsidRPr="003C1D99">
        <w:rPr>
          <w:rFonts w:eastAsia="Times New Roman"/>
          <w:b/>
          <w:bCs/>
          <w:sz w:val="20"/>
          <w:szCs w:val="20"/>
        </w:rPr>
        <w:t xml:space="preserve"> Баланс потребления топлива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63"/>
        <w:gridCol w:w="875"/>
        <w:gridCol w:w="875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0"/>
      </w:tblGrid>
      <w:tr w:rsidR="003C1D99" w:rsidRPr="004F3CF4" w:rsidTr="00C4594B">
        <w:trPr>
          <w:trHeight w:val="510"/>
          <w:tblHeader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2036-2038</w:t>
            </w:r>
          </w:p>
        </w:tc>
      </w:tr>
      <w:tr w:rsidR="003C1D99" w:rsidRPr="004F3CF4" w:rsidTr="00C4594B">
        <w:trPr>
          <w:trHeight w:val="30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топливный баланс котельной пос. Константиновский (Вариант развития №1)</w:t>
            </w:r>
          </w:p>
        </w:tc>
      </w:tr>
      <w:tr w:rsidR="003C1D99" w:rsidRPr="004F3CF4" w:rsidTr="00C4594B">
        <w:trPr>
          <w:trHeight w:val="510"/>
        </w:trPr>
        <w:tc>
          <w:tcPr>
            <w:tcW w:w="1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Потребление натурального топлива, тыс. м3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</w:tr>
      <w:tr w:rsidR="003C1D99" w:rsidRPr="004F3CF4" w:rsidTr="00C4594B">
        <w:trPr>
          <w:trHeight w:val="30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топливный баланс котельной пос. Константиновский (Вариант развития №2)</w:t>
            </w:r>
          </w:p>
        </w:tc>
      </w:tr>
      <w:tr w:rsidR="003C1D99" w:rsidRPr="004F3CF4" w:rsidTr="00C4594B">
        <w:trPr>
          <w:trHeight w:val="510"/>
        </w:trPr>
        <w:tc>
          <w:tcPr>
            <w:tcW w:w="1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Потребление натурального топлива, тыс. м3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</w:tr>
      <w:tr w:rsidR="003C1D99" w:rsidRPr="004F3CF4" w:rsidTr="00C4594B">
        <w:trPr>
          <w:trHeight w:val="30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топливный баланс котельной АО «Яркоммунсервис» пос. Микляиха (По всем вариантам развития)</w:t>
            </w:r>
          </w:p>
        </w:tc>
      </w:tr>
      <w:tr w:rsidR="003C1D99" w:rsidRPr="004F3CF4" w:rsidTr="00C4594B">
        <w:trPr>
          <w:trHeight w:val="555"/>
        </w:trPr>
        <w:tc>
          <w:tcPr>
            <w:tcW w:w="1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 xml:space="preserve">Потребление натурального топлива, </w:t>
            </w:r>
            <w:r w:rsidRPr="004F3CF4">
              <w:rPr>
                <w:rFonts w:eastAsia="Times New Roman"/>
                <w:color w:val="000000"/>
                <w:sz w:val="22"/>
              </w:rPr>
              <w:t>тыс.м3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4F3CF4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F3CF4">
              <w:rPr>
                <w:rFonts w:eastAsia="Times New Roman"/>
                <w:color w:val="000000"/>
                <w:sz w:val="20"/>
                <w:szCs w:val="20"/>
              </w:rPr>
              <w:t>742,48</w:t>
            </w:r>
          </w:p>
        </w:tc>
      </w:tr>
    </w:tbl>
    <w:p w:rsidR="00D15CB3" w:rsidRPr="00937F53" w:rsidRDefault="00D15CB3" w:rsidP="00D15CB3">
      <w:pPr>
        <w:keepNext/>
        <w:spacing w:before="240" w:after="120"/>
        <w:jc w:val="both"/>
        <w:rPr>
          <w:b/>
          <w:bCs/>
          <w:sz w:val="20"/>
          <w:szCs w:val="20"/>
          <w:highlight w:val="yellow"/>
        </w:rPr>
      </w:pPr>
    </w:p>
    <w:p w:rsidR="00D15CB3" w:rsidRPr="00937F53" w:rsidRDefault="00D15CB3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  <w:highlight w:val="yellow"/>
        </w:rPr>
        <w:sectPr w:rsidR="00D15CB3" w:rsidRPr="00937F53" w:rsidSect="00D15CB3">
          <w:pgSz w:w="16838" w:h="11906" w:orient="landscape"/>
          <w:pgMar w:top="1701" w:right="851" w:bottom="1134" w:left="1134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09388E" w:rsidRPr="00937F53" w:rsidRDefault="0009388E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  <w:highlight w:val="yellow"/>
        </w:rPr>
      </w:pPr>
    </w:p>
    <w:p w:rsidR="00D15CB3" w:rsidRPr="003C1D99" w:rsidRDefault="00D15CB3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09388E" w:rsidRPr="003C1D99" w:rsidRDefault="0009388E" w:rsidP="00117EED">
      <w:pPr>
        <w:pStyle w:val="af8"/>
        <w:numPr>
          <w:ilvl w:val="0"/>
          <w:numId w:val="1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7" w:name="_Toc167733735"/>
      <w:r w:rsidRPr="003C1D99">
        <w:rPr>
          <w:rFonts w:ascii="TimesNewRomanPSMT" w:hAnsi="TimesNewRomanPSMT" w:cs="TimesNewRomanPSMT"/>
          <w:b/>
          <w:sz w:val="24"/>
          <w:szCs w:val="24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67"/>
      <w:r w:rsidRPr="003C1D99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p w:rsidR="00594F9F" w:rsidRPr="003C1D99" w:rsidRDefault="00594F9F" w:rsidP="00594F9F">
      <w:pPr>
        <w:autoSpaceDE w:val="0"/>
        <w:autoSpaceDN w:val="0"/>
        <w:adjustRightInd w:val="0"/>
        <w:ind w:firstLine="709"/>
        <w:jc w:val="both"/>
        <w:rPr>
          <w:szCs w:val="26"/>
        </w:rPr>
      </w:pPr>
      <w:r w:rsidRPr="003C1D99">
        <w:rPr>
          <w:szCs w:val="26"/>
        </w:rPr>
        <w:t>Основным топливом котельной п. Константиновский является газ, котельной п. Микляиха – газ.</w:t>
      </w:r>
    </w:p>
    <w:p w:rsidR="00223F47" w:rsidRPr="003C1D99" w:rsidRDefault="00223F47" w:rsidP="00223F47">
      <w:pPr>
        <w:pStyle w:val="a7"/>
        <w:keepNext/>
        <w:spacing w:before="240"/>
      </w:pPr>
      <w:r w:rsidRPr="003C1D99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 w:rsidR="00E23EE0">
        <w:rPr>
          <w:noProof/>
        </w:rPr>
        <w:t>16</w:t>
      </w:r>
      <w:r w:rsidR="00000000">
        <w:rPr>
          <w:noProof/>
        </w:rPr>
        <w:fldChar w:fldCharType="end"/>
      </w:r>
      <w:r w:rsidRPr="003C1D99">
        <w:t xml:space="preserve"> Виды и количество потребляемого топлива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578"/>
        <w:gridCol w:w="1209"/>
        <w:gridCol w:w="942"/>
        <w:gridCol w:w="1073"/>
        <w:gridCol w:w="1073"/>
        <w:gridCol w:w="941"/>
        <w:gridCol w:w="1207"/>
        <w:gridCol w:w="1038"/>
      </w:tblGrid>
      <w:tr w:rsidR="003C1D99" w:rsidRPr="003C1D99" w:rsidTr="00C4594B">
        <w:trPr>
          <w:trHeight w:val="1485"/>
        </w:trPr>
        <w:tc>
          <w:tcPr>
            <w:tcW w:w="8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Наименование источника тепловой энергии</w:t>
            </w:r>
          </w:p>
        </w:tc>
        <w:tc>
          <w:tcPr>
            <w:tcW w:w="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Назначение топлива</w:t>
            </w:r>
          </w:p>
        </w:tc>
        <w:tc>
          <w:tcPr>
            <w:tcW w:w="5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Вид топлива</w:t>
            </w:r>
          </w:p>
        </w:tc>
        <w:tc>
          <w:tcPr>
            <w:tcW w:w="294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Объем потребления топлива, тыс.м3</w:t>
            </w:r>
          </w:p>
        </w:tc>
      </w:tr>
      <w:tr w:rsidR="003C1D99" w:rsidRPr="003C1D99" w:rsidTr="00C4594B">
        <w:trPr>
          <w:trHeight w:val="300"/>
        </w:trPr>
        <w:tc>
          <w:tcPr>
            <w:tcW w:w="8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D99" w:rsidRPr="003C1D99" w:rsidRDefault="003C1D99" w:rsidP="00C4594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D99" w:rsidRPr="003C1D99" w:rsidRDefault="003C1D99" w:rsidP="00C4594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5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D99" w:rsidRPr="003C1D99" w:rsidRDefault="003C1D99" w:rsidP="00C4594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2019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2020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2021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2022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2023</w:t>
            </w:r>
          </w:p>
        </w:tc>
      </w:tr>
      <w:tr w:rsidR="003C1D99" w:rsidRPr="003C1D99" w:rsidTr="00C4594B">
        <w:trPr>
          <w:trHeight w:val="300"/>
        </w:trPr>
        <w:tc>
          <w:tcPr>
            <w:tcW w:w="8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Котельная п. Константиновский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Основное топливо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Газ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8 187,18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10 038,09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н/д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11 896,091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1307,221</w:t>
            </w:r>
          </w:p>
        </w:tc>
      </w:tr>
      <w:tr w:rsidR="003C1D99" w:rsidRPr="003C1D99" w:rsidTr="00C4594B">
        <w:trPr>
          <w:trHeight w:val="300"/>
        </w:trPr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D99" w:rsidRPr="003C1D99" w:rsidRDefault="003C1D99" w:rsidP="00C4594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Аварийное  топливо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отсутствует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н/д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3C1D99" w:rsidRPr="003C1D99" w:rsidTr="00C4594B">
        <w:trPr>
          <w:trHeight w:val="300"/>
        </w:trPr>
        <w:tc>
          <w:tcPr>
            <w:tcW w:w="8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Котельная п. Микляиха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Основное топливо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Газ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754,185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726,3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н/д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н/д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н/д</w:t>
            </w:r>
          </w:p>
        </w:tc>
      </w:tr>
      <w:tr w:rsidR="003C1D99" w:rsidRPr="003C1D99" w:rsidTr="00C4594B">
        <w:trPr>
          <w:trHeight w:val="300"/>
        </w:trPr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D99" w:rsidRPr="003C1D99" w:rsidRDefault="003C1D99" w:rsidP="00C4594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Аварийное  топливо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дизель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н/д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н/д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н/д</w:t>
            </w:r>
          </w:p>
        </w:tc>
      </w:tr>
    </w:tbl>
    <w:p w:rsidR="0009388E" w:rsidRPr="003C1D99" w:rsidRDefault="0009388E" w:rsidP="0009388E">
      <w:pPr>
        <w:pStyle w:val="af8"/>
        <w:rPr>
          <w:rFonts w:ascii="TimesNewRomanPSMT" w:hAnsi="TimesNewRomanPSMT" w:cs="TimesNewRomanPSMT"/>
          <w:b/>
          <w:sz w:val="24"/>
          <w:szCs w:val="24"/>
        </w:rPr>
      </w:pPr>
    </w:p>
    <w:p w:rsidR="0009388E" w:rsidRPr="003C1D99" w:rsidRDefault="0009388E" w:rsidP="00117EED">
      <w:pPr>
        <w:pStyle w:val="af8"/>
        <w:numPr>
          <w:ilvl w:val="0"/>
          <w:numId w:val="1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8" w:name="_Toc167733736"/>
      <w:r w:rsidRPr="003C1D99">
        <w:rPr>
          <w:rFonts w:ascii="TimesNewRomanPSMT" w:hAnsi="TimesNewRomanPSMT" w:cs="TimesNewRomanPSMT"/>
          <w:b/>
          <w:sz w:val="24"/>
          <w:szCs w:val="24"/>
        </w:rPr>
        <w:t>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68"/>
    </w:p>
    <w:p w:rsidR="00594F9F" w:rsidRPr="003C1D99" w:rsidRDefault="00594F9F" w:rsidP="00594F9F">
      <w:pPr>
        <w:autoSpaceDE w:val="0"/>
        <w:autoSpaceDN w:val="0"/>
        <w:adjustRightInd w:val="0"/>
        <w:ind w:firstLine="709"/>
        <w:jc w:val="both"/>
        <w:rPr>
          <w:szCs w:val="26"/>
        </w:rPr>
      </w:pPr>
      <w:r w:rsidRPr="003C1D99">
        <w:rPr>
          <w:szCs w:val="26"/>
        </w:rPr>
        <w:t>Основным топливом котельной п. Константиновский является газ, котельной п. Микляиха – газ.</w:t>
      </w:r>
    </w:p>
    <w:p w:rsidR="00FB58B8" w:rsidRPr="003C1D99" w:rsidRDefault="00FB58B8" w:rsidP="00FB58B8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09388E" w:rsidRPr="00937F53" w:rsidRDefault="003C1D99" w:rsidP="009D5BBE">
      <w:pPr>
        <w:rPr>
          <w:rFonts w:ascii="TimesNewRomanPSMT" w:eastAsia="Times New Roman" w:hAnsi="TimesNewRomanPSMT" w:cs="TimesNewRomanPSMT"/>
          <w:b/>
          <w:color w:val="FF0000"/>
          <w:highlight w:val="yellow"/>
        </w:rPr>
      </w:pPr>
      <w:r>
        <w:rPr>
          <w:noProof/>
        </w:rPr>
        <w:drawing>
          <wp:inline distT="0" distB="0" distL="0" distR="0" wp14:anchorId="7D42825D" wp14:editId="7B902BB5">
            <wp:extent cx="5760085" cy="8282548"/>
            <wp:effectExtent l="0" t="0" r="0" b="4445"/>
            <wp:docPr id="3" name="Рисунок 3" descr="паспорт качества газа 3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спорт качества газа 3_page-00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8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8B8" w:rsidRPr="00937F53" w:rsidRDefault="00FB58B8" w:rsidP="0009388E">
      <w:pPr>
        <w:ind w:firstLine="709"/>
        <w:jc w:val="both"/>
        <w:outlineLvl w:val="1"/>
        <w:rPr>
          <w:rFonts w:ascii="TimesNewRomanPSMT" w:eastAsia="Times New Roman" w:hAnsi="TimesNewRomanPSMT" w:cs="TimesNewRomanPSMT"/>
          <w:b/>
          <w:color w:val="FF0000"/>
          <w:highlight w:val="yellow"/>
        </w:rPr>
      </w:pPr>
    </w:p>
    <w:p w:rsidR="00FB58B8" w:rsidRPr="00937F53" w:rsidRDefault="00FB58B8" w:rsidP="009D5BBE">
      <w:pPr>
        <w:rPr>
          <w:rFonts w:ascii="TimesNewRomanPSMT" w:eastAsia="Times New Roman" w:hAnsi="TimesNewRomanPSMT" w:cs="TimesNewRomanPSMT"/>
          <w:b/>
          <w:color w:val="FF0000"/>
          <w:highlight w:val="yellow"/>
        </w:rPr>
      </w:pPr>
    </w:p>
    <w:p w:rsidR="0009388E" w:rsidRDefault="0009388E" w:rsidP="0009388E">
      <w:pPr>
        <w:ind w:firstLine="709"/>
        <w:jc w:val="both"/>
        <w:outlineLvl w:val="1"/>
        <w:rPr>
          <w:rFonts w:ascii="TimesNewRomanPSMT" w:eastAsia="Times New Roman" w:hAnsi="TimesNewRomanPSMT" w:cs="TimesNewRomanPSMT"/>
          <w:b/>
          <w:color w:val="FF0000"/>
          <w:highlight w:val="yellow"/>
        </w:rPr>
      </w:pPr>
    </w:p>
    <w:p w:rsidR="003C1D99" w:rsidRDefault="003C1D99" w:rsidP="00F42D7B">
      <w:pPr>
        <w:rPr>
          <w:rFonts w:ascii="TimesNewRomanPSMT" w:eastAsia="Times New Roman" w:hAnsi="TimesNewRomanPSMT" w:cs="TimesNewRomanPSMT"/>
          <w:b/>
          <w:color w:val="FF0000"/>
        </w:rPr>
      </w:pPr>
      <w:r w:rsidRPr="003C1D99">
        <w:rPr>
          <w:noProof/>
        </w:rPr>
        <w:drawing>
          <wp:inline distT="0" distB="0" distL="0" distR="0" wp14:anchorId="64E9BD9B" wp14:editId="761BD113">
            <wp:extent cx="5760085" cy="8282548"/>
            <wp:effectExtent l="0" t="0" r="0" b="4445"/>
            <wp:docPr id="4" name="Рисунок 4" descr="паспорт качества газа 3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спорт качества газа 3_page-00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8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D99" w:rsidRPr="003C1D99" w:rsidRDefault="003C1D99" w:rsidP="0009388E">
      <w:pPr>
        <w:ind w:firstLine="709"/>
        <w:jc w:val="both"/>
        <w:outlineLvl w:val="1"/>
        <w:rPr>
          <w:rFonts w:ascii="TimesNewRomanPSMT" w:eastAsia="Times New Roman" w:hAnsi="TimesNewRomanPSMT" w:cs="TimesNewRomanPSMT"/>
          <w:b/>
          <w:color w:val="FF0000"/>
        </w:rPr>
      </w:pPr>
    </w:p>
    <w:p w:rsidR="0009388E" w:rsidRPr="003C1D99" w:rsidRDefault="0009388E" w:rsidP="00117EED">
      <w:pPr>
        <w:pStyle w:val="af8"/>
        <w:numPr>
          <w:ilvl w:val="0"/>
          <w:numId w:val="1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9" w:name="_Toc167733737"/>
      <w:r w:rsidRPr="003C1D99">
        <w:rPr>
          <w:rFonts w:ascii="TimesNewRomanPSMT" w:hAnsi="TimesNewRomanPSMT" w:cs="TimesNewRomanPSMT"/>
          <w:b/>
          <w:sz w:val="24"/>
          <w:szCs w:val="24"/>
        </w:rPr>
        <w:t>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69"/>
    </w:p>
    <w:p w:rsidR="00594F9F" w:rsidRPr="003C1D99" w:rsidRDefault="00594F9F" w:rsidP="00594F9F">
      <w:pPr>
        <w:autoSpaceDE w:val="0"/>
        <w:autoSpaceDN w:val="0"/>
        <w:adjustRightInd w:val="0"/>
        <w:ind w:firstLine="709"/>
        <w:jc w:val="both"/>
        <w:rPr>
          <w:szCs w:val="26"/>
        </w:rPr>
      </w:pPr>
      <w:r w:rsidRPr="003C1D99">
        <w:rPr>
          <w:szCs w:val="26"/>
        </w:rPr>
        <w:t>Основным топливом котельной п. Константиновский является газ, котельной п. Микляиха – газ.</w:t>
      </w:r>
    </w:p>
    <w:p w:rsidR="00223F47" w:rsidRPr="003C1D99" w:rsidRDefault="00223F47" w:rsidP="00223F47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09388E" w:rsidRPr="003C1D99" w:rsidRDefault="0009388E" w:rsidP="0009388E">
      <w:pPr>
        <w:ind w:firstLine="709"/>
        <w:jc w:val="both"/>
        <w:outlineLvl w:val="1"/>
        <w:rPr>
          <w:rFonts w:ascii="TimesNewRomanPSMT" w:eastAsia="Times New Roman" w:hAnsi="TimesNewRomanPSMT" w:cs="TimesNewRomanPSMT"/>
          <w:b/>
        </w:rPr>
      </w:pPr>
    </w:p>
    <w:p w:rsidR="0009388E" w:rsidRPr="003C1D99" w:rsidRDefault="0009388E" w:rsidP="00117EED">
      <w:pPr>
        <w:pStyle w:val="af8"/>
        <w:numPr>
          <w:ilvl w:val="0"/>
          <w:numId w:val="10"/>
        </w:numPr>
        <w:jc w:val="both"/>
        <w:outlineLvl w:val="1"/>
        <w:rPr>
          <w:b/>
          <w:sz w:val="24"/>
          <w:szCs w:val="24"/>
        </w:rPr>
      </w:pPr>
      <w:bookmarkStart w:id="70" w:name="_Toc167733738"/>
      <w:r w:rsidRPr="003C1D99">
        <w:rPr>
          <w:rFonts w:ascii="TimesNewRomanPSMT" w:hAnsi="TimesNewRomanPSMT" w:cs="TimesNewRomanPSMT"/>
          <w:b/>
          <w:sz w:val="24"/>
          <w:szCs w:val="24"/>
        </w:rPr>
        <w:t>приоритетное направление развития топливного баланса поселения, городского округа</w:t>
      </w:r>
      <w:bookmarkEnd w:id="70"/>
    </w:p>
    <w:p w:rsidR="00FB58B8" w:rsidRPr="003C1D99" w:rsidRDefault="00FB58B8" w:rsidP="00FB58B8">
      <w:pPr>
        <w:autoSpaceDE w:val="0"/>
        <w:autoSpaceDN w:val="0"/>
        <w:adjustRightInd w:val="0"/>
        <w:ind w:firstLine="709"/>
        <w:jc w:val="both"/>
      </w:pPr>
      <w:r w:rsidRPr="003C1D99">
        <w:t>Ограничения, касающиеся поставок топлива на источники тепловой энергии в периоды расчетных температур наружного воздуха, отсутствуют.</w:t>
      </w:r>
    </w:p>
    <w:p w:rsidR="007A05E8" w:rsidRPr="003C1D99" w:rsidRDefault="00FB58B8" w:rsidP="00FB58B8">
      <w:pPr>
        <w:autoSpaceDE w:val="0"/>
        <w:autoSpaceDN w:val="0"/>
        <w:adjustRightInd w:val="0"/>
        <w:ind w:firstLine="709"/>
        <w:jc w:val="both"/>
      </w:pPr>
      <w:r w:rsidRPr="003C1D99">
        <w:t>Система поставок топлива работает надежно.</w:t>
      </w:r>
    </w:p>
    <w:p w:rsidR="00FB58B8" w:rsidRPr="003C1D99" w:rsidRDefault="007A05E8" w:rsidP="00FB58B8">
      <w:pPr>
        <w:autoSpaceDE w:val="0"/>
        <w:autoSpaceDN w:val="0"/>
        <w:adjustRightInd w:val="0"/>
        <w:ind w:firstLine="709"/>
        <w:jc w:val="both"/>
        <w:sectPr w:rsidR="00FB58B8" w:rsidRPr="003C1D99" w:rsidSect="00681356">
          <w:pgSz w:w="11906" w:h="16838"/>
          <w:pgMar w:top="851" w:right="1134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  <w:r w:rsidRPr="003C1D99">
        <w:t xml:space="preserve"> </w:t>
      </w:r>
    </w:p>
    <w:p w:rsidR="00166D02" w:rsidRPr="003C1D99" w:rsidRDefault="00AB2FB7" w:rsidP="0009388E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1" w:name="_Toc167733739"/>
      <w:r w:rsidRPr="003C1D99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09388E" w:rsidRPr="003C1D99">
        <w:rPr>
          <w:rFonts w:ascii="Times New Roman" w:hAnsi="Times New Roman" w:cs="Times New Roman"/>
          <w:sz w:val="24"/>
          <w:szCs w:val="24"/>
        </w:rPr>
        <w:t>9</w:t>
      </w:r>
      <w:r w:rsidRPr="003C1D99">
        <w:rPr>
          <w:rFonts w:ascii="Times New Roman" w:hAnsi="Times New Roman" w:cs="Times New Roman"/>
          <w:sz w:val="24"/>
          <w:szCs w:val="24"/>
        </w:rPr>
        <w:t xml:space="preserve">. </w:t>
      </w:r>
      <w:bookmarkEnd w:id="64"/>
      <w:bookmarkEnd w:id="65"/>
      <w:r w:rsidR="0009388E" w:rsidRPr="003C1D99">
        <w:rPr>
          <w:rFonts w:ascii="Times New Roman" w:eastAsia="Times New Roman" w:hAnsi="Times New Roman" w:cs="Times New Roman"/>
          <w:sz w:val="24"/>
          <w:szCs w:val="24"/>
        </w:rPr>
        <w:t>Инвестиции в строительство, реконструкцию, техническое перевооружение и (или) модернизацию</w:t>
      </w:r>
      <w:bookmarkEnd w:id="71"/>
    </w:p>
    <w:p w:rsidR="0043160F" w:rsidRPr="003C1D99" w:rsidRDefault="0009388E" w:rsidP="00117EED">
      <w:pPr>
        <w:pStyle w:val="af8"/>
        <w:numPr>
          <w:ilvl w:val="0"/>
          <w:numId w:val="1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2" w:name="_Toc167733740"/>
      <w:r w:rsidRPr="003C1D99">
        <w:rPr>
          <w:rFonts w:ascii="TimesNewRomanPSMT" w:hAnsi="TimesNewRomanPSMT" w:cs="TimesNewRomanPSMT"/>
          <w:b/>
          <w:sz w:val="24"/>
          <w:szCs w:val="24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72"/>
    </w:p>
    <w:p w:rsidR="00D41E95" w:rsidRPr="003C1D99" w:rsidRDefault="00D41E95" w:rsidP="00D41E95">
      <w:pPr>
        <w:spacing w:line="276" w:lineRule="auto"/>
        <w:ind w:firstLine="709"/>
        <w:rPr>
          <w:szCs w:val="26"/>
        </w:rPr>
      </w:pPr>
      <w:r w:rsidRPr="003C1D99">
        <w:rPr>
          <w:szCs w:val="26"/>
        </w:rPr>
        <w:t>Схемой те</w:t>
      </w:r>
      <w:r w:rsidR="00AA3106" w:rsidRPr="003C1D99">
        <w:rPr>
          <w:szCs w:val="26"/>
        </w:rPr>
        <w:t>плоснабжения предусматривается:</w:t>
      </w:r>
    </w:p>
    <w:p w:rsidR="00D41E95" w:rsidRPr="003C1D99" w:rsidRDefault="00D41E95" w:rsidP="00D41E95">
      <w:pPr>
        <w:autoSpaceDE w:val="0"/>
        <w:autoSpaceDN w:val="0"/>
        <w:adjustRightInd w:val="0"/>
        <w:ind w:left="851"/>
        <w:rPr>
          <w:sz w:val="32"/>
          <w:szCs w:val="26"/>
        </w:rPr>
      </w:pPr>
      <w:r w:rsidRPr="003C1D99">
        <w:rPr>
          <w:rFonts w:eastAsia="Times New Roman"/>
          <w:color w:val="000000"/>
          <w:szCs w:val="20"/>
        </w:rPr>
        <w:t>Замена  подпиточного  насоса  в  котельной  пос.Константиновский</w:t>
      </w:r>
    </w:p>
    <w:p w:rsidR="00D41E95" w:rsidRPr="003C1D99" w:rsidRDefault="00D41E95" w:rsidP="00D41E95">
      <w:pPr>
        <w:autoSpaceDE w:val="0"/>
        <w:autoSpaceDN w:val="0"/>
        <w:adjustRightInd w:val="0"/>
        <w:ind w:left="851"/>
        <w:rPr>
          <w:sz w:val="32"/>
          <w:szCs w:val="26"/>
        </w:rPr>
      </w:pPr>
      <w:r w:rsidRPr="003C1D99">
        <w:rPr>
          <w:rFonts w:eastAsia="Times New Roman"/>
          <w:color w:val="000000"/>
          <w:szCs w:val="20"/>
        </w:rPr>
        <w:t>Замена   питательного  деаэратора  ДА 100/25  в  котельной  пос  Константиновский</w:t>
      </w:r>
    </w:p>
    <w:p w:rsidR="00D41E95" w:rsidRPr="003C1D99" w:rsidRDefault="00D41E95" w:rsidP="00D41E95">
      <w:pPr>
        <w:autoSpaceDE w:val="0"/>
        <w:autoSpaceDN w:val="0"/>
        <w:adjustRightInd w:val="0"/>
        <w:ind w:left="851"/>
        <w:rPr>
          <w:rFonts w:eastAsia="Times New Roman"/>
          <w:color w:val="000000"/>
          <w:szCs w:val="20"/>
        </w:rPr>
      </w:pPr>
      <w:r w:rsidRPr="003C1D99">
        <w:rPr>
          <w:rFonts w:eastAsia="Times New Roman"/>
          <w:color w:val="000000"/>
          <w:szCs w:val="20"/>
        </w:rPr>
        <w:t>Капитальный  ремонт   конвективной  части  котла  ДКВР-10/13   в  котельной  пос. Константиновский</w:t>
      </w:r>
    </w:p>
    <w:p w:rsidR="00D41E95" w:rsidRPr="003C1D99" w:rsidRDefault="00D41E95" w:rsidP="00D41E95">
      <w:pPr>
        <w:autoSpaceDE w:val="0"/>
        <w:autoSpaceDN w:val="0"/>
        <w:adjustRightInd w:val="0"/>
        <w:ind w:left="851"/>
        <w:rPr>
          <w:sz w:val="32"/>
          <w:szCs w:val="26"/>
        </w:rPr>
      </w:pPr>
      <w:r w:rsidRPr="003C1D99">
        <w:rPr>
          <w:rFonts w:eastAsia="Times New Roman"/>
          <w:color w:val="000000"/>
          <w:szCs w:val="20"/>
        </w:rPr>
        <w:t>Замена  подогревателя  водяного  ПВ 325х2-Г-1,0  в  котельной  пос. Константиновский</w:t>
      </w:r>
    </w:p>
    <w:p w:rsidR="00B569FC" w:rsidRPr="003C1D99" w:rsidRDefault="00B569FC" w:rsidP="00B569FC">
      <w:pPr>
        <w:pStyle w:val="a7"/>
        <w:keepNext/>
        <w:spacing w:before="360" w:line="276" w:lineRule="auto"/>
      </w:pPr>
      <w:r w:rsidRPr="003C1D99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 w:rsidR="00E23EE0">
        <w:rPr>
          <w:noProof/>
        </w:rPr>
        <w:t>17</w:t>
      </w:r>
      <w:r w:rsidR="00000000">
        <w:rPr>
          <w:noProof/>
        </w:rPr>
        <w:fldChar w:fldCharType="end"/>
      </w:r>
      <w:r w:rsidRPr="003C1D99">
        <w:t xml:space="preserve"> Стоимос</w:t>
      </w:r>
      <w:r w:rsidR="00AA3106" w:rsidRPr="003C1D99">
        <w:t>ть и источники финансирования</w:t>
      </w:r>
      <w:r w:rsidRPr="003C1D99">
        <w:t>, тыс. руб.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32"/>
        <w:gridCol w:w="1738"/>
        <w:gridCol w:w="1791"/>
      </w:tblGrid>
      <w:tr w:rsidR="00D41E95" w:rsidRPr="003C1D99" w:rsidTr="00AA3106">
        <w:trPr>
          <w:trHeight w:val="300"/>
          <w:tblHeader/>
        </w:trPr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E95" w:rsidRPr="003C1D99" w:rsidRDefault="00D41E95" w:rsidP="00AC69B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9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E95" w:rsidRPr="003C1D99" w:rsidRDefault="00D41E95" w:rsidP="00AC69B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Сумма, тыс.</w:t>
            </w:r>
            <w:r w:rsidR="00AA3106"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руб</w:t>
            </w:r>
            <w:r w:rsidR="00AA3106"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9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E95" w:rsidRPr="003C1D99" w:rsidRDefault="00D41E95" w:rsidP="00AC69B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Срок реализации</w:t>
            </w:r>
          </w:p>
        </w:tc>
      </w:tr>
      <w:tr w:rsidR="00D41E95" w:rsidRPr="003C1D99" w:rsidTr="00AA3106">
        <w:trPr>
          <w:trHeight w:val="510"/>
        </w:trPr>
        <w:tc>
          <w:tcPr>
            <w:tcW w:w="3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E95" w:rsidRPr="003C1D99" w:rsidRDefault="00D41E95" w:rsidP="00AA3106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Замена  подпиточного  насоса  в  котельной  пос.</w:t>
            </w:r>
            <w:r w:rsidR="00AA3106" w:rsidRPr="003C1D99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3C1D99">
              <w:rPr>
                <w:rFonts w:eastAsia="Times New Roman"/>
                <w:color w:val="000000"/>
                <w:sz w:val="20"/>
                <w:szCs w:val="20"/>
              </w:rPr>
              <w:t>Константиновский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E95" w:rsidRPr="003C1D99" w:rsidRDefault="00D41E95" w:rsidP="00AA310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104,586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E95" w:rsidRPr="003C1D99" w:rsidRDefault="00D41E95" w:rsidP="00AA310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</w:tr>
      <w:tr w:rsidR="00D41E95" w:rsidRPr="003C1D99" w:rsidTr="00AA3106">
        <w:trPr>
          <w:trHeight w:val="510"/>
        </w:trPr>
        <w:tc>
          <w:tcPr>
            <w:tcW w:w="3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E95" w:rsidRPr="003C1D99" w:rsidRDefault="00D41E95" w:rsidP="00AA3106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Замена   питательного  деаэратора  ДА 100/25  в  котельной  пос  Константиновский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E95" w:rsidRPr="003C1D99" w:rsidRDefault="00D41E95" w:rsidP="00AA310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1786,66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E95" w:rsidRPr="003C1D99" w:rsidRDefault="00D41E95" w:rsidP="00AA310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</w:tr>
      <w:tr w:rsidR="00D41E95" w:rsidRPr="003C1D99" w:rsidTr="00AA3106">
        <w:trPr>
          <w:trHeight w:val="510"/>
        </w:trPr>
        <w:tc>
          <w:tcPr>
            <w:tcW w:w="3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E95" w:rsidRPr="003C1D99" w:rsidRDefault="00D41E95" w:rsidP="00AA3106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Капитальный  ремонт   конвективной  части  котла  ДКВР-10/13   в  котельной  пос. Константиновский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E95" w:rsidRPr="003C1D99" w:rsidRDefault="00D41E95" w:rsidP="00AA310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1209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E95" w:rsidRPr="003C1D99" w:rsidRDefault="00D41E95" w:rsidP="00AA310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</w:tr>
      <w:tr w:rsidR="00D41E95" w:rsidRPr="003C1D99" w:rsidTr="00AA3106">
        <w:trPr>
          <w:trHeight w:val="510"/>
        </w:trPr>
        <w:tc>
          <w:tcPr>
            <w:tcW w:w="3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E95" w:rsidRPr="003C1D99" w:rsidRDefault="00D41E95" w:rsidP="00AA3106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Замена  подогревателя  водяного  ПВ 325х2-Г-1,0  в  котельной  пос. Константиновский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E95" w:rsidRPr="003C1D99" w:rsidRDefault="00D41E95" w:rsidP="00AA310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673,33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E95" w:rsidRPr="003C1D99" w:rsidRDefault="00D41E95" w:rsidP="00AA310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</w:tr>
    </w:tbl>
    <w:p w:rsidR="00B569FC" w:rsidRPr="003C1D99" w:rsidRDefault="00B569FC" w:rsidP="00AA3106">
      <w:pPr>
        <w:pStyle w:val="a7"/>
        <w:keepNext/>
      </w:pPr>
    </w:p>
    <w:p w:rsidR="00B569FC" w:rsidRPr="003C1D99" w:rsidRDefault="00B569FC" w:rsidP="007118A1">
      <w:pPr>
        <w:spacing w:before="240" w:line="276" w:lineRule="auto"/>
        <w:jc w:val="both"/>
        <w:rPr>
          <w:rFonts w:eastAsiaTheme="minorHAnsi" w:cstheme="minorBidi"/>
          <w:lang w:eastAsia="en-US"/>
        </w:rPr>
      </w:pPr>
    </w:p>
    <w:p w:rsidR="004E0986" w:rsidRPr="003C1D99" w:rsidRDefault="004E0986" w:rsidP="00263E98">
      <w:pPr>
        <w:ind w:firstLine="709"/>
        <w:jc w:val="both"/>
      </w:pPr>
    </w:p>
    <w:p w:rsidR="0009388E" w:rsidRPr="003C1D99" w:rsidRDefault="0009388E" w:rsidP="00117EED">
      <w:pPr>
        <w:pStyle w:val="af8"/>
        <w:numPr>
          <w:ilvl w:val="0"/>
          <w:numId w:val="1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3" w:name="_Toc167733741"/>
      <w:r w:rsidRPr="003C1D99">
        <w:rPr>
          <w:rFonts w:ascii="TimesNewRomanPSMT" w:hAnsi="TimesNewRomanPSMT" w:cs="TimesNewRomanPSMT"/>
          <w:b/>
          <w:sz w:val="24"/>
          <w:szCs w:val="24"/>
        </w:rPr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73"/>
      <w:r w:rsidRPr="003C1D99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p w:rsidR="00B569FC" w:rsidRPr="003C1D99" w:rsidRDefault="00B569FC" w:rsidP="00AA3106">
      <w:pPr>
        <w:spacing w:before="240" w:after="200" w:line="276" w:lineRule="auto"/>
        <w:ind w:left="851"/>
        <w:contextualSpacing/>
        <w:jc w:val="both"/>
        <w:rPr>
          <w:rFonts w:eastAsia="Times New Roman"/>
          <w:color w:val="000000"/>
        </w:rPr>
      </w:pPr>
      <w:r w:rsidRPr="003C1D99">
        <w:rPr>
          <w:rFonts w:eastAsia="Times New Roman"/>
          <w:color w:val="000000"/>
        </w:rPr>
        <w:t>Реконструкция тепловых сетей пос. Константиновский</w:t>
      </w:r>
    </w:p>
    <w:p w:rsidR="00B569FC" w:rsidRPr="003C1D99" w:rsidRDefault="00B569FC" w:rsidP="00B569FC">
      <w:pPr>
        <w:pStyle w:val="a7"/>
        <w:keepNext/>
        <w:spacing w:before="360" w:line="276" w:lineRule="auto"/>
      </w:pPr>
      <w:r w:rsidRPr="003C1D99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 w:rsidR="00E23EE0">
        <w:rPr>
          <w:noProof/>
        </w:rPr>
        <w:t>18</w:t>
      </w:r>
      <w:r w:rsidR="00000000">
        <w:rPr>
          <w:noProof/>
        </w:rPr>
        <w:fldChar w:fldCharType="end"/>
      </w:r>
      <w:r w:rsidRPr="003C1D99">
        <w:t xml:space="preserve"> Стоимос</w:t>
      </w:r>
      <w:r w:rsidR="00AA3106" w:rsidRPr="003C1D99">
        <w:t>ть и источники финансирования</w:t>
      </w:r>
      <w:r w:rsidRPr="003C1D99">
        <w:t>, тыс. руб.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27"/>
        <w:gridCol w:w="3334"/>
      </w:tblGrid>
      <w:tr w:rsidR="00AA3106" w:rsidRPr="003C1D99" w:rsidTr="00AC69B8">
        <w:trPr>
          <w:trHeight w:val="300"/>
          <w:tblHeader/>
        </w:trPr>
        <w:tc>
          <w:tcPr>
            <w:tcW w:w="3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106" w:rsidRPr="003C1D99" w:rsidRDefault="00AA3106" w:rsidP="00AC69B8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b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8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106" w:rsidRPr="003C1D99" w:rsidRDefault="00AA3106" w:rsidP="00AC69B8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Сумма, тыс. руб.</w:t>
            </w:r>
          </w:p>
        </w:tc>
      </w:tr>
      <w:tr w:rsidR="00AA3106" w:rsidRPr="003C1D99" w:rsidTr="00AC69B8">
        <w:trPr>
          <w:trHeight w:val="1245"/>
        </w:trPr>
        <w:tc>
          <w:tcPr>
            <w:tcW w:w="3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106" w:rsidRPr="003C1D99" w:rsidRDefault="00AA3106" w:rsidP="00AC69B8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Строительство новых и реконструкция существующих тепловых сетей. Перекладка тепловых сетей, выработавших свой нормативный эксплуатационный ресурс.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106" w:rsidRPr="003C1D99" w:rsidRDefault="00AA3106" w:rsidP="00AC69B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122582,88</w:t>
            </w:r>
          </w:p>
        </w:tc>
      </w:tr>
      <w:tr w:rsidR="00AA3106" w:rsidRPr="003C1D99" w:rsidTr="00AC69B8">
        <w:trPr>
          <w:trHeight w:val="300"/>
        </w:trPr>
        <w:tc>
          <w:tcPr>
            <w:tcW w:w="3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106" w:rsidRPr="003C1D99" w:rsidRDefault="00AA3106" w:rsidP="00AC69B8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Строительство ИТП в пос. Константиновский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106" w:rsidRPr="003C1D99" w:rsidRDefault="00AA3106" w:rsidP="00AC69B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38927,94</w:t>
            </w:r>
          </w:p>
        </w:tc>
      </w:tr>
      <w:tr w:rsidR="00AA3106" w:rsidRPr="003C1D99" w:rsidTr="00AC69B8">
        <w:trPr>
          <w:trHeight w:val="300"/>
        </w:trPr>
        <w:tc>
          <w:tcPr>
            <w:tcW w:w="3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106" w:rsidRPr="003C1D99" w:rsidRDefault="00AA3106" w:rsidP="00AC69B8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Строительство ИТП в пос. Фоминское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106" w:rsidRPr="003C1D99" w:rsidRDefault="00AA3106" w:rsidP="00AC69B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10258,376</w:t>
            </w:r>
          </w:p>
        </w:tc>
      </w:tr>
    </w:tbl>
    <w:p w:rsidR="00B569FC" w:rsidRPr="003C1D99" w:rsidRDefault="00B569FC" w:rsidP="003055D2">
      <w:pPr>
        <w:keepNext/>
        <w:spacing w:before="360" w:after="120" w:line="276" w:lineRule="auto"/>
        <w:jc w:val="both"/>
        <w:rPr>
          <w:rFonts w:eastAsia="Times New Roman"/>
          <w:b/>
          <w:bCs/>
          <w:sz w:val="20"/>
          <w:szCs w:val="20"/>
        </w:rPr>
        <w:sectPr w:rsidR="00B569FC" w:rsidRPr="003C1D99" w:rsidSect="0009388E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87780A" w:rsidRPr="00E23EE0" w:rsidRDefault="0087780A" w:rsidP="0087780A">
      <w:pPr>
        <w:pStyle w:val="a7"/>
        <w:keepNext/>
        <w:spacing w:before="360" w:line="276" w:lineRule="auto"/>
      </w:pPr>
      <w:r w:rsidRPr="00E23EE0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 w:rsidR="00E23EE0">
        <w:rPr>
          <w:noProof/>
        </w:rPr>
        <w:t>19</w:t>
      </w:r>
      <w:r w:rsidR="00000000">
        <w:rPr>
          <w:noProof/>
        </w:rPr>
        <w:fldChar w:fldCharType="end"/>
      </w:r>
      <w:r w:rsidRPr="00E23EE0">
        <w:t xml:space="preserve"> Стоимос</w:t>
      </w:r>
      <w:r w:rsidR="00AA3106" w:rsidRPr="00E23EE0">
        <w:t>ть и источники финансирования</w:t>
      </w:r>
      <w:r w:rsidRPr="00E23EE0">
        <w:t>, тыс. руб.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20"/>
        <w:gridCol w:w="1780"/>
        <w:gridCol w:w="931"/>
        <w:gridCol w:w="1041"/>
        <w:gridCol w:w="1041"/>
        <w:gridCol w:w="1041"/>
        <w:gridCol w:w="1041"/>
        <w:gridCol w:w="1041"/>
        <w:gridCol w:w="1170"/>
        <w:gridCol w:w="1170"/>
      </w:tblGrid>
      <w:tr w:rsidR="003C1D99" w:rsidRPr="00E23EE0" w:rsidTr="00C4594B">
        <w:trPr>
          <w:trHeight w:val="300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23EE0">
              <w:rPr>
                <w:rFonts w:eastAsia="Times New Roman"/>
                <w:b/>
                <w:bCs/>
                <w:color w:val="000000"/>
                <w:sz w:val="22"/>
              </w:rPr>
              <w:t>Наименование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23EE0">
              <w:rPr>
                <w:rFonts w:eastAsia="Times New Roman"/>
                <w:b/>
                <w:bCs/>
                <w:color w:val="000000"/>
                <w:sz w:val="22"/>
              </w:rPr>
              <w:t>Сумма, тыс.руб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23EE0">
              <w:rPr>
                <w:rFonts w:eastAsia="Times New Roman"/>
                <w:b/>
                <w:bCs/>
                <w:color w:val="000000"/>
                <w:sz w:val="22"/>
              </w:rPr>
              <w:t>2024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23EE0">
              <w:rPr>
                <w:rFonts w:eastAsia="Times New Roman"/>
                <w:b/>
                <w:bCs/>
                <w:color w:val="000000"/>
                <w:sz w:val="22"/>
              </w:rPr>
              <w:t>2025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23EE0">
              <w:rPr>
                <w:rFonts w:eastAsia="Times New Roman"/>
                <w:b/>
                <w:bCs/>
                <w:color w:val="000000"/>
                <w:sz w:val="22"/>
              </w:rPr>
              <w:t>2026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23EE0">
              <w:rPr>
                <w:rFonts w:eastAsia="Times New Roman"/>
                <w:b/>
                <w:bCs/>
                <w:color w:val="000000"/>
                <w:sz w:val="22"/>
              </w:rPr>
              <w:t>2027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23EE0">
              <w:rPr>
                <w:rFonts w:eastAsia="Times New Roman"/>
                <w:b/>
                <w:bCs/>
                <w:color w:val="000000"/>
                <w:sz w:val="22"/>
              </w:rPr>
              <w:t>2028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23EE0">
              <w:rPr>
                <w:rFonts w:eastAsia="Times New Roman"/>
                <w:b/>
                <w:bCs/>
                <w:color w:val="000000"/>
                <w:sz w:val="22"/>
              </w:rPr>
              <w:t>2029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23EE0">
              <w:rPr>
                <w:rFonts w:eastAsia="Times New Roman"/>
                <w:b/>
                <w:bCs/>
                <w:color w:val="000000"/>
                <w:sz w:val="22"/>
              </w:rPr>
              <w:t>2030-2035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E23EE0">
              <w:rPr>
                <w:rFonts w:eastAsia="Times New Roman"/>
                <w:b/>
                <w:bCs/>
                <w:color w:val="000000"/>
                <w:sz w:val="22"/>
              </w:rPr>
              <w:t>2036-2038</w:t>
            </w:r>
          </w:p>
        </w:tc>
      </w:tr>
      <w:tr w:rsidR="003C1D99" w:rsidRPr="00E23EE0" w:rsidTr="00C4594B">
        <w:trPr>
          <w:trHeight w:val="510"/>
        </w:trPr>
        <w:tc>
          <w:tcPr>
            <w:tcW w:w="1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E23EE0" w:rsidRDefault="003C1D99" w:rsidP="00C4594B">
            <w:pPr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Реконструкция тепловых сетей, выработавших свой нормативный эксплуатационный ресурс.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122585,88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8172,192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8172,192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8172,192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8172,192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8172,192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49033,152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32691,768</w:t>
            </w:r>
          </w:p>
        </w:tc>
      </w:tr>
      <w:tr w:rsidR="003C1D99" w:rsidRPr="00E23EE0" w:rsidTr="00C4594B">
        <w:trPr>
          <w:trHeight w:val="510"/>
        </w:trPr>
        <w:tc>
          <w:tcPr>
            <w:tcW w:w="1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E23EE0" w:rsidRDefault="003C1D99" w:rsidP="00C4594B">
            <w:pPr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Замена  подпиточного  насоса  в  котельной  пос.Константиновский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104,586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104,586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3C1D99" w:rsidRPr="00E23EE0" w:rsidTr="00C4594B">
        <w:trPr>
          <w:trHeight w:val="510"/>
        </w:trPr>
        <w:tc>
          <w:tcPr>
            <w:tcW w:w="1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E23EE0" w:rsidRDefault="003C1D99" w:rsidP="00C4594B">
            <w:pPr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Замена   питательного  деаэратора  ДА 100/25  в  котельной  пос  Константиновский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1786,66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1786,66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3C1D99" w:rsidRPr="003C7E94" w:rsidTr="00C4594B">
        <w:trPr>
          <w:trHeight w:val="510"/>
        </w:trPr>
        <w:tc>
          <w:tcPr>
            <w:tcW w:w="1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E23EE0" w:rsidRDefault="003C1D99" w:rsidP="00C4594B">
            <w:pPr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Капитальный  ремонт   конвективной  части  котла  ДКВР-10/13   в  котельной  пос. Константиновский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1209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E23EE0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3EE0">
              <w:rPr>
                <w:rFonts w:eastAsia="Times New Roman"/>
                <w:color w:val="000000"/>
                <w:sz w:val="22"/>
              </w:rPr>
              <w:t>1209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3C1D99" w:rsidRPr="003C7E94" w:rsidTr="00C4594B">
        <w:trPr>
          <w:trHeight w:val="510"/>
        </w:trPr>
        <w:tc>
          <w:tcPr>
            <w:tcW w:w="1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7E94" w:rsidRDefault="003C1D99" w:rsidP="00C4594B">
            <w:pPr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Замена  подогревателя  водяного  ПВ 325х2-Г-1,0  в  котельной  пос. Константиновский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673,33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673,33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3C1D99" w:rsidRPr="003C7E94" w:rsidTr="00C4594B">
        <w:trPr>
          <w:trHeight w:val="300"/>
        </w:trPr>
        <w:tc>
          <w:tcPr>
            <w:tcW w:w="1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7E94" w:rsidRDefault="003C1D99" w:rsidP="00C4594B">
            <w:pPr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Строительство ИТП в пос. Константиновский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38927,94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D99" w:rsidRPr="003C7E94" w:rsidRDefault="003C1D99" w:rsidP="00C4594B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C7E94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19463,97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19463,97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D99" w:rsidRPr="003C7E94" w:rsidRDefault="003C1D99" w:rsidP="00C4594B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C7E94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D99" w:rsidRPr="003C7E94" w:rsidRDefault="003C1D99" w:rsidP="00C4594B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C7E94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D99" w:rsidRPr="003C7E94" w:rsidRDefault="003C1D99" w:rsidP="00C4594B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C7E94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</w:tr>
      <w:tr w:rsidR="003C1D99" w:rsidRPr="003C7E94" w:rsidTr="00C4594B">
        <w:trPr>
          <w:trHeight w:val="300"/>
        </w:trPr>
        <w:tc>
          <w:tcPr>
            <w:tcW w:w="1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7E94" w:rsidRDefault="003C1D99" w:rsidP="00C4594B">
            <w:pPr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Строительство ИТП в пос. Фоминское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10258,376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D99" w:rsidRPr="003C7E94" w:rsidRDefault="003C1D99" w:rsidP="00C4594B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C7E94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5129,188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5129,188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D99" w:rsidRPr="003C7E94" w:rsidRDefault="003C1D99" w:rsidP="00C4594B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C7E94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D99" w:rsidRPr="003C7E94" w:rsidRDefault="003C1D99" w:rsidP="00C4594B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C7E94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D99" w:rsidRPr="003C7E94" w:rsidRDefault="003C1D99" w:rsidP="00C4594B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C7E94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</w:tr>
      <w:tr w:rsidR="003C1D99" w:rsidRPr="003C7E94" w:rsidTr="00C4594B">
        <w:trPr>
          <w:trHeight w:val="300"/>
        </w:trPr>
        <w:tc>
          <w:tcPr>
            <w:tcW w:w="1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7E94" w:rsidRDefault="003C1D99" w:rsidP="00C4594B">
            <w:pPr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ИТОГО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175545,772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104,586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36434,34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32765,35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8172,192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8172,192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8172,192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49033,152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7E94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7E94">
              <w:rPr>
                <w:rFonts w:eastAsia="Times New Roman"/>
                <w:color w:val="000000"/>
                <w:sz w:val="22"/>
              </w:rPr>
              <w:t>32691,768</w:t>
            </w:r>
          </w:p>
        </w:tc>
      </w:tr>
    </w:tbl>
    <w:p w:rsidR="00FB58B8" w:rsidRPr="00937F53" w:rsidRDefault="00FB58B8" w:rsidP="0039349F">
      <w:pPr>
        <w:ind w:firstLine="709"/>
        <w:rPr>
          <w:highlight w:val="yellow"/>
        </w:rPr>
        <w:sectPr w:rsidR="00FB58B8" w:rsidRPr="00937F53" w:rsidSect="00FB58B8">
          <w:pgSz w:w="16838" w:h="11906" w:orient="landscape"/>
          <w:pgMar w:top="1701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5504A5" w:rsidRPr="003C1D99" w:rsidRDefault="005504A5" w:rsidP="0039349F">
      <w:pPr>
        <w:ind w:firstLine="709"/>
      </w:pPr>
    </w:p>
    <w:p w:rsidR="005504A5" w:rsidRPr="003C1D99" w:rsidRDefault="005504A5" w:rsidP="0039349F">
      <w:pPr>
        <w:ind w:firstLine="709"/>
      </w:pPr>
    </w:p>
    <w:p w:rsidR="007E1513" w:rsidRPr="003C1D99" w:rsidRDefault="0009388E" w:rsidP="00117EED">
      <w:pPr>
        <w:pStyle w:val="af8"/>
        <w:numPr>
          <w:ilvl w:val="0"/>
          <w:numId w:val="1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4" w:name="_Toc167733742"/>
      <w:r w:rsidRPr="003C1D99">
        <w:rPr>
          <w:rFonts w:ascii="TimesNewRomanPSMT" w:hAnsi="TimesNewRomanPSMT" w:cs="TimesNewRomanPSMT"/>
          <w:b/>
          <w:sz w:val="24"/>
          <w:szCs w:val="24"/>
        </w:rPr>
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74"/>
    </w:p>
    <w:p w:rsidR="005504A5" w:rsidRPr="003C1D99" w:rsidRDefault="005504A5" w:rsidP="005504A5">
      <w:pPr>
        <w:ind w:firstLine="709"/>
        <w:jc w:val="both"/>
      </w:pPr>
      <w:r w:rsidRPr="003C1D99">
        <w:t>Строительство новых, реконструкция и модернизация и техническое перевооружение существующих источников тепловой энергии в связи с изменением температурного графика не предполагается.</w:t>
      </w:r>
    </w:p>
    <w:p w:rsidR="0039349F" w:rsidRPr="003C1D99" w:rsidRDefault="0039349F" w:rsidP="0039349F">
      <w:pPr>
        <w:ind w:firstLine="709"/>
      </w:pPr>
    </w:p>
    <w:p w:rsidR="0009388E" w:rsidRPr="003C1D99" w:rsidRDefault="0009388E" w:rsidP="00117EED">
      <w:pPr>
        <w:pStyle w:val="af8"/>
        <w:numPr>
          <w:ilvl w:val="0"/>
          <w:numId w:val="1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5" w:name="_Toc167733743"/>
      <w:r w:rsidRPr="003C1D99">
        <w:rPr>
          <w:rFonts w:ascii="TimesNewRomanPSMT" w:hAnsi="TimesNewRomanPSMT" w:cs="TimesNewRomanPSMT"/>
          <w:b/>
          <w:sz w:val="24"/>
          <w:szCs w:val="24"/>
        </w:rPr>
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75"/>
    </w:p>
    <w:p w:rsidR="008E2742" w:rsidRPr="003C1D99" w:rsidRDefault="008E2742" w:rsidP="00AA3106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3C1D99">
        <w:rPr>
          <w:rFonts w:eastAsia="Times New Roman"/>
          <w:b/>
          <w:bCs/>
          <w:sz w:val="20"/>
          <w:szCs w:val="20"/>
        </w:rPr>
        <w:t xml:space="preserve">Таблица </w:t>
      </w:r>
      <w:r w:rsidRPr="003C1D99">
        <w:rPr>
          <w:rFonts w:eastAsia="Times New Roman"/>
          <w:b/>
          <w:bCs/>
          <w:sz w:val="20"/>
          <w:szCs w:val="20"/>
        </w:rPr>
        <w:fldChar w:fldCharType="begin"/>
      </w:r>
      <w:r w:rsidRPr="003C1D99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3C1D99">
        <w:rPr>
          <w:rFonts w:eastAsia="Times New Roman"/>
          <w:b/>
          <w:bCs/>
          <w:sz w:val="20"/>
          <w:szCs w:val="20"/>
        </w:rPr>
        <w:fldChar w:fldCharType="separate"/>
      </w:r>
      <w:r w:rsidR="00E23EE0">
        <w:rPr>
          <w:rFonts w:eastAsia="Times New Roman"/>
          <w:b/>
          <w:bCs/>
          <w:noProof/>
          <w:sz w:val="20"/>
          <w:szCs w:val="20"/>
        </w:rPr>
        <w:t>20</w:t>
      </w:r>
      <w:r w:rsidRPr="003C1D99">
        <w:rPr>
          <w:rFonts w:eastAsia="Times New Roman"/>
          <w:b/>
          <w:bCs/>
          <w:sz w:val="20"/>
          <w:szCs w:val="20"/>
        </w:rPr>
        <w:fldChar w:fldCharType="end"/>
      </w:r>
      <w:r w:rsidR="00AA3106" w:rsidRPr="003C1D99">
        <w:rPr>
          <w:rFonts w:eastAsia="Times New Roman"/>
          <w:b/>
          <w:bCs/>
          <w:sz w:val="20"/>
          <w:szCs w:val="20"/>
        </w:rPr>
        <w:t xml:space="preserve"> Перечень мероприятий</w:t>
      </w:r>
      <w:r w:rsidRPr="003C1D99">
        <w:rPr>
          <w:rFonts w:eastAsia="Times New Roman"/>
          <w:b/>
          <w:bCs/>
          <w:sz w:val="20"/>
          <w:szCs w:val="20"/>
        </w:rPr>
        <w:t>, тыс. руб.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27"/>
        <w:gridCol w:w="3334"/>
      </w:tblGrid>
      <w:tr w:rsidR="008E2742" w:rsidRPr="003C1D99" w:rsidTr="00FA1451">
        <w:trPr>
          <w:trHeight w:val="300"/>
          <w:tblHeader/>
        </w:trPr>
        <w:tc>
          <w:tcPr>
            <w:tcW w:w="3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742" w:rsidRPr="003C1D99" w:rsidRDefault="008E2742" w:rsidP="008E2742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b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8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742" w:rsidRPr="003C1D99" w:rsidRDefault="008E2742" w:rsidP="008E2742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b/>
                <w:color w:val="000000"/>
                <w:sz w:val="20"/>
                <w:szCs w:val="20"/>
              </w:rPr>
              <w:t>Всего</w:t>
            </w:r>
          </w:p>
        </w:tc>
      </w:tr>
      <w:tr w:rsidR="00AA3106" w:rsidRPr="003C1D99" w:rsidTr="00FA1451">
        <w:trPr>
          <w:trHeight w:val="300"/>
        </w:trPr>
        <w:tc>
          <w:tcPr>
            <w:tcW w:w="3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106" w:rsidRPr="003C1D99" w:rsidRDefault="00AA3106" w:rsidP="00AC69B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Строительство ИТП в пос. Константиновский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106" w:rsidRPr="003C1D99" w:rsidRDefault="00AA3106" w:rsidP="00AC69B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38927,94</w:t>
            </w:r>
          </w:p>
        </w:tc>
      </w:tr>
      <w:tr w:rsidR="00AA3106" w:rsidRPr="003C1D99" w:rsidTr="00FA1451">
        <w:trPr>
          <w:trHeight w:val="300"/>
        </w:trPr>
        <w:tc>
          <w:tcPr>
            <w:tcW w:w="3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106" w:rsidRPr="003C1D99" w:rsidRDefault="00AA3106" w:rsidP="00AC69B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Строительство ИТП в пос. Фоминское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106" w:rsidRPr="003C1D99" w:rsidRDefault="00AA3106" w:rsidP="00AC69B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C1D99">
              <w:rPr>
                <w:rFonts w:eastAsia="Times New Roman"/>
                <w:color w:val="000000"/>
                <w:sz w:val="20"/>
                <w:szCs w:val="20"/>
              </w:rPr>
              <w:t>10258,376</w:t>
            </w:r>
          </w:p>
        </w:tc>
      </w:tr>
    </w:tbl>
    <w:p w:rsidR="00B13265" w:rsidRPr="003C1D99" w:rsidRDefault="00B13265" w:rsidP="00B13265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B13265" w:rsidRPr="003C1D99" w:rsidRDefault="00B13265" w:rsidP="00B13265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09388E" w:rsidRPr="003C1D99" w:rsidRDefault="0009388E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09388E" w:rsidRPr="003C1D99" w:rsidRDefault="0009388E" w:rsidP="00117EED">
      <w:pPr>
        <w:pStyle w:val="af8"/>
        <w:numPr>
          <w:ilvl w:val="0"/>
          <w:numId w:val="1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6" w:name="_Toc167733744"/>
      <w:r w:rsidRPr="003C1D99">
        <w:rPr>
          <w:rFonts w:ascii="TimesNewRomanPSMT" w:hAnsi="TimesNewRomanPSMT" w:cs="TimesNewRomanPSMT"/>
          <w:b/>
          <w:sz w:val="24"/>
          <w:szCs w:val="24"/>
        </w:rPr>
        <w:t>оценка эффективности инвестиций по отдельным предложениям</w:t>
      </w:r>
      <w:bookmarkEnd w:id="76"/>
    </w:p>
    <w:p w:rsidR="0009388E" w:rsidRPr="003C1D99" w:rsidRDefault="0009388E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693F25" w:rsidRPr="003C1D99" w:rsidRDefault="00C3531E" w:rsidP="00693F25">
      <w:pPr>
        <w:ind w:firstLine="709"/>
        <w:jc w:val="both"/>
      </w:pPr>
      <w:r w:rsidRPr="003C1D99">
        <w:t>О</w:t>
      </w:r>
      <w:r w:rsidR="00693F25" w:rsidRPr="003C1D99">
        <w:t>ценка эффективности инвестиций по отдельным предложениям</w:t>
      </w:r>
      <w:r w:rsidRPr="003C1D99">
        <w:t xml:space="preserve"> не проводится.</w:t>
      </w:r>
    </w:p>
    <w:p w:rsidR="00693F25" w:rsidRPr="003C1D99" w:rsidRDefault="00693F25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693F25" w:rsidRPr="003C1D99" w:rsidRDefault="00693F25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3E305D" w:rsidRPr="003C1D99" w:rsidRDefault="0009388E" w:rsidP="00117EED">
      <w:pPr>
        <w:pStyle w:val="af8"/>
        <w:numPr>
          <w:ilvl w:val="0"/>
          <w:numId w:val="1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7" w:name="_Toc167733745"/>
      <w:r w:rsidRPr="003C1D99">
        <w:rPr>
          <w:rFonts w:ascii="TimesNewRomanPSMT" w:hAnsi="TimesNewRomanPSMT" w:cs="TimesNewRomanPSMT"/>
          <w:b/>
          <w:sz w:val="24"/>
          <w:szCs w:val="24"/>
        </w:rPr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77"/>
    </w:p>
    <w:p w:rsidR="0009388E" w:rsidRPr="003C1D99" w:rsidRDefault="0009388E" w:rsidP="00B13265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B13265" w:rsidRPr="003C1D99" w:rsidRDefault="00B13265" w:rsidP="00B13265">
      <w:pPr>
        <w:ind w:firstLine="709"/>
        <w:jc w:val="both"/>
      </w:pPr>
      <w:r w:rsidRPr="003C1D99">
        <w:t>Информация по фактически осуществленным инвестициям в строительство, реконструкцию, техническое перевооружение и (или) модернизацию объектов теплоснабжения отсутствует.</w:t>
      </w:r>
    </w:p>
    <w:p w:rsidR="00B13265" w:rsidRPr="003C1D99" w:rsidRDefault="00B13265" w:rsidP="00B13265">
      <w:pPr>
        <w:ind w:firstLine="709"/>
        <w:jc w:val="both"/>
        <w:sectPr w:rsidR="00B13265" w:rsidRPr="003C1D99" w:rsidSect="0009388E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09388E" w:rsidRPr="003C1D99" w:rsidRDefault="00AB2FB7" w:rsidP="0009388E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8" w:name="_Toc421654944"/>
      <w:bookmarkStart w:id="79" w:name="_Toc474145883"/>
      <w:bookmarkStart w:id="80" w:name="_Toc167733746"/>
      <w:r w:rsidRPr="003C1D99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16295A" w:rsidRPr="003C1D99">
        <w:rPr>
          <w:rFonts w:ascii="Times New Roman" w:hAnsi="Times New Roman" w:cs="Times New Roman"/>
          <w:sz w:val="24"/>
          <w:szCs w:val="24"/>
        </w:rPr>
        <w:t>10</w:t>
      </w:r>
      <w:r w:rsidRPr="003C1D99">
        <w:rPr>
          <w:rFonts w:ascii="Times New Roman" w:hAnsi="Times New Roman" w:cs="Times New Roman"/>
          <w:sz w:val="24"/>
          <w:szCs w:val="24"/>
        </w:rPr>
        <w:t xml:space="preserve">. </w:t>
      </w:r>
      <w:bookmarkEnd w:id="78"/>
      <w:bookmarkEnd w:id="79"/>
      <w:r w:rsidR="0009388E" w:rsidRPr="003C1D99">
        <w:rPr>
          <w:rFonts w:ascii="Times New Roman" w:eastAsia="Times New Roman" w:hAnsi="Times New Roman" w:cs="Times New Roman"/>
          <w:sz w:val="24"/>
          <w:szCs w:val="24"/>
        </w:rPr>
        <w:t>Решение о присвоении статуса единой теплоснабжающей организации (организациям)</w:t>
      </w:r>
      <w:bookmarkEnd w:id="80"/>
    </w:p>
    <w:p w:rsidR="0009388E" w:rsidRPr="003C1D99" w:rsidRDefault="0009388E" w:rsidP="00117EED">
      <w:pPr>
        <w:pStyle w:val="af8"/>
        <w:numPr>
          <w:ilvl w:val="0"/>
          <w:numId w:val="1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81" w:name="_Toc167733747"/>
      <w:r w:rsidRPr="003C1D99">
        <w:rPr>
          <w:rFonts w:ascii="TimesNewRomanPSMT" w:hAnsi="TimesNewRomanPSMT" w:cs="TimesNewRomanPSMT"/>
          <w:b/>
          <w:sz w:val="24"/>
          <w:szCs w:val="24"/>
        </w:rPr>
        <w:t>решение о присвоении статуса единой теплоснабжающей организации (организациям)</w:t>
      </w:r>
      <w:bookmarkEnd w:id="81"/>
    </w:p>
    <w:p w:rsidR="008E2742" w:rsidRPr="003C1D99" w:rsidRDefault="008E2742" w:rsidP="008E2742">
      <w:pPr>
        <w:tabs>
          <w:tab w:val="num" w:pos="0"/>
          <w:tab w:val="num" w:pos="1428"/>
        </w:tabs>
        <w:autoSpaceDE w:val="0"/>
        <w:autoSpaceDN w:val="0"/>
        <w:adjustRightInd w:val="0"/>
        <w:spacing w:after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3C1D99">
        <w:rPr>
          <w:rFonts w:eastAsiaTheme="minorHAnsi" w:cstheme="minorBidi"/>
          <w:lang w:eastAsia="en-US"/>
        </w:rPr>
        <w:t>Рекомендуется установить единой теплоснабжающей организацией:</w:t>
      </w:r>
    </w:p>
    <w:p w:rsidR="008E2742" w:rsidRPr="003C1D99" w:rsidRDefault="003C1D99" w:rsidP="003C1D99">
      <w:pPr>
        <w:pStyle w:val="af8"/>
        <w:numPr>
          <w:ilvl w:val="0"/>
          <w:numId w:val="15"/>
        </w:numPr>
        <w:autoSpaceDE w:val="0"/>
        <w:autoSpaceDN w:val="0"/>
        <w:adjustRightInd w:val="0"/>
      </w:pPr>
      <w:r w:rsidRPr="003C1D99">
        <w:rPr>
          <w:rFonts w:eastAsiaTheme="minorHAnsi" w:cstheme="minorBidi"/>
          <w:sz w:val="24"/>
          <w:szCs w:val="24"/>
        </w:rPr>
        <w:t xml:space="preserve">ГП ЯО «Северный водоканал» </w:t>
      </w:r>
      <w:r w:rsidR="008E2742" w:rsidRPr="003C1D99">
        <w:rPr>
          <w:rFonts w:eastAsiaTheme="minorHAnsi" w:cstheme="minorBidi"/>
          <w:sz w:val="24"/>
          <w:szCs w:val="24"/>
        </w:rPr>
        <w:t>в пос. Константиновском и пос. Фоминский в существующей зоне теплоснабжения, за исключением котельных, находящихся в частной собственности, обеспечивающих производственные нужды промышленных предприятий и не участвующих в теплоснабжении объектов ЖКХ.</w:t>
      </w:r>
    </w:p>
    <w:p w:rsidR="008E2742" w:rsidRPr="003C1D99" w:rsidRDefault="008E2742" w:rsidP="00117EED">
      <w:pPr>
        <w:pStyle w:val="af8"/>
        <w:numPr>
          <w:ilvl w:val="0"/>
          <w:numId w:val="15"/>
        </w:numPr>
        <w:tabs>
          <w:tab w:val="num" w:pos="1428"/>
        </w:tabs>
        <w:autoSpaceDE w:val="0"/>
        <w:autoSpaceDN w:val="0"/>
        <w:adjustRightInd w:val="0"/>
        <w:jc w:val="both"/>
        <w:rPr>
          <w:rFonts w:eastAsiaTheme="minorHAnsi" w:cstheme="minorBidi"/>
          <w:sz w:val="24"/>
          <w:szCs w:val="24"/>
        </w:rPr>
      </w:pPr>
      <w:r w:rsidRPr="003C1D99">
        <w:rPr>
          <w:rFonts w:eastAsiaTheme="minorHAnsi" w:cstheme="minorBidi"/>
          <w:sz w:val="24"/>
          <w:szCs w:val="24"/>
        </w:rPr>
        <w:t>АО «Яркоммунсервис» в пос. Микляиха в существующей зоне теплоснабжения, за исключением котельных, находящихся в частной собственности, обеспечивающих производственные нужды промышленных предприятий и не участвующих в теплоснабжении объектов ЖКХ.</w:t>
      </w:r>
    </w:p>
    <w:p w:rsidR="008E2742" w:rsidRPr="003C1D99" w:rsidRDefault="008E2742" w:rsidP="008E2742"/>
    <w:p w:rsidR="008E2742" w:rsidRPr="003C1D99" w:rsidRDefault="008E2742" w:rsidP="008E2742"/>
    <w:p w:rsidR="0009388E" w:rsidRPr="003C1D99" w:rsidRDefault="0009388E" w:rsidP="00117EED">
      <w:pPr>
        <w:pStyle w:val="af8"/>
        <w:numPr>
          <w:ilvl w:val="0"/>
          <w:numId w:val="1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82" w:name="_Toc167733748"/>
      <w:r w:rsidRPr="003C1D99">
        <w:rPr>
          <w:rFonts w:ascii="TimesNewRomanPSMT" w:hAnsi="TimesNewRomanPSMT" w:cs="TimesNewRomanPSMT"/>
          <w:b/>
          <w:sz w:val="24"/>
          <w:szCs w:val="24"/>
        </w:rPr>
        <w:t>реестр зон деятельности единой теплоснабжающей организации (организаций)</w:t>
      </w:r>
      <w:bookmarkEnd w:id="82"/>
    </w:p>
    <w:p w:rsidR="003C1D99" w:rsidRPr="003C1D99" w:rsidRDefault="003C1D99" w:rsidP="008E274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</w:p>
    <w:p w:rsidR="003C1D99" w:rsidRPr="003C1D99" w:rsidRDefault="003C1D99" w:rsidP="003C1D9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3C1D99">
        <w:rPr>
          <w:rFonts w:eastAsiaTheme="minorHAnsi" w:cstheme="minorBidi"/>
          <w:szCs w:val="22"/>
          <w:lang w:eastAsia="en-US"/>
        </w:rPr>
        <w:t xml:space="preserve">ГП ЯО «Северный водоканал» </w:t>
      </w:r>
    </w:p>
    <w:p w:rsidR="003C1D99" w:rsidRPr="003C1D99" w:rsidRDefault="003C1D99" w:rsidP="003C1D9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3C1D99">
        <w:rPr>
          <w:rFonts w:eastAsiaTheme="minorHAnsi" w:cstheme="minorBidi"/>
          <w:szCs w:val="22"/>
          <w:lang w:eastAsia="en-US"/>
        </w:rPr>
        <w:t xml:space="preserve">ИНН 7610012391, </w:t>
      </w:r>
    </w:p>
    <w:p w:rsidR="003C1D99" w:rsidRPr="003C1D99" w:rsidRDefault="003C1D99" w:rsidP="003C1D9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3C1D99">
        <w:rPr>
          <w:rFonts w:eastAsiaTheme="minorHAnsi" w:cstheme="minorBidi"/>
          <w:szCs w:val="22"/>
          <w:lang w:eastAsia="en-US"/>
        </w:rPr>
        <w:t>ОГРН 1027601106268</w:t>
      </w:r>
    </w:p>
    <w:p w:rsidR="003C1D99" w:rsidRPr="003C1D99" w:rsidRDefault="003C1D99" w:rsidP="003C1D9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3C1D99">
        <w:rPr>
          <w:rFonts w:eastAsiaTheme="minorHAnsi" w:cstheme="minorBidi"/>
          <w:szCs w:val="22"/>
          <w:lang w:eastAsia="en-US"/>
        </w:rPr>
        <w:t>Зарегистрировано 30.04.1992, 152901, Ярославская область, Рыбинский район, город Рыбинск, Волжская Набережная ул., д.10</w:t>
      </w:r>
    </w:p>
    <w:p w:rsidR="008E2742" w:rsidRPr="003C1D99" w:rsidRDefault="00000000" w:rsidP="008E2742">
      <w:pPr>
        <w:autoSpaceDE w:val="0"/>
        <w:autoSpaceDN w:val="0"/>
        <w:adjustRightInd w:val="0"/>
        <w:spacing w:before="240"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hyperlink r:id="rId16" w:tooltip="поиск всех организаций с именем АКЦИОНЕРНОЕ ОБЩЕСТВО &quot;ЯРКОММУНСЕРВИС&quot;" w:history="1">
        <w:r w:rsidR="008E2742" w:rsidRPr="003C1D99">
          <w:rPr>
            <w:rFonts w:eastAsiaTheme="minorHAnsi" w:cstheme="minorBidi"/>
            <w:szCs w:val="22"/>
            <w:lang w:eastAsia="en-US"/>
          </w:rPr>
          <w:t>АКЦИОНЕРНОЕ ОБЩЕСТВО "ЯРКОММУНСЕРВИС"</w:t>
        </w:r>
      </w:hyperlink>
    </w:p>
    <w:p w:rsidR="008E2742" w:rsidRPr="003C1D99" w:rsidRDefault="008E2742" w:rsidP="008E274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3C1D99">
        <w:rPr>
          <w:rFonts w:eastAsiaTheme="minorHAnsi" w:cstheme="minorBidi"/>
          <w:szCs w:val="22"/>
          <w:lang w:eastAsia="en-US"/>
        </w:rPr>
        <w:t>ИНН 7602090950 </w:t>
      </w:r>
    </w:p>
    <w:p w:rsidR="008E2742" w:rsidRPr="003C1D99" w:rsidRDefault="008E2742" w:rsidP="008E274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3C1D99">
        <w:rPr>
          <w:rFonts w:eastAsiaTheme="minorHAnsi" w:cstheme="minorBidi"/>
          <w:szCs w:val="22"/>
          <w:lang w:eastAsia="en-US"/>
        </w:rPr>
        <w:t>КПП 760201001</w:t>
      </w:r>
    </w:p>
    <w:p w:rsidR="008E2742" w:rsidRPr="003C1D99" w:rsidRDefault="008E2742" w:rsidP="008E274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3C1D99">
        <w:rPr>
          <w:rFonts w:eastAsiaTheme="minorHAnsi" w:cstheme="minorBidi"/>
          <w:szCs w:val="22"/>
          <w:lang w:eastAsia="en-US"/>
        </w:rPr>
        <w:t>Юридический адрес: 150042, ЯРОСЛАВСКАЯ ОБЛ, ЯРОСЛАВЛЬ Г, БЛЮХЕРА УЛ, 26</w:t>
      </w:r>
    </w:p>
    <w:p w:rsidR="008E2742" w:rsidRPr="003C1D99" w:rsidRDefault="008E2742" w:rsidP="00AA3106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3C1D99">
        <w:rPr>
          <w:rFonts w:eastAsia="Times New Roman"/>
          <w:b/>
          <w:bCs/>
          <w:sz w:val="20"/>
          <w:szCs w:val="20"/>
        </w:rPr>
        <w:t xml:space="preserve">Таблица </w:t>
      </w:r>
      <w:r w:rsidRPr="003C1D99">
        <w:rPr>
          <w:rFonts w:eastAsia="Times New Roman"/>
          <w:b/>
          <w:bCs/>
          <w:sz w:val="20"/>
          <w:szCs w:val="20"/>
        </w:rPr>
        <w:fldChar w:fldCharType="begin"/>
      </w:r>
      <w:r w:rsidRPr="003C1D99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3C1D99">
        <w:rPr>
          <w:rFonts w:eastAsia="Times New Roman"/>
          <w:b/>
          <w:bCs/>
          <w:sz w:val="20"/>
          <w:szCs w:val="20"/>
        </w:rPr>
        <w:fldChar w:fldCharType="separate"/>
      </w:r>
      <w:r w:rsidR="00E23EE0">
        <w:rPr>
          <w:rFonts w:eastAsia="Times New Roman"/>
          <w:b/>
          <w:bCs/>
          <w:noProof/>
          <w:sz w:val="20"/>
          <w:szCs w:val="20"/>
        </w:rPr>
        <w:t>21</w:t>
      </w:r>
      <w:r w:rsidRPr="003C1D99">
        <w:rPr>
          <w:rFonts w:eastAsia="Times New Roman"/>
          <w:b/>
          <w:bCs/>
          <w:sz w:val="20"/>
          <w:szCs w:val="20"/>
        </w:rPr>
        <w:fldChar w:fldCharType="end"/>
      </w:r>
      <w:r w:rsidRPr="003C1D99">
        <w:rPr>
          <w:rFonts w:eastAsia="Times New Roman"/>
          <w:b/>
          <w:bCs/>
          <w:sz w:val="20"/>
          <w:szCs w:val="20"/>
        </w:rPr>
        <w:t xml:space="preserve"> Зоны деятельности ЕТО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9"/>
        <w:gridCol w:w="3168"/>
        <w:gridCol w:w="4917"/>
      </w:tblGrid>
      <w:tr w:rsidR="008E2742" w:rsidRPr="003C1D99" w:rsidTr="00FA1451">
        <w:trPr>
          <w:trHeight w:val="600"/>
          <w:tblHeader/>
        </w:trPr>
        <w:tc>
          <w:tcPr>
            <w:tcW w:w="674" w:type="pct"/>
            <w:vAlign w:val="center"/>
            <w:hideMark/>
          </w:tcPr>
          <w:p w:rsidR="008E2742" w:rsidRPr="003C1D99" w:rsidRDefault="008E2742" w:rsidP="008E2742">
            <w:pPr>
              <w:ind w:left="-142"/>
              <w:jc w:val="center"/>
              <w:rPr>
                <w:rFonts w:eastAsiaTheme="minorHAnsi" w:cstheme="minorBidi"/>
                <w:bCs/>
                <w:sz w:val="22"/>
                <w:szCs w:val="22"/>
                <w:lang w:eastAsia="en-US"/>
              </w:rPr>
            </w:pPr>
            <w:r w:rsidRPr="003C1D99">
              <w:rPr>
                <w:rFonts w:eastAsiaTheme="minorHAnsi" w:cstheme="minorBidi"/>
                <w:bCs/>
                <w:sz w:val="22"/>
                <w:szCs w:val="22"/>
                <w:lang w:eastAsia="en-US"/>
              </w:rPr>
              <w:t>№</w:t>
            </w:r>
          </w:p>
          <w:p w:rsidR="008E2742" w:rsidRPr="003C1D99" w:rsidRDefault="008E2742" w:rsidP="008E2742">
            <w:pPr>
              <w:ind w:left="-142"/>
              <w:jc w:val="center"/>
              <w:rPr>
                <w:rFonts w:eastAsiaTheme="minorHAnsi" w:cstheme="minorBidi"/>
                <w:bCs/>
                <w:sz w:val="22"/>
                <w:szCs w:val="22"/>
                <w:lang w:eastAsia="en-US"/>
              </w:rPr>
            </w:pPr>
            <w:r w:rsidRPr="003C1D99">
              <w:rPr>
                <w:rFonts w:eastAsiaTheme="minorHAnsi" w:cstheme="minorBidi"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1695" w:type="pct"/>
            <w:vAlign w:val="center"/>
            <w:hideMark/>
          </w:tcPr>
          <w:p w:rsidR="008E2742" w:rsidRPr="003C1D99" w:rsidRDefault="008E2742" w:rsidP="008E2742">
            <w:pPr>
              <w:tabs>
                <w:tab w:val="left" w:pos="2038"/>
              </w:tabs>
              <w:ind w:left="-66"/>
              <w:jc w:val="center"/>
              <w:rPr>
                <w:rFonts w:eastAsiaTheme="minorHAnsi" w:cstheme="minorBidi"/>
                <w:bCs/>
                <w:sz w:val="22"/>
                <w:szCs w:val="22"/>
                <w:lang w:eastAsia="en-US"/>
              </w:rPr>
            </w:pPr>
            <w:r w:rsidRPr="003C1D99">
              <w:rPr>
                <w:rFonts w:eastAsiaTheme="minorHAnsi" w:cstheme="minorBidi"/>
                <w:bCs/>
                <w:sz w:val="22"/>
                <w:szCs w:val="22"/>
                <w:lang w:eastAsia="en-US"/>
              </w:rPr>
              <w:t>Наименование ЗОНЫ</w:t>
            </w:r>
          </w:p>
        </w:tc>
        <w:tc>
          <w:tcPr>
            <w:tcW w:w="2631" w:type="pct"/>
            <w:noWrap/>
            <w:vAlign w:val="center"/>
            <w:hideMark/>
          </w:tcPr>
          <w:p w:rsidR="008E2742" w:rsidRPr="003C1D99" w:rsidRDefault="008E2742" w:rsidP="008E2742">
            <w:pPr>
              <w:tabs>
                <w:tab w:val="left" w:pos="2884"/>
              </w:tabs>
              <w:ind w:left="-142"/>
              <w:jc w:val="center"/>
              <w:rPr>
                <w:rFonts w:eastAsiaTheme="minorHAnsi" w:cstheme="minorBidi"/>
                <w:bCs/>
                <w:sz w:val="22"/>
                <w:szCs w:val="22"/>
                <w:lang w:eastAsia="en-US"/>
              </w:rPr>
            </w:pPr>
            <w:r w:rsidRPr="003C1D99">
              <w:rPr>
                <w:rFonts w:eastAsiaTheme="minorHAnsi" w:cstheme="minorBidi"/>
                <w:bCs/>
                <w:sz w:val="22"/>
                <w:szCs w:val="22"/>
                <w:lang w:eastAsia="en-US"/>
              </w:rPr>
              <w:t>Наименование ЕТО</w:t>
            </w:r>
          </w:p>
        </w:tc>
      </w:tr>
      <w:tr w:rsidR="003C1D99" w:rsidRPr="003C1D99" w:rsidTr="00FA1451">
        <w:trPr>
          <w:trHeight w:val="300"/>
        </w:trPr>
        <w:tc>
          <w:tcPr>
            <w:tcW w:w="674" w:type="pct"/>
            <w:vAlign w:val="center"/>
            <w:hideMark/>
          </w:tcPr>
          <w:p w:rsidR="003C1D99" w:rsidRPr="003C1D99" w:rsidRDefault="003C1D99" w:rsidP="008E2742">
            <w:pPr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3C1D99">
              <w:rPr>
                <w:rFonts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695" w:type="pct"/>
            <w:vAlign w:val="center"/>
          </w:tcPr>
          <w:p w:rsidR="003C1D99" w:rsidRPr="003C1D99" w:rsidRDefault="003C1D99" w:rsidP="008E2742">
            <w:pPr>
              <w:ind w:left="-66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3C1D99">
              <w:rPr>
                <w:rFonts w:eastAsiaTheme="minorHAnsi" w:cstheme="minorBidi"/>
                <w:sz w:val="22"/>
                <w:szCs w:val="22"/>
                <w:lang w:eastAsia="en-US"/>
              </w:rPr>
              <w:t>п. Константиновский</w:t>
            </w:r>
          </w:p>
        </w:tc>
        <w:tc>
          <w:tcPr>
            <w:tcW w:w="2631" w:type="pct"/>
            <w:noWrap/>
            <w:vAlign w:val="center"/>
          </w:tcPr>
          <w:p w:rsidR="003C1D99" w:rsidRPr="003C1D99" w:rsidRDefault="003C1D99" w:rsidP="00C4594B">
            <w:pPr>
              <w:autoSpaceDE w:val="0"/>
              <w:autoSpaceDN w:val="0"/>
              <w:adjustRightInd w:val="0"/>
              <w:spacing w:line="276" w:lineRule="auto"/>
              <w:ind w:firstLine="1"/>
              <w:jc w:val="center"/>
            </w:pPr>
            <w:r w:rsidRPr="003C1D99">
              <w:t>ГП ЯО «Северный водоканал»</w:t>
            </w:r>
          </w:p>
        </w:tc>
      </w:tr>
      <w:tr w:rsidR="003C1D99" w:rsidRPr="003C1D99" w:rsidTr="00FA1451">
        <w:trPr>
          <w:trHeight w:val="300"/>
        </w:trPr>
        <w:tc>
          <w:tcPr>
            <w:tcW w:w="674" w:type="pct"/>
            <w:vAlign w:val="center"/>
          </w:tcPr>
          <w:p w:rsidR="003C1D99" w:rsidRPr="003C1D99" w:rsidRDefault="003C1D99" w:rsidP="008E2742">
            <w:pPr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3C1D99">
              <w:rPr>
                <w:rFonts w:eastAsia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5" w:type="pct"/>
            <w:vAlign w:val="center"/>
          </w:tcPr>
          <w:p w:rsidR="003C1D99" w:rsidRPr="003C1D99" w:rsidRDefault="003C1D99" w:rsidP="008E2742">
            <w:pPr>
              <w:ind w:left="-66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3C1D99">
              <w:rPr>
                <w:rFonts w:eastAsiaTheme="minorHAnsi" w:cstheme="minorBidi"/>
                <w:sz w:val="22"/>
                <w:szCs w:val="22"/>
                <w:lang w:eastAsia="en-US"/>
              </w:rPr>
              <w:t>п. Фоминское</w:t>
            </w:r>
          </w:p>
        </w:tc>
        <w:tc>
          <w:tcPr>
            <w:tcW w:w="2631" w:type="pct"/>
            <w:noWrap/>
            <w:vAlign w:val="center"/>
          </w:tcPr>
          <w:p w:rsidR="003C1D99" w:rsidRPr="003C1D99" w:rsidRDefault="003C1D99" w:rsidP="00C4594B">
            <w:pPr>
              <w:autoSpaceDE w:val="0"/>
              <w:autoSpaceDN w:val="0"/>
              <w:adjustRightInd w:val="0"/>
              <w:spacing w:line="276" w:lineRule="auto"/>
              <w:ind w:firstLine="1"/>
              <w:jc w:val="center"/>
            </w:pPr>
            <w:r w:rsidRPr="003C1D99">
              <w:t>ГП ЯО «Северный водоканал»</w:t>
            </w:r>
          </w:p>
        </w:tc>
      </w:tr>
      <w:tr w:rsidR="008E2742" w:rsidRPr="003C1D99" w:rsidTr="00FA1451">
        <w:trPr>
          <w:trHeight w:val="300"/>
        </w:trPr>
        <w:tc>
          <w:tcPr>
            <w:tcW w:w="674" w:type="pct"/>
            <w:vAlign w:val="center"/>
          </w:tcPr>
          <w:p w:rsidR="008E2742" w:rsidRPr="003C1D99" w:rsidRDefault="008E2742" w:rsidP="008E2742">
            <w:pPr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3C1D99">
              <w:rPr>
                <w:rFonts w:eastAsia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695" w:type="pct"/>
            <w:vAlign w:val="center"/>
          </w:tcPr>
          <w:p w:rsidR="008E2742" w:rsidRPr="003C1D99" w:rsidRDefault="008E2742" w:rsidP="008E2742">
            <w:pPr>
              <w:ind w:left="-66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3C1D99">
              <w:rPr>
                <w:rFonts w:eastAsiaTheme="minorHAnsi" w:cstheme="minorBidi"/>
                <w:sz w:val="22"/>
                <w:szCs w:val="22"/>
                <w:lang w:eastAsia="en-US"/>
              </w:rPr>
              <w:t>п. Микляиха</w:t>
            </w:r>
          </w:p>
        </w:tc>
        <w:tc>
          <w:tcPr>
            <w:tcW w:w="2631" w:type="pct"/>
            <w:noWrap/>
            <w:vAlign w:val="center"/>
          </w:tcPr>
          <w:p w:rsidR="008E2742" w:rsidRPr="003C1D99" w:rsidRDefault="008E2742" w:rsidP="008E2742">
            <w:pPr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3C1D99">
              <w:rPr>
                <w:rFonts w:eastAsiaTheme="minorHAnsi" w:cstheme="minorBidi"/>
                <w:szCs w:val="22"/>
                <w:lang w:eastAsia="en-US"/>
              </w:rPr>
              <w:t>АО «ЯРКОММУНСЕРВИС»</w:t>
            </w:r>
          </w:p>
        </w:tc>
      </w:tr>
    </w:tbl>
    <w:p w:rsidR="008E2742" w:rsidRPr="003C1D99" w:rsidRDefault="008E2742" w:rsidP="00AD27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</w:p>
    <w:p w:rsidR="00AD2733" w:rsidRPr="003C1D99" w:rsidRDefault="00AD2733" w:rsidP="00AD273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</w:rPr>
      </w:pPr>
    </w:p>
    <w:p w:rsidR="0009388E" w:rsidRPr="003C1D99" w:rsidRDefault="0009388E" w:rsidP="0009388E">
      <w:pPr>
        <w:autoSpaceDE w:val="0"/>
        <w:autoSpaceDN w:val="0"/>
        <w:adjustRightInd w:val="0"/>
        <w:rPr>
          <w:rFonts w:ascii="TimesNewRomanPSMT" w:eastAsia="Times New Roman" w:hAnsi="TimesNewRomanPSMT" w:cs="TimesNewRomanPSMT"/>
        </w:rPr>
      </w:pPr>
    </w:p>
    <w:p w:rsidR="0009388E" w:rsidRPr="003C1D99" w:rsidRDefault="0009388E" w:rsidP="00117EED">
      <w:pPr>
        <w:pStyle w:val="af8"/>
        <w:numPr>
          <w:ilvl w:val="0"/>
          <w:numId w:val="1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83" w:name="_Toc167733749"/>
      <w:r w:rsidRPr="003C1D99">
        <w:rPr>
          <w:rFonts w:ascii="TimesNewRomanPSMT" w:hAnsi="TimesNewRomanPSMT" w:cs="TimesNewRomanPSMT"/>
          <w:b/>
          <w:sz w:val="24"/>
          <w:szCs w:val="24"/>
        </w:rPr>
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83"/>
    </w:p>
    <w:p w:rsidR="00AD2733" w:rsidRPr="003C1D99" w:rsidRDefault="00AD2733" w:rsidP="00AD2733">
      <w:pPr>
        <w:ind w:firstLine="709"/>
        <w:jc w:val="both"/>
        <w:rPr>
          <w:rFonts w:eastAsiaTheme="minorHAnsi"/>
        </w:rPr>
      </w:pPr>
      <w:r w:rsidRPr="003C1D99">
        <w:rPr>
          <w:rFonts w:eastAsiaTheme="minorHAnsi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:rsidR="00AD2733" w:rsidRPr="003C1D99" w:rsidRDefault="00AD2733" w:rsidP="00AD2733">
      <w:pPr>
        <w:ind w:firstLine="709"/>
        <w:jc w:val="both"/>
        <w:rPr>
          <w:rFonts w:eastAsiaTheme="minorHAnsi"/>
        </w:rPr>
      </w:pPr>
      <w:r w:rsidRPr="003C1D99">
        <w:rPr>
          <w:rFonts w:eastAsiaTheme="minorHAnsi"/>
        </w:rPr>
        <w:t>В соответствии с пунктом 28 статьи 2 Федерального закона от 27 июля 2010 г. № 190-ФЗ «О теплоснабжении» 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Федерации.</w:t>
      </w:r>
    </w:p>
    <w:p w:rsidR="00AD2733" w:rsidRPr="003C1D99" w:rsidRDefault="00AD2733" w:rsidP="00AD2733">
      <w:pPr>
        <w:ind w:firstLine="709"/>
        <w:jc w:val="both"/>
        <w:rPr>
          <w:rFonts w:eastAsiaTheme="minorHAnsi"/>
        </w:rPr>
      </w:pPr>
      <w:r w:rsidRPr="003C1D99">
        <w:rPr>
          <w:rFonts w:eastAsiaTheme="minorHAnsi"/>
        </w:rPr>
        <w:t>В соответствии со статьей 6 Федерального закона от 27 июля 2010 г. № 190-ФЗ «О теплоснабжении» 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организации.</w:t>
      </w:r>
    </w:p>
    <w:p w:rsidR="00AD2733" w:rsidRPr="003C1D99" w:rsidRDefault="00AD2733" w:rsidP="00AD2733">
      <w:pPr>
        <w:ind w:firstLine="709"/>
        <w:jc w:val="both"/>
        <w:rPr>
          <w:rFonts w:eastAsiaTheme="minorHAnsi"/>
        </w:rPr>
      </w:pPr>
      <w:r w:rsidRPr="003C1D99">
        <w:rPr>
          <w:rFonts w:eastAsiaTheme="minorHAnsi"/>
        </w:rPr>
        <w:t>В соответствии с Правилами организации теплоснабжения в Российской Федерации, утвержденными постановлением Правительства Российской Федерации от 8 августа 2012 г.  №  808, определены следующие критерии и порядок определения единой теплоснабжающей организации:</w:t>
      </w:r>
    </w:p>
    <w:p w:rsidR="00AD2733" w:rsidRPr="003C1D99" w:rsidRDefault="00AD2733" w:rsidP="00AD2733">
      <w:pPr>
        <w:ind w:firstLine="709"/>
        <w:jc w:val="both"/>
        <w:rPr>
          <w:rFonts w:eastAsiaTheme="minorHAnsi"/>
        </w:rPr>
      </w:pPr>
      <w:r w:rsidRPr="003C1D99">
        <w:rPr>
          <w:rFonts w:eastAsiaTheme="minorHAnsi"/>
        </w:rPr>
        <w:t>Статус единой теплоснабжающей организации присваивается теплоснабжающей и (или) теплосетевой организации решением федерального органа исполнительной власти (в отношении городов с населением 500 тысяч человек и более) или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:rsidR="00AD2733" w:rsidRPr="003C1D99" w:rsidRDefault="00AD2733" w:rsidP="00AD2733">
      <w:pPr>
        <w:ind w:firstLine="709"/>
        <w:jc w:val="both"/>
        <w:rPr>
          <w:rFonts w:eastAsiaTheme="minorHAnsi"/>
        </w:rPr>
      </w:pPr>
      <w:r w:rsidRPr="003C1D99">
        <w:rPr>
          <w:rFonts w:eastAsiaTheme="minorHAnsi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AD2733" w:rsidRPr="003C1D99" w:rsidRDefault="00AD2733" w:rsidP="00AD2733">
      <w:pPr>
        <w:ind w:firstLine="709"/>
        <w:jc w:val="both"/>
        <w:rPr>
          <w:rFonts w:eastAsiaTheme="minorHAnsi"/>
        </w:rPr>
      </w:pPr>
      <w:r w:rsidRPr="003C1D99">
        <w:rPr>
          <w:rFonts w:eastAsiaTheme="minorHAnsi"/>
        </w:rPr>
        <w:t>В случае если на территории поселения, городского округа существуют несколько систем теплоснабжения, уполномоченные органы вправе:</w:t>
      </w:r>
    </w:p>
    <w:p w:rsidR="00AD2733" w:rsidRPr="003C1D99" w:rsidRDefault="00AD2733" w:rsidP="00AD2733">
      <w:pPr>
        <w:ind w:firstLine="709"/>
        <w:jc w:val="both"/>
        <w:rPr>
          <w:rFonts w:eastAsiaTheme="minorHAnsi"/>
        </w:rPr>
      </w:pPr>
      <w:r w:rsidRPr="003C1D99">
        <w:rPr>
          <w:rFonts w:eastAsiaTheme="minorHAnsi"/>
        </w:rPr>
        <w:t>• 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AD2733" w:rsidRPr="003C1D99" w:rsidRDefault="00AD2733" w:rsidP="00AD2733">
      <w:pPr>
        <w:ind w:firstLine="709"/>
        <w:jc w:val="both"/>
        <w:rPr>
          <w:rFonts w:eastAsiaTheme="minorHAnsi"/>
        </w:rPr>
      </w:pPr>
      <w:r w:rsidRPr="003C1D99">
        <w:rPr>
          <w:rFonts w:eastAsiaTheme="minorHAnsi"/>
        </w:rPr>
        <w:t>• определить на несколько систем теплоснабжения единую теплоснабжающую организацию.</w:t>
      </w:r>
    </w:p>
    <w:p w:rsidR="00AD2733" w:rsidRPr="003C1D99" w:rsidRDefault="00AD2733" w:rsidP="00AD2733">
      <w:pPr>
        <w:ind w:firstLine="709"/>
        <w:jc w:val="both"/>
        <w:rPr>
          <w:rFonts w:eastAsiaTheme="minorHAnsi"/>
        </w:rPr>
      </w:pPr>
      <w:r w:rsidRPr="003C1D99">
        <w:rPr>
          <w:rFonts w:eastAsiaTheme="minorHAnsi"/>
        </w:rPr>
        <w:t>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заявку на присвоение организации статуса единой теплоснабжающей организации с указанием зоны ее деятельности.</w:t>
      </w:r>
    </w:p>
    <w:p w:rsidR="00AD2733" w:rsidRPr="003C1D99" w:rsidRDefault="00AD2733" w:rsidP="00AD2733">
      <w:pPr>
        <w:ind w:firstLine="709"/>
        <w:jc w:val="both"/>
        <w:rPr>
          <w:rFonts w:eastAsiaTheme="minorHAnsi"/>
        </w:rPr>
      </w:pPr>
      <w:r w:rsidRPr="003C1D99">
        <w:rPr>
          <w:rFonts w:eastAsiaTheme="minorHAnsi"/>
        </w:rPr>
        <w:t xml:space="preserve">Критериями определения единой теплоснабжающей организации являются: </w:t>
      </w:r>
    </w:p>
    <w:p w:rsidR="00AD2733" w:rsidRPr="003C1D99" w:rsidRDefault="00AD2733" w:rsidP="00AD2733">
      <w:pPr>
        <w:ind w:firstLine="709"/>
        <w:jc w:val="both"/>
        <w:rPr>
          <w:rFonts w:eastAsiaTheme="minorHAnsi"/>
        </w:rPr>
      </w:pPr>
      <w:r w:rsidRPr="003C1D99">
        <w:rPr>
          <w:rFonts w:eastAsiaTheme="minorHAnsi"/>
        </w:rPr>
        <w:t>• владение на праве собственности или ином законном основании источниками тепловой энергии с наибольшей рабочей тепловой мощностью и (или)  тепловыми сетями с наибольшей емкостью в границах зоны деятельности единой теплоснабжающей организации;</w:t>
      </w:r>
    </w:p>
    <w:p w:rsidR="00AD2733" w:rsidRPr="003C1D99" w:rsidRDefault="00AD2733" w:rsidP="00AD2733">
      <w:pPr>
        <w:ind w:firstLine="709"/>
        <w:jc w:val="both"/>
        <w:rPr>
          <w:rFonts w:eastAsiaTheme="minorHAnsi"/>
        </w:rPr>
      </w:pPr>
      <w:r w:rsidRPr="003C1D99">
        <w:rPr>
          <w:rFonts w:eastAsiaTheme="minorHAnsi"/>
        </w:rPr>
        <w:t>• размер собственного капитала;</w:t>
      </w:r>
    </w:p>
    <w:p w:rsidR="00AD2733" w:rsidRPr="003C1D99" w:rsidRDefault="00AD2733" w:rsidP="00AD2733">
      <w:pPr>
        <w:ind w:firstLine="709"/>
        <w:jc w:val="both"/>
        <w:rPr>
          <w:rFonts w:eastAsiaTheme="minorHAnsi"/>
        </w:rPr>
      </w:pPr>
      <w:r w:rsidRPr="003C1D99">
        <w:rPr>
          <w:rFonts w:eastAsiaTheme="minorHAnsi"/>
        </w:rPr>
        <w:t xml:space="preserve">• способность в лучшей мере обеспечить надежность теплоснабжения в соответствующей системе теплоснабжения. </w:t>
      </w:r>
    </w:p>
    <w:p w:rsidR="00AD2733" w:rsidRPr="003C1D99" w:rsidRDefault="00AD2733" w:rsidP="00AD2733">
      <w:pPr>
        <w:ind w:firstLine="709"/>
        <w:jc w:val="both"/>
        <w:rPr>
          <w:rFonts w:eastAsiaTheme="minorHAnsi"/>
        </w:rPr>
      </w:pPr>
      <w:r w:rsidRPr="003C1D99">
        <w:rPr>
          <w:rFonts w:eastAsiaTheme="minorHAnsi"/>
        </w:rPr>
        <w:t>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сведения.</w:t>
      </w:r>
    </w:p>
    <w:p w:rsidR="00AD2733" w:rsidRPr="003C1D99" w:rsidRDefault="00AD2733" w:rsidP="00AD2733">
      <w:pPr>
        <w:ind w:firstLine="709"/>
        <w:jc w:val="both"/>
        <w:rPr>
          <w:rFonts w:eastAsiaTheme="minorHAnsi"/>
        </w:rPr>
      </w:pPr>
      <w:r w:rsidRPr="003C1D99">
        <w:rPr>
          <w:rFonts w:eastAsiaTheme="minorHAnsi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AD2733" w:rsidRPr="003C1D99" w:rsidRDefault="00AD2733" w:rsidP="00AD2733">
      <w:pPr>
        <w:ind w:firstLine="709"/>
        <w:jc w:val="both"/>
        <w:rPr>
          <w:rFonts w:eastAsiaTheme="minorHAnsi"/>
        </w:rPr>
      </w:pPr>
      <w:r w:rsidRPr="003C1D99">
        <w:rPr>
          <w:rFonts w:eastAsiaTheme="minorHAnsi"/>
        </w:rPr>
        <w:t>Единая теплоснабжающая организация при осуществлении своей деятельности обязана:</w:t>
      </w:r>
    </w:p>
    <w:p w:rsidR="00AD2733" w:rsidRPr="003C1D99" w:rsidRDefault="00AD2733" w:rsidP="00AD2733">
      <w:pPr>
        <w:ind w:firstLine="709"/>
        <w:jc w:val="both"/>
        <w:rPr>
          <w:rFonts w:eastAsiaTheme="minorHAnsi"/>
        </w:rPr>
      </w:pPr>
      <w:r w:rsidRPr="003C1D99">
        <w:rPr>
          <w:rFonts w:eastAsiaTheme="minorHAnsi"/>
        </w:rPr>
        <w:t xml:space="preserve">• 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 </w:t>
      </w:r>
    </w:p>
    <w:p w:rsidR="00AD2733" w:rsidRPr="003C1D99" w:rsidRDefault="00AD2733" w:rsidP="00AD2733">
      <w:pPr>
        <w:ind w:firstLine="709"/>
        <w:jc w:val="both"/>
        <w:rPr>
          <w:rFonts w:eastAsiaTheme="minorHAnsi"/>
        </w:rPr>
      </w:pPr>
      <w:r w:rsidRPr="003C1D99">
        <w:rPr>
          <w:rFonts w:eastAsiaTheme="minorHAnsi"/>
        </w:rPr>
        <w:t>•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AD2733" w:rsidRPr="003C1D99" w:rsidRDefault="00AD2733" w:rsidP="00AD2733">
      <w:pPr>
        <w:ind w:firstLine="709"/>
        <w:jc w:val="both"/>
        <w:rPr>
          <w:rFonts w:eastAsiaTheme="minorHAnsi"/>
        </w:rPr>
      </w:pPr>
      <w:r w:rsidRPr="003C1D99">
        <w:rPr>
          <w:rFonts w:eastAsiaTheme="minorHAnsi"/>
        </w:rPr>
        <w:t>• 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11540F" w:rsidRPr="003C1D99" w:rsidRDefault="0011540F" w:rsidP="0009388E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09388E" w:rsidRPr="003C1D99" w:rsidRDefault="0009388E" w:rsidP="00117EED">
      <w:pPr>
        <w:pStyle w:val="af8"/>
        <w:numPr>
          <w:ilvl w:val="0"/>
          <w:numId w:val="1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84" w:name="_Toc167733750"/>
      <w:r w:rsidRPr="003C1D99">
        <w:rPr>
          <w:rFonts w:ascii="TimesNewRomanPSMT" w:hAnsi="TimesNewRomanPSMT" w:cs="TimesNewRomanPSMT"/>
          <w:b/>
          <w:sz w:val="24"/>
          <w:szCs w:val="24"/>
        </w:rPr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84"/>
      <w:r w:rsidRPr="003C1D99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p w:rsidR="0009388E" w:rsidRPr="003C1D99" w:rsidRDefault="00AD2733" w:rsidP="00AD27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3C1D99">
        <w:rPr>
          <w:rFonts w:eastAsiaTheme="minorHAnsi"/>
          <w:lang w:eastAsia="en-US"/>
        </w:rPr>
        <w:t>Информация отсутствует.</w:t>
      </w:r>
    </w:p>
    <w:p w:rsidR="00AD2733" w:rsidRPr="003C1D99" w:rsidRDefault="00AD2733" w:rsidP="0009388E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166506" w:rsidRPr="003C1D99" w:rsidRDefault="0009388E" w:rsidP="00117EED">
      <w:pPr>
        <w:pStyle w:val="af8"/>
        <w:numPr>
          <w:ilvl w:val="0"/>
          <w:numId w:val="12"/>
        </w:numPr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bookmarkStart w:id="85" w:name="_Toc167733751"/>
      <w:r w:rsidRPr="003C1D99">
        <w:rPr>
          <w:rFonts w:ascii="TimesNewRomanPSMT" w:hAnsi="TimesNewRomanPSMT" w:cs="TimesNewRomanPSMT"/>
          <w:b/>
          <w:sz w:val="24"/>
          <w:szCs w:val="24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85"/>
    </w:p>
    <w:p w:rsidR="008E2742" w:rsidRPr="003C1D99" w:rsidRDefault="008E2742" w:rsidP="008E2742">
      <w:pPr>
        <w:pStyle w:val="a7"/>
        <w:keepNext/>
      </w:pPr>
      <w:r w:rsidRPr="003C1D99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 w:rsidR="00E23EE0">
        <w:rPr>
          <w:noProof/>
        </w:rPr>
        <w:t>22</w:t>
      </w:r>
      <w:r w:rsidR="00000000">
        <w:rPr>
          <w:noProof/>
        </w:rPr>
        <w:fldChar w:fldCharType="end"/>
      </w:r>
      <w:r w:rsidRPr="003C1D99">
        <w:t xml:space="preserve"> Реестр  ЕТО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9"/>
        <w:gridCol w:w="3168"/>
        <w:gridCol w:w="4917"/>
      </w:tblGrid>
      <w:tr w:rsidR="008E2742" w:rsidRPr="003C1D99" w:rsidTr="00FA1451">
        <w:trPr>
          <w:trHeight w:val="600"/>
          <w:tblHeader/>
        </w:trPr>
        <w:tc>
          <w:tcPr>
            <w:tcW w:w="674" w:type="pct"/>
            <w:vAlign w:val="center"/>
            <w:hideMark/>
          </w:tcPr>
          <w:p w:rsidR="008E2742" w:rsidRPr="003C1D99" w:rsidRDefault="008E2742" w:rsidP="00FA1451">
            <w:pPr>
              <w:ind w:left="-142"/>
              <w:jc w:val="center"/>
              <w:rPr>
                <w:bCs/>
                <w:sz w:val="22"/>
              </w:rPr>
            </w:pPr>
            <w:r w:rsidRPr="003C1D99">
              <w:rPr>
                <w:bCs/>
                <w:sz w:val="22"/>
              </w:rPr>
              <w:t>№</w:t>
            </w:r>
          </w:p>
          <w:p w:rsidR="008E2742" w:rsidRPr="003C1D99" w:rsidRDefault="008E2742" w:rsidP="00FA1451">
            <w:pPr>
              <w:ind w:left="-142"/>
              <w:jc w:val="center"/>
              <w:rPr>
                <w:bCs/>
                <w:sz w:val="22"/>
              </w:rPr>
            </w:pPr>
            <w:r w:rsidRPr="003C1D99">
              <w:rPr>
                <w:bCs/>
                <w:sz w:val="22"/>
              </w:rPr>
              <w:t>п/п</w:t>
            </w:r>
          </w:p>
        </w:tc>
        <w:tc>
          <w:tcPr>
            <w:tcW w:w="1695" w:type="pct"/>
            <w:vAlign w:val="center"/>
            <w:hideMark/>
          </w:tcPr>
          <w:p w:rsidR="008E2742" w:rsidRPr="003C1D99" w:rsidRDefault="008E2742" w:rsidP="00FA1451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3C1D99">
              <w:rPr>
                <w:bCs/>
                <w:sz w:val="22"/>
              </w:rPr>
              <w:t>Наименование ЗОНЫ</w:t>
            </w:r>
          </w:p>
        </w:tc>
        <w:tc>
          <w:tcPr>
            <w:tcW w:w="2631" w:type="pct"/>
            <w:noWrap/>
            <w:vAlign w:val="center"/>
            <w:hideMark/>
          </w:tcPr>
          <w:p w:rsidR="008E2742" w:rsidRPr="003C1D99" w:rsidRDefault="008E2742" w:rsidP="00FA1451">
            <w:pPr>
              <w:tabs>
                <w:tab w:val="left" w:pos="2884"/>
              </w:tabs>
              <w:ind w:left="-142"/>
              <w:jc w:val="center"/>
              <w:rPr>
                <w:bCs/>
                <w:sz w:val="22"/>
              </w:rPr>
            </w:pPr>
            <w:r w:rsidRPr="003C1D99">
              <w:rPr>
                <w:bCs/>
                <w:sz w:val="22"/>
              </w:rPr>
              <w:t>Наименование ЕТО</w:t>
            </w:r>
          </w:p>
        </w:tc>
      </w:tr>
      <w:tr w:rsidR="003C1D99" w:rsidRPr="003C1D99" w:rsidTr="00FA1451">
        <w:trPr>
          <w:trHeight w:val="300"/>
        </w:trPr>
        <w:tc>
          <w:tcPr>
            <w:tcW w:w="674" w:type="pct"/>
            <w:vAlign w:val="center"/>
            <w:hideMark/>
          </w:tcPr>
          <w:p w:rsidR="003C1D99" w:rsidRPr="003C1D99" w:rsidRDefault="003C1D99" w:rsidP="00FA1451">
            <w:pPr>
              <w:jc w:val="center"/>
              <w:rPr>
                <w:sz w:val="22"/>
              </w:rPr>
            </w:pPr>
            <w:r w:rsidRPr="003C1D99">
              <w:rPr>
                <w:sz w:val="22"/>
              </w:rPr>
              <w:t>1</w:t>
            </w:r>
          </w:p>
        </w:tc>
        <w:tc>
          <w:tcPr>
            <w:tcW w:w="1695" w:type="pct"/>
            <w:vAlign w:val="center"/>
          </w:tcPr>
          <w:p w:rsidR="003C1D99" w:rsidRPr="003C1D99" w:rsidRDefault="003C1D99" w:rsidP="00FA1451">
            <w:pPr>
              <w:ind w:left="-66"/>
              <w:jc w:val="center"/>
              <w:rPr>
                <w:sz w:val="22"/>
              </w:rPr>
            </w:pPr>
            <w:r w:rsidRPr="003C1D99">
              <w:rPr>
                <w:sz w:val="22"/>
              </w:rPr>
              <w:t>п. Константиновский</w:t>
            </w:r>
          </w:p>
        </w:tc>
        <w:tc>
          <w:tcPr>
            <w:tcW w:w="2631" w:type="pct"/>
            <w:noWrap/>
            <w:vAlign w:val="center"/>
          </w:tcPr>
          <w:p w:rsidR="003C1D99" w:rsidRPr="003C1D99" w:rsidRDefault="003C1D99" w:rsidP="00C4594B">
            <w:pPr>
              <w:autoSpaceDE w:val="0"/>
              <w:autoSpaceDN w:val="0"/>
              <w:adjustRightInd w:val="0"/>
              <w:spacing w:line="276" w:lineRule="auto"/>
              <w:ind w:firstLine="1"/>
              <w:jc w:val="center"/>
            </w:pPr>
            <w:r w:rsidRPr="003C1D99">
              <w:t>ГП ЯО «Северный водоканал»</w:t>
            </w:r>
          </w:p>
        </w:tc>
      </w:tr>
      <w:tr w:rsidR="003C1D99" w:rsidRPr="003C1D99" w:rsidTr="00FA1451">
        <w:trPr>
          <w:trHeight w:val="300"/>
        </w:trPr>
        <w:tc>
          <w:tcPr>
            <w:tcW w:w="674" w:type="pct"/>
            <w:vAlign w:val="center"/>
          </w:tcPr>
          <w:p w:rsidR="003C1D99" w:rsidRPr="003C1D99" w:rsidRDefault="003C1D99" w:rsidP="00FA1451">
            <w:pPr>
              <w:jc w:val="center"/>
              <w:rPr>
                <w:sz w:val="22"/>
              </w:rPr>
            </w:pPr>
            <w:r w:rsidRPr="003C1D99">
              <w:rPr>
                <w:sz w:val="22"/>
              </w:rPr>
              <w:t>2</w:t>
            </w:r>
          </w:p>
        </w:tc>
        <w:tc>
          <w:tcPr>
            <w:tcW w:w="1695" w:type="pct"/>
            <w:vAlign w:val="center"/>
          </w:tcPr>
          <w:p w:rsidR="003C1D99" w:rsidRPr="003C1D99" w:rsidRDefault="003C1D99" w:rsidP="00FA1451">
            <w:pPr>
              <w:ind w:left="-66"/>
              <w:jc w:val="center"/>
              <w:rPr>
                <w:sz w:val="22"/>
              </w:rPr>
            </w:pPr>
            <w:r w:rsidRPr="003C1D99">
              <w:rPr>
                <w:sz w:val="22"/>
              </w:rPr>
              <w:t>п. Фоминское</w:t>
            </w:r>
          </w:p>
        </w:tc>
        <w:tc>
          <w:tcPr>
            <w:tcW w:w="2631" w:type="pct"/>
            <w:noWrap/>
            <w:vAlign w:val="center"/>
          </w:tcPr>
          <w:p w:rsidR="003C1D99" w:rsidRPr="003C1D99" w:rsidRDefault="003C1D99" w:rsidP="00C4594B">
            <w:pPr>
              <w:autoSpaceDE w:val="0"/>
              <w:autoSpaceDN w:val="0"/>
              <w:adjustRightInd w:val="0"/>
              <w:spacing w:line="276" w:lineRule="auto"/>
              <w:ind w:firstLine="1"/>
              <w:jc w:val="center"/>
            </w:pPr>
            <w:r w:rsidRPr="003C1D99">
              <w:t>ГП ЯО «Северный водоканал»</w:t>
            </w:r>
          </w:p>
        </w:tc>
      </w:tr>
      <w:tr w:rsidR="008E2742" w:rsidRPr="003C1D99" w:rsidTr="00FA1451">
        <w:trPr>
          <w:trHeight w:val="300"/>
        </w:trPr>
        <w:tc>
          <w:tcPr>
            <w:tcW w:w="674" w:type="pct"/>
            <w:vAlign w:val="center"/>
          </w:tcPr>
          <w:p w:rsidR="008E2742" w:rsidRPr="003C1D99" w:rsidRDefault="008E2742" w:rsidP="00FA1451">
            <w:pPr>
              <w:jc w:val="center"/>
              <w:rPr>
                <w:sz w:val="22"/>
              </w:rPr>
            </w:pPr>
            <w:r w:rsidRPr="003C1D99">
              <w:rPr>
                <w:sz w:val="22"/>
              </w:rPr>
              <w:t>3</w:t>
            </w:r>
          </w:p>
        </w:tc>
        <w:tc>
          <w:tcPr>
            <w:tcW w:w="1695" w:type="pct"/>
            <w:vAlign w:val="center"/>
          </w:tcPr>
          <w:p w:rsidR="008E2742" w:rsidRPr="003C1D99" w:rsidRDefault="008E2742" w:rsidP="00FA1451">
            <w:pPr>
              <w:ind w:left="-66"/>
              <w:jc w:val="center"/>
              <w:rPr>
                <w:sz w:val="22"/>
              </w:rPr>
            </w:pPr>
            <w:r w:rsidRPr="003C1D99">
              <w:rPr>
                <w:sz w:val="22"/>
              </w:rPr>
              <w:t>п. Микляиха</w:t>
            </w:r>
          </w:p>
        </w:tc>
        <w:tc>
          <w:tcPr>
            <w:tcW w:w="2631" w:type="pct"/>
            <w:noWrap/>
            <w:vAlign w:val="center"/>
          </w:tcPr>
          <w:p w:rsidR="008E2742" w:rsidRPr="003C1D99" w:rsidRDefault="008E2742" w:rsidP="00FA145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3C1D99">
              <w:t>АО «ЯРКОММУНСЕРВИС»</w:t>
            </w:r>
          </w:p>
        </w:tc>
      </w:tr>
    </w:tbl>
    <w:p w:rsidR="008E2742" w:rsidRPr="003C1D99" w:rsidRDefault="008E2742" w:rsidP="00166506">
      <w:pPr>
        <w:pStyle w:val="af8"/>
        <w:rPr>
          <w:rFonts w:ascii="TimesNewRomanPSMT" w:hAnsi="TimesNewRomanPSMT" w:cs="TimesNewRomanPSMT"/>
          <w:b/>
          <w:color w:val="FF0000"/>
          <w:sz w:val="24"/>
          <w:szCs w:val="24"/>
        </w:rPr>
      </w:pPr>
    </w:p>
    <w:p w:rsidR="00DC7B08" w:rsidRPr="003C1D99" w:rsidRDefault="00750FF3" w:rsidP="00A16CF2">
      <w:pPr>
        <w:pStyle w:val="10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6" w:name="_Toc167733752"/>
      <w:r w:rsidRPr="003C1D99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11540F" w:rsidRPr="003C1D99">
        <w:rPr>
          <w:rFonts w:ascii="Times New Roman" w:hAnsi="Times New Roman" w:cs="Times New Roman"/>
          <w:sz w:val="24"/>
          <w:szCs w:val="24"/>
        </w:rPr>
        <w:t>11</w:t>
      </w:r>
      <w:r w:rsidRPr="003C1D99">
        <w:rPr>
          <w:rFonts w:ascii="Times New Roman" w:hAnsi="Times New Roman" w:cs="Times New Roman"/>
          <w:sz w:val="24"/>
          <w:szCs w:val="24"/>
        </w:rPr>
        <w:t>. Решения о распределении тепловой нагрузки между источниками тепловой энергии</w:t>
      </w:r>
      <w:bookmarkEnd w:id="86"/>
    </w:p>
    <w:p w:rsidR="000C6CC6" w:rsidRPr="003C1D99" w:rsidRDefault="000C6CC6" w:rsidP="000C6CC6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3C1D99">
        <w:rPr>
          <w:rFonts w:eastAsiaTheme="minorHAnsi"/>
          <w:lang w:eastAsia="en-US"/>
        </w:rPr>
        <w:t xml:space="preserve">Зоны с дефицитом располагаемой мощности источников тепловой мощности отсутствуют. Строительство и реконструкция </w:t>
      </w:r>
      <w:r w:rsidRPr="003C1D99">
        <w:rPr>
          <w:rFonts w:eastAsiaTheme="minorHAnsi" w:cstheme="minorBidi"/>
          <w:lang w:eastAsia="en-US"/>
        </w:rPr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предусматривается.</w:t>
      </w:r>
    </w:p>
    <w:p w:rsidR="000C6CC6" w:rsidRPr="003C1D99" w:rsidRDefault="000C6CC6" w:rsidP="006415BA">
      <w:pPr>
        <w:ind w:firstLine="709"/>
        <w:jc w:val="both"/>
      </w:pPr>
    </w:p>
    <w:p w:rsidR="00DC7B08" w:rsidRPr="003C1D99" w:rsidRDefault="00DC7B08" w:rsidP="00A16CF2">
      <w:pPr>
        <w:ind w:firstLine="709"/>
      </w:pPr>
    </w:p>
    <w:p w:rsidR="006415BA" w:rsidRPr="003C1D99" w:rsidRDefault="006415BA" w:rsidP="00A16CF2">
      <w:pPr>
        <w:ind w:firstLine="709"/>
        <w:sectPr w:rsidR="006415BA" w:rsidRPr="003C1D99" w:rsidSect="001D0CCC">
          <w:footerReference w:type="first" r:id="rId17"/>
          <w:pgSz w:w="11906" w:h="16838"/>
          <w:pgMar w:top="1134" w:right="851" w:bottom="1134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50FF3" w:rsidRPr="003C1D99" w:rsidRDefault="0011540F" w:rsidP="00A16CF2">
      <w:pPr>
        <w:pStyle w:val="10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7" w:name="_Toc167733753"/>
      <w:r w:rsidRPr="003C1D99">
        <w:rPr>
          <w:rFonts w:ascii="Times New Roman" w:hAnsi="Times New Roman" w:cs="Times New Roman"/>
          <w:sz w:val="24"/>
          <w:szCs w:val="24"/>
        </w:rPr>
        <w:t>Раздел 12</w:t>
      </w:r>
      <w:r w:rsidR="00230431" w:rsidRPr="003C1D99">
        <w:rPr>
          <w:rFonts w:ascii="Times New Roman" w:hAnsi="Times New Roman" w:cs="Times New Roman"/>
          <w:sz w:val="24"/>
          <w:szCs w:val="24"/>
        </w:rPr>
        <w:t>. Решения по бесхозяйным тепловым сетям</w:t>
      </w:r>
      <w:bookmarkEnd w:id="87"/>
    </w:p>
    <w:p w:rsidR="006415BA" w:rsidRPr="003C1D99" w:rsidRDefault="006415BA" w:rsidP="006415BA"/>
    <w:p w:rsidR="00E608CF" w:rsidRPr="003C1D99" w:rsidRDefault="00E608CF" w:rsidP="00C86621">
      <w:pPr>
        <w:ind w:firstLine="709"/>
        <w:rPr>
          <w:rFonts w:eastAsia="Times New Roman"/>
        </w:rPr>
      </w:pPr>
      <w:bookmarkStart w:id="88" w:name="_Toc508968551"/>
      <w:r w:rsidRPr="003C1D99">
        <w:rPr>
          <w:rFonts w:eastAsia="Times New Roman"/>
        </w:rPr>
        <w:t>Бесхозяй</w:t>
      </w:r>
      <w:r w:rsidR="000739EC" w:rsidRPr="003C1D99">
        <w:rPr>
          <w:rFonts w:eastAsia="Times New Roman"/>
        </w:rPr>
        <w:t>н</w:t>
      </w:r>
      <w:r w:rsidRPr="003C1D99">
        <w:rPr>
          <w:rFonts w:eastAsia="Times New Roman"/>
        </w:rPr>
        <w:t xml:space="preserve">ые тепловые сети </w:t>
      </w:r>
      <w:r w:rsidR="000739EC" w:rsidRPr="003C1D99">
        <w:rPr>
          <w:rFonts w:eastAsia="Times New Roman"/>
        </w:rPr>
        <w:t>отсутствуют</w:t>
      </w:r>
      <w:r w:rsidRPr="003C1D99">
        <w:rPr>
          <w:rFonts w:eastAsia="Times New Roman"/>
        </w:rPr>
        <w:t>.</w:t>
      </w:r>
      <w:bookmarkEnd w:id="88"/>
    </w:p>
    <w:p w:rsidR="0011540F" w:rsidRPr="003C1D99" w:rsidRDefault="0011540F" w:rsidP="00C86621">
      <w:pPr>
        <w:ind w:firstLine="709"/>
        <w:rPr>
          <w:rFonts w:eastAsia="Times New Roman"/>
          <w:sz w:val="26"/>
          <w:szCs w:val="26"/>
        </w:rPr>
      </w:pPr>
    </w:p>
    <w:p w:rsidR="0011540F" w:rsidRPr="003C1D99" w:rsidRDefault="0011540F" w:rsidP="00C86621">
      <w:pPr>
        <w:ind w:firstLine="709"/>
        <w:rPr>
          <w:rFonts w:eastAsia="Times New Roman"/>
          <w:sz w:val="26"/>
          <w:szCs w:val="26"/>
        </w:rPr>
      </w:pPr>
    </w:p>
    <w:p w:rsidR="0011540F" w:rsidRPr="003C1D99" w:rsidRDefault="0011540F" w:rsidP="0011540F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9" w:name="_Toc167733754"/>
      <w:r w:rsidRPr="003C1D99">
        <w:rPr>
          <w:rFonts w:ascii="Times New Roman" w:hAnsi="Times New Roman" w:cs="Times New Roman"/>
          <w:sz w:val="24"/>
          <w:szCs w:val="24"/>
        </w:rPr>
        <w:t xml:space="preserve">Раздел 13. </w:t>
      </w:r>
      <w:r w:rsidRPr="003C1D99">
        <w:rPr>
          <w:rFonts w:ascii="Times New Roman" w:eastAsia="Times New Roman" w:hAnsi="Times New Roman" w:cs="Times New Roman"/>
          <w:sz w:val="24"/>
          <w:szCs w:val="24"/>
        </w:rPr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  <w:bookmarkEnd w:id="89"/>
    </w:p>
    <w:p w:rsidR="0011540F" w:rsidRPr="003C1D99" w:rsidRDefault="0011540F" w:rsidP="0011540F"/>
    <w:p w:rsidR="0011540F" w:rsidRPr="003C1D99" w:rsidRDefault="0011540F" w:rsidP="0011540F"/>
    <w:p w:rsidR="0011540F" w:rsidRPr="003C1D99" w:rsidRDefault="0011540F" w:rsidP="00117EED">
      <w:pPr>
        <w:pStyle w:val="af8"/>
        <w:numPr>
          <w:ilvl w:val="0"/>
          <w:numId w:val="1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0" w:name="_Toc167733755"/>
      <w:r w:rsidRPr="003C1D99">
        <w:rPr>
          <w:rFonts w:ascii="TimesNewRomanPSMT" w:hAnsi="TimesNewRomanPSMT" w:cs="TimesNewRomanPSMT"/>
          <w:b/>
          <w:sz w:val="24"/>
          <w:szCs w:val="24"/>
        </w:rPr>
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90"/>
    </w:p>
    <w:p w:rsidR="009A5EC3" w:rsidRPr="003C1D99" w:rsidRDefault="009A5EC3" w:rsidP="00D16A1C">
      <w:pPr>
        <w:spacing w:before="240" w:line="276" w:lineRule="auto"/>
        <w:ind w:firstLine="709"/>
        <w:jc w:val="both"/>
        <w:rPr>
          <w:szCs w:val="26"/>
        </w:rPr>
      </w:pPr>
      <w:r w:rsidRPr="003C1D99">
        <w:rPr>
          <w:szCs w:val="26"/>
        </w:rPr>
        <w:t>Основным топливом котельной является уголь, аварийное топливо на котельной п. Микляиха – дизель.</w:t>
      </w:r>
    </w:p>
    <w:p w:rsidR="0011540F" w:rsidRPr="003C1D99" w:rsidRDefault="0011540F" w:rsidP="0011540F">
      <w:pPr>
        <w:rPr>
          <w:rFonts w:ascii="TimesNewRomanPSMT" w:eastAsia="Times New Roman" w:hAnsi="TimesNewRomanPSMT" w:cs="TimesNewRomanPSMT"/>
        </w:rPr>
      </w:pPr>
    </w:p>
    <w:p w:rsidR="00D16A1C" w:rsidRPr="003C1D99" w:rsidRDefault="00D16A1C" w:rsidP="0011540F">
      <w:pPr>
        <w:rPr>
          <w:rFonts w:ascii="TimesNewRomanPSMT" w:eastAsia="Times New Roman" w:hAnsi="TimesNewRomanPSMT" w:cs="TimesNewRomanPSMT"/>
        </w:rPr>
      </w:pPr>
    </w:p>
    <w:p w:rsidR="0011540F" w:rsidRPr="003C1D99" w:rsidRDefault="0011540F" w:rsidP="00117EED">
      <w:pPr>
        <w:pStyle w:val="af8"/>
        <w:numPr>
          <w:ilvl w:val="0"/>
          <w:numId w:val="1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1" w:name="_Toc167733756"/>
      <w:r w:rsidRPr="003C1D99">
        <w:rPr>
          <w:rFonts w:ascii="TimesNewRomanPSMT" w:hAnsi="TimesNewRomanPSMT" w:cs="TimesNewRomanPSMT"/>
          <w:b/>
          <w:sz w:val="24"/>
          <w:szCs w:val="24"/>
        </w:rPr>
        <w:t>описание проблем организации газоснабжения источников тепловой энергии</w:t>
      </w:r>
      <w:bookmarkEnd w:id="91"/>
    </w:p>
    <w:p w:rsidR="0011540F" w:rsidRPr="003C1D99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3C1D99">
        <w:rPr>
          <w:rFonts w:eastAsiaTheme="minorHAnsi"/>
          <w:lang w:eastAsia="en-US"/>
        </w:rPr>
        <w:t>Проблемы в газоснабжении источников теплоснабжения отсутствуют.</w:t>
      </w:r>
    </w:p>
    <w:p w:rsidR="00D16A1C" w:rsidRPr="003C1D99" w:rsidRDefault="00D16A1C" w:rsidP="0011540F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11540F" w:rsidRPr="003C1D99" w:rsidRDefault="0011540F" w:rsidP="00117EED">
      <w:pPr>
        <w:pStyle w:val="af8"/>
        <w:numPr>
          <w:ilvl w:val="0"/>
          <w:numId w:val="1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2" w:name="_Toc167733757"/>
      <w:r w:rsidRPr="003C1D99">
        <w:rPr>
          <w:rFonts w:ascii="TimesNewRomanPSMT" w:hAnsi="TimesNewRomanPSMT" w:cs="TimesNewRomanPSMT"/>
          <w:b/>
          <w:sz w:val="24"/>
          <w:szCs w:val="24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92"/>
    </w:p>
    <w:p w:rsidR="00D16A1C" w:rsidRPr="003C1D99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3C1D99">
        <w:rPr>
          <w:rFonts w:eastAsiaTheme="minorHAnsi"/>
          <w:lang w:eastAsia="en-US"/>
        </w:rPr>
        <w:t>Предложения отсутствуют.</w:t>
      </w:r>
    </w:p>
    <w:p w:rsidR="0011540F" w:rsidRPr="003C1D99" w:rsidRDefault="0011540F" w:rsidP="0011540F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11540F" w:rsidRPr="003C1D99" w:rsidRDefault="0011540F" w:rsidP="00117EED">
      <w:pPr>
        <w:pStyle w:val="af8"/>
        <w:numPr>
          <w:ilvl w:val="0"/>
          <w:numId w:val="1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3" w:name="_Toc167733758"/>
      <w:r w:rsidRPr="003C1D99">
        <w:rPr>
          <w:rFonts w:ascii="TimesNewRomanPSMT" w:hAnsi="TimesNewRomanPSMT" w:cs="TimesNewRomanPSMT"/>
          <w:b/>
          <w:sz w:val="24"/>
          <w:szCs w:val="24"/>
        </w:rP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93"/>
      <w:r w:rsidRPr="003C1D99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p w:rsidR="00D16A1C" w:rsidRPr="003C1D99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3C1D99">
        <w:rPr>
          <w:rFonts w:eastAsiaTheme="minorHAnsi"/>
          <w:lang w:eastAsia="en-US"/>
        </w:rPr>
        <w:t>Строительство генерирующих объектов, функционирующих в режиме комбинированной выработки электрической и тепловой энергии, не планируется.</w:t>
      </w:r>
    </w:p>
    <w:p w:rsidR="0011540F" w:rsidRPr="003C1D99" w:rsidRDefault="0011540F" w:rsidP="0011540F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color w:val="FF0000"/>
          <w:sz w:val="24"/>
          <w:szCs w:val="24"/>
        </w:rPr>
      </w:pPr>
    </w:p>
    <w:p w:rsidR="0011540F" w:rsidRPr="003C1D99" w:rsidRDefault="0011540F" w:rsidP="00117EED">
      <w:pPr>
        <w:pStyle w:val="af8"/>
        <w:numPr>
          <w:ilvl w:val="0"/>
          <w:numId w:val="1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4" w:name="_Toc167733759"/>
      <w:r w:rsidRPr="003C1D99">
        <w:rPr>
          <w:rFonts w:ascii="TimesNewRomanPSMT" w:hAnsi="TimesNewRomanPSMT" w:cs="TimesNewRomanPSMT"/>
          <w:b/>
          <w:sz w:val="24"/>
          <w:szCs w:val="24"/>
        </w:rPr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94"/>
    </w:p>
    <w:p w:rsidR="0011540F" w:rsidRPr="003C1D99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3C1D99">
        <w:rPr>
          <w:rFonts w:eastAsiaTheme="minorHAnsi"/>
          <w:lang w:eastAsia="en-US"/>
        </w:rPr>
        <w:t>Строительство генерирующих объектов, функционирующих в режиме комбинированной выработки электрической и тепловой энергии, не планируется.</w:t>
      </w:r>
    </w:p>
    <w:p w:rsidR="00D16A1C" w:rsidRPr="003C1D99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</w:p>
    <w:p w:rsidR="0011540F" w:rsidRPr="003C1D99" w:rsidRDefault="0011540F" w:rsidP="00117EED">
      <w:pPr>
        <w:pStyle w:val="af8"/>
        <w:numPr>
          <w:ilvl w:val="0"/>
          <w:numId w:val="1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5" w:name="_Toc167733760"/>
      <w:r w:rsidRPr="003C1D99">
        <w:rPr>
          <w:rFonts w:ascii="TimesNewRomanPSMT" w:hAnsi="TimesNewRomanPSMT" w:cs="TimesNewRomanPSMT"/>
          <w:b/>
          <w:sz w:val="24"/>
          <w:szCs w:val="24"/>
        </w:rPr>
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bookmarkEnd w:id="95"/>
    </w:p>
    <w:p w:rsidR="0011540F" w:rsidRPr="003C1D99" w:rsidRDefault="00D16A1C" w:rsidP="0011540F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eastAsiaTheme="minorHAnsi"/>
          <w:sz w:val="24"/>
          <w:szCs w:val="24"/>
        </w:rPr>
      </w:pPr>
      <w:bookmarkStart w:id="96" w:name="_Toc167733761"/>
      <w:r w:rsidRPr="003C1D99">
        <w:rPr>
          <w:rFonts w:eastAsiaTheme="minorHAnsi"/>
          <w:sz w:val="24"/>
          <w:szCs w:val="24"/>
        </w:rPr>
        <w:t>Предложений о развитии системы водоснабжения нет.</w:t>
      </w:r>
      <w:bookmarkEnd w:id="96"/>
    </w:p>
    <w:p w:rsidR="00D16A1C" w:rsidRPr="003C1D99" w:rsidRDefault="00D16A1C" w:rsidP="0011540F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color w:val="FF0000"/>
          <w:sz w:val="24"/>
          <w:szCs w:val="24"/>
        </w:rPr>
      </w:pPr>
    </w:p>
    <w:p w:rsidR="0011540F" w:rsidRPr="003C1D99" w:rsidRDefault="0011540F" w:rsidP="00117EED">
      <w:pPr>
        <w:pStyle w:val="af8"/>
        <w:numPr>
          <w:ilvl w:val="0"/>
          <w:numId w:val="1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7" w:name="_Toc167733762"/>
      <w:r w:rsidRPr="003C1D99">
        <w:rPr>
          <w:rFonts w:ascii="TimesNewRomanPSMT" w:hAnsi="TimesNewRomanPSMT" w:cs="TimesNewRomanPSMT"/>
          <w:b/>
          <w:sz w:val="24"/>
          <w:szCs w:val="24"/>
        </w:rPr>
        <w:t>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97"/>
    </w:p>
    <w:p w:rsidR="00D16A1C" w:rsidRPr="003C1D99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3C1D99">
        <w:rPr>
          <w:rFonts w:eastAsiaTheme="minorHAnsi"/>
          <w:lang w:eastAsia="en-US"/>
        </w:rPr>
        <w:t>Предложения отсутствуют.</w:t>
      </w:r>
    </w:p>
    <w:p w:rsidR="00D16A1C" w:rsidRPr="003C1D99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</w:p>
    <w:p w:rsidR="00B21C83" w:rsidRPr="003C1D99" w:rsidRDefault="00B21C83" w:rsidP="00B21C83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8" w:name="_Toc167733763"/>
      <w:r w:rsidRPr="003C1D99">
        <w:rPr>
          <w:rFonts w:ascii="Times New Roman" w:eastAsia="Times New Roman" w:hAnsi="Times New Roman" w:cs="Times New Roman"/>
          <w:sz w:val="24"/>
          <w:szCs w:val="24"/>
        </w:rPr>
        <w:t>Раздел 14. Индикаторы развития систем теплоснабжения поселения, городского округа, города федерального значения</w:t>
      </w:r>
      <w:bookmarkEnd w:id="98"/>
    </w:p>
    <w:p w:rsidR="00B21C83" w:rsidRPr="003C1D99" w:rsidRDefault="00B21C83" w:rsidP="00B21C83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6A1C" w:rsidRPr="003C1D99" w:rsidRDefault="00D16A1C" w:rsidP="00D16A1C">
      <w:pPr>
        <w:pStyle w:val="a7"/>
        <w:keepNext/>
        <w:sectPr w:rsidR="00D16A1C" w:rsidRPr="003C1D99" w:rsidSect="00E608CF">
          <w:pgSz w:w="11906" w:h="16838"/>
          <w:pgMar w:top="1134" w:right="851" w:bottom="1134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16A1C" w:rsidRPr="00937F53" w:rsidRDefault="00D16A1C" w:rsidP="00AA3106">
      <w:pPr>
        <w:keepNext/>
        <w:spacing w:before="240"/>
        <w:jc w:val="both"/>
        <w:rPr>
          <w:rFonts w:eastAsia="Times New Roman"/>
          <w:b/>
          <w:bCs/>
          <w:sz w:val="20"/>
          <w:szCs w:val="20"/>
          <w:highlight w:val="yellow"/>
        </w:rPr>
      </w:pPr>
      <w:r w:rsidRPr="00937F53">
        <w:rPr>
          <w:rFonts w:eastAsia="Times New Roman"/>
          <w:b/>
          <w:bCs/>
          <w:sz w:val="20"/>
          <w:szCs w:val="20"/>
          <w:highlight w:val="yellow"/>
        </w:rPr>
        <w:t xml:space="preserve">Таблица </w:t>
      </w:r>
      <w:r w:rsidR="00763FF3" w:rsidRPr="00937F53">
        <w:rPr>
          <w:rFonts w:eastAsia="Times New Roman"/>
          <w:b/>
          <w:bCs/>
          <w:sz w:val="20"/>
          <w:szCs w:val="20"/>
          <w:highlight w:val="yellow"/>
        </w:rPr>
        <w:fldChar w:fldCharType="begin"/>
      </w:r>
      <w:r w:rsidR="00763FF3" w:rsidRPr="00937F53">
        <w:rPr>
          <w:rFonts w:eastAsia="Times New Roman"/>
          <w:b/>
          <w:bCs/>
          <w:sz w:val="20"/>
          <w:szCs w:val="20"/>
          <w:highlight w:val="yellow"/>
        </w:rPr>
        <w:instrText xml:space="preserve"> SEQ Таблица \* ARABIC </w:instrText>
      </w:r>
      <w:r w:rsidR="00763FF3" w:rsidRPr="00937F53">
        <w:rPr>
          <w:rFonts w:eastAsia="Times New Roman"/>
          <w:b/>
          <w:bCs/>
          <w:sz w:val="20"/>
          <w:szCs w:val="20"/>
          <w:highlight w:val="yellow"/>
        </w:rPr>
        <w:fldChar w:fldCharType="separate"/>
      </w:r>
      <w:r w:rsidR="00AA3106" w:rsidRPr="00937F53">
        <w:rPr>
          <w:rFonts w:eastAsia="Times New Roman"/>
          <w:b/>
          <w:bCs/>
          <w:noProof/>
          <w:sz w:val="20"/>
          <w:szCs w:val="20"/>
          <w:highlight w:val="yellow"/>
        </w:rPr>
        <w:t>23</w:t>
      </w:r>
      <w:r w:rsidR="00763FF3" w:rsidRPr="00937F53">
        <w:rPr>
          <w:rFonts w:eastAsia="Times New Roman"/>
          <w:b/>
          <w:bCs/>
          <w:sz w:val="20"/>
          <w:szCs w:val="20"/>
          <w:highlight w:val="yellow"/>
        </w:rPr>
        <w:fldChar w:fldCharType="end"/>
      </w:r>
      <w:r w:rsidRPr="00937F53">
        <w:rPr>
          <w:rFonts w:eastAsia="Times New Roman"/>
          <w:b/>
          <w:bCs/>
          <w:sz w:val="20"/>
          <w:szCs w:val="20"/>
          <w:highlight w:val="yellow"/>
        </w:rPr>
        <w:t xml:space="preserve"> Целевые показатели систем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50"/>
        <w:gridCol w:w="1014"/>
        <w:gridCol w:w="1014"/>
        <w:gridCol w:w="1013"/>
        <w:gridCol w:w="1013"/>
        <w:gridCol w:w="1013"/>
        <w:gridCol w:w="1013"/>
        <w:gridCol w:w="1013"/>
        <w:gridCol w:w="1013"/>
        <w:gridCol w:w="1013"/>
        <w:gridCol w:w="1191"/>
      </w:tblGrid>
      <w:tr w:rsidR="003C1D99" w:rsidRPr="00AE4BD8" w:rsidTr="00C4594B">
        <w:trPr>
          <w:trHeight w:val="300"/>
          <w:tblHeader/>
        </w:trPr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2033-2039</w:t>
            </w:r>
          </w:p>
        </w:tc>
      </w:tr>
      <w:tr w:rsidR="003C1D99" w:rsidRPr="00AE4BD8" w:rsidTr="00C4594B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пос. Константиновский (Вариант развития №1)</w:t>
            </w:r>
          </w:p>
        </w:tc>
      </w:tr>
      <w:tr w:rsidR="003C1D99" w:rsidRPr="00AE4BD8" w:rsidTr="00C4594B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</w:tr>
      <w:tr w:rsidR="003C1D99" w:rsidRPr="00AE4BD8" w:rsidTr="00C4594B">
        <w:trPr>
          <w:trHeight w:val="76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</w:tr>
      <w:tr w:rsidR="003C1D99" w:rsidRPr="00AE4BD8" w:rsidTr="00C4594B">
        <w:trPr>
          <w:trHeight w:val="30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1,25</w:t>
            </w:r>
          </w:p>
        </w:tc>
      </w:tr>
      <w:tr w:rsidR="003C1D99" w:rsidRPr="00AE4BD8" w:rsidTr="00C4594B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11,22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11,34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11,46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11,58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11,82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11,94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12,06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12,18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12,3</w:t>
            </w:r>
          </w:p>
        </w:tc>
      </w:tr>
      <w:tr w:rsidR="003C1D99" w:rsidRPr="00AE4BD8" w:rsidTr="00C4594B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14,85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14,75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14,65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14,55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14,45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14,35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14,25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14,15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14,05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13,95</w:t>
            </w:r>
          </w:p>
        </w:tc>
      </w:tr>
      <w:tr w:rsidR="003C1D99" w:rsidRPr="00AE4BD8" w:rsidTr="00C4594B">
        <w:trPr>
          <w:trHeight w:val="30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53,04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52,68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52,32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51,96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51,61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51,25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50,89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50,54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50,18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49,82</w:t>
            </w:r>
          </w:p>
        </w:tc>
      </w:tr>
      <w:tr w:rsidR="003C1D99" w:rsidRPr="00AE4BD8" w:rsidTr="00C4594B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пос. Константиновский (Вариант развития №2)</w:t>
            </w:r>
          </w:p>
        </w:tc>
      </w:tr>
      <w:tr w:rsidR="003C1D99" w:rsidRPr="00AE4BD8" w:rsidTr="00C4594B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</w:tr>
      <w:tr w:rsidR="003C1D99" w:rsidRPr="00AE4BD8" w:rsidTr="00C4594B">
        <w:trPr>
          <w:trHeight w:val="76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</w:tr>
      <w:tr w:rsidR="003C1D99" w:rsidRPr="00AE4BD8" w:rsidTr="00C4594B">
        <w:trPr>
          <w:trHeight w:val="30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1,25</w:t>
            </w:r>
          </w:p>
        </w:tc>
      </w:tr>
      <w:tr w:rsidR="003C1D99" w:rsidRPr="00AE4BD8" w:rsidTr="00C4594B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11,1</w:t>
            </w:r>
          </w:p>
        </w:tc>
      </w:tr>
      <w:tr w:rsidR="003C1D99" w:rsidRPr="00AE4BD8" w:rsidTr="00C4594B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14,97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14,99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15,01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15,03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15,05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15,07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15,09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15,11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15,13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15,15</w:t>
            </w:r>
          </w:p>
        </w:tc>
      </w:tr>
      <w:tr w:rsidR="003C1D99" w:rsidRPr="00AE4BD8" w:rsidTr="00C4594B">
        <w:trPr>
          <w:trHeight w:val="30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53,46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53,54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53,61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53,68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53,75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53,82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53,89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53,96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54,04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54,11</w:t>
            </w:r>
          </w:p>
        </w:tc>
      </w:tr>
      <w:tr w:rsidR="003C1D99" w:rsidRPr="00AE4BD8" w:rsidTr="00C4594B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Перспективный баланс тепловой мощности котельной АО «Яркоммунсервис» пос. Микляиха (По всем вариантам развития)</w:t>
            </w:r>
          </w:p>
        </w:tc>
      </w:tr>
      <w:tr w:rsidR="003C1D99" w:rsidRPr="00AE4BD8" w:rsidTr="00C4594B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2,58</w:t>
            </w:r>
          </w:p>
        </w:tc>
      </w:tr>
      <w:tr w:rsidR="003C1D99" w:rsidRPr="00AE4BD8" w:rsidTr="00C4594B">
        <w:trPr>
          <w:trHeight w:val="76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0,029</w:t>
            </w:r>
          </w:p>
        </w:tc>
      </w:tr>
      <w:tr w:rsidR="003C1D99" w:rsidRPr="00AE4BD8" w:rsidTr="00C4594B">
        <w:trPr>
          <w:trHeight w:val="30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0,205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0,203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0,201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0,197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0,196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0,194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0,19</w:t>
            </w:r>
          </w:p>
        </w:tc>
      </w:tr>
      <w:tr w:rsidR="003C1D99" w:rsidRPr="00AE4BD8" w:rsidTr="00C4594B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2,36</w:t>
            </w:r>
          </w:p>
        </w:tc>
      </w:tr>
      <w:tr w:rsidR="003C1D99" w:rsidRPr="00AE4BD8" w:rsidTr="00C4594B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C1D99" w:rsidRPr="00AE4BD8" w:rsidTr="00C4594B">
        <w:trPr>
          <w:trHeight w:val="30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-0,6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-0,5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AE4BD8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E4BD8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D16A1C" w:rsidRPr="00937F53" w:rsidRDefault="00D16A1C" w:rsidP="00B21C83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  <w:sectPr w:rsidR="00D16A1C" w:rsidRPr="00937F53" w:rsidSect="00D16A1C">
          <w:pgSz w:w="16838" w:h="11906" w:orient="landscape"/>
          <w:pgMar w:top="170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21C83" w:rsidRPr="003C1D99" w:rsidRDefault="00B21C83" w:rsidP="00B21C83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9" w:name="_Toc167733764"/>
      <w:r w:rsidRPr="003C1D99">
        <w:rPr>
          <w:rFonts w:ascii="Times New Roman" w:eastAsia="Times New Roman" w:hAnsi="Times New Roman" w:cs="Times New Roman"/>
          <w:sz w:val="24"/>
          <w:szCs w:val="24"/>
        </w:rPr>
        <w:t>Раздел 1</w:t>
      </w:r>
      <w:r w:rsidR="0016295A" w:rsidRPr="003C1D99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3C1D99">
        <w:rPr>
          <w:rFonts w:ascii="Times New Roman" w:eastAsia="Times New Roman" w:hAnsi="Times New Roman" w:cs="Times New Roman"/>
          <w:sz w:val="24"/>
          <w:szCs w:val="24"/>
        </w:rPr>
        <w:t>. Ценовые (тарифные) последствия</w:t>
      </w:r>
      <w:bookmarkEnd w:id="99"/>
    </w:p>
    <w:p w:rsidR="00AA3106" w:rsidRPr="003C1D99" w:rsidRDefault="00AA3106" w:rsidP="003C1D99">
      <w:pPr>
        <w:spacing w:before="240" w:line="276" w:lineRule="auto"/>
        <w:ind w:firstLine="709"/>
        <w:rPr>
          <w:szCs w:val="26"/>
        </w:rPr>
      </w:pPr>
      <w:r w:rsidRPr="003C1D99">
        <w:rPr>
          <w:szCs w:val="26"/>
        </w:rPr>
        <w:t>Тарифы на тепловую энергию поставляемую потребителям Константиновского сельского поселения представлены в таблице ниже.</w:t>
      </w:r>
    </w:p>
    <w:p w:rsidR="003C1D99" w:rsidRPr="003C1D99" w:rsidRDefault="003C1D99" w:rsidP="003C1D99">
      <w:pPr>
        <w:pStyle w:val="a7"/>
        <w:keepNext/>
        <w:rPr>
          <w:color w:val="000000"/>
        </w:rPr>
      </w:pPr>
      <w:r w:rsidRPr="003C1D99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 w:rsidRPr="003C1D99">
        <w:rPr>
          <w:noProof/>
        </w:rPr>
        <w:t>58</w:t>
      </w:r>
      <w:r w:rsidR="00000000">
        <w:rPr>
          <w:noProof/>
        </w:rPr>
        <w:fldChar w:fldCharType="end"/>
      </w:r>
      <w:r w:rsidRPr="003C1D99">
        <w:t xml:space="preserve"> Тарифы на тепловую энергию </w:t>
      </w:r>
      <w:r w:rsidRPr="003C1D99">
        <w:rPr>
          <w:color w:val="000000"/>
        </w:rPr>
        <w:t>с 01.07.2020 по 31.12.2020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760"/>
        <w:gridCol w:w="1663"/>
        <w:gridCol w:w="2921"/>
      </w:tblGrid>
      <w:tr w:rsidR="003C1D99" w:rsidRPr="003C1D99" w:rsidTr="00C4594B">
        <w:trPr>
          <w:trHeight w:val="28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</w:rPr>
            </w:pPr>
            <w:r w:rsidRPr="003C1D99">
              <w:rPr>
                <w:rFonts w:eastAsia="Times New Roman"/>
                <w:color w:val="000000"/>
              </w:rPr>
              <w:t>СП Константиновское</w:t>
            </w:r>
          </w:p>
        </w:tc>
      </w:tr>
      <w:tr w:rsidR="003C1D99" w:rsidRPr="003C1D99" w:rsidTr="00C4594B">
        <w:trPr>
          <w:trHeight w:val="576"/>
        </w:trPr>
        <w:tc>
          <w:tcPr>
            <w:tcW w:w="2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rPr>
                <w:rFonts w:eastAsia="Times New Roman"/>
                <w:color w:val="000000"/>
              </w:rPr>
            </w:pPr>
            <w:r w:rsidRPr="003C1D99">
              <w:rPr>
                <w:rFonts w:eastAsia="Times New Roman"/>
                <w:color w:val="000000"/>
              </w:rPr>
              <w:t>Ресурсоснабжающая организация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</w:rPr>
            </w:pPr>
            <w:r w:rsidRPr="003C1D99">
              <w:rPr>
                <w:rFonts w:eastAsia="Times New Roman"/>
                <w:color w:val="000000"/>
              </w:rPr>
              <w:t xml:space="preserve">Ед. изм. 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</w:rPr>
            </w:pPr>
            <w:r w:rsidRPr="003C1D99">
              <w:rPr>
                <w:rFonts w:eastAsia="Times New Roman"/>
                <w:color w:val="000000"/>
              </w:rPr>
              <w:t>с 01.07.2020 по</w:t>
            </w:r>
            <w:r w:rsidRPr="003C1D99">
              <w:rPr>
                <w:rFonts w:eastAsia="Times New Roman"/>
                <w:color w:val="000000"/>
              </w:rPr>
              <w:br/>
              <w:t>31.12.2020</w:t>
            </w:r>
          </w:p>
        </w:tc>
      </w:tr>
      <w:tr w:rsidR="003C1D99" w:rsidRPr="003F2E27" w:rsidTr="00C4594B">
        <w:trPr>
          <w:trHeight w:val="288"/>
        </w:trPr>
        <w:tc>
          <w:tcPr>
            <w:tcW w:w="2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rPr>
                <w:rFonts w:eastAsia="Times New Roman"/>
                <w:b/>
                <w:bCs/>
                <w:color w:val="000000"/>
              </w:rPr>
            </w:pPr>
            <w:r w:rsidRPr="003C1D99">
              <w:rPr>
                <w:rFonts w:eastAsia="Times New Roman"/>
                <w:b/>
                <w:bCs/>
                <w:color w:val="000000"/>
              </w:rPr>
              <w:t>Отопление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F2E27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F2E27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</w:tr>
      <w:tr w:rsidR="003C1D99" w:rsidRPr="003F2E27" w:rsidTr="00C4594B">
        <w:trPr>
          <w:trHeight w:val="576"/>
        </w:trPr>
        <w:tc>
          <w:tcPr>
            <w:tcW w:w="2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АО "Яркоммунсервис" (котельная в пос. Микляиха)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руб./Гкал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1601</w:t>
            </w:r>
          </w:p>
        </w:tc>
      </w:tr>
      <w:tr w:rsidR="003C1D99" w:rsidRPr="003F2E27" w:rsidTr="00C4594B">
        <w:trPr>
          <w:trHeight w:val="576"/>
        </w:trPr>
        <w:tc>
          <w:tcPr>
            <w:tcW w:w="2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МУП ТМР "ТутаевТеплоЭнерго"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руб./Гкал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1601,00</w:t>
            </w:r>
          </w:p>
        </w:tc>
      </w:tr>
      <w:tr w:rsidR="003C1D99" w:rsidRPr="003F2E27" w:rsidTr="00C4594B">
        <w:trPr>
          <w:trHeight w:val="288"/>
        </w:trPr>
        <w:tc>
          <w:tcPr>
            <w:tcW w:w="2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rPr>
                <w:rFonts w:eastAsia="Times New Roman"/>
                <w:b/>
                <w:bCs/>
                <w:color w:val="000000"/>
              </w:rPr>
            </w:pPr>
            <w:r w:rsidRPr="003F2E27">
              <w:rPr>
                <w:rFonts w:eastAsia="Times New Roman"/>
                <w:b/>
                <w:bCs/>
                <w:color w:val="000000"/>
              </w:rPr>
              <w:t>Горячее водоснабжение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 </w:t>
            </w:r>
          </w:p>
        </w:tc>
      </w:tr>
      <w:tr w:rsidR="003C1D99" w:rsidRPr="003F2E27" w:rsidTr="00C4594B">
        <w:trPr>
          <w:trHeight w:val="288"/>
        </w:trPr>
        <w:tc>
          <w:tcPr>
            <w:tcW w:w="25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МУП ТМР "ТутаевТеплоЭнерго"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руб./Гкал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1601</w:t>
            </w:r>
          </w:p>
        </w:tc>
      </w:tr>
      <w:tr w:rsidR="003C1D99" w:rsidRPr="003F2E27" w:rsidTr="00C4594B">
        <w:trPr>
          <w:trHeight w:val="288"/>
        </w:trPr>
        <w:tc>
          <w:tcPr>
            <w:tcW w:w="25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1D99" w:rsidRPr="003F2E27" w:rsidRDefault="003C1D99" w:rsidP="00C4594B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руб./м. куб.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28,38</w:t>
            </w:r>
          </w:p>
        </w:tc>
      </w:tr>
    </w:tbl>
    <w:p w:rsidR="003C1D99" w:rsidRPr="003F2E27" w:rsidRDefault="003C1D99" w:rsidP="003C1D99">
      <w:pPr>
        <w:pStyle w:val="a7"/>
        <w:keepNext/>
      </w:pPr>
      <w:r w:rsidRPr="003F2E27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>
        <w:rPr>
          <w:noProof/>
        </w:rPr>
        <w:t>59</w:t>
      </w:r>
      <w:r w:rsidR="00000000">
        <w:rPr>
          <w:noProof/>
        </w:rPr>
        <w:fldChar w:fldCharType="end"/>
      </w:r>
      <w:r w:rsidRPr="003F2E27">
        <w:t xml:space="preserve"> Тарифы на тепловую энергию с </w:t>
      </w:r>
      <w:r w:rsidRPr="003F2E27">
        <w:rPr>
          <w:color w:val="000000"/>
        </w:rPr>
        <w:t>01.07.2021  по 31.12.2021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3"/>
        <w:gridCol w:w="1659"/>
        <w:gridCol w:w="2872"/>
      </w:tblGrid>
      <w:tr w:rsidR="003C1D99" w:rsidRPr="003F2E27" w:rsidTr="00C4594B">
        <w:trPr>
          <w:trHeight w:val="421"/>
        </w:trPr>
        <w:tc>
          <w:tcPr>
            <w:tcW w:w="2575" w:type="pct"/>
            <w:vAlign w:val="center"/>
            <w:hideMark/>
          </w:tcPr>
          <w:p w:rsidR="003C1D99" w:rsidRPr="003F2E27" w:rsidRDefault="003C1D99" w:rsidP="00C4594B">
            <w:pPr>
              <w:ind w:firstLine="39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Ресурсоснабжающая организация</w:t>
            </w:r>
          </w:p>
        </w:tc>
        <w:tc>
          <w:tcPr>
            <w:tcW w:w="888" w:type="pct"/>
            <w:vAlign w:val="center"/>
            <w:hideMark/>
          </w:tcPr>
          <w:p w:rsidR="003C1D99" w:rsidRPr="003F2E27" w:rsidRDefault="003C1D99" w:rsidP="00C4594B">
            <w:pPr>
              <w:ind w:firstLine="39"/>
              <w:jc w:val="center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Ед. изм.</w:t>
            </w:r>
          </w:p>
        </w:tc>
        <w:tc>
          <w:tcPr>
            <w:tcW w:w="1537" w:type="pct"/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ind w:firstLine="39"/>
              <w:jc w:val="center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с 01.07.2021  по 31.12.2021</w:t>
            </w:r>
          </w:p>
        </w:tc>
      </w:tr>
      <w:tr w:rsidR="003C1D99" w:rsidRPr="003F2E27" w:rsidTr="00C4594B">
        <w:trPr>
          <w:trHeight w:val="375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:rsidR="003C1D99" w:rsidRPr="003F2E27" w:rsidRDefault="003C1D99" w:rsidP="00C4594B">
            <w:pPr>
              <w:ind w:firstLine="39"/>
              <w:rPr>
                <w:rFonts w:eastAsia="Times New Roman"/>
                <w:b/>
                <w:color w:val="000000"/>
              </w:rPr>
            </w:pPr>
            <w:r w:rsidRPr="003F2E27">
              <w:rPr>
                <w:rFonts w:eastAsia="Times New Roman"/>
                <w:b/>
                <w:color w:val="000000"/>
              </w:rPr>
              <w:t>Отопление</w:t>
            </w:r>
          </w:p>
        </w:tc>
      </w:tr>
      <w:tr w:rsidR="003C1D99" w:rsidRPr="003F2E27" w:rsidTr="00C4594B">
        <w:trPr>
          <w:trHeight w:val="377"/>
        </w:trPr>
        <w:tc>
          <w:tcPr>
            <w:tcW w:w="2575" w:type="pct"/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ind w:firstLine="39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 xml:space="preserve">АО "Яркоммунсервис" (котельная в пос. Микляиха) </w:t>
            </w:r>
          </w:p>
        </w:tc>
        <w:tc>
          <w:tcPr>
            <w:tcW w:w="888" w:type="pct"/>
            <w:shd w:val="clear" w:color="auto" w:fill="auto"/>
            <w:noWrap/>
            <w:vAlign w:val="center"/>
            <w:hideMark/>
          </w:tcPr>
          <w:p w:rsidR="003C1D99" w:rsidRPr="003F2E27" w:rsidRDefault="003C1D99" w:rsidP="00C4594B">
            <w:pPr>
              <w:ind w:firstLine="39"/>
              <w:jc w:val="center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руб./Гкал</w:t>
            </w:r>
          </w:p>
        </w:tc>
        <w:tc>
          <w:tcPr>
            <w:tcW w:w="1537" w:type="pct"/>
            <w:shd w:val="clear" w:color="auto" w:fill="auto"/>
            <w:noWrap/>
            <w:vAlign w:val="center"/>
            <w:hideMark/>
          </w:tcPr>
          <w:p w:rsidR="003C1D99" w:rsidRPr="003F2E27" w:rsidRDefault="003C1D99" w:rsidP="00C4594B">
            <w:pPr>
              <w:ind w:firstLine="39"/>
              <w:jc w:val="center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1660,00</w:t>
            </w:r>
          </w:p>
        </w:tc>
      </w:tr>
      <w:tr w:rsidR="003C1D99" w:rsidRPr="003F2E27" w:rsidTr="00C4594B">
        <w:trPr>
          <w:trHeight w:val="413"/>
        </w:trPr>
        <w:tc>
          <w:tcPr>
            <w:tcW w:w="2575" w:type="pct"/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ind w:firstLine="39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МУП ТМР "ТутаевТеплоЭнерго"</w:t>
            </w:r>
          </w:p>
        </w:tc>
        <w:tc>
          <w:tcPr>
            <w:tcW w:w="888" w:type="pct"/>
            <w:shd w:val="clear" w:color="auto" w:fill="auto"/>
            <w:noWrap/>
            <w:vAlign w:val="center"/>
            <w:hideMark/>
          </w:tcPr>
          <w:p w:rsidR="003C1D99" w:rsidRPr="003F2E27" w:rsidRDefault="003C1D99" w:rsidP="00C4594B">
            <w:pPr>
              <w:ind w:firstLine="39"/>
              <w:jc w:val="center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руб./Гкал</w:t>
            </w:r>
          </w:p>
        </w:tc>
        <w:tc>
          <w:tcPr>
            <w:tcW w:w="1537" w:type="pct"/>
            <w:shd w:val="clear" w:color="auto" w:fill="auto"/>
            <w:noWrap/>
            <w:vAlign w:val="center"/>
            <w:hideMark/>
          </w:tcPr>
          <w:p w:rsidR="003C1D99" w:rsidRPr="003F2E27" w:rsidRDefault="003C1D99" w:rsidP="00C4594B">
            <w:pPr>
              <w:ind w:firstLine="39"/>
              <w:jc w:val="center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1660,00</w:t>
            </w:r>
          </w:p>
        </w:tc>
      </w:tr>
      <w:tr w:rsidR="003C1D99" w:rsidRPr="003F2E27" w:rsidTr="00C4594B">
        <w:trPr>
          <w:trHeight w:val="413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3C1D99" w:rsidRPr="003F2E27" w:rsidRDefault="003C1D99" w:rsidP="00C4594B">
            <w:pPr>
              <w:ind w:firstLine="39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b/>
                <w:color w:val="000000"/>
              </w:rPr>
              <w:t>Горячее водоснабжение</w:t>
            </w:r>
          </w:p>
        </w:tc>
      </w:tr>
      <w:tr w:rsidR="003C1D99" w:rsidRPr="003F2E27" w:rsidTr="00C4594B">
        <w:trPr>
          <w:trHeight w:val="227"/>
        </w:trPr>
        <w:tc>
          <w:tcPr>
            <w:tcW w:w="2575" w:type="pct"/>
            <w:vMerge w:val="restart"/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ind w:firstLine="39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МУП ТМР "ТутаевТеплоЭнерго"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3C1D99" w:rsidRPr="003F2E27" w:rsidRDefault="003C1D99" w:rsidP="00C4594B">
            <w:pPr>
              <w:ind w:firstLine="39"/>
              <w:jc w:val="center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руб./Гкал</w:t>
            </w:r>
          </w:p>
        </w:tc>
        <w:tc>
          <w:tcPr>
            <w:tcW w:w="1537" w:type="pct"/>
            <w:shd w:val="clear" w:color="auto" w:fill="auto"/>
            <w:noWrap/>
            <w:vAlign w:val="center"/>
          </w:tcPr>
          <w:p w:rsidR="003C1D99" w:rsidRPr="003F2E27" w:rsidRDefault="003C1D99" w:rsidP="00C4594B">
            <w:pPr>
              <w:ind w:firstLine="39"/>
              <w:jc w:val="center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1660,00</w:t>
            </w:r>
          </w:p>
        </w:tc>
      </w:tr>
      <w:tr w:rsidR="003C1D99" w:rsidRPr="003F2E27" w:rsidTr="00C4594B">
        <w:trPr>
          <w:trHeight w:val="252"/>
        </w:trPr>
        <w:tc>
          <w:tcPr>
            <w:tcW w:w="2575" w:type="pct"/>
            <w:vMerge/>
            <w:shd w:val="clear" w:color="auto" w:fill="auto"/>
            <w:vAlign w:val="center"/>
          </w:tcPr>
          <w:p w:rsidR="003C1D99" w:rsidRPr="003F2E27" w:rsidRDefault="003C1D99" w:rsidP="00C4594B">
            <w:pPr>
              <w:ind w:firstLine="39"/>
              <w:rPr>
                <w:rFonts w:eastAsia="Times New Roman"/>
                <w:color w:val="000000"/>
              </w:rPr>
            </w:pPr>
          </w:p>
        </w:tc>
        <w:tc>
          <w:tcPr>
            <w:tcW w:w="888" w:type="pct"/>
            <w:shd w:val="clear" w:color="auto" w:fill="auto"/>
            <w:vAlign w:val="center"/>
          </w:tcPr>
          <w:p w:rsidR="003C1D99" w:rsidRPr="003F2E27" w:rsidRDefault="003C1D99" w:rsidP="00C4594B">
            <w:pPr>
              <w:ind w:firstLine="39"/>
              <w:jc w:val="center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руб./м. куб.</w:t>
            </w:r>
          </w:p>
        </w:tc>
        <w:tc>
          <w:tcPr>
            <w:tcW w:w="1537" w:type="pct"/>
            <w:shd w:val="clear" w:color="auto" w:fill="auto"/>
            <w:noWrap/>
            <w:vAlign w:val="center"/>
          </w:tcPr>
          <w:p w:rsidR="003C1D99" w:rsidRPr="003F2E27" w:rsidRDefault="003C1D99" w:rsidP="00C4594B">
            <w:pPr>
              <w:ind w:firstLine="39"/>
              <w:jc w:val="center"/>
              <w:rPr>
                <w:rFonts w:eastAsia="Times New Roman"/>
                <w:color w:val="000000"/>
              </w:rPr>
            </w:pPr>
            <w:r w:rsidRPr="003F2E27">
              <w:rPr>
                <w:rFonts w:eastAsia="Times New Roman"/>
                <w:color w:val="000000"/>
              </w:rPr>
              <w:t>29,34</w:t>
            </w:r>
          </w:p>
        </w:tc>
      </w:tr>
    </w:tbl>
    <w:p w:rsidR="003C1D99" w:rsidRPr="003F2E27" w:rsidRDefault="003C1D99" w:rsidP="003C1D99">
      <w:pPr>
        <w:pStyle w:val="a7"/>
        <w:keepNext/>
      </w:pPr>
      <w:r w:rsidRPr="003F2E27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>
        <w:rPr>
          <w:noProof/>
        </w:rPr>
        <w:t>60</w:t>
      </w:r>
      <w:r w:rsidR="00000000">
        <w:rPr>
          <w:noProof/>
        </w:rPr>
        <w:fldChar w:fldCharType="end"/>
      </w:r>
      <w:r w:rsidRPr="003F2E27">
        <w:t xml:space="preserve"> Тарифы на тепловую энергию с 01.12.2022  по 31.12.2023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77"/>
        <w:gridCol w:w="2325"/>
        <w:gridCol w:w="1475"/>
        <w:gridCol w:w="1103"/>
        <w:gridCol w:w="866"/>
        <w:gridCol w:w="866"/>
        <w:gridCol w:w="866"/>
        <w:gridCol w:w="866"/>
      </w:tblGrid>
      <w:tr w:rsidR="003C1D99" w:rsidRPr="003F2E27" w:rsidTr="00C4594B">
        <w:trPr>
          <w:trHeight w:val="1020"/>
          <w:tblHeader/>
        </w:trPr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№ п/п.</w:t>
            </w:r>
          </w:p>
        </w:tc>
        <w:tc>
          <w:tcPr>
            <w:tcW w:w="1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Наименование  коммунальных  услуг</w:t>
            </w:r>
          </w:p>
        </w:tc>
        <w:tc>
          <w:tcPr>
            <w:tcW w:w="13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Тарифы  для  населения  (с  НДС)</w:t>
            </w:r>
          </w:p>
        </w:tc>
        <w:tc>
          <w:tcPr>
            <w:tcW w:w="9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Экономически  обоснованные  тарифы  на  период  01.12. 2022 г. –  30.06. 2023 г.</w:t>
            </w:r>
          </w:p>
        </w:tc>
        <w:tc>
          <w:tcPr>
            <w:tcW w:w="9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Экономически  обоснованные  тарифы  на  период  01.07. – 31.12. 2023 г.</w:t>
            </w:r>
          </w:p>
        </w:tc>
      </w:tr>
      <w:tr w:rsidR="003C1D99" w:rsidRPr="003F2E27" w:rsidTr="00C4594B">
        <w:trPr>
          <w:trHeight w:val="765"/>
          <w:tblHeader/>
        </w:trPr>
        <w:tc>
          <w:tcPr>
            <w:tcW w:w="5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1D99" w:rsidRPr="003F2E27" w:rsidRDefault="003C1D99" w:rsidP="00C4594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1D99" w:rsidRPr="003F2E27" w:rsidRDefault="003C1D99" w:rsidP="00C4594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первое  полугодие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 xml:space="preserve">второе  полугодие 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без  НДС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с  НДС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без  НДС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с  НДС</w:t>
            </w:r>
          </w:p>
        </w:tc>
      </w:tr>
      <w:tr w:rsidR="003C1D99" w:rsidRPr="003F2E27" w:rsidTr="00C4594B">
        <w:trPr>
          <w:trHeight w:val="765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Теплоснабжение  -  котельная  пос. Константиновский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1890,00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1890,00</w:t>
            </w: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2441,71</w:t>
            </w:r>
          </w:p>
        </w:tc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2930,05</w:t>
            </w: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2441,71</w:t>
            </w:r>
          </w:p>
        </w:tc>
        <w:tc>
          <w:tcPr>
            <w:tcW w:w="46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2930,05</w:t>
            </w:r>
          </w:p>
        </w:tc>
      </w:tr>
      <w:tr w:rsidR="003C1D99" w:rsidRPr="003F2E27" w:rsidTr="00C4594B">
        <w:trPr>
          <w:trHeight w:val="765"/>
        </w:trPr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Теплоснабжение   по Левобережной  части г.п. Тутаев</w:t>
            </w:r>
          </w:p>
        </w:tc>
        <w:tc>
          <w:tcPr>
            <w:tcW w:w="7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2326,00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2326,00</w:t>
            </w: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C1D99" w:rsidRPr="003F2E27" w:rsidRDefault="003C1D99" w:rsidP="00C4594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C1D99" w:rsidRPr="003F2E27" w:rsidRDefault="003C1D99" w:rsidP="00C4594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C1D99" w:rsidRPr="003F2E27" w:rsidRDefault="003C1D99" w:rsidP="00C4594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6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C1D99" w:rsidRPr="003F2E27" w:rsidRDefault="003C1D99" w:rsidP="00C4594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3C1D99" w:rsidRPr="003F2E27" w:rsidTr="00C4594B">
        <w:trPr>
          <w:trHeight w:val="1020"/>
        </w:trPr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Теплоснабжение  по  Чебаковскому  сельскому  поселению  (пос. Никульское, пос. Чебаково)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1965,00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1965,00</w:t>
            </w: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C1D99" w:rsidRPr="003F2E27" w:rsidRDefault="003C1D99" w:rsidP="00C4594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C1D99" w:rsidRPr="003F2E27" w:rsidRDefault="003C1D99" w:rsidP="00C4594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C1D99" w:rsidRPr="003F2E27" w:rsidRDefault="003C1D99" w:rsidP="00C4594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6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C1D99" w:rsidRPr="003F2E27" w:rsidRDefault="003C1D99" w:rsidP="00C4594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3C1D99" w:rsidRPr="003F2E27" w:rsidTr="00C4594B">
        <w:trPr>
          <w:trHeight w:val="1020"/>
        </w:trPr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Теплоснабжение  по  Артемьевскому  сельскому  поселению  (дер. Столбищи, дер. Емишево)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2050,00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2050,00</w:t>
            </w: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C1D99" w:rsidRPr="003F2E27" w:rsidRDefault="003C1D99" w:rsidP="00C4594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C1D99" w:rsidRPr="003F2E27" w:rsidRDefault="003C1D99" w:rsidP="00C4594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C1D99" w:rsidRPr="003F2E27" w:rsidRDefault="003C1D99" w:rsidP="00C4594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6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C1D99" w:rsidRPr="003F2E27" w:rsidRDefault="003C1D99" w:rsidP="00C4594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3C1D99" w:rsidRPr="003F2E27" w:rsidTr="00C4594B">
        <w:trPr>
          <w:trHeight w:val="765"/>
        </w:trPr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 xml:space="preserve">Горячее  водоснабжение  -  котельная  пос. Константиновский нагрев      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1890,00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1890,00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2441,71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2930,05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2441,71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2930,05</w:t>
            </w:r>
          </w:p>
        </w:tc>
      </w:tr>
      <w:tr w:rsidR="003C1D99" w:rsidRPr="003F2E27" w:rsidTr="00C4594B">
        <w:trPr>
          <w:trHeight w:val="300"/>
        </w:trPr>
        <w:tc>
          <w:tcPr>
            <w:tcW w:w="5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D99" w:rsidRPr="003F2E27" w:rsidRDefault="003C1D99" w:rsidP="00C4594B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теплоноситель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33,80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33,80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35,11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42,13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35,11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D99" w:rsidRPr="003F2E27" w:rsidRDefault="003C1D99" w:rsidP="00C4594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2E27">
              <w:rPr>
                <w:rFonts w:eastAsia="Times New Roman"/>
                <w:color w:val="000000"/>
                <w:sz w:val="20"/>
                <w:szCs w:val="20"/>
              </w:rPr>
              <w:t>42,13</w:t>
            </w:r>
          </w:p>
        </w:tc>
      </w:tr>
    </w:tbl>
    <w:p w:rsidR="003C1D99" w:rsidRPr="003F2E27" w:rsidRDefault="003C1D99" w:rsidP="003C1D99"/>
    <w:p w:rsidR="003C1D99" w:rsidRPr="003F2E27" w:rsidRDefault="003C1D99" w:rsidP="003C1D99"/>
    <w:p w:rsidR="003C1D99" w:rsidRPr="00492B8E" w:rsidRDefault="003C1D99" w:rsidP="003C1D99">
      <w:pPr>
        <w:jc w:val="center"/>
        <w:rPr>
          <w:highlight w:val="yellow"/>
        </w:rPr>
        <w:sectPr w:rsidR="003C1D99" w:rsidRPr="00492B8E" w:rsidSect="00AC579F">
          <w:pgSz w:w="11906" w:h="16838" w:code="9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3C1D99" w:rsidRPr="003F2E27" w:rsidRDefault="003C1D99" w:rsidP="003C1D99">
      <w:pPr>
        <w:pStyle w:val="a7"/>
        <w:keepNext/>
      </w:pPr>
      <w:r w:rsidRPr="003F2E27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>
        <w:rPr>
          <w:noProof/>
        </w:rPr>
        <w:t>61</w:t>
      </w:r>
      <w:r w:rsidR="00000000">
        <w:rPr>
          <w:noProof/>
        </w:rPr>
        <w:fldChar w:fldCharType="end"/>
      </w:r>
      <w:r w:rsidRPr="003F2E27">
        <w:t xml:space="preserve"> Тарифы на тепловую энергию, поставляемую потребителям акционерным обществом «Яркоммунсервис»</w:t>
      </w:r>
    </w:p>
    <w:tbl>
      <w:tblPr>
        <w:tblStyle w:val="af7"/>
        <w:tblW w:w="5000" w:type="pct"/>
        <w:jc w:val="center"/>
        <w:tblLook w:val="04A0" w:firstRow="1" w:lastRow="0" w:firstColumn="1" w:lastColumn="0" w:noHBand="0" w:noVBand="1"/>
      </w:tblPr>
      <w:tblGrid>
        <w:gridCol w:w="2452"/>
        <w:gridCol w:w="2161"/>
        <w:gridCol w:w="1730"/>
        <w:gridCol w:w="1441"/>
        <w:gridCol w:w="1552"/>
        <w:gridCol w:w="1736"/>
        <w:gridCol w:w="1709"/>
        <w:gridCol w:w="1779"/>
      </w:tblGrid>
      <w:tr w:rsidR="003C1D99" w:rsidRPr="003F2E27" w:rsidTr="00C4594B">
        <w:trPr>
          <w:jc w:val="center"/>
        </w:trPr>
        <w:tc>
          <w:tcPr>
            <w:tcW w:w="8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jc w:val="center"/>
            </w:pPr>
            <w:r w:rsidRPr="003F2E27">
              <w:t>Вид тарифа</w:t>
            </w:r>
          </w:p>
        </w:tc>
        <w:tc>
          <w:tcPr>
            <w:tcW w:w="7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jc w:val="center"/>
            </w:pPr>
            <w:r w:rsidRPr="003F2E27">
              <w:t>Календарный период</w:t>
            </w:r>
          </w:p>
        </w:tc>
        <w:tc>
          <w:tcPr>
            <w:tcW w:w="5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jc w:val="center"/>
            </w:pPr>
            <w:r w:rsidRPr="003F2E27">
              <w:t xml:space="preserve">Горячая </w:t>
            </w:r>
            <w:r w:rsidRPr="003F2E27">
              <w:br/>
              <w:t>вода</w:t>
            </w:r>
          </w:p>
        </w:tc>
        <w:tc>
          <w:tcPr>
            <w:tcW w:w="221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jc w:val="center"/>
            </w:pPr>
            <w:r w:rsidRPr="003F2E27">
              <w:t>Отборный пар давлением</w:t>
            </w:r>
          </w:p>
        </w:tc>
        <w:tc>
          <w:tcPr>
            <w:tcW w:w="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jc w:val="center"/>
            </w:pPr>
            <w:r w:rsidRPr="003F2E27">
              <w:t>Острый и редуциро-ванный пар</w:t>
            </w:r>
          </w:p>
        </w:tc>
      </w:tr>
      <w:tr w:rsidR="003C1D99" w:rsidRPr="003F2E27" w:rsidTr="00C4594B">
        <w:trPr>
          <w:trHeight w:val="419"/>
          <w:jc w:val="center"/>
        </w:trPr>
        <w:tc>
          <w:tcPr>
            <w:tcW w:w="8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/>
        </w:tc>
        <w:tc>
          <w:tcPr>
            <w:tcW w:w="7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/>
        </w:tc>
        <w:tc>
          <w:tcPr>
            <w:tcW w:w="5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/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D99" w:rsidRPr="003F2E27" w:rsidRDefault="003C1D99" w:rsidP="00C4594B">
            <w:pPr>
              <w:ind w:left="-108" w:right="-108"/>
              <w:jc w:val="center"/>
            </w:pPr>
            <w:r w:rsidRPr="003F2E27">
              <w:t>от 1,2 до</w:t>
            </w:r>
            <w:r w:rsidRPr="003F2E27">
              <w:br/>
              <w:t>2,5 кг/ кв. см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D99" w:rsidRPr="003F2E27" w:rsidRDefault="003C1D99" w:rsidP="00C4594B">
            <w:pPr>
              <w:ind w:left="-108" w:right="-108"/>
              <w:jc w:val="center"/>
            </w:pPr>
            <w:r w:rsidRPr="003F2E27">
              <w:t xml:space="preserve">от 2,5 до </w:t>
            </w:r>
            <w:r w:rsidRPr="003F2E27">
              <w:br/>
              <w:t>7,0 кг/ кв. см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D99" w:rsidRPr="003F2E27" w:rsidRDefault="003C1D99" w:rsidP="00C4594B">
            <w:pPr>
              <w:ind w:left="-108" w:right="-108"/>
              <w:jc w:val="center"/>
            </w:pPr>
            <w:r w:rsidRPr="003F2E27">
              <w:t xml:space="preserve">от 7,0 до </w:t>
            </w:r>
            <w:r w:rsidRPr="003F2E27">
              <w:br/>
              <w:t>13,0 кг/ кв. см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D99" w:rsidRPr="003F2E27" w:rsidRDefault="003C1D99" w:rsidP="00C4594B">
            <w:pPr>
              <w:ind w:left="-108" w:right="-108"/>
              <w:jc w:val="center"/>
            </w:pPr>
            <w:r w:rsidRPr="003F2E27">
              <w:t xml:space="preserve">свыше </w:t>
            </w:r>
            <w:r w:rsidRPr="003F2E27">
              <w:br/>
              <w:t>13,0 кг/ кв. см</w:t>
            </w:r>
          </w:p>
        </w:tc>
        <w:tc>
          <w:tcPr>
            <w:tcW w:w="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/>
        </w:tc>
      </w:tr>
      <w:tr w:rsidR="003C1D99" w:rsidRPr="003F2E27" w:rsidTr="00C4594B">
        <w:trPr>
          <w:trHeight w:val="27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C1D99" w:rsidRPr="003F2E27" w:rsidRDefault="003C1D99" w:rsidP="00C4594B">
            <w:pPr>
              <w:jc w:val="center"/>
            </w:pPr>
            <w:r w:rsidRPr="003F2E27">
              <w:t>1. Население (тариф с учетом налога на добавленную стоимость)</w:t>
            </w:r>
          </w:p>
        </w:tc>
      </w:tr>
      <w:tr w:rsidR="003C1D99" w:rsidRPr="003F2E27" w:rsidTr="00C4594B">
        <w:trPr>
          <w:jc w:val="center"/>
        </w:trPr>
        <w:tc>
          <w:tcPr>
            <w:tcW w:w="84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C1D99" w:rsidRPr="003F2E27" w:rsidRDefault="003C1D99" w:rsidP="00C4594B">
            <w:r w:rsidRPr="003F2E27">
              <w:t>Одноставочный тариф, руб./Гкал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overflowPunct w:val="0"/>
              <w:autoSpaceDE w:val="0"/>
              <w:autoSpaceDN w:val="0"/>
              <w:adjustRightInd w:val="0"/>
              <w:ind w:left="-80"/>
              <w:jc w:val="center"/>
            </w:pPr>
            <w:r w:rsidRPr="003F2E27">
              <w:t xml:space="preserve">с 01.01.2019 </w:t>
            </w:r>
            <w:r w:rsidRPr="003F2E27">
              <w:br/>
              <w:t>по 30.06.2019</w:t>
            </w: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4223,10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</w:tr>
      <w:tr w:rsidR="003C1D99" w:rsidRPr="003F2E27" w:rsidTr="00C4594B">
        <w:trPr>
          <w:jc w:val="center"/>
        </w:trPr>
        <w:tc>
          <w:tcPr>
            <w:tcW w:w="84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/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overflowPunct w:val="0"/>
              <w:autoSpaceDE w:val="0"/>
              <w:autoSpaceDN w:val="0"/>
              <w:adjustRightInd w:val="0"/>
              <w:ind w:left="-80"/>
              <w:jc w:val="center"/>
            </w:pPr>
            <w:r w:rsidRPr="003F2E27">
              <w:t xml:space="preserve">с 01.07.2019 </w:t>
            </w:r>
            <w:r w:rsidRPr="003F2E27">
              <w:br/>
              <w:t>по 31.12.2019</w:t>
            </w: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4748,09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</w:tr>
      <w:tr w:rsidR="003C1D99" w:rsidRPr="003F2E27" w:rsidTr="00C4594B">
        <w:trPr>
          <w:jc w:val="center"/>
        </w:trPr>
        <w:tc>
          <w:tcPr>
            <w:tcW w:w="84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/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overflowPunct w:val="0"/>
              <w:autoSpaceDE w:val="0"/>
              <w:autoSpaceDN w:val="0"/>
              <w:adjustRightInd w:val="0"/>
              <w:ind w:left="-80"/>
              <w:jc w:val="center"/>
            </w:pPr>
            <w:r w:rsidRPr="003F2E27">
              <w:t xml:space="preserve">с 01.01.2020 </w:t>
            </w:r>
            <w:r w:rsidRPr="003F2E27">
              <w:br/>
              <w:t>по 30.06.2020</w:t>
            </w: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4748,09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</w:tr>
      <w:tr w:rsidR="003C1D99" w:rsidRPr="003F2E27" w:rsidTr="00C4594B">
        <w:trPr>
          <w:jc w:val="center"/>
        </w:trPr>
        <w:tc>
          <w:tcPr>
            <w:tcW w:w="84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/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overflowPunct w:val="0"/>
              <w:autoSpaceDE w:val="0"/>
              <w:autoSpaceDN w:val="0"/>
              <w:adjustRightInd w:val="0"/>
              <w:ind w:left="-80"/>
              <w:jc w:val="center"/>
            </w:pPr>
            <w:r w:rsidRPr="003F2E27">
              <w:t xml:space="preserve">с 01.07.2020 </w:t>
            </w:r>
            <w:r w:rsidRPr="003F2E27">
              <w:br/>
              <w:t>по 31.12.2020</w:t>
            </w: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4724,63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</w:tr>
      <w:tr w:rsidR="003C1D99" w:rsidRPr="003F2E27" w:rsidTr="00C4594B">
        <w:trPr>
          <w:jc w:val="center"/>
        </w:trPr>
        <w:tc>
          <w:tcPr>
            <w:tcW w:w="84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/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overflowPunct w:val="0"/>
              <w:autoSpaceDE w:val="0"/>
              <w:autoSpaceDN w:val="0"/>
              <w:adjustRightInd w:val="0"/>
              <w:ind w:left="-80"/>
              <w:jc w:val="center"/>
            </w:pPr>
            <w:r w:rsidRPr="003F2E27">
              <w:t xml:space="preserve">с 01.01.2021 </w:t>
            </w:r>
            <w:r w:rsidRPr="003F2E27">
              <w:br/>
              <w:t>по 30.06.2021</w:t>
            </w: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pStyle w:val="3b"/>
              <w:ind w:left="-80"/>
              <w:jc w:val="center"/>
              <w:rPr>
                <w:sz w:val="24"/>
              </w:rPr>
            </w:pPr>
            <w:r w:rsidRPr="003F2E27">
              <w:rPr>
                <w:sz w:val="24"/>
              </w:rPr>
              <w:t>4724,63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</w:tr>
      <w:tr w:rsidR="003C1D99" w:rsidRPr="003F2E27" w:rsidTr="00C4594B">
        <w:trPr>
          <w:jc w:val="center"/>
        </w:trPr>
        <w:tc>
          <w:tcPr>
            <w:tcW w:w="84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/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overflowPunct w:val="0"/>
              <w:autoSpaceDE w:val="0"/>
              <w:autoSpaceDN w:val="0"/>
              <w:adjustRightInd w:val="0"/>
              <w:ind w:left="-80"/>
              <w:jc w:val="center"/>
            </w:pPr>
            <w:r w:rsidRPr="003F2E27">
              <w:t xml:space="preserve">с 01.07.2021 </w:t>
            </w:r>
            <w:r w:rsidRPr="003F2E27">
              <w:br/>
              <w:t>по 31.12.2021</w:t>
            </w: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pStyle w:val="3b"/>
              <w:ind w:left="-80"/>
              <w:jc w:val="center"/>
              <w:rPr>
                <w:sz w:val="24"/>
              </w:rPr>
            </w:pPr>
            <w:r w:rsidRPr="003F2E27">
              <w:rPr>
                <w:sz w:val="24"/>
              </w:rPr>
              <w:t>4838,75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</w:tr>
      <w:tr w:rsidR="003C1D99" w:rsidRPr="003F2E27" w:rsidTr="00C4594B">
        <w:trPr>
          <w:trHeight w:val="471"/>
          <w:jc w:val="center"/>
        </w:trPr>
        <w:tc>
          <w:tcPr>
            <w:tcW w:w="84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/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overflowPunct w:val="0"/>
              <w:autoSpaceDE w:val="0"/>
              <w:autoSpaceDN w:val="0"/>
              <w:adjustRightInd w:val="0"/>
              <w:ind w:left="-80"/>
              <w:jc w:val="center"/>
            </w:pPr>
            <w:r w:rsidRPr="003F2E27">
              <w:t xml:space="preserve">с 01.01.2022 </w:t>
            </w:r>
            <w:r w:rsidRPr="003F2E27">
              <w:br/>
              <w:t>по 30.06.2022</w:t>
            </w: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pStyle w:val="3b"/>
              <w:ind w:left="-80"/>
              <w:jc w:val="center"/>
              <w:rPr>
                <w:sz w:val="24"/>
              </w:rPr>
            </w:pPr>
            <w:r w:rsidRPr="003F2E27">
              <w:rPr>
                <w:sz w:val="24"/>
              </w:rPr>
              <w:t>4838,75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</w:tr>
      <w:tr w:rsidR="003C1D99" w:rsidRPr="003F2E27" w:rsidTr="00C4594B">
        <w:trPr>
          <w:trHeight w:val="548"/>
          <w:jc w:val="center"/>
        </w:trPr>
        <w:tc>
          <w:tcPr>
            <w:tcW w:w="84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/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overflowPunct w:val="0"/>
              <w:autoSpaceDE w:val="0"/>
              <w:autoSpaceDN w:val="0"/>
              <w:adjustRightInd w:val="0"/>
              <w:ind w:left="-80"/>
              <w:jc w:val="center"/>
            </w:pPr>
            <w:r w:rsidRPr="003F2E27">
              <w:t xml:space="preserve">с 01.07.2022 </w:t>
            </w:r>
            <w:r w:rsidRPr="003F2E27">
              <w:br/>
              <w:t>по 31.12.2022</w:t>
            </w: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pStyle w:val="3b"/>
              <w:ind w:left="-80"/>
              <w:jc w:val="center"/>
              <w:rPr>
                <w:sz w:val="24"/>
              </w:rPr>
            </w:pPr>
            <w:r w:rsidRPr="003F2E27">
              <w:rPr>
                <w:sz w:val="24"/>
              </w:rPr>
              <w:t>5039,58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</w:tr>
      <w:tr w:rsidR="003C1D99" w:rsidRPr="003F2E27" w:rsidTr="00C4594B">
        <w:trPr>
          <w:jc w:val="center"/>
        </w:trPr>
        <w:tc>
          <w:tcPr>
            <w:tcW w:w="84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/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overflowPunct w:val="0"/>
              <w:autoSpaceDE w:val="0"/>
              <w:autoSpaceDN w:val="0"/>
              <w:adjustRightInd w:val="0"/>
              <w:ind w:left="-80"/>
              <w:jc w:val="center"/>
            </w:pPr>
            <w:r w:rsidRPr="003F2E27">
              <w:t xml:space="preserve">с 01.01.2023 </w:t>
            </w:r>
            <w:r w:rsidRPr="003F2E27">
              <w:br/>
              <w:t>по 31.12.2023*</w:t>
            </w: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pStyle w:val="3b"/>
              <w:ind w:left="-80"/>
              <w:jc w:val="center"/>
              <w:rPr>
                <w:sz w:val="24"/>
              </w:rPr>
            </w:pPr>
            <w:r w:rsidRPr="003F2E27">
              <w:rPr>
                <w:sz w:val="24"/>
              </w:rPr>
              <w:t>5136,61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D99" w:rsidRPr="003F2E27" w:rsidRDefault="003C1D99" w:rsidP="00C4594B">
            <w:pPr>
              <w:ind w:left="-80"/>
              <w:jc w:val="center"/>
            </w:pPr>
            <w:r w:rsidRPr="003F2E27">
              <w:t>-</w:t>
            </w:r>
          </w:p>
        </w:tc>
      </w:tr>
    </w:tbl>
    <w:p w:rsidR="003C1D99" w:rsidRPr="003F2E27" w:rsidRDefault="003C1D99" w:rsidP="003C1D99">
      <w:pPr>
        <w:sectPr w:rsidR="003C1D99" w:rsidRPr="003F2E27" w:rsidSect="00D918F6">
          <w:pgSz w:w="16838" w:h="11906" w:orient="landscape" w:code="9"/>
          <w:pgMar w:top="1701" w:right="1134" w:bottom="851" w:left="1134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3C1D99" w:rsidRPr="003F2E27" w:rsidRDefault="003C1D99" w:rsidP="003C1D99">
      <w:pPr>
        <w:pStyle w:val="a7"/>
        <w:keepNext/>
      </w:pPr>
      <w:r w:rsidRPr="003F2E27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>
        <w:rPr>
          <w:noProof/>
        </w:rPr>
        <w:t>62</w:t>
      </w:r>
      <w:r w:rsidR="00000000">
        <w:rPr>
          <w:noProof/>
        </w:rPr>
        <w:fldChar w:fldCharType="end"/>
      </w:r>
      <w:r w:rsidRPr="003F2E27">
        <w:t xml:space="preserve"> Тарифы  для  населения  и  экономически МУП ТМР «ТКС»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1795"/>
        <w:gridCol w:w="1205"/>
        <w:gridCol w:w="1192"/>
        <w:gridCol w:w="1136"/>
        <w:gridCol w:w="1144"/>
        <w:gridCol w:w="1149"/>
        <w:gridCol w:w="1155"/>
      </w:tblGrid>
      <w:tr w:rsidR="003C1D99" w:rsidRPr="003F2E27" w:rsidTr="00C4594B">
        <w:trPr>
          <w:trHeight w:val="1596"/>
        </w:trPr>
        <w:tc>
          <w:tcPr>
            <w:tcW w:w="299" w:type="pct"/>
            <w:vMerge w:val="restar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№ п/п.</w:t>
            </w:r>
          </w:p>
        </w:tc>
        <w:tc>
          <w:tcPr>
            <w:tcW w:w="970" w:type="pct"/>
            <w:vMerge w:val="restar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Наименование  коммунальных  услуг</w:t>
            </w:r>
          </w:p>
        </w:tc>
        <w:tc>
          <w:tcPr>
            <w:tcW w:w="1242" w:type="pct"/>
            <w:gridSpan w:val="2"/>
            <w:vAlign w:val="center"/>
          </w:tcPr>
          <w:p w:rsidR="003C1D99" w:rsidRPr="003F2E27" w:rsidRDefault="003C1D99" w:rsidP="00C4594B">
            <w:pPr>
              <w:jc w:val="center"/>
              <w:rPr>
                <w:sz w:val="22"/>
              </w:rPr>
            </w:pPr>
            <w:r w:rsidRPr="003F2E27">
              <w:rPr>
                <w:sz w:val="22"/>
              </w:rPr>
              <w:t xml:space="preserve">Тарифы  для  населения  (с  НДС) </w:t>
            </w:r>
          </w:p>
        </w:tc>
        <w:tc>
          <w:tcPr>
            <w:tcW w:w="1237" w:type="pct"/>
            <w:gridSpan w:val="2"/>
            <w:vAlign w:val="center"/>
          </w:tcPr>
          <w:p w:rsidR="003C1D99" w:rsidRPr="003F2E27" w:rsidRDefault="003C1D99" w:rsidP="00C4594B">
            <w:pPr>
              <w:jc w:val="center"/>
              <w:rPr>
                <w:sz w:val="22"/>
              </w:rPr>
            </w:pPr>
            <w:r w:rsidRPr="003F2E27">
              <w:rPr>
                <w:sz w:val="22"/>
              </w:rPr>
              <w:t xml:space="preserve">Экономически  обоснованные  тарифы  на  период  01.12.2022 – </w:t>
            </w:r>
          </w:p>
          <w:p w:rsidR="003C1D99" w:rsidRPr="003F2E27" w:rsidRDefault="003C1D99" w:rsidP="00C4594B">
            <w:pPr>
              <w:jc w:val="center"/>
              <w:rPr>
                <w:sz w:val="22"/>
              </w:rPr>
            </w:pPr>
            <w:r w:rsidRPr="003F2E27">
              <w:rPr>
                <w:sz w:val="22"/>
              </w:rPr>
              <w:t>30.06. 2023 г.</w:t>
            </w:r>
          </w:p>
        </w:tc>
        <w:tc>
          <w:tcPr>
            <w:tcW w:w="1252" w:type="pct"/>
            <w:gridSpan w:val="2"/>
            <w:vAlign w:val="center"/>
          </w:tcPr>
          <w:p w:rsidR="003C1D99" w:rsidRPr="003F2E27" w:rsidRDefault="003C1D99" w:rsidP="00C4594B">
            <w:pPr>
              <w:jc w:val="center"/>
              <w:rPr>
                <w:sz w:val="22"/>
              </w:rPr>
            </w:pPr>
            <w:r w:rsidRPr="003F2E27">
              <w:rPr>
                <w:sz w:val="22"/>
              </w:rPr>
              <w:t xml:space="preserve">Экономически  обоснованные  тарифы  на  период  01.07. – 31.12. </w:t>
            </w:r>
          </w:p>
          <w:p w:rsidR="003C1D99" w:rsidRPr="003F2E27" w:rsidRDefault="003C1D99" w:rsidP="00C4594B">
            <w:pPr>
              <w:jc w:val="center"/>
              <w:rPr>
                <w:sz w:val="22"/>
              </w:rPr>
            </w:pPr>
            <w:r w:rsidRPr="003F2E27">
              <w:rPr>
                <w:sz w:val="22"/>
              </w:rPr>
              <w:t>2023 г.</w:t>
            </w:r>
          </w:p>
        </w:tc>
      </w:tr>
      <w:tr w:rsidR="003C1D99" w:rsidRPr="003F2E27" w:rsidTr="00C4594B">
        <w:trPr>
          <w:trHeight w:val="1042"/>
        </w:trPr>
        <w:tc>
          <w:tcPr>
            <w:tcW w:w="299" w:type="pct"/>
            <w:vMerge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</w:p>
        </w:tc>
        <w:tc>
          <w:tcPr>
            <w:tcW w:w="970" w:type="pct"/>
            <w:vMerge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</w:p>
        </w:tc>
        <w:tc>
          <w:tcPr>
            <w:tcW w:w="654" w:type="pc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первое полугодие</w:t>
            </w:r>
          </w:p>
        </w:tc>
        <w:tc>
          <w:tcPr>
            <w:tcW w:w="588" w:type="pct"/>
            <w:vAlign w:val="center"/>
          </w:tcPr>
          <w:p w:rsidR="003C1D99" w:rsidRPr="003F2E27" w:rsidRDefault="003C1D99" w:rsidP="00C4594B">
            <w:pPr>
              <w:jc w:val="center"/>
              <w:rPr>
                <w:sz w:val="22"/>
              </w:rPr>
            </w:pPr>
            <w:r w:rsidRPr="003F2E27">
              <w:rPr>
                <w:sz w:val="22"/>
              </w:rPr>
              <w:t>второе</w:t>
            </w:r>
          </w:p>
          <w:p w:rsidR="003C1D99" w:rsidRPr="003F2E27" w:rsidRDefault="003C1D99" w:rsidP="00C4594B">
            <w:pPr>
              <w:jc w:val="center"/>
              <w:rPr>
                <w:sz w:val="22"/>
              </w:rPr>
            </w:pPr>
            <w:r w:rsidRPr="003F2E27">
              <w:rPr>
                <w:sz w:val="22"/>
              </w:rPr>
              <w:t>полугодие</w:t>
            </w:r>
          </w:p>
        </w:tc>
        <w:tc>
          <w:tcPr>
            <w:tcW w:w="617" w:type="pct"/>
            <w:vAlign w:val="center"/>
          </w:tcPr>
          <w:p w:rsidR="003C1D99" w:rsidRPr="003F2E27" w:rsidRDefault="003C1D99" w:rsidP="00C4594B">
            <w:pPr>
              <w:jc w:val="center"/>
              <w:rPr>
                <w:sz w:val="22"/>
              </w:rPr>
            </w:pPr>
            <w:r w:rsidRPr="003F2E27">
              <w:rPr>
                <w:sz w:val="22"/>
              </w:rPr>
              <w:t>без  НДС</w:t>
            </w:r>
          </w:p>
        </w:tc>
        <w:tc>
          <w:tcPr>
            <w:tcW w:w="621" w:type="pct"/>
            <w:vAlign w:val="center"/>
          </w:tcPr>
          <w:p w:rsidR="003C1D99" w:rsidRPr="003F2E27" w:rsidRDefault="003C1D99" w:rsidP="00C4594B">
            <w:pPr>
              <w:jc w:val="center"/>
              <w:rPr>
                <w:sz w:val="22"/>
              </w:rPr>
            </w:pPr>
            <w:r w:rsidRPr="003F2E27">
              <w:rPr>
                <w:sz w:val="22"/>
              </w:rPr>
              <w:t>с  НДС</w:t>
            </w:r>
          </w:p>
        </w:tc>
        <w:tc>
          <w:tcPr>
            <w:tcW w:w="624" w:type="pct"/>
            <w:vAlign w:val="center"/>
          </w:tcPr>
          <w:p w:rsidR="003C1D99" w:rsidRPr="003F2E27" w:rsidRDefault="003C1D99" w:rsidP="00C4594B">
            <w:pPr>
              <w:jc w:val="center"/>
              <w:rPr>
                <w:sz w:val="22"/>
              </w:rPr>
            </w:pPr>
            <w:r w:rsidRPr="003F2E27">
              <w:rPr>
                <w:sz w:val="22"/>
              </w:rPr>
              <w:t>без  НДС</w:t>
            </w:r>
          </w:p>
        </w:tc>
        <w:tc>
          <w:tcPr>
            <w:tcW w:w="627" w:type="pct"/>
            <w:vAlign w:val="center"/>
          </w:tcPr>
          <w:p w:rsidR="003C1D99" w:rsidRPr="003F2E27" w:rsidRDefault="003C1D99" w:rsidP="00C4594B">
            <w:pPr>
              <w:jc w:val="center"/>
              <w:rPr>
                <w:sz w:val="22"/>
              </w:rPr>
            </w:pPr>
            <w:r w:rsidRPr="003F2E27">
              <w:rPr>
                <w:sz w:val="22"/>
              </w:rPr>
              <w:t>с  НДС</w:t>
            </w:r>
          </w:p>
        </w:tc>
      </w:tr>
      <w:tr w:rsidR="003C1D99" w:rsidRPr="003F2E27" w:rsidTr="00C4594B">
        <w:trPr>
          <w:trHeight w:val="836"/>
        </w:trPr>
        <w:tc>
          <w:tcPr>
            <w:tcW w:w="299" w:type="pc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1</w:t>
            </w:r>
          </w:p>
        </w:tc>
        <w:tc>
          <w:tcPr>
            <w:tcW w:w="970" w:type="pc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Передача  тепла  по  пос.  Микляиха</w:t>
            </w:r>
          </w:p>
        </w:tc>
        <w:tc>
          <w:tcPr>
            <w:tcW w:w="654" w:type="pc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х</w:t>
            </w:r>
          </w:p>
        </w:tc>
        <w:tc>
          <w:tcPr>
            <w:tcW w:w="588" w:type="pc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х</w:t>
            </w:r>
          </w:p>
        </w:tc>
        <w:tc>
          <w:tcPr>
            <w:tcW w:w="617" w:type="pc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855,46</w:t>
            </w:r>
          </w:p>
        </w:tc>
        <w:tc>
          <w:tcPr>
            <w:tcW w:w="621" w:type="pc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1026,55</w:t>
            </w:r>
          </w:p>
        </w:tc>
        <w:tc>
          <w:tcPr>
            <w:tcW w:w="624" w:type="pc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855,46</w:t>
            </w:r>
          </w:p>
        </w:tc>
        <w:tc>
          <w:tcPr>
            <w:tcW w:w="627" w:type="pc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1026,55</w:t>
            </w:r>
          </w:p>
        </w:tc>
      </w:tr>
    </w:tbl>
    <w:p w:rsidR="003C1D99" w:rsidRPr="003F2E27" w:rsidRDefault="003C1D99" w:rsidP="003C1D99"/>
    <w:p w:rsidR="003C1D99" w:rsidRPr="003F2E27" w:rsidRDefault="003C1D99" w:rsidP="003C1D99">
      <w:pPr>
        <w:pStyle w:val="a7"/>
        <w:keepNext/>
      </w:pPr>
      <w:r w:rsidRPr="003F2E27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>
        <w:rPr>
          <w:noProof/>
        </w:rPr>
        <w:t>63</w:t>
      </w:r>
      <w:r w:rsidR="00000000">
        <w:rPr>
          <w:noProof/>
        </w:rPr>
        <w:fldChar w:fldCharType="end"/>
      </w:r>
      <w:r w:rsidRPr="003F2E27">
        <w:t xml:space="preserve"> Тарифы  для  населения  и  экономически  обоснованные  тарифы на  2024 год ГП ЯО «Северный  водоканал»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2143"/>
        <w:gridCol w:w="1192"/>
        <w:gridCol w:w="1211"/>
        <w:gridCol w:w="1046"/>
        <w:gridCol w:w="1049"/>
        <w:gridCol w:w="1062"/>
        <w:gridCol w:w="1066"/>
      </w:tblGrid>
      <w:tr w:rsidR="003C1D99" w:rsidRPr="003F2E27" w:rsidTr="00C4594B">
        <w:trPr>
          <w:trHeight w:val="1236"/>
        </w:trPr>
        <w:tc>
          <w:tcPr>
            <w:tcW w:w="310" w:type="pct"/>
            <w:vMerge w:val="restar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№ п/п.</w:t>
            </w:r>
          </w:p>
        </w:tc>
        <w:tc>
          <w:tcPr>
            <w:tcW w:w="1149" w:type="pct"/>
            <w:vMerge w:val="restar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Наименование  коммунальных  услуг</w:t>
            </w:r>
          </w:p>
        </w:tc>
        <w:tc>
          <w:tcPr>
            <w:tcW w:w="1273" w:type="pct"/>
            <w:gridSpan w:val="2"/>
            <w:vAlign w:val="center"/>
          </w:tcPr>
          <w:p w:rsidR="003C1D99" w:rsidRPr="003F2E27" w:rsidRDefault="003C1D99" w:rsidP="00C4594B">
            <w:pPr>
              <w:jc w:val="center"/>
              <w:rPr>
                <w:sz w:val="22"/>
              </w:rPr>
            </w:pPr>
            <w:r w:rsidRPr="003F2E27">
              <w:rPr>
                <w:sz w:val="22"/>
              </w:rPr>
              <w:t>Тарифы  для  населения  (с  НДС)</w:t>
            </w:r>
          </w:p>
        </w:tc>
        <w:tc>
          <w:tcPr>
            <w:tcW w:w="1125" w:type="pct"/>
            <w:gridSpan w:val="2"/>
            <w:vAlign w:val="center"/>
          </w:tcPr>
          <w:p w:rsidR="003C1D99" w:rsidRPr="003F2E27" w:rsidRDefault="003C1D99" w:rsidP="00C4594B">
            <w:pPr>
              <w:jc w:val="center"/>
              <w:rPr>
                <w:sz w:val="22"/>
              </w:rPr>
            </w:pPr>
            <w:r w:rsidRPr="003F2E27">
              <w:rPr>
                <w:sz w:val="22"/>
              </w:rPr>
              <w:t>Экономически  обоснованные  тарифы  на  период  20.03. – 30.06. 2024 г.</w:t>
            </w:r>
          </w:p>
        </w:tc>
        <w:tc>
          <w:tcPr>
            <w:tcW w:w="1142" w:type="pct"/>
            <w:gridSpan w:val="2"/>
            <w:vAlign w:val="center"/>
          </w:tcPr>
          <w:p w:rsidR="003C1D99" w:rsidRPr="003F2E27" w:rsidRDefault="003C1D99" w:rsidP="00C4594B">
            <w:pPr>
              <w:jc w:val="center"/>
              <w:rPr>
                <w:sz w:val="22"/>
              </w:rPr>
            </w:pPr>
            <w:r w:rsidRPr="003F2E27">
              <w:rPr>
                <w:sz w:val="22"/>
              </w:rPr>
              <w:t xml:space="preserve">Экономически  обоснованные  тарифы  на  период  </w:t>
            </w:r>
          </w:p>
          <w:p w:rsidR="003C1D99" w:rsidRPr="003F2E27" w:rsidRDefault="003C1D99" w:rsidP="00C4594B">
            <w:pPr>
              <w:jc w:val="center"/>
              <w:rPr>
                <w:sz w:val="22"/>
              </w:rPr>
            </w:pPr>
            <w:r w:rsidRPr="003F2E27">
              <w:rPr>
                <w:sz w:val="22"/>
              </w:rPr>
              <w:t>01.07. – 31.12. 2024 г.</w:t>
            </w:r>
          </w:p>
        </w:tc>
      </w:tr>
      <w:tr w:rsidR="003C1D99" w:rsidRPr="003F2E27" w:rsidTr="00C4594B">
        <w:tc>
          <w:tcPr>
            <w:tcW w:w="310" w:type="pct"/>
            <w:vMerge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</w:p>
        </w:tc>
        <w:tc>
          <w:tcPr>
            <w:tcW w:w="1149" w:type="pct"/>
            <w:vMerge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</w:p>
        </w:tc>
        <w:tc>
          <w:tcPr>
            <w:tcW w:w="623" w:type="pc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первое  полугодие</w:t>
            </w:r>
          </w:p>
        </w:tc>
        <w:tc>
          <w:tcPr>
            <w:tcW w:w="650" w:type="pct"/>
          </w:tcPr>
          <w:p w:rsidR="003C1D99" w:rsidRPr="003F2E27" w:rsidRDefault="003C1D99" w:rsidP="00C4594B">
            <w:pPr>
              <w:jc w:val="center"/>
              <w:rPr>
                <w:sz w:val="22"/>
              </w:rPr>
            </w:pPr>
            <w:r w:rsidRPr="003F2E27">
              <w:rPr>
                <w:sz w:val="22"/>
              </w:rPr>
              <w:t xml:space="preserve">второе  полугодие  </w:t>
            </w:r>
          </w:p>
        </w:tc>
        <w:tc>
          <w:tcPr>
            <w:tcW w:w="562" w:type="pct"/>
            <w:vAlign w:val="center"/>
          </w:tcPr>
          <w:p w:rsidR="003C1D99" w:rsidRPr="003F2E27" w:rsidRDefault="003C1D99" w:rsidP="00C4594B">
            <w:pPr>
              <w:jc w:val="center"/>
              <w:rPr>
                <w:sz w:val="22"/>
              </w:rPr>
            </w:pPr>
            <w:r w:rsidRPr="003F2E27">
              <w:rPr>
                <w:sz w:val="22"/>
              </w:rPr>
              <w:t>без  НДС</w:t>
            </w:r>
          </w:p>
        </w:tc>
        <w:tc>
          <w:tcPr>
            <w:tcW w:w="563" w:type="pct"/>
            <w:vAlign w:val="center"/>
          </w:tcPr>
          <w:p w:rsidR="003C1D99" w:rsidRPr="003F2E27" w:rsidRDefault="003C1D99" w:rsidP="00C4594B">
            <w:pPr>
              <w:jc w:val="center"/>
              <w:rPr>
                <w:sz w:val="22"/>
              </w:rPr>
            </w:pPr>
            <w:r w:rsidRPr="003F2E27">
              <w:rPr>
                <w:sz w:val="22"/>
              </w:rPr>
              <w:t>с  НДС</w:t>
            </w:r>
          </w:p>
        </w:tc>
        <w:tc>
          <w:tcPr>
            <w:tcW w:w="570" w:type="pct"/>
            <w:vAlign w:val="center"/>
          </w:tcPr>
          <w:p w:rsidR="003C1D99" w:rsidRPr="003F2E27" w:rsidRDefault="003C1D99" w:rsidP="00C4594B">
            <w:pPr>
              <w:jc w:val="center"/>
              <w:rPr>
                <w:sz w:val="22"/>
              </w:rPr>
            </w:pPr>
            <w:r w:rsidRPr="003F2E27">
              <w:rPr>
                <w:sz w:val="22"/>
              </w:rPr>
              <w:t>без  НДС</w:t>
            </w:r>
          </w:p>
        </w:tc>
        <w:tc>
          <w:tcPr>
            <w:tcW w:w="572" w:type="pct"/>
            <w:vAlign w:val="center"/>
          </w:tcPr>
          <w:p w:rsidR="003C1D99" w:rsidRPr="003F2E27" w:rsidRDefault="003C1D99" w:rsidP="00C4594B">
            <w:pPr>
              <w:jc w:val="center"/>
              <w:rPr>
                <w:sz w:val="22"/>
              </w:rPr>
            </w:pPr>
            <w:r w:rsidRPr="003F2E27">
              <w:rPr>
                <w:sz w:val="22"/>
              </w:rPr>
              <w:t>с  НДС</w:t>
            </w:r>
          </w:p>
        </w:tc>
      </w:tr>
      <w:tr w:rsidR="003C1D99" w:rsidRPr="003F2E27" w:rsidTr="00C4594B">
        <w:tc>
          <w:tcPr>
            <w:tcW w:w="310" w:type="pc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1</w:t>
            </w:r>
          </w:p>
        </w:tc>
        <w:tc>
          <w:tcPr>
            <w:tcW w:w="1149" w:type="pc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2</w:t>
            </w:r>
          </w:p>
        </w:tc>
        <w:tc>
          <w:tcPr>
            <w:tcW w:w="623" w:type="pc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3</w:t>
            </w:r>
          </w:p>
        </w:tc>
        <w:tc>
          <w:tcPr>
            <w:tcW w:w="650" w:type="pct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4</w:t>
            </w:r>
          </w:p>
        </w:tc>
        <w:tc>
          <w:tcPr>
            <w:tcW w:w="562" w:type="pc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5</w:t>
            </w:r>
          </w:p>
        </w:tc>
        <w:tc>
          <w:tcPr>
            <w:tcW w:w="563" w:type="pc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6</w:t>
            </w:r>
          </w:p>
        </w:tc>
        <w:tc>
          <w:tcPr>
            <w:tcW w:w="570" w:type="pc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7</w:t>
            </w:r>
          </w:p>
        </w:tc>
        <w:tc>
          <w:tcPr>
            <w:tcW w:w="572" w:type="pc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8</w:t>
            </w:r>
          </w:p>
        </w:tc>
      </w:tr>
      <w:tr w:rsidR="003C1D99" w:rsidRPr="003F2E27" w:rsidTr="00C4594B">
        <w:trPr>
          <w:trHeight w:val="800"/>
        </w:trPr>
        <w:tc>
          <w:tcPr>
            <w:tcW w:w="310" w:type="pct"/>
            <w:vMerge w:val="restar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7.</w:t>
            </w:r>
          </w:p>
        </w:tc>
        <w:tc>
          <w:tcPr>
            <w:tcW w:w="1149" w:type="pct"/>
            <w:vMerge w:val="restart"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Горячее  водоснабжение  -  котельная  пос. Константиновский</w:t>
            </w:r>
          </w:p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  <w:u w:val="single"/>
              </w:rPr>
            </w:pPr>
            <w:r w:rsidRPr="003F2E27">
              <w:rPr>
                <w:sz w:val="22"/>
                <w:u w:val="single"/>
              </w:rPr>
              <w:t>теплоноситель</w:t>
            </w:r>
          </w:p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  <w:r w:rsidRPr="003F2E27">
              <w:rPr>
                <w:sz w:val="22"/>
              </w:rPr>
              <w:t>нагрев</w:t>
            </w:r>
          </w:p>
        </w:tc>
        <w:tc>
          <w:tcPr>
            <w:tcW w:w="623" w:type="pct"/>
            <w:vAlign w:val="center"/>
          </w:tcPr>
          <w:p w:rsidR="003C1D99" w:rsidRPr="003F2E27" w:rsidRDefault="003C1D99" w:rsidP="00C4594B">
            <w:pPr>
              <w:jc w:val="center"/>
              <w:rPr>
                <w:color w:val="000000"/>
                <w:sz w:val="22"/>
              </w:rPr>
            </w:pPr>
            <w:r w:rsidRPr="003F2E27">
              <w:rPr>
                <w:color w:val="000000"/>
                <w:sz w:val="22"/>
              </w:rPr>
              <w:t>33,8</w:t>
            </w:r>
          </w:p>
        </w:tc>
        <w:tc>
          <w:tcPr>
            <w:tcW w:w="650" w:type="pct"/>
            <w:vAlign w:val="center"/>
          </w:tcPr>
          <w:p w:rsidR="003C1D99" w:rsidRPr="003F2E27" w:rsidRDefault="003C1D99" w:rsidP="00C4594B">
            <w:pPr>
              <w:jc w:val="center"/>
              <w:rPr>
                <w:color w:val="000000"/>
                <w:sz w:val="22"/>
              </w:rPr>
            </w:pPr>
            <w:r w:rsidRPr="003F2E27">
              <w:rPr>
                <w:color w:val="000000"/>
                <w:sz w:val="22"/>
              </w:rPr>
              <w:t>37,3</w:t>
            </w:r>
          </w:p>
        </w:tc>
        <w:tc>
          <w:tcPr>
            <w:tcW w:w="562" w:type="pct"/>
            <w:vAlign w:val="center"/>
          </w:tcPr>
          <w:p w:rsidR="003C1D99" w:rsidRPr="003F2E27" w:rsidRDefault="003C1D99" w:rsidP="00C4594B">
            <w:pPr>
              <w:jc w:val="center"/>
              <w:rPr>
                <w:color w:val="000000"/>
                <w:sz w:val="22"/>
              </w:rPr>
            </w:pPr>
            <w:r w:rsidRPr="003F2E27">
              <w:rPr>
                <w:color w:val="000000"/>
                <w:sz w:val="22"/>
              </w:rPr>
              <w:t>40,68</w:t>
            </w:r>
          </w:p>
        </w:tc>
        <w:tc>
          <w:tcPr>
            <w:tcW w:w="563" w:type="pct"/>
            <w:vAlign w:val="center"/>
          </w:tcPr>
          <w:p w:rsidR="003C1D99" w:rsidRPr="003F2E27" w:rsidRDefault="003C1D99" w:rsidP="00C4594B">
            <w:pPr>
              <w:jc w:val="center"/>
              <w:rPr>
                <w:color w:val="000000"/>
                <w:sz w:val="22"/>
              </w:rPr>
            </w:pPr>
            <w:r w:rsidRPr="003F2E27">
              <w:rPr>
                <w:color w:val="000000"/>
                <w:sz w:val="22"/>
              </w:rPr>
              <w:t>48,82</w:t>
            </w:r>
          </w:p>
        </w:tc>
        <w:tc>
          <w:tcPr>
            <w:tcW w:w="570" w:type="pct"/>
            <w:vAlign w:val="center"/>
          </w:tcPr>
          <w:p w:rsidR="003C1D99" w:rsidRPr="003F2E27" w:rsidRDefault="003C1D99" w:rsidP="00C4594B">
            <w:pPr>
              <w:jc w:val="center"/>
              <w:rPr>
                <w:color w:val="000000"/>
                <w:sz w:val="22"/>
              </w:rPr>
            </w:pPr>
            <w:r w:rsidRPr="003F2E27">
              <w:rPr>
                <w:color w:val="000000"/>
                <w:sz w:val="22"/>
              </w:rPr>
              <w:t>40,68</w:t>
            </w:r>
          </w:p>
        </w:tc>
        <w:tc>
          <w:tcPr>
            <w:tcW w:w="572" w:type="pct"/>
            <w:vAlign w:val="center"/>
          </w:tcPr>
          <w:p w:rsidR="003C1D99" w:rsidRPr="003F2E27" w:rsidRDefault="003C1D99" w:rsidP="00C4594B">
            <w:pPr>
              <w:jc w:val="center"/>
              <w:rPr>
                <w:color w:val="000000"/>
                <w:sz w:val="22"/>
              </w:rPr>
            </w:pPr>
            <w:r w:rsidRPr="003F2E27">
              <w:rPr>
                <w:color w:val="000000"/>
                <w:sz w:val="22"/>
              </w:rPr>
              <w:t>48,82</w:t>
            </w:r>
          </w:p>
        </w:tc>
      </w:tr>
      <w:tr w:rsidR="003C1D99" w:rsidRPr="003F2E27" w:rsidTr="00C4594B">
        <w:trPr>
          <w:trHeight w:val="800"/>
        </w:trPr>
        <w:tc>
          <w:tcPr>
            <w:tcW w:w="310" w:type="pct"/>
            <w:vMerge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</w:p>
        </w:tc>
        <w:tc>
          <w:tcPr>
            <w:tcW w:w="1149" w:type="pct"/>
            <w:vMerge/>
            <w:vAlign w:val="center"/>
          </w:tcPr>
          <w:p w:rsidR="003C1D99" w:rsidRPr="003F2E27" w:rsidRDefault="003C1D99" w:rsidP="00C4594B">
            <w:pPr>
              <w:tabs>
                <w:tab w:val="left" w:pos="3964"/>
              </w:tabs>
              <w:jc w:val="center"/>
              <w:rPr>
                <w:sz w:val="22"/>
              </w:rPr>
            </w:pPr>
          </w:p>
        </w:tc>
        <w:tc>
          <w:tcPr>
            <w:tcW w:w="623" w:type="pct"/>
            <w:vAlign w:val="center"/>
          </w:tcPr>
          <w:p w:rsidR="003C1D99" w:rsidRPr="003F2E27" w:rsidRDefault="003C1D99" w:rsidP="00C4594B">
            <w:pPr>
              <w:jc w:val="center"/>
              <w:rPr>
                <w:color w:val="000000"/>
                <w:sz w:val="22"/>
              </w:rPr>
            </w:pPr>
            <w:r w:rsidRPr="003F2E27">
              <w:rPr>
                <w:color w:val="000000"/>
                <w:sz w:val="22"/>
              </w:rPr>
              <w:t>1890</w:t>
            </w:r>
            <w:r>
              <w:rPr>
                <w:color w:val="000000"/>
                <w:sz w:val="22"/>
              </w:rPr>
              <w:t>,</w:t>
            </w:r>
          </w:p>
        </w:tc>
        <w:tc>
          <w:tcPr>
            <w:tcW w:w="650" w:type="pct"/>
            <w:vAlign w:val="center"/>
          </w:tcPr>
          <w:p w:rsidR="003C1D99" w:rsidRPr="003F2E27" w:rsidRDefault="003C1D99" w:rsidP="00C4594B">
            <w:pPr>
              <w:jc w:val="center"/>
              <w:rPr>
                <w:color w:val="000000"/>
                <w:sz w:val="22"/>
              </w:rPr>
            </w:pPr>
            <w:r w:rsidRPr="003F2E27">
              <w:rPr>
                <w:color w:val="000000"/>
                <w:sz w:val="22"/>
              </w:rPr>
              <w:t>2075</w:t>
            </w:r>
            <w:r>
              <w:rPr>
                <w:color w:val="000000"/>
                <w:sz w:val="22"/>
              </w:rPr>
              <w:t>,</w:t>
            </w:r>
          </w:p>
        </w:tc>
        <w:tc>
          <w:tcPr>
            <w:tcW w:w="562" w:type="pct"/>
            <w:vAlign w:val="center"/>
          </w:tcPr>
          <w:p w:rsidR="003C1D99" w:rsidRPr="003F2E27" w:rsidRDefault="003C1D99" w:rsidP="00C4594B">
            <w:pPr>
              <w:jc w:val="center"/>
              <w:rPr>
                <w:color w:val="000000"/>
                <w:sz w:val="22"/>
              </w:rPr>
            </w:pPr>
            <w:r w:rsidRPr="003F2E27">
              <w:rPr>
                <w:color w:val="000000"/>
                <w:sz w:val="22"/>
              </w:rPr>
              <w:t>2745,24</w:t>
            </w:r>
          </w:p>
        </w:tc>
        <w:tc>
          <w:tcPr>
            <w:tcW w:w="563" w:type="pct"/>
            <w:vAlign w:val="center"/>
          </w:tcPr>
          <w:p w:rsidR="003C1D99" w:rsidRPr="003F2E27" w:rsidRDefault="003C1D99" w:rsidP="00C4594B">
            <w:pPr>
              <w:jc w:val="center"/>
              <w:rPr>
                <w:color w:val="000000"/>
                <w:sz w:val="22"/>
              </w:rPr>
            </w:pPr>
            <w:r w:rsidRPr="003F2E27">
              <w:rPr>
                <w:color w:val="000000"/>
                <w:sz w:val="22"/>
              </w:rPr>
              <w:t>3294,29</w:t>
            </w:r>
          </w:p>
        </w:tc>
        <w:tc>
          <w:tcPr>
            <w:tcW w:w="570" w:type="pct"/>
            <w:vAlign w:val="center"/>
          </w:tcPr>
          <w:p w:rsidR="003C1D99" w:rsidRPr="003F2E27" w:rsidRDefault="003C1D99" w:rsidP="00C4594B">
            <w:pPr>
              <w:jc w:val="center"/>
              <w:rPr>
                <w:color w:val="000000"/>
                <w:sz w:val="22"/>
              </w:rPr>
            </w:pPr>
            <w:r w:rsidRPr="003F2E27">
              <w:rPr>
                <w:color w:val="000000"/>
                <w:sz w:val="22"/>
              </w:rPr>
              <w:t>2745,24</w:t>
            </w:r>
          </w:p>
        </w:tc>
        <w:tc>
          <w:tcPr>
            <w:tcW w:w="572" w:type="pct"/>
            <w:vAlign w:val="center"/>
          </w:tcPr>
          <w:p w:rsidR="003C1D99" w:rsidRPr="003F2E27" w:rsidRDefault="003C1D99" w:rsidP="00C4594B">
            <w:pPr>
              <w:jc w:val="center"/>
              <w:rPr>
                <w:color w:val="000000"/>
                <w:sz w:val="22"/>
              </w:rPr>
            </w:pPr>
            <w:r w:rsidRPr="003F2E27">
              <w:rPr>
                <w:color w:val="000000"/>
                <w:sz w:val="22"/>
              </w:rPr>
              <w:t>3294,29</w:t>
            </w:r>
          </w:p>
        </w:tc>
      </w:tr>
    </w:tbl>
    <w:p w:rsidR="003C1D99" w:rsidRDefault="003C1D99" w:rsidP="003C1D99"/>
    <w:p w:rsidR="003C1D99" w:rsidRDefault="003C1D99" w:rsidP="003C1D99"/>
    <w:p w:rsidR="003C1D99" w:rsidRDefault="003C1D99" w:rsidP="003C1D99"/>
    <w:p w:rsidR="003C1D99" w:rsidRDefault="003C1D99" w:rsidP="003C1D99"/>
    <w:p w:rsidR="003C1D99" w:rsidRDefault="003C1D99" w:rsidP="003C1D99"/>
    <w:p w:rsidR="003C1D99" w:rsidRDefault="003C1D99" w:rsidP="003C1D99">
      <w:pPr>
        <w:sectPr w:rsidR="003C1D99" w:rsidSect="00AC579F">
          <w:pgSz w:w="11906" w:h="16838" w:code="9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3C1D99" w:rsidRDefault="003C1D99" w:rsidP="003C1D99">
      <w:r>
        <w:rPr>
          <w:noProof/>
        </w:rPr>
        <w:drawing>
          <wp:inline distT="0" distB="0" distL="0" distR="0">
            <wp:extent cx="8526780" cy="6044565"/>
            <wp:effectExtent l="0" t="0" r="7620" b="0"/>
            <wp:docPr id="9" name="Рисунок 9" descr="ЯКС единый 24-28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КС единый 24-28_page-00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780" cy="60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D99" w:rsidRDefault="003C1D99" w:rsidP="003C1D99">
      <w:pPr>
        <w:sectPr w:rsidR="003C1D99" w:rsidSect="003F2E27">
          <w:pgSz w:w="16838" w:h="11906" w:orient="landscape" w:code="9"/>
          <w:pgMar w:top="851" w:right="1134" w:bottom="1701" w:left="1134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9013190" cy="6377305"/>
            <wp:effectExtent l="0" t="0" r="0" b="4445"/>
            <wp:docPr id="5" name="Рисунок 5" descr="ЯКС единый 24-28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ЯКС единый 24-28_page-00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190" cy="63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77" w:rsidRPr="003C1D99" w:rsidRDefault="00975477" w:rsidP="00975477">
      <w:pPr>
        <w:spacing w:before="240"/>
        <w:ind w:firstLine="709"/>
        <w:jc w:val="both"/>
        <w:rPr>
          <w:rFonts w:eastAsiaTheme="minorHAnsi" w:cstheme="minorBidi"/>
          <w:lang w:eastAsia="en-US"/>
        </w:rPr>
      </w:pPr>
      <w:r w:rsidRPr="003C1D99">
        <w:rPr>
          <w:rFonts w:eastAsiaTheme="minorHAnsi" w:cstheme="minorBidi"/>
          <w:lang w:eastAsia="en-US"/>
        </w:rPr>
        <w:t>Согласно Прогнозу долгосрочного социально – экономического развития Российской Федерации на период до 2030 года, разработанного Минэкономразвития России рост тарифов на товары (услуги) инфраструктурных компаний для населения и тарифов на услуги организаций ЖКХ в 2016-2030 гг. может происходить по трем вариантам:</w:t>
      </w:r>
    </w:p>
    <w:p w:rsidR="00264EDB" w:rsidRPr="003C1D99" w:rsidRDefault="00264EDB" w:rsidP="00AA3106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3C1D99">
        <w:rPr>
          <w:rFonts w:eastAsia="Times New Roman"/>
          <w:b/>
          <w:bCs/>
          <w:sz w:val="20"/>
          <w:szCs w:val="20"/>
        </w:rPr>
        <w:t xml:space="preserve">Таблица </w:t>
      </w:r>
      <w:r w:rsidR="003C78B7" w:rsidRPr="003C1D99">
        <w:rPr>
          <w:rFonts w:eastAsia="Times New Roman"/>
          <w:b/>
          <w:bCs/>
          <w:sz w:val="20"/>
          <w:szCs w:val="20"/>
        </w:rPr>
        <w:fldChar w:fldCharType="begin"/>
      </w:r>
      <w:r w:rsidR="003C78B7" w:rsidRPr="003C1D99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3C78B7" w:rsidRPr="003C1D99">
        <w:rPr>
          <w:rFonts w:eastAsia="Times New Roman"/>
          <w:b/>
          <w:bCs/>
          <w:sz w:val="20"/>
          <w:szCs w:val="20"/>
        </w:rPr>
        <w:fldChar w:fldCharType="separate"/>
      </w:r>
      <w:r w:rsidR="00AA3106" w:rsidRPr="003C1D99">
        <w:rPr>
          <w:rFonts w:eastAsia="Times New Roman"/>
          <w:b/>
          <w:bCs/>
          <w:noProof/>
          <w:sz w:val="20"/>
          <w:szCs w:val="20"/>
        </w:rPr>
        <w:t>29</w:t>
      </w:r>
      <w:r w:rsidR="003C78B7" w:rsidRPr="003C1D99">
        <w:rPr>
          <w:rFonts w:eastAsia="Times New Roman"/>
          <w:b/>
          <w:bCs/>
          <w:sz w:val="20"/>
          <w:szCs w:val="20"/>
        </w:rPr>
        <w:fldChar w:fldCharType="end"/>
      </w:r>
      <w:r w:rsidRPr="003C1D99">
        <w:rPr>
          <w:rFonts w:eastAsia="Times New Roman"/>
          <w:b/>
          <w:bCs/>
          <w:sz w:val="20"/>
          <w:szCs w:val="20"/>
        </w:rPr>
        <w:t xml:space="preserve"> Прогноз тарифов в %</w:t>
      </w:r>
    </w:p>
    <w:tbl>
      <w:tblPr>
        <w:tblStyle w:val="af7"/>
        <w:tblW w:w="5000" w:type="pct"/>
        <w:tblLook w:val="04A0" w:firstRow="1" w:lastRow="0" w:firstColumn="1" w:lastColumn="0" w:noHBand="0" w:noVBand="1"/>
      </w:tblPr>
      <w:tblGrid>
        <w:gridCol w:w="2246"/>
        <w:gridCol w:w="1796"/>
        <w:gridCol w:w="1768"/>
        <w:gridCol w:w="1768"/>
        <w:gridCol w:w="1766"/>
      </w:tblGrid>
      <w:tr w:rsidR="00264EDB" w:rsidRPr="003C1D99" w:rsidTr="003C78B7">
        <w:trPr>
          <w:tblHeader/>
        </w:trPr>
        <w:tc>
          <w:tcPr>
            <w:tcW w:w="1202" w:type="pct"/>
            <w:vAlign w:val="center"/>
          </w:tcPr>
          <w:p w:rsidR="00264EDB" w:rsidRPr="003C1D99" w:rsidRDefault="00264EDB" w:rsidP="003C78B7">
            <w:pPr>
              <w:jc w:val="center"/>
              <w:rPr>
                <w:sz w:val="22"/>
              </w:rPr>
            </w:pPr>
            <w:r w:rsidRPr="003C1D99">
              <w:rPr>
                <w:sz w:val="22"/>
              </w:rPr>
              <w:t>Наименование</w:t>
            </w:r>
          </w:p>
        </w:tc>
        <w:tc>
          <w:tcPr>
            <w:tcW w:w="961" w:type="pct"/>
            <w:vAlign w:val="center"/>
          </w:tcPr>
          <w:p w:rsidR="00264EDB" w:rsidRPr="003C1D99" w:rsidRDefault="00264EDB" w:rsidP="003C78B7">
            <w:pPr>
              <w:jc w:val="center"/>
              <w:rPr>
                <w:sz w:val="22"/>
              </w:rPr>
            </w:pPr>
            <w:r w:rsidRPr="003C1D99">
              <w:rPr>
                <w:sz w:val="22"/>
              </w:rPr>
              <w:t>Вариант</w:t>
            </w:r>
          </w:p>
        </w:tc>
        <w:tc>
          <w:tcPr>
            <w:tcW w:w="946" w:type="pct"/>
            <w:vAlign w:val="center"/>
          </w:tcPr>
          <w:p w:rsidR="00264EDB" w:rsidRPr="003C1D99" w:rsidRDefault="00264EDB" w:rsidP="003C78B7">
            <w:pPr>
              <w:jc w:val="center"/>
              <w:rPr>
                <w:sz w:val="22"/>
              </w:rPr>
            </w:pPr>
            <w:r w:rsidRPr="003C1D99">
              <w:rPr>
                <w:sz w:val="22"/>
              </w:rPr>
              <w:t>2016-2020 гг.</w:t>
            </w:r>
          </w:p>
        </w:tc>
        <w:tc>
          <w:tcPr>
            <w:tcW w:w="946" w:type="pct"/>
            <w:vAlign w:val="center"/>
          </w:tcPr>
          <w:p w:rsidR="00264EDB" w:rsidRPr="003C1D99" w:rsidRDefault="00264EDB" w:rsidP="003C78B7">
            <w:pPr>
              <w:jc w:val="center"/>
              <w:rPr>
                <w:sz w:val="22"/>
              </w:rPr>
            </w:pPr>
            <w:r w:rsidRPr="003C1D99">
              <w:rPr>
                <w:sz w:val="22"/>
              </w:rPr>
              <w:t>2021-2025 гг.</w:t>
            </w:r>
          </w:p>
        </w:tc>
        <w:tc>
          <w:tcPr>
            <w:tcW w:w="945" w:type="pct"/>
            <w:vAlign w:val="center"/>
          </w:tcPr>
          <w:p w:rsidR="00264EDB" w:rsidRPr="003C1D99" w:rsidRDefault="00264EDB" w:rsidP="003C78B7">
            <w:pPr>
              <w:jc w:val="center"/>
              <w:rPr>
                <w:sz w:val="22"/>
              </w:rPr>
            </w:pPr>
            <w:r w:rsidRPr="003C1D99">
              <w:rPr>
                <w:sz w:val="22"/>
              </w:rPr>
              <w:t>2026-2030 гг.</w:t>
            </w:r>
          </w:p>
        </w:tc>
      </w:tr>
      <w:tr w:rsidR="00264EDB" w:rsidRPr="003C1D99" w:rsidTr="003C78B7">
        <w:tc>
          <w:tcPr>
            <w:tcW w:w="1202" w:type="pct"/>
            <w:vMerge w:val="restart"/>
            <w:vAlign w:val="center"/>
          </w:tcPr>
          <w:p w:rsidR="00264EDB" w:rsidRPr="003C1D99" w:rsidRDefault="00264EDB" w:rsidP="003C78B7">
            <w:pPr>
              <w:jc w:val="center"/>
              <w:rPr>
                <w:sz w:val="22"/>
              </w:rPr>
            </w:pPr>
            <w:r w:rsidRPr="003C1D99">
              <w:rPr>
                <w:sz w:val="22"/>
              </w:rPr>
              <w:t>Тепловая энергия, рост тарифов (%)</w:t>
            </w:r>
          </w:p>
        </w:tc>
        <w:tc>
          <w:tcPr>
            <w:tcW w:w="961" w:type="pct"/>
            <w:vAlign w:val="center"/>
          </w:tcPr>
          <w:p w:rsidR="00264EDB" w:rsidRPr="003C1D99" w:rsidRDefault="00264EDB" w:rsidP="003C78B7">
            <w:pPr>
              <w:jc w:val="center"/>
              <w:rPr>
                <w:sz w:val="22"/>
              </w:rPr>
            </w:pPr>
            <w:r w:rsidRPr="003C1D99">
              <w:rPr>
                <w:sz w:val="22"/>
              </w:rPr>
              <w:t>1</w:t>
            </w:r>
          </w:p>
        </w:tc>
        <w:tc>
          <w:tcPr>
            <w:tcW w:w="946" w:type="pct"/>
            <w:vAlign w:val="center"/>
          </w:tcPr>
          <w:p w:rsidR="00264EDB" w:rsidRPr="003C1D99" w:rsidRDefault="00264EDB" w:rsidP="003C78B7">
            <w:pPr>
              <w:jc w:val="center"/>
              <w:rPr>
                <w:sz w:val="22"/>
              </w:rPr>
            </w:pPr>
            <w:r w:rsidRPr="003C1D99">
              <w:rPr>
                <w:sz w:val="22"/>
              </w:rPr>
              <w:t>140</w:t>
            </w:r>
          </w:p>
        </w:tc>
        <w:tc>
          <w:tcPr>
            <w:tcW w:w="946" w:type="pct"/>
            <w:vAlign w:val="center"/>
          </w:tcPr>
          <w:p w:rsidR="00264EDB" w:rsidRPr="003C1D99" w:rsidRDefault="00264EDB" w:rsidP="003C78B7">
            <w:pPr>
              <w:jc w:val="center"/>
              <w:rPr>
                <w:sz w:val="22"/>
              </w:rPr>
            </w:pPr>
            <w:r w:rsidRPr="003C1D99">
              <w:rPr>
                <w:sz w:val="22"/>
              </w:rPr>
              <w:t>130</w:t>
            </w:r>
          </w:p>
        </w:tc>
        <w:tc>
          <w:tcPr>
            <w:tcW w:w="945" w:type="pct"/>
            <w:vAlign w:val="center"/>
          </w:tcPr>
          <w:p w:rsidR="00264EDB" w:rsidRPr="003C1D99" w:rsidRDefault="00264EDB" w:rsidP="003C78B7">
            <w:pPr>
              <w:jc w:val="center"/>
              <w:rPr>
                <w:sz w:val="22"/>
              </w:rPr>
            </w:pPr>
            <w:r w:rsidRPr="003C1D99">
              <w:rPr>
                <w:sz w:val="22"/>
              </w:rPr>
              <w:t>115</w:t>
            </w:r>
          </w:p>
        </w:tc>
      </w:tr>
      <w:tr w:rsidR="00264EDB" w:rsidRPr="003C1D99" w:rsidTr="003C78B7">
        <w:tc>
          <w:tcPr>
            <w:tcW w:w="1202" w:type="pct"/>
            <w:vMerge/>
            <w:vAlign w:val="center"/>
          </w:tcPr>
          <w:p w:rsidR="00264EDB" w:rsidRPr="003C1D99" w:rsidRDefault="00264EDB" w:rsidP="003C78B7">
            <w:pPr>
              <w:jc w:val="center"/>
              <w:rPr>
                <w:sz w:val="22"/>
              </w:rPr>
            </w:pPr>
          </w:p>
        </w:tc>
        <w:tc>
          <w:tcPr>
            <w:tcW w:w="961" w:type="pct"/>
            <w:vAlign w:val="center"/>
          </w:tcPr>
          <w:p w:rsidR="00264EDB" w:rsidRPr="003C1D99" w:rsidRDefault="00264EDB" w:rsidP="003C78B7">
            <w:pPr>
              <w:jc w:val="center"/>
              <w:rPr>
                <w:sz w:val="22"/>
              </w:rPr>
            </w:pPr>
            <w:r w:rsidRPr="003C1D99">
              <w:rPr>
                <w:sz w:val="22"/>
              </w:rPr>
              <w:t>2</w:t>
            </w:r>
          </w:p>
        </w:tc>
        <w:tc>
          <w:tcPr>
            <w:tcW w:w="946" w:type="pct"/>
            <w:vAlign w:val="center"/>
          </w:tcPr>
          <w:p w:rsidR="00264EDB" w:rsidRPr="003C1D99" w:rsidRDefault="00264EDB" w:rsidP="003C78B7">
            <w:pPr>
              <w:jc w:val="center"/>
              <w:rPr>
                <w:sz w:val="22"/>
              </w:rPr>
            </w:pPr>
            <w:r w:rsidRPr="003C1D99">
              <w:rPr>
                <w:sz w:val="22"/>
              </w:rPr>
              <w:t>134</w:t>
            </w:r>
          </w:p>
        </w:tc>
        <w:tc>
          <w:tcPr>
            <w:tcW w:w="946" w:type="pct"/>
            <w:vAlign w:val="center"/>
          </w:tcPr>
          <w:p w:rsidR="00264EDB" w:rsidRPr="003C1D99" w:rsidRDefault="00264EDB" w:rsidP="003C78B7">
            <w:pPr>
              <w:jc w:val="center"/>
              <w:rPr>
                <w:sz w:val="22"/>
              </w:rPr>
            </w:pPr>
            <w:r w:rsidRPr="003C1D99">
              <w:rPr>
                <w:sz w:val="22"/>
              </w:rPr>
              <w:t>127</w:t>
            </w:r>
          </w:p>
        </w:tc>
        <w:tc>
          <w:tcPr>
            <w:tcW w:w="945" w:type="pct"/>
            <w:vAlign w:val="center"/>
          </w:tcPr>
          <w:p w:rsidR="00264EDB" w:rsidRPr="003C1D99" w:rsidRDefault="00264EDB" w:rsidP="003C78B7">
            <w:pPr>
              <w:jc w:val="center"/>
              <w:rPr>
                <w:sz w:val="22"/>
              </w:rPr>
            </w:pPr>
            <w:r w:rsidRPr="003C1D99">
              <w:rPr>
                <w:sz w:val="22"/>
              </w:rPr>
              <w:t>115</w:t>
            </w:r>
          </w:p>
        </w:tc>
      </w:tr>
      <w:tr w:rsidR="00264EDB" w:rsidRPr="003C1D99" w:rsidTr="003C78B7">
        <w:tc>
          <w:tcPr>
            <w:tcW w:w="1202" w:type="pct"/>
            <w:vMerge/>
            <w:vAlign w:val="center"/>
          </w:tcPr>
          <w:p w:rsidR="00264EDB" w:rsidRPr="003C1D99" w:rsidRDefault="00264EDB" w:rsidP="003C78B7">
            <w:pPr>
              <w:jc w:val="center"/>
              <w:rPr>
                <w:sz w:val="22"/>
              </w:rPr>
            </w:pPr>
          </w:p>
        </w:tc>
        <w:tc>
          <w:tcPr>
            <w:tcW w:w="961" w:type="pct"/>
            <w:vAlign w:val="center"/>
          </w:tcPr>
          <w:p w:rsidR="00264EDB" w:rsidRPr="003C1D99" w:rsidRDefault="00264EDB" w:rsidP="003C78B7">
            <w:pPr>
              <w:jc w:val="center"/>
              <w:rPr>
                <w:sz w:val="22"/>
              </w:rPr>
            </w:pPr>
            <w:r w:rsidRPr="003C1D99">
              <w:rPr>
                <w:sz w:val="22"/>
              </w:rPr>
              <w:t>3</w:t>
            </w:r>
          </w:p>
        </w:tc>
        <w:tc>
          <w:tcPr>
            <w:tcW w:w="946" w:type="pct"/>
            <w:vAlign w:val="center"/>
          </w:tcPr>
          <w:p w:rsidR="00264EDB" w:rsidRPr="003C1D99" w:rsidRDefault="00264EDB" w:rsidP="003C78B7">
            <w:pPr>
              <w:jc w:val="center"/>
              <w:rPr>
                <w:sz w:val="22"/>
              </w:rPr>
            </w:pPr>
            <w:r w:rsidRPr="003C1D99">
              <w:rPr>
                <w:sz w:val="22"/>
              </w:rPr>
              <w:t>131</w:t>
            </w:r>
          </w:p>
        </w:tc>
        <w:tc>
          <w:tcPr>
            <w:tcW w:w="946" w:type="pct"/>
            <w:vAlign w:val="center"/>
          </w:tcPr>
          <w:p w:rsidR="00264EDB" w:rsidRPr="003C1D99" w:rsidRDefault="00264EDB" w:rsidP="003C78B7">
            <w:pPr>
              <w:jc w:val="center"/>
              <w:rPr>
                <w:sz w:val="22"/>
              </w:rPr>
            </w:pPr>
            <w:r w:rsidRPr="003C1D99">
              <w:rPr>
                <w:sz w:val="22"/>
              </w:rPr>
              <w:t>126</w:t>
            </w:r>
          </w:p>
        </w:tc>
        <w:tc>
          <w:tcPr>
            <w:tcW w:w="945" w:type="pct"/>
            <w:vAlign w:val="center"/>
          </w:tcPr>
          <w:p w:rsidR="00264EDB" w:rsidRPr="003C1D99" w:rsidRDefault="00264EDB" w:rsidP="003C78B7">
            <w:pPr>
              <w:jc w:val="center"/>
              <w:rPr>
                <w:sz w:val="22"/>
              </w:rPr>
            </w:pPr>
            <w:r w:rsidRPr="003C1D99">
              <w:rPr>
                <w:sz w:val="22"/>
              </w:rPr>
              <w:t>117</w:t>
            </w:r>
          </w:p>
        </w:tc>
      </w:tr>
    </w:tbl>
    <w:p w:rsidR="00AA3106" w:rsidRPr="003C1D99" w:rsidRDefault="00AA3106" w:rsidP="00AA3106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3C1D99">
        <w:rPr>
          <w:rFonts w:eastAsia="Times New Roman"/>
          <w:b/>
          <w:bCs/>
          <w:sz w:val="20"/>
          <w:szCs w:val="20"/>
        </w:rPr>
        <w:t xml:space="preserve">Таблица </w:t>
      </w:r>
      <w:r w:rsidRPr="003C1D99">
        <w:rPr>
          <w:rFonts w:eastAsia="Times New Roman"/>
          <w:b/>
          <w:bCs/>
          <w:sz w:val="20"/>
          <w:szCs w:val="20"/>
        </w:rPr>
        <w:fldChar w:fldCharType="begin"/>
      </w:r>
      <w:r w:rsidRPr="003C1D99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3C1D99">
        <w:rPr>
          <w:rFonts w:eastAsia="Times New Roman"/>
          <w:b/>
          <w:bCs/>
          <w:sz w:val="20"/>
          <w:szCs w:val="20"/>
        </w:rPr>
        <w:fldChar w:fldCharType="separate"/>
      </w:r>
      <w:r w:rsidRPr="003C1D99">
        <w:rPr>
          <w:rFonts w:eastAsia="Times New Roman"/>
          <w:b/>
          <w:bCs/>
          <w:sz w:val="20"/>
          <w:szCs w:val="20"/>
        </w:rPr>
        <w:t>30</w:t>
      </w:r>
      <w:r w:rsidRPr="003C1D99">
        <w:rPr>
          <w:rFonts w:eastAsia="Times New Roman"/>
          <w:b/>
          <w:bCs/>
          <w:sz w:val="20"/>
          <w:szCs w:val="20"/>
        </w:rPr>
        <w:fldChar w:fldCharType="end"/>
      </w:r>
      <w:r w:rsidRPr="003C1D99">
        <w:rPr>
          <w:rFonts w:eastAsia="Times New Roman"/>
          <w:b/>
          <w:bCs/>
          <w:sz w:val="20"/>
          <w:szCs w:val="20"/>
        </w:rPr>
        <w:t xml:space="preserve"> Прогноз тарифов на тепловую энергию </w:t>
      </w:r>
      <w:r w:rsidR="003C1D99" w:rsidRPr="003C1D99">
        <w:rPr>
          <w:rFonts w:eastAsia="Times New Roman"/>
          <w:b/>
          <w:bCs/>
          <w:sz w:val="20"/>
          <w:szCs w:val="20"/>
        </w:rPr>
        <w:t>ГП ЯО «Северный водоканал»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3"/>
        <w:gridCol w:w="1099"/>
        <w:gridCol w:w="970"/>
        <w:gridCol w:w="970"/>
        <w:gridCol w:w="970"/>
        <w:gridCol w:w="970"/>
        <w:gridCol w:w="1099"/>
        <w:gridCol w:w="1383"/>
      </w:tblGrid>
      <w:tr w:rsidR="003C1D99" w:rsidRPr="003C1D99" w:rsidTr="00C4594B">
        <w:trPr>
          <w:trHeight w:val="300"/>
        </w:trPr>
        <w:tc>
          <w:tcPr>
            <w:tcW w:w="1008" w:type="pct"/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Наименование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2025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2026</w:t>
            </w:r>
          </w:p>
        </w:tc>
        <w:tc>
          <w:tcPr>
            <w:tcW w:w="519" w:type="pct"/>
            <w:vAlign w:val="center"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2027</w:t>
            </w:r>
          </w:p>
        </w:tc>
        <w:tc>
          <w:tcPr>
            <w:tcW w:w="519" w:type="pct"/>
            <w:vAlign w:val="center"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2028</w:t>
            </w:r>
          </w:p>
        </w:tc>
        <w:tc>
          <w:tcPr>
            <w:tcW w:w="519" w:type="pct"/>
            <w:vAlign w:val="center"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2029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2030-2031</w:t>
            </w:r>
          </w:p>
        </w:tc>
        <w:tc>
          <w:tcPr>
            <w:tcW w:w="740" w:type="pct"/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2032-2038</w:t>
            </w:r>
          </w:p>
        </w:tc>
      </w:tr>
      <w:tr w:rsidR="003C1D99" w:rsidRPr="003C1D99" w:rsidTr="00C4594B">
        <w:trPr>
          <w:trHeight w:val="600"/>
        </w:trPr>
        <w:tc>
          <w:tcPr>
            <w:tcW w:w="1008" w:type="pct"/>
            <w:vMerge w:val="restart"/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C1D99">
              <w:rPr>
                <w:rFonts w:eastAsia="Times New Roman"/>
                <w:color w:val="000000"/>
                <w:sz w:val="22"/>
              </w:rPr>
              <w:t>Тарифы на тепловую энергию (руб.) с НДС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3807,9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3914,5</w:t>
            </w:r>
          </w:p>
        </w:tc>
        <w:tc>
          <w:tcPr>
            <w:tcW w:w="519" w:type="pct"/>
            <w:vAlign w:val="center"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4024,1</w:t>
            </w:r>
          </w:p>
        </w:tc>
        <w:tc>
          <w:tcPr>
            <w:tcW w:w="519" w:type="pct"/>
            <w:vAlign w:val="center"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4136,8</w:t>
            </w:r>
          </w:p>
        </w:tc>
        <w:tc>
          <w:tcPr>
            <w:tcW w:w="519" w:type="pct"/>
            <w:vAlign w:val="center"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4252,6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4371,7</w:t>
            </w:r>
          </w:p>
        </w:tc>
        <w:tc>
          <w:tcPr>
            <w:tcW w:w="740" w:type="pct"/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4619,9</w:t>
            </w:r>
          </w:p>
        </w:tc>
      </w:tr>
      <w:tr w:rsidR="003C1D99" w:rsidRPr="003C1D99" w:rsidTr="00C4594B">
        <w:trPr>
          <w:trHeight w:val="300"/>
        </w:trPr>
        <w:tc>
          <w:tcPr>
            <w:tcW w:w="1008" w:type="pct"/>
            <w:vMerge/>
            <w:vAlign w:val="center"/>
            <w:hideMark/>
          </w:tcPr>
          <w:p w:rsidR="003C1D99" w:rsidRPr="003C1D99" w:rsidRDefault="003C1D99" w:rsidP="00C4594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3675,5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3749,0</w:t>
            </w:r>
          </w:p>
        </w:tc>
        <w:tc>
          <w:tcPr>
            <w:tcW w:w="519" w:type="pct"/>
            <w:vAlign w:val="center"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3823,9</w:t>
            </w:r>
          </w:p>
        </w:tc>
        <w:tc>
          <w:tcPr>
            <w:tcW w:w="519" w:type="pct"/>
            <w:vAlign w:val="center"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3900,4</w:t>
            </w:r>
          </w:p>
        </w:tc>
        <w:tc>
          <w:tcPr>
            <w:tcW w:w="519" w:type="pct"/>
            <w:vAlign w:val="center"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3978,4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4058,0</w:t>
            </w:r>
          </w:p>
        </w:tc>
        <w:tc>
          <w:tcPr>
            <w:tcW w:w="740" w:type="pct"/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4221,9</w:t>
            </w:r>
          </w:p>
        </w:tc>
      </w:tr>
      <w:tr w:rsidR="003C1D99" w:rsidRPr="003C1D99" w:rsidTr="00C4594B">
        <w:trPr>
          <w:trHeight w:val="300"/>
        </w:trPr>
        <w:tc>
          <w:tcPr>
            <w:tcW w:w="1008" w:type="pct"/>
            <w:vMerge/>
            <w:vAlign w:val="center"/>
            <w:hideMark/>
          </w:tcPr>
          <w:p w:rsidR="003C1D99" w:rsidRPr="003C1D99" w:rsidRDefault="003C1D99" w:rsidP="00C4594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3545,36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3598,5</w:t>
            </w:r>
          </w:p>
        </w:tc>
        <w:tc>
          <w:tcPr>
            <w:tcW w:w="519" w:type="pct"/>
            <w:vAlign w:val="center"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3652,5</w:t>
            </w:r>
          </w:p>
        </w:tc>
        <w:tc>
          <w:tcPr>
            <w:tcW w:w="519" w:type="pct"/>
            <w:vAlign w:val="center"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3707,3</w:t>
            </w:r>
          </w:p>
        </w:tc>
        <w:tc>
          <w:tcPr>
            <w:tcW w:w="519" w:type="pct"/>
            <w:vAlign w:val="center"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3762,9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3819,36</w:t>
            </w:r>
          </w:p>
        </w:tc>
        <w:tc>
          <w:tcPr>
            <w:tcW w:w="740" w:type="pct"/>
            <w:shd w:val="clear" w:color="auto" w:fill="auto"/>
            <w:noWrap/>
            <w:vAlign w:val="center"/>
            <w:hideMark/>
          </w:tcPr>
          <w:p w:rsidR="003C1D99" w:rsidRPr="003C1D99" w:rsidRDefault="003C1D99" w:rsidP="00C4594B">
            <w:pPr>
              <w:jc w:val="center"/>
              <w:rPr>
                <w:color w:val="000000"/>
                <w:sz w:val="22"/>
              </w:rPr>
            </w:pPr>
            <w:r w:rsidRPr="003C1D99">
              <w:rPr>
                <w:color w:val="000000"/>
                <w:sz w:val="22"/>
              </w:rPr>
              <w:t>3934,8</w:t>
            </w:r>
          </w:p>
        </w:tc>
      </w:tr>
    </w:tbl>
    <w:p w:rsidR="00AA3106" w:rsidRPr="00AA3106" w:rsidRDefault="00AA3106" w:rsidP="00264EDB">
      <w:pPr>
        <w:pStyle w:val="a7"/>
        <w:keepNext/>
      </w:pPr>
    </w:p>
    <w:p w:rsidR="00AA3106" w:rsidRPr="00AA3106" w:rsidRDefault="00AA3106" w:rsidP="00264EDB">
      <w:pPr>
        <w:pStyle w:val="a7"/>
        <w:keepNext/>
      </w:pPr>
    </w:p>
    <w:p w:rsidR="00D16A1C" w:rsidRPr="006415BA" w:rsidRDefault="00D16A1C" w:rsidP="00975477">
      <w:pPr>
        <w:ind w:firstLine="709"/>
      </w:pPr>
    </w:p>
    <w:sectPr w:rsidR="00D16A1C" w:rsidRPr="006415BA" w:rsidSect="00D16A1C">
      <w:pgSz w:w="11906" w:h="16838"/>
      <w:pgMar w:top="1134" w:right="851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74745" w:rsidRDefault="00A74745">
      <w:r>
        <w:separator/>
      </w:r>
    </w:p>
  </w:endnote>
  <w:endnote w:type="continuationSeparator" w:id="0">
    <w:p w:rsidR="00A74745" w:rsidRDefault="00A74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12126973"/>
      <w:docPartObj>
        <w:docPartGallery w:val="Page Numbers (Bottom of Page)"/>
        <w:docPartUnique/>
      </w:docPartObj>
    </w:sdtPr>
    <w:sdtContent>
      <w:p w:rsidR="003C78B7" w:rsidRDefault="003C78B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3EE0">
          <w:rPr>
            <w:noProof/>
          </w:rPr>
          <w:t>57</w:t>
        </w:r>
        <w:r>
          <w:fldChar w:fldCharType="end"/>
        </w:r>
      </w:p>
    </w:sdtContent>
  </w:sdt>
  <w:p w:rsidR="003C78B7" w:rsidRDefault="003C78B7">
    <w:pPr>
      <w:pStyle w:val="ab"/>
    </w:pPr>
  </w:p>
  <w:p w:rsidR="003C78B7" w:rsidRDefault="003C78B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4792191"/>
      <w:docPartObj>
        <w:docPartGallery w:val="Page Numbers (Bottom of Page)"/>
        <w:docPartUnique/>
      </w:docPartObj>
    </w:sdtPr>
    <w:sdtContent>
      <w:p w:rsidR="003C78B7" w:rsidRDefault="003C78B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:rsidR="003C78B7" w:rsidRDefault="003C78B7" w:rsidP="00A55104">
    <w:pPr>
      <w:pStyle w:val="ab"/>
      <w:tabs>
        <w:tab w:val="left" w:pos="220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C78B7" w:rsidRDefault="003C78B7">
    <w:pPr>
      <w:pStyle w:val="ab"/>
      <w:jc w:val="right"/>
    </w:pPr>
    <w:r>
      <w:t>60</w:t>
    </w:r>
  </w:p>
  <w:p w:rsidR="003C78B7" w:rsidRDefault="003C78B7" w:rsidP="00A55104">
    <w:pPr>
      <w:pStyle w:val="ab"/>
      <w:tabs>
        <w:tab w:val="left" w:pos="220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74745" w:rsidRDefault="00A74745">
      <w:r>
        <w:separator/>
      </w:r>
    </w:p>
  </w:footnote>
  <w:footnote w:type="continuationSeparator" w:id="0">
    <w:p w:rsidR="00A74745" w:rsidRDefault="00A74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E381B"/>
    <w:multiLevelType w:val="hybridMultilevel"/>
    <w:tmpl w:val="35A8BA2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27A7E"/>
    <w:multiLevelType w:val="hybridMultilevel"/>
    <w:tmpl w:val="2D30ECD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462CB"/>
    <w:multiLevelType w:val="hybridMultilevel"/>
    <w:tmpl w:val="478050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2536708"/>
    <w:multiLevelType w:val="hybridMultilevel"/>
    <w:tmpl w:val="F372247A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76D1A"/>
    <w:multiLevelType w:val="hybridMultilevel"/>
    <w:tmpl w:val="7D54A7B8"/>
    <w:lvl w:ilvl="0" w:tplc="39E2157C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9A76C4"/>
    <w:multiLevelType w:val="hybridMultilevel"/>
    <w:tmpl w:val="0122E51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3122B2"/>
    <w:multiLevelType w:val="hybridMultilevel"/>
    <w:tmpl w:val="6BEA681E"/>
    <w:lvl w:ilvl="0" w:tplc="1454322E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E60585"/>
    <w:multiLevelType w:val="hybridMultilevel"/>
    <w:tmpl w:val="E78C7934"/>
    <w:styleLink w:val="11111111"/>
    <w:lvl w:ilvl="0" w:tplc="1C5EA55A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42642A9"/>
    <w:multiLevelType w:val="hybridMultilevel"/>
    <w:tmpl w:val="DC8A56E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0A7737"/>
    <w:multiLevelType w:val="hybridMultilevel"/>
    <w:tmpl w:val="098E0D66"/>
    <w:styleLink w:val="111111111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7C54085"/>
    <w:multiLevelType w:val="hybridMultilevel"/>
    <w:tmpl w:val="E696848A"/>
    <w:name w:val="WW8Num85"/>
    <w:lvl w:ilvl="0" w:tplc="38C8A588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1" w15:restartNumberingAfterBreak="0">
    <w:nsid w:val="765622C8"/>
    <w:multiLevelType w:val="hybridMultilevel"/>
    <w:tmpl w:val="34A4D59A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7F2C33"/>
    <w:multiLevelType w:val="hybridMultilevel"/>
    <w:tmpl w:val="C5F4B9FE"/>
    <w:lvl w:ilvl="0" w:tplc="7DF21716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551761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795D28B9"/>
    <w:multiLevelType w:val="hybridMultilevel"/>
    <w:tmpl w:val="F3A213C2"/>
    <w:lvl w:ilvl="0" w:tplc="8B98DE40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174514"/>
    <w:multiLevelType w:val="hybridMultilevel"/>
    <w:tmpl w:val="C868E148"/>
    <w:lvl w:ilvl="0" w:tplc="8AC0780C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EE068D"/>
    <w:multiLevelType w:val="hybridMultilevel"/>
    <w:tmpl w:val="24F673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183127565">
    <w:abstractNumId w:val="13"/>
  </w:num>
  <w:num w:numId="2" w16cid:durableId="1374427652">
    <w:abstractNumId w:val="9"/>
  </w:num>
  <w:num w:numId="3" w16cid:durableId="2133664972">
    <w:abstractNumId w:val="1"/>
  </w:num>
  <w:num w:numId="4" w16cid:durableId="977223268">
    <w:abstractNumId w:val="4"/>
  </w:num>
  <w:num w:numId="5" w16cid:durableId="919363163">
    <w:abstractNumId w:val="11"/>
  </w:num>
  <w:num w:numId="6" w16cid:durableId="1826625581">
    <w:abstractNumId w:val="0"/>
  </w:num>
  <w:num w:numId="7" w16cid:durableId="1236891925">
    <w:abstractNumId w:val="3"/>
  </w:num>
  <w:num w:numId="8" w16cid:durableId="811799051">
    <w:abstractNumId w:val="8"/>
  </w:num>
  <w:num w:numId="9" w16cid:durableId="1416627205">
    <w:abstractNumId w:val="15"/>
  </w:num>
  <w:num w:numId="10" w16cid:durableId="975722257">
    <w:abstractNumId w:val="5"/>
  </w:num>
  <w:num w:numId="11" w16cid:durableId="951787372">
    <w:abstractNumId w:val="6"/>
  </w:num>
  <w:num w:numId="12" w16cid:durableId="947665088">
    <w:abstractNumId w:val="12"/>
  </w:num>
  <w:num w:numId="13" w16cid:durableId="1083113889">
    <w:abstractNumId w:val="14"/>
  </w:num>
  <w:num w:numId="14" w16cid:durableId="1547137644">
    <w:abstractNumId w:val="16"/>
  </w:num>
  <w:num w:numId="15" w16cid:durableId="955067438">
    <w:abstractNumId w:val="2"/>
  </w:num>
  <w:num w:numId="16" w16cid:durableId="1140541024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8A2"/>
    <w:rsid w:val="0000336E"/>
    <w:rsid w:val="00007346"/>
    <w:rsid w:val="000101A1"/>
    <w:rsid w:val="0001346D"/>
    <w:rsid w:val="00013A5C"/>
    <w:rsid w:val="000168F2"/>
    <w:rsid w:val="0002232F"/>
    <w:rsid w:val="00025CA5"/>
    <w:rsid w:val="000306D6"/>
    <w:rsid w:val="00030B85"/>
    <w:rsid w:val="00041B23"/>
    <w:rsid w:val="00041B54"/>
    <w:rsid w:val="00041F11"/>
    <w:rsid w:val="0004610B"/>
    <w:rsid w:val="000529C8"/>
    <w:rsid w:val="000530E2"/>
    <w:rsid w:val="000579AA"/>
    <w:rsid w:val="00062E4C"/>
    <w:rsid w:val="000648D8"/>
    <w:rsid w:val="000652A8"/>
    <w:rsid w:val="0006557A"/>
    <w:rsid w:val="0007138F"/>
    <w:rsid w:val="00071E71"/>
    <w:rsid w:val="0007210E"/>
    <w:rsid w:val="000739EC"/>
    <w:rsid w:val="00082991"/>
    <w:rsid w:val="00083416"/>
    <w:rsid w:val="00083E68"/>
    <w:rsid w:val="00084EEF"/>
    <w:rsid w:val="00091CD3"/>
    <w:rsid w:val="0009388E"/>
    <w:rsid w:val="000975C9"/>
    <w:rsid w:val="000A4F79"/>
    <w:rsid w:val="000B361E"/>
    <w:rsid w:val="000B395D"/>
    <w:rsid w:val="000C04D7"/>
    <w:rsid w:val="000C6CC6"/>
    <w:rsid w:val="000D2492"/>
    <w:rsid w:val="000D265C"/>
    <w:rsid w:val="000D29FB"/>
    <w:rsid w:val="000E26C8"/>
    <w:rsid w:val="000E2A9C"/>
    <w:rsid w:val="000E551B"/>
    <w:rsid w:val="000E5642"/>
    <w:rsid w:val="000F2F42"/>
    <w:rsid w:val="000F516B"/>
    <w:rsid w:val="000F613B"/>
    <w:rsid w:val="00100D8F"/>
    <w:rsid w:val="001027D4"/>
    <w:rsid w:val="001054C4"/>
    <w:rsid w:val="001058A9"/>
    <w:rsid w:val="0011540F"/>
    <w:rsid w:val="0011760C"/>
    <w:rsid w:val="00117EED"/>
    <w:rsid w:val="00122515"/>
    <w:rsid w:val="00125ED3"/>
    <w:rsid w:val="0014151F"/>
    <w:rsid w:val="0014288F"/>
    <w:rsid w:val="00150CC7"/>
    <w:rsid w:val="0015240F"/>
    <w:rsid w:val="00154BB1"/>
    <w:rsid w:val="001566DE"/>
    <w:rsid w:val="00162069"/>
    <w:rsid w:val="0016295A"/>
    <w:rsid w:val="0016483C"/>
    <w:rsid w:val="00166506"/>
    <w:rsid w:val="00166994"/>
    <w:rsid w:val="00166D02"/>
    <w:rsid w:val="00170775"/>
    <w:rsid w:val="00170D11"/>
    <w:rsid w:val="0017253B"/>
    <w:rsid w:val="00174275"/>
    <w:rsid w:val="001768A8"/>
    <w:rsid w:val="001838E6"/>
    <w:rsid w:val="0018688C"/>
    <w:rsid w:val="001934EB"/>
    <w:rsid w:val="0019542F"/>
    <w:rsid w:val="00195B5E"/>
    <w:rsid w:val="00197D8F"/>
    <w:rsid w:val="001A3CAE"/>
    <w:rsid w:val="001B50A6"/>
    <w:rsid w:val="001B51ED"/>
    <w:rsid w:val="001B6F1F"/>
    <w:rsid w:val="001B7B94"/>
    <w:rsid w:val="001C2BF1"/>
    <w:rsid w:val="001D0AA3"/>
    <w:rsid w:val="001D0CCC"/>
    <w:rsid w:val="001D366D"/>
    <w:rsid w:val="001E162D"/>
    <w:rsid w:val="001E1779"/>
    <w:rsid w:val="001E5AED"/>
    <w:rsid w:val="001E6FDC"/>
    <w:rsid w:val="001F4965"/>
    <w:rsid w:val="002074B7"/>
    <w:rsid w:val="002126A2"/>
    <w:rsid w:val="00212807"/>
    <w:rsid w:val="0022125D"/>
    <w:rsid w:val="002219D7"/>
    <w:rsid w:val="002239E6"/>
    <w:rsid w:val="00223F47"/>
    <w:rsid w:val="00230431"/>
    <w:rsid w:val="002305C4"/>
    <w:rsid w:val="00234106"/>
    <w:rsid w:val="002413AA"/>
    <w:rsid w:val="0024317B"/>
    <w:rsid w:val="00247459"/>
    <w:rsid w:val="00251D96"/>
    <w:rsid w:val="002556B8"/>
    <w:rsid w:val="0025785B"/>
    <w:rsid w:val="00262071"/>
    <w:rsid w:val="00263E98"/>
    <w:rsid w:val="00264EDB"/>
    <w:rsid w:val="00274554"/>
    <w:rsid w:val="0028072E"/>
    <w:rsid w:val="00293E43"/>
    <w:rsid w:val="002975E8"/>
    <w:rsid w:val="002A0CE4"/>
    <w:rsid w:val="002A1A9A"/>
    <w:rsid w:val="002A273F"/>
    <w:rsid w:val="002A2A23"/>
    <w:rsid w:val="002B30E1"/>
    <w:rsid w:val="002C379D"/>
    <w:rsid w:val="002C5CF4"/>
    <w:rsid w:val="002C5ECE"/>
    <w:rsid w:val="002C73B8"/>
    <w:rsid w:val="002C7AEF"/>
    <w:rsid w:val="002C7C67"/>
    <w:rsid w:val="002C7E34"/>
    <w:rsid w:val="002D1494"/>
    <w:rsid w:val="002D1A58"/>
    <w:rsid w:val="002D2093"/>
    <w:rsid w:val="002D302A"/>
    <w:rsid w:val="002D7400"/>
    <w:rsid w:val="002E25FA"/>
    <w:rsid w:val="002F26CC"/>
    <w:rsid w:val="002F3464"/>
    <w:rsid w:val="002F3A75"/>
    <w:rsid w:val="0030183D"/>
    <w:rsid w:val="00304DDC"/>
    <w:rsid w:val="003055D2"/>
    <w:rsid w:val="00305C5F"/>
    <w:rsid w:val="00305CBC"/>
    <w:rsid w:val="00307A1B"/>
    <w:rsid w:val="003110B2"/>
    <w:rsid w:val="003121DA"/>
    <w:rsid w:val="00315907"/>
    <w:rsid w:val="003240B1"/>
    <w:rsid w:val="003257DD"/>
    <w:rsid w:val="003305E7"/>
    <w:rsid w:val="003426A0"/>
    <w:rsid w:val="00343B30"/>
    <w:rsid w:val="00344650"/>
    <w:rsid w:val="003474C4"/>
    <w:rsid w:val="003515BC"/>
    <w:rsid w:val="00352D55"/>
    <w:rsid w:val="00354C4E"/>
    <w:rsid w:val="0035571D"/>
    <w:rsid w:val="00357DC7"/>
    <w:rsid w:val="00361FBE"/>
    <w:rsid w:val="00370475"/>
    <w:rsid w:val="003718B1"/>
    <w:rsid w:val="00374ED5"/>
    <w:rsid w:val="00381242"/>
    <w:rsid w:val="00383A41"/>
    <w:rsid w:val="00383F58"/>
    <w:rsid w:val="0038619E"/>
    <w:rsid w:val="00386E9D"/>
    <w:rsid w:val="0039095B"/>
    <w:rsid w:val="00391367"/>
    <w:rsid w:val="0039349F"/>
    <w:rsid w:val="003958A2"/>
    <w:rsid w:val="003A235F"/>
    <w:rsid w:val="003A3412"/>
    <w:rsid w:val="003B11B4"/>
    <w:rsid w:val="003B5A3B"/>
    <w:rsid w:val="003B5FD1"/>
    <w:rsid w:val="003B69BC"/>
    <w:rsid w:val="003B6C31"/>
    <w:rsid w:val="003B7205"/>
    <w:rsid w:val="003B7AF3"/>
    <w:rsid w:val="003C12DA"/>
    <w:rsid w:val="003C1D99"/>
    <w:rsid w:val="003C3400"/>
    <w:rsid w:val="003C78B7"/>
    <w:rsid w:val="003D5595"/>
    <w:rsid w:val="003E1196"/>
    <w:rsid w:val="003E237D"/>
    <w:rsid w:val="003E305D"/>
    <w:rsid w:val="003E6FDE"/>
    <w:rsid w:val="003F19A3"/>
    <w:rsid w:val="003F6F22"/>
    <w:rsid w:val="004007A4"/>
    <w:rsid w:val="00407DBD"/>
    <w:rsid w:val="00413F38"/>
    <w:rsid w:val="004152AF"/>
    <w:rsid w:val="004263A5"/>
    <w:rsid w:val="0043160F"/>
    <w:rsid w:val="00432D41"/>
    <w:rsid w:val="0043510F"/>
    <w:rsid w:val="00437E36"/>
    <w:rsid w:val="004430D4"/>
    <w:rsid w:val="00446737"/>
    <w:rsid w:val="004467EF"/>
    <w:rsid w:val="004510CF"/>
    <w:rsid w:val="00453981"/>
    <w:rsid w:val="0046341C"/>
    <w:rsid w:val="00464F37"/>
    <w:rsid w:val="00471D00"/>
    <w:rsid w:val="00471DAD"/>
    <w:rsid w:val="00475B2B"/>
    <w:rsid w:val="004765A1"/>
    <w:rsid w:val="00480ED4"/>
    <w:rsid w:val="00487E12"/>
    <w:rsid w:val="0049061B"/>
    <w:rsid w:val="0049215C"/>
    <w:rsid w:val="00492DD3"/>
    <w:rsid w:val="004930D2"/>
    <w:rsid w:val="00497831"/>
    <w:rsid w:val="004B664C"/>
    <w:rsid w:val="004B7175"/>
    <w:rsid w:val="004C2485"/>
    <w:rsid w:val="004C282B"/>
    <w:rsid w:val="004C2B43"/>
    <w:rsid w:val="004C2BD6"/>
    <w:rsid w:val="004C2D26"/>
    <w:rsid w:val="004C3A1A"/>
    <w:rsid w:val="004C700C"/>
    <w:rsid w:val="004D006A"/>
    <w:rsid w:val="004D2E97"/>
    <w:rsid w:val="004D5C80"/>
    <w:rsid w:val="004E0986"/>
    <w:rsid w:val="004F3526"/>
    <w:rsid w:val="005005DE"/>
    <w:rsid w:val="00502AED"/>
    <w:rsid w:val="005062DC"/>
    <w:rsid w:val="00512E76"/>
    <w:rsid w:val="00515630"/>
    <w:rsid w:val="00516561"/>
    <w:rsid w:val="0051664F"/>
    <w:rsid w:val="00525D6A"/>
    <w:rsid w:val="0053401E"/>
    <w:rsid w:val="005504A5"/>
    <w:rsid w:val="005512A7"/>
    <w:rsid w:val="00554906"/>
    <w:rsid w:val="00560018"/>
    <w:rsid w:val="00562702"/>
    <w:rsid w:val="00564DDF"/>
    <w:rsid w:val="00565628"/>
    <w:rsid w:val="00570EC0"/>
    <w:rsid w:val="00571572"/>
    <w:rsid w:val="00572490"/>
    <w:rsid w:val="00574A26"/>
    <w:rsid w:val="00587AFC"/>
    <w:rsid w:val="00594F9F"/>
    <w:rsid w:val="005958F7"/>
    <w:rsid w:val="00597581"/>
    <w:rsid w:val="005A15E8"/>
    <w:rsid w:val="005B0CF1"/>
    <w:rsid w:val="005B5042"/>
    <w:rsid w:val="005C0837"/>
    <w:rsid w:val="005C231F"/>
    <w:rsid w:val="005C2913"/>
    <w:rsid w:val="005C4AA1"/>
    <w:rsid w:val="005C4FEE"/>
    <w:rsid w:val="005C79EC"/>
    <w:rsid w:val="005D4072"/>
    <w:rsid w:val="005D432F"/>
    <w:rsid w:val="005D6C66"/>
    <w:rsid w:val="005D7D97"/>
    <w:rsid w:val="005E0975"/>
    <w:rsid w:val="005E0DA0"/>
    <w:rsid w:val="005F1465"/>
    <w:rsid w:val="00601706"/>
    <w:rsid w:val="00604C39"/>
    <w:rsid w:val="00605420"/>
    <w:rsid w:val="00610078"/>
    <w:rsid w:val="0061103F"/>
    <w:rsid w:val="00611796"/>
    <w:rsid w:val="0061398D"/>
    <w:rsid w:val="006154E4"/>
    <w:rsid w:val="00623113"/>
    <w:rsid w:val="00627883"/>
    <w:rsid w:val="006279EA"/>
    <w:rsid w:val="00630EAB"/>
    <w:rsid w:val="00641218"/>
    <w:rsid w:val="006415BA"/>
    <w:rsid w:val="006504C3"/>
    <w:rsid w:val="006643F6"/>
    <w:rsid w:val="00674846"/>
    <w:rsid w:val="00674D0B"/>
    <w:rsid w:val="00675516"/>
    <w:rsid w:val="00675858"/>
    <w:rsid w:val="00681356"/>
    <w:rsid w:val="0068630B"/>
    <w:rsid w:val="00693F25"/>
    <w:rsid w:val="006A0E13"/>
    <w:rsid w:val="006A4503"/>
    <w:rsid w:val="006A5104"/>
    <w:rsid w:val="006A6642"/>
    <w:rsid w:val="006B1FEF"/>
    <w:rsid w:val="006B3746"/>
    <w:rsid w:val="006C27ED"/>
    <w:rsid w:val="006C2827"/>
    <w:rsid w:val="006C2AE7"/>
    <w:rsid w:val="006C35A5"/>
    <w:rsid w:val="006C41EE"/>
    <w:rsid w:val="006C487B"/>
    <w:rsid w:val="006C61DB"/>
    <w:rsid w:val="006D10FC"/>
    <w:rsid w:val="006D7DD6"/>
    <w:rsid w:val="006E2521"/>
    <w:rsid w:val="006E55CE"/>
    <w:rsid w:val="006F3C1A"/>
    <w:rsid w:val="006F532A"/>
    <w:rsid w:val="00704074"/>
    <w:rsid w:val="007103F7"/>
    <w:rsid w:val="00710993"/>
    <w:rsid w:val="007109A4"/>
    <w:rsid w:val="007118A1"/>
    <w:rsid w:val="007162DE"/>
    <w:rsid w:val="00721EBC"/>
    <w:rsid w:val="0072431A"/>
    <w:rsid w:val="007262ED"/>
    <w:rsid w:val="00726683"/>
    <w:rsid w:val="00733F1B"/>
    <w:rsid w:val="00742B98"/>
    <w:rsid w:val="00744020"/>
    <w:rsid w:val="00747FAB"/>
    <w:rsid w:val="00750FF3"/>
    <w:rsid w:val="00751318"/>
    <w:rsid w:val="00754B8C"/>
    <w:rsid w:val="0075619A"/>
    <w:rsid w:val="00763855"/>
    <w:rsid w:val="00763F66"/>
    <w:rsid w:val="00763FF3"/>
    <w:rsid w:val="00772D30"/>
    <w:rsid w:val="00775B0F"/>
    <w:rsid w:val="00776399"/>
    <w:rsid w:val="00777818"/>
    <w:rsid w:val="00784A01"/>
    <w:rsid w:val="007852B3"/>
    <w:rsid w:val="0078541B"/>
    <w:rsid w:val="00790599"/>
    <w:rsid w:val="00792882"/>
    <w:rsid w:val="00793908"/>
    <w:rsid w:val="00793BBE"/>
    <w:rsid w:val="007963C4"/>
    <w:rsid w:val="007A05E8"/>
    <w:rsid w:val="007A1C18"/>
    <w:rsid w:val="007A28F4"/>
    <w:rsid w:val="007A2FD9"/>
    <w:rsid w:val="007A5051"/>
    <w:rsid w:val="007A53F2"/>
    <w:rsid w:val="007B1184"/>
    <w:rsid w:val="007B13AC"/>
    <w:rsid w:val="007B22D4"/>
    <w:rsid w:val="007B3437"/>
    <w:rsid w:val="007B483B"/>
    <w:rsid w:val="007B59BD"/>
    <w:rsid w:val="007B5A48"/>
    <w:rsid w:val="007B67E8"/>
    <w:rsid w:val="007B7AB1"/>
    <w:rsid w:val="007C5A31"/>
    <w:rsid w:val="007C7AF9"/>
    <w:rsid w:val="007D112B"/>
    <w:rsid w:val="007D44E8"/>
    <w:rsid w:val="007E031C"/>
    <w:rsid w:val="007E1513"/>
    <w:rsid w:val="007E2B2A"/>
    <w:rsid w:val="007E51DB"/>
    <w:rsid w:val="007E6BE2"/>
    <w:rsid w:val="007F3FB8"/>
    <w:rsid w:val="00812426"/>
    <w:rsid w:val="008170EA"/>
    <w:rsid w:val="00820A4F"/>
    <w:rsid w:val="00840559"/>
    <w:rsid w:val="008408AB"/>
    <w:rsid w:val="008416F3"/>
    <w:rsid w:val="00852153"/>
    <w:rsid w:val="00854107"/>
    <w:rsid w:val="0085411F"/>
    <w:rsid w:val="00855162"/>
    <w:rsid w:val="00860B03"/>
    <w:rsid w:val="00864873"/>
    <w:rsid w:val="0086687E"/>
    <w:rsid w:val="00866B42"/>
    <w:rsid w:val="0086730A"/>
    <w:rsid w:val="008723BD"/>
    <w:rsid w:val="0087381B"/>
    <w:rsid w:val="008742D7"/>
    <w:rsid w:val="00874E6E"/>
    <w:rsid w:val="008752EF"/>
    <w:rsid w:val="008761FA"/>
    <w:rsid w:val="0087780A"/>
    <w:rsid w:val="00882A67"/>
    <w:rsid w:val="00884648"/>
    <w:rsid w:val="00887AC4"/>
    <w:rsid w:val="00897E53"/>
    <w:rsid w:val="008A1F01"/>
    <w:rsid w:val="008A4EF2"/>
    <w:rsid w:val="008B5C20"/>
    <w:rsid w:val="008B7DA3"/>
    <w:rsid w:val="008D00DE"/>
    <w:rsid w:val="008E2742"/>
    <w:rsid w:val="008F1D62"/>
    <w:rsid w:val="008F71D0"/>
    <w:rsid w:val="00903EAC"/>
    <w:rsid w:val="00923574"/>
    <w:rsid w:val="00925F1A"/>
    <w:rsid w:val="0093377B"/>
    <w:rsid w:val="00934331"/>
    <w:rsid w:val="00937F11"/>
    <w:rsid w:val="00937F53"/>
    <w:rsid w:val="00941C15"/>
    <w:rsid w:val="0094256E"/>
    <w:rsid w:val="0094697E"/>
    <w:rsid w:val="00947286"/>
    <w:rsid w:val="00947A88"/>
    <w:rsid w:val="00953AE1"/>
    <w:rsid w:val="00953B6B"/>
    <w:rsid w:val="00957CCC"/>
    <w:rsid w:val="009669E7"/>
    <w:rsid w:val="00971E1E"/>
    <w:rsid w:val="00972831"/>
    <w:rsid w:val="00973B7B"/>
    <w:rsid w:val="00975477"/>
    <w:rsid w:val="009778E9"/>
    <w:rsid w:val="00980D47"/>
    <w:rsid w:val="009810E1"/>
    <w:rsid w:val="00986010"/>
    <w:rsid w:val="00993FC6"/>
    <w:rsid w:val="009A55F8"/>
    <w:rsid w:val="009A5EC3"/>
    <w:rsid w:val="009B457E"/>
    <w:rsid w:val="009B79E7"/>
    <w:rsid w:val="009C0B87"/>
    <w:rsid w:val="009C1AF2"/>
    <w:rsid w:val="009C2319"/>
    <w:rsid w:val="009C5C5C"/>
    <w:rsid w:val="009C5E7E"/>
    <w:rsid w:val="009D1931"/>
    <w:rsid w:val="009D3747"/>
    <w:rsid w:val="009D3EF0"/>
    <w:rsid w:val="009D5BBE"/>
    <w:rsid w:val="009D6BB0"/>
    <w:rsid w:val="009F21AA"/>
    <w:rsid w:val="009F3FB9"/>
    <w:rsid w:val="009F6E9D"/>
    <w:rsid w:val="00A0492E"/>
    <w:rsid w:val="00A04C94"/>
    <w:rsid w:val="00A05E26"/>
    <w:rsid w:val="00A141A5"/>
    <w:rsid w:val="00A15D7B"/>
    <w:rsid w:val="00A16CF2"/>
    <w:rsid w:val="00A30746"/>
    <w:rsid w:val="00A364E4"/>
    <w:rsid w:val="00A4168A"/>
    <w:rsid w:val="00A4313D"/>
    <w:rsid w:val="00A43301"/>
    <w:rsid w:val="00A44FC6"/>
    <w:rsid w:val="00A50298"/>
    <w:rsid w:val="00A53F86"/>
    <w:rsid w:val="00A55104"/>
    <w:rsid w:val="00A67167"/>
    <w:rsid w:val="00A71939"/>
    <w:rsid w:val="00A730B5"/>
    <w:rsid w:val="00A74745"/>
    <w:rsid w:val="00A77226"/>
    <w:rsid w:val="00A86BB3"/>
    <w:rsid w:val="00A9004F"/>
    <w:rsid w:val="00A908DA"/>
    <w:rsid w:val="00A942CE"/>
    <w:rsid w:val="00A9634C"/>
    <w:rsid w:val="00AA3106"/>
    <w:rsid w:val="00AA571D"/>
    <w:rsid w:val="00AA5DC8"/>
    <w:rsid w:val="00AA6805"/>
    <w:rsid w:val="00AB0076"/>
    <w:rsid w:val="00AB2FB7"/>
    <w:rsid w:val="00AB3094"/>
    <w:rsid w:val="00AB66D8"/>
    <w:rsid w:val="00AB7C00"/>
    <w:rsid w:val="00AD121A"/>
    <w:rsid w:val="00AD2733"/>
    <w:rsid w:val="00AD3CED"/>
    <w:rsid w:val="00AD5D34"/>
    <w:rsid w:val="00AE07CA"/>
    <w:rsid w:val="00AE1570"/>
    <w:rsid w:val="00AE293D"/>
    <w:rsid w:val="00AE68FF"/>
    <w:rsid w:val="00AF6273"/>
    <w:rsid w:val="00B03EA3"/>
    <w:rsid w:val="00B13265"/>
    <w:rsid w:val="00B133C9"/>
    <w:rsid w:val="00B1426C"/>
    <w:rsid w:val="00B21C83"/>
    <w:rsid w:val="00B2348C"/>
    <w:rsid w:val="00B24F13"/>
    <w:rsid w:val="00B26325"/>
    <w:rsid w:val="00B2665B"/>
    <w:rsid w:val="00B30750"/>
    <w:rsid w:val="00B31565"/>
    <w:rsid w:val="00B31B02"/>
    <w:rsid w:val="00B35ADD"/>
    <w:rsid w:val="00B40688"/>
    <w:rsid w:val="00B43F34"/>
    <w:rsid w:val="00B53E25"/>
    <w:rsid w:val="00B541C7"/>
    <w:rsid w:val="00B5696E"/>
    <w:rsid w:val="00B569FC"/>
    <w:rsid w:val="00B60C00"/>
    <w:rsid w:val="00B63BAE"/>
    <w:rsid w:val="00B63FB8"/>
    <w:rsid w:val="00B70045"/>
    <w:rsid w:val="00B72718"/>
    <w:rsid w:val="00B859ED"/>
    <w:rsid w:val="00B91C21"/>
    <w:rsid w:val="00B960CC"/>
    <w:rsid w:val="00BA1FE6"/>
    <w:rsid w:val="00BA28DD"/>
    <w:rsid w:val="00BA2E5F"/>
    <w:rsid w:val="00BA654D"/>
    <w:rsid w:val="00BC24B3"/>
    <w:rsid w:val="00BC68F7"/>
    <w:rsid w:val="00BD18AC"/>
    <w:rsid w:val="00BD52BD"/>
    <w:rsid w:val="00BD5B61"/>
    <w:rsid w:val="00BD5C34"/>
    <w:rsid w:val="00BE590A"/>
    <w:rsid w:val="00BE7BD8"/>
    <w:rsid w:val="00BF3E61"/>
    <w:rsid w:val="00BF6F96"/>
    <w:rsid w:val="00C05C73"/>
    <w:rsid w:val="00C05F14"/>
    <w:rsid w:val="00C14C04"/>
    <w:rsid w:val="00C170D4"/>
    <w:rsid w:val="00C2082D"/>
    <w:rsid w:val="00C26861"/>
    <w:rsid w:val="00C3531E"/>
    <w:rsid w:val="00C36DA1"/>
    <w:rsid w:val="00C41BDF"/>
    <w:rsid w:val="00C500D6"/>
    <w:rsid w:val="00C5421C"/>
    <w:rsid w:val="00C618AC"/>
    <w:rsid w:val="00C6729C"/>
    <w:rsid w:val="00C6786A"/>
    <w:rsid w:val="00C74328"/>
    <w:rsid w:val="00C774F2"/>
    <w:rsid w:val="00C86621"/>
    <w:rsid w:val="00C874FC"/>
    <w:rsid w:val="00C92359"/>
    <w:rsid w:val="00CA260D"/>
    <w:rsid w:val="00CA3886"/>
    <w:rsid w:val="00CA42E9"/>
    <w:rsid w:val="00CA4656"/>
    <w:rsid w:val="00CA49C3"/>
    <w:rsid w:val="00CB7297"/>
    <w:rsid w:val="00CC62A1"/>
    <w:rsid w:val="00CD1925"/>
    <w:rsid w:val="00CE3C1A"/>
    <w:rsid w:val="00CE5AE7"/>
    <w:rsid w:val="00CE7107"/>
    <w:rsid w:val="00CF4B6E"/>
    <w:rsid w:val="00CF598E"/>
    <w:rsid w:val="00CF5DB4"/>
    <w:rsid w:val="00CF7678"/>
    <w:rsid w:val="00D029D2"/>
    <w:rsid w:val="00D03EC1"/>
    <w:rsid w:val="00D15CB3"/>
    <w:rsid w:val="00D16A1C"/>
    <w:rsid w:val="00D2097E"/>
    <w:rsid w:val="00D33184"/>
    <w:rsid w:val="00D41E95"/>
    <w:rsid w:val="00D432B8"/>
    <w:rsid w:val="00D45D52"/>
    <w:rsid w:val="00D627A3"/>
    <w:rsid w:val="00D6308F"/>
    <w:rsid w:val="00D72ED4"/>
    <w:rsid w:val="00D76A09"/>
    <w:rsid w:val="00D7767A"/>
    <w:rsid w:val="00D779B1"/>
    <w:rsid w:val="00D77F38"/>
    <w:rsid w:val="00D8314B"/>
    <w:rsid w:val="00D96B84"/>
    <w:rsid w:val="00D979AD"/>
    <w:rsid w:val="00DA5584"/>
    <w:rsid w:val="00DA6BE2"/>
    <w:rsid w:val="00DB2DDF"/>
    <w:rsid w:val="00DB65D3"/>
    <w:rsid w:val="00DB67A7"/>
    <w:rsid w:val="00DC1860"/>
    <w:rsid w:val="00DC3900"/>
    <w:rsid w:val="00DC6532"/>
    <w:rsid w:val="00DC7B08"/>
    <w:rsid w:val="00DD6BF2"/>
    <w:rsid w:val="00DE23FE"/>
    <w:rsid w:val="00DE3370"/>
    <w:rsid w:val="00DE637B"/>
    <w:rsid w:val="00DF29DD"/>
    <w:rsid w:val="00DF3CC8"/>
    <w:rsid w:val="00DF6D30"/>
    <w:rsid w:val="00E01792"/>
    <w:rsid w:val="00E06E8C"/>
    <w:rsid w:val="00E06FBD"/>
    <w:rsid w:val="00E13CBB"/>
    <w:rsid w:val="00E141F0"/>
    <w:rsid w:val="00E1437E"/>
    <w:rsid w:val="00E14DB3"/>
    <w:rsid w:val="00E160BF"/>
    <w:rsid w:val="00E179E0"/>
    <w:rsid w:val="00E213B7"/>
    <w:rsid w:val="00E23EE0"/>
    <w:rsid w:val="00E24494"/>
    <w:rsid w:val="00E3532B"/>
    <w:rsid w:val="00E44953"/>
    <w:rsid w:val="00E558BD"/>
    <w:rsid w:val="00E608CF"/>
    <w:rsid w:val="00E609DB"/>
    <w:rsid w:val="00E6129B"/>
    <w:rsid w:val="00E62EDB"/>
    <w:rsid w:val="00E7367F"/>
    <w:rsid w:val="00E73FEE"/>
    <w:rsid w:val="00E82875"/>
    <w:rsid w:val="00E83DE6"/>
    <w:rsid w:val="00E8621A"/>
    <w:rsid w:val="00E867A9"/>
    <w:rsid w:val="00E910CA"/>
    <w:rsid w:val="00E9323C"/>
    <w:rsid w:val="00E94243"/>
    <w:rsid w:val="00E95367"/>
    <w:rsid w:val="00E973CD"/>
    <w:rsid w:val="00EA1FDF"/>
    <w:rsid w:val="00EB10CD"/>
    <w:rsid w:val="00EB1E03"/>
    <w:rsid w:val="00EB4D71"/>
    <w:rsid w:val="00EC066F"/>
    <w:rsid w:val="00EC4A20"/>
    <w:rsid w:val="00ED0727"/>
    <w:rsid w:val="00EE030A"/>
    <w:rsid w:val="00EE1E70"/>
    <w:rsid w:val="00EE25C0"/>
    <w:rsid w:val="00EF3404"/>
    <w:rsid w:val="00EF5DCC"/>
    <w:rsid w:val="00F0080D"/>
    <w:rsid w:val="00F0124F"/>
    <w:rsid w:val="00F0247D"/>
    <w:rsid w:val="00F02895"/>
    <w:rsid w:val="00F0509C"/>
    <w:rsid w:val="00F1169C"/>
    <w:rsid w:val="00F117D5"/>
    <w:rsid w:val="00F1574B"/>
    <w:rsid w:val="00F163E3"/>
    <w:rsid w:val="00F175FB"/>
    <w:rsid w:val="00F2577B"/>
    <w:rsid w:val="00F31C4B"/>
    <w:rsid w:val="00F33869"/>
    <w:rsid w:val="00F36B00"/>
    <w:rsid w:val="00F4087E"/>
    <w:rsid w:val="00F42D7B"/>
    <w:rsid w:val="00F46707"/>
    <w:rsid w:val="00F54EEB"/>
    <w:rsid w:val="00F62404"/>
    <w:rsid w:val="00F6272F"/>
    <w:rsid w:val="00F71191"/>
    <w:rsid w:val="00F72E4C"/>
    <w:rsid w:val="00F732CC"/>
    <w:rsid w:val="00F77775"/>
    <w:rsid w:val="00F83C4F"/>
    <w:rsid w:val="00F92C23"/>
    <w:rsid w:val="00F978EA"/>
    <w:rsid w:val="00FA1451"/>
    <w:rsid w:val="00FA18F4"/>
    <w:rsid w:val="00FA1AF7"/>
    <w:rsid w:val="00FA4A04"/>
    <w:rsid w:val="00FA4F60"/>
    <w:rsid w:val="00FA672D"/>
    <w:rsid w:val="00FB58B8"/>
    <w:rsid w:val="00FC14DD"/>
    <w:rsid w:val="00FC171B"/>
    <w:rsid w:val="00FC1B9C"/>
    <w:rsid w:val="00FD43BD"/>
    <w:rsid w:val="00FD6CDF"/>
    <w:rsid w:val="00FE2C08"/>
    <w:rsid w:val="00FE3F2A"/>
    <w:rsid w:val="00FE5493"/>
    <w:rsid w:val="00FE6860"/>
    <w:rsid w:val="00FE728E"/>
    <w:rsid w:val="00FF172C"/>
    <w:rsid w:val="00FF5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docId w15:val="{9B4198F7-E23B-4084-B035-C809CB0A8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annotation reference" w:uiPriority="99"/>
    <w:lsdException w:name="List Bullet" w:uiPriority="99"/>
    <w:lsdException w:name="Title" w:qFormat="1"/>
    <w:lsdException w:name="Body Text" w:qFormat="1"/>
    <w:lsdException w:name="Body Text Indent" w:uiPriority="99"/>
    <w:lsdException w:name="Subtitle" w:uiPriority="11" w:qFormat="1"/>
    <w:lsdException w:name="Body Text First Indent 2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C379D"/>
    <w:rPr>
      <w:rFonts w:eastAsia="SimSun"/>
      <w:sz w:val="24"/>
      <w:szCs w:val="24"/>
    </w:rPr>
  </w:style>
  <w:style w:type="paragraph" w:styleId="10">
    <w:name w:val="heading 1"/>
    <w:aliases w:val="Глава,Заголовок 1 Знак Знак,Заголовок 1 Знак Знак Знак,новая страница,Заголовок 1 Знак2 Знак,Заголовок 1 Знак1 Знак Знак,новая страница Знак Знак Знак Знак,Заголовок 1 Знак Знак1 Знак,новая страница Знак Знак1 Знак,новая страница Знак1 Знак"/>
    <w:basedOn w:val="a"/>
    <w:next w:val="a"/>
    <w:link w:val="11"/>
    <w:qFormat/>
    <w:rsid w:val="00DB65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Char"/>
    <w:basedOn w:val="a"/>
    <w:next w:val="a"/>
    <w:link w:val="20"/>
    <w:uiPriority w:val="9"/>
    <w:qFormat/>
    <w:rsid w:val="00AE07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E953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Знак,Heading 4 Char,D&amp;M4,D&amp;M 4,Таб"/>
    <w:basedOn w:val="a0"/>
    <w:next w:val="a1"/>
    <w:link w:val="40"/>
    <w:qFormat/>
    <w:rsid w:val="00374ED5"/>
    <w:pPr>
      <w:tabs>
        <w:tab w:val="num" w:pos="1790"/>
        <w:tab w:val="left" w:pos="1985"/>
      </w:tabs>
      <w:spacing w:before="120"/>
      <w:ind w:left="143" w:firstLine="851"/>
      <w:outlineLvl w:val="3"/>
    </w:pPr>
    <w:rPr>
      <w:szCs w:val="28"/>
    </w:rPr>
  </w:style>
  <w:style w:type="paragraph" w:styleId="5">
    <w:name w:val="heading 5"/>
    <w:basedOn w:val="a"/>
    <w:next w:val="a"/>
    <w:link w:val="50"/>
    <w:uiPriority w:val="9"/>
    <w:qFormat/>
    <w:rsid w:val="00374E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aliases w:val="Заголовок таб."/>
    <w:basedOn w:val="a"/>
    <w:next w:val="a"/>
    <w:link w:val="60"/>
    <w:uiPriority w:val="9"/>
    <w:qFormat/>
    <w:rsid w:val="00374ED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374ED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374ED5"/>
    <w:pPr>
      <w:spacing w:before="240" w:after="60"/>
      <w:outlineLvl w:val="7"/>
    </w:pPr>
    <w:rPr>
      <w:rFonts w:eastAsia="Times New Roman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B569F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2">
    <w:name w:val="1"/>
    <w:basedOn w:val="a"/>
    <w:link w:val="13"/>
    <w:uiPriority w:val="99"/>
    <w:qFormat/>
    <w:rsid w:val="00013A5C"/>
    <w:pPr>
      <w:suppressAutoHyphens/>
      <w:spacing w:line="312" w:lineRule="auto"/>
      <w:ind w:firstLine="709"/>
      <w:jc w:val="both"/>
    </w:pPr>
    <w:rPr>
      <w:szCs w:val="28"/>
      <w:lang w:eastAsia="en-US"/>
    </w:rPr>
  </w:style>
  <w:style w:type="paragraph" w:customStyle="1" w:styleId="21">
    <w:name w:val="Стиль Заголовок 2"/>
    <w:aliases w:val="Char + Слева:  0 см"/>
    <w:basedOn w:val="2"/>
    <w:rsid w:val="00AE07CA"/>
    <w:pPr>
      <w:keepNext w:val="0"/>
      <w:keepLines/>
      <w:tabs>
        <w:tab w:val="num" w:pos="2128"/>
      </w:tabs>
      <w:suppressAutoHyphens/>
      <w:spacing w:after="0" w:line="252" w:lineRule="auto"/>
      <w:ind w:right="567"/>
      <w:jc w:val="both"/>
    </w:pPr>
    <w:rPr>
      <w:rFonts w:ascii="Times New Roman" w:hAnsi="Times New Roman" w:cs="Times New Roman"/>
      <w:i w:val="0"/>
      <w:iCs w:val="0"/>
      <w:szCs w:val="20"/>
    </w:rPr>
  </w:style>
  <w:style w:type="paragraph" w:customStyle="1" w:styleId="a5">
    <w:name w:val="Текст таблиц"/>
    <w:link w:val="a6"/>
    <w:rsid w:val="003958A2"/>
    <w:rPr>
      <w:rFonts w:eastAsia="SimSun"/>
      <w:sz w:val="22"/>
      <w:szCs w:val="22"/>
    </w:rPr>
  </w:style>
  <w:style w:type="character" w:customStyle="1" w:styleId="a6">
    <w:name w:val="Текст таблиц Знак"/>
    <w:link w:val="a5"/>
    <w:locked/>
    <w:rsid w:val="003958A2"/>
    <w:rPr>
      <w:rFonts w:eastAsia="SimSun"/>
      <w:sz w:val="22"/>
      <w:szCs w:val="22"/>
      <w:lang w:val="ru-RU" w:eastAsia="ru-RU" w:bidi="ar-SA"/>
    </w:rPr>
  </w:style>
  <w:style w:type="paragraph" w:customStyle="1" w:styleId="14">
    <w:name w:val="Текст1"/>
    <w:basedOn w:val="a"/>
    <w:rsid w:val="003958A2"/>
    <w:pPr>
      <w:tabs>
        <w:tab w:val="left" w:pos="1701"/>
      </w:tabs>
      <w:suppressAutoHyphens/>
      <w:spacing w:before="80" w:line="252" w:lineRule="auto"/>
      <w:ind w:firstLine="852"/>
      <w:jc w:val="both"/>
    </w:pPr>
    <w:rPr>
      <w:rFonts w:cs="Courier New"/>
      <w:sz w:val="28"/>
      <w:szCs w:val="20"/>
      <w:lang w:eastAsia="ar-SA"/>
    </w:rPr>
  </w:style>
  <w:style w:type="paragraph" w:styleId="22">
    <w:name w:val="Body Text 2"/>
    <w:basedOn w:val="a"/>
    <w:link w:val="23"/>
    <w:rsid w:val="003958A2"/>
    <w:pPr>
      <w:overflowPunct w:val="0"/>
      <w:autoSpaceDE w:val="0"/>
      <w:autoSpaceDN w:val="0"/>
      <w:adjustRightInd w:val="0"/>
      <w:ind w:firstLine="720"/>
      <w:textAlignment w:val="baseline"/>
    </w:pPr>
    <w:rPr>
      <w:sz w:val="26"/>
      <w:szCs w:val="20"/>
    </w:rPr>
  </w:style>
  <w:style w:type="character" w:customStyle="1" w:styleId="23">
    <w:name w:val="Основной текст 2 Знак"/>
    <w:link w:val="22"/>
    <w:locked/>
    <w:rsid w:val="003958A2"/>
    <w:rPr>
      <w:rFonts w:eastAsia="SimSun"/>
      <w:sz w:val="26"/>
      <w:lang w:val="ru-RU" w:eastAsia="ru-RU" w:bidi="ar-SA"/>
    </w:rPr>
  </w:style>
  <w:style w:type="paragraph" w:customStyle="1" w:styleId="0">
    <w:name w:val="0"/>
    <w:basedOn w:val="a7"/>
    <w:link w:val="00"/>
    <w:uiPriority w:val="99"/>
    <w:rsid w:val="003958A2"/>
    <w:pPr>
      <w:jc w:val="center"/>
    </w:pPr>
    <w:rPr>
      <w:b w:val="0"/>
      <w:sz w:val="24"/>
      <w:szCs w:val="24"/>
      <w:lang w:eastAsia="en-US"/>
    </w:rPr>
  </w:style>
  <w:style w:type="character" w:customStyle="1" w:styleId="00">
    <w:name w:val="0 Знак"/>
    <w:link w:val="0"/>
    <w:uiPriority w:val="99"/>
    <w:locked/>
    <w:rsid w:val="003958A2"/>
    <w:rPr>
      <w:rFonts w:eastAsia="SimSun"/>
      <w:bCs/>
      <w:sz w:val="24"/>
      <w:szCs w:val="24"/>
      <w:lang w:val="ru-RU" w:eastAsia="en-US" w:bidi="ar-SA"/>
    </w:rPr>
  </w:style>
  <w:style w:type="paragraph" w:styleId="a7">
    <w:name w:val="caption"/>
    <w:aliases w:val=" Знак, Знак1,Знак1,Знак1 Знак Знак Знак,Знак1 Знак Знак,Таблица - Название объекта,!! Object Novogor !!,Caption Char,Caption Char1 Char1 Char Char,Caption Char Char2 Char1 Char Char,Caption Char Char Char1 Char Char Char, Знак13,Знак13"/>
    <w:basedOn w:val="a"/>
    <w:next w:val="a"/>
    <w:link w:val="a8"/>
    <w:uiPriority w:val="35"/>
    <w:qFormat/>
    <w:rsid w:val="003958A2"/>
    <w:rPr>
      <w:b/>
      <w:bCs/>
      <w:sz w:val="20"/>
      <w:szCs w:val="20"/>
    </w:rPr>
  </w:style>
  <w:style w:type="paragraph" w:styleId="a9">
    <w:name w:val="header"/>
    <w:basedOn w:val="a"/>
    <w:link w:val="aa"/>
    <w:uiPriority w:val="99"/>
    <w:rsid w:val="00DB65D3"/>
    <w:pPr>
      <w:pBdr>
        <w:bottom w:val="single" w:sz="4" w:space="1" w:color="auto"/>
      </w:pBdr>
      <w:tabs>
        <w:tab w:val="center" w:pos="4677"/>
        <w:tab w:val="right" w:pos="9355"/>
      </w:tabs>
      <w:jc w:val="both"/>
    </w:pPr>
    <w:rPr>
      <w:i/>
      <w:sz w:val="22"/>
      <w:szCs w:val="20"/>
    </w:rPr>
  </w:style>
  <w:style w:type="character" w:customStyle="1" w:styleId="aa">
    <w:name w:val="Верхний колонтитул Знак"/>
    <w:link w:val="a9"/>
    <w:uiPriority w:val="99"/>
    <w:locked/>
    <w:rsid w:val="00DB65D3"/>
    <w:rPr>
      <w:rFonts w:eastAsia="SimSun"/>
      <w:i/>
      <w:sz w:val="22"/>
      <w:lang w:val="ru-RU" w:eastAsia="ru-RU" w:bidi="ar-SA"/>
    </w:rPr>
  </w:style>
  <w:style w:type="paragraph" w:styleId="ab">
    <w:name w:val="footer"/>
    <w:basedOn w:val="a"/>
    <w:link w:val="ac"/>
    <w:uiPriority w:val="99"/>
    <w:rsid w:val="00DB65D3"/>
    <w:pPr>
      <w:ind w:right="113"/>
    </w:pPr>
    <w:rPr>
      <w:szCs w:val="20"/>
    </w:rPr>
  </w:style>
  <w:style w:type="character" w:customStyle="1" w:styleId="ac">
    <w:name w:val="Нижний колонтитул Знак"/>
    <w:link w:val="ab"/>
    <w:uiPriority w:val="99"/>
    <w:locked/>
    <w:rsid w:val="00DB65D3"/>
    <w:rPr>
      <w:rFonts w:eastAsia="SimSun"/>
      <w:sz w:val="24"/>
      <w:lang w:val="ru-RU" w:eastAsia="ru-RU" w:bidi="ar-SA"/>
    </w:rPr>
  </w:style>
  <w:style w:type="character" w:customStyle="1" w:styleId="apple-converted-space">
    <w:name w:val="apple-converted-space"/>
    <w:rsid w:val="00DB65D3"/>
    <w:rPr>
      <w:rFonts w:cs="Times New Roman"/>
    </w:rPr>
  </w:style>
  <w:style w:type="character" w:customStyle="1" w:styleId="13">
    <w:name w:val="1 Знак"/>
    <w:link w:val="12"/>
    <w:uiPriority w:val="99"/>
    <w:locked/>
    <w:rsid w:val="00DB65D3"/>
    <w:rPr>
      <w:rFonts w:eastAsia="SimSun"/>
      <w:sz w:val="24"/>
      <w:szCs w:val="28"/>
      <w:lang w:val="ru-RU" w:eastAsia="en-US" w:bidi="ar-SA"/>
    </w:rPr>
  </w:style>
  <w:style w:type="paragraph" w:customStyle="1" w:styleId="110">
    <w:name w:val="11"/>
    <w:basedOn w:val="a"/>
    <w:link w:val="111"/>
    <w:rsid w:val="00DB65D3"/>
    <w:pPr>
      <w:autoSpaceDE w:val="0"/>
      <w:autoSpaceDN w:val="0"/>
      <w:adjustRightInd w:val="0"/>
      <w:spacing w:line="259" w:lineRule="auto"/>
      <w:ind w:firstLine="709"/>
      <w:jc w:val="both"/>
    </w:pPr>
    <w:rPr>
      <w:color w:val="000000"/>
      <w:sz w:val="28"/>
      <w:szCs w:val="28"/>
    </w:rPr>
  </w:style>
  <w:style w:type="character" w:customStyle="1" w:styleId="111">
    <w:name w:val="11 Знак"/>
    <w:link w:val="110"/>
    <w:locked/>
    <w:rsid w:val="00DB65D3"/>
    <w:rPr>
      <w:rFonts w:eastAsia="SimSun"/>
      <w:color w:val="000000"/>
      <w:sz w:val="28"/>
      <w:szCs w:val="28"/>
      <w:lang w:val="ru-RU" w:eastAsia="ru-RU" w:bidi="ar-SA"/>
    </w:rPr>
  </w:style>
  <w:style w:type="paragraph" w:customStyle="1" w:styleId="ad">
    <w:name w:val="ГЛАВА"/>
    <w:basedOn w:val="10"/>
    <w:rsid w:val="00DB65D3"/>
    <w:pPr>
      <w:keepNext w:val="0"/>
      <w:pageBreakBefore/>
      <w:tabs>
        <w:tab w:val="num" w:pos="1561"/>
        <w:tab w:val="left" w:pos="1701"/>
      </w:tabs>
      <w:suppressAutoHyphens/>
      <w:spacing w:before="0" w:after="240" w:line="252" w:lineRule="auto"/>
      <w:ind w:left="851" w:right="567"/>
      <w:jc w:val="both"/>
    </w:pPr>
    <w:rPr>
      <w:rFonts w:ascii="Times New Roman" w:hAnsi="Times New Roman" w:cs="Times New Roman"/>
      <w:kern w:val="0"/>
      <w:sz w:val="28"/>
    </w:rPr>
  </w:style>
  <w:style w:type="paragraph" w:customStyle="1" w:styleId="ae">
    <w:name w:val="ПОДЧАСТЬ"/>
    <w:basedOn w:val="3"/>
    <w:rsid w:val="000E551B"/>
    <w:pPr>
      <w:keepLines/>
      <w:tabs>
        <w:tab w:val="num" w:pos="863"/>
        <w:tab w:val="num" w:pos="1146"/>
        <w:tab w:val="left" w:pos="1814"/>
      </w:tabs>
      <w:suppressAutoHyphens/>
      <w:spacing w:before="120" w:after="240" w:line="252" w:lineRule="auto"/>
      <w:ind w:left="-142" w:firstLine="567"/>
    </w:pPr>
    <w:rPr>
      <w:rFonts w:ascii="Times New Roman" w:hAnsi="Times New Roman" w:cs="Times New Roman"/>
      <w:sz w:val="28"/>
    </w:rPr>
  </w:style>
  <w:style w:type="paragraph" w:styleId="a1">
    <w:name w:val="Plain Text"/>
    <w:aliases w:val="Знак7, Знак7"/>
    <w:basedOn w:val="a"/>
    <w:link w:val="af"/>
    <w:rsid w:val="00E609DB"/>
    <w:pPr>
      <w:tabs>
        <w:tab w:val="left" w:pos="1701"/>
      </w:tabs>
      <w:spacing w:before="80" w:line="252" w:lineRule="auto"/>
      <w:ind w:firstLine="852"/>
      <w:jc w:val="both"/>
    </w:pPr>
    <w:rPr>
      <w:rFonts w:cs="Courier New"/>
      <w:sz w:val="28"/>
      <w:szCs w:val="20"/>
    </w:rPr>
  </w:style>
  <w:style w:type="character" w:customStyle="1" w:styleId="af">
    <w:name w:val="Текст Знак"/>
    <w:aliases w:val="Знак7 Знак, Знак7 Знак"/>
    <w:basedOn w:val="a2"/>
    <w:link w:val="a1"/>
    <w:locked/>
    <w:rsid w:val="00E609DB"/>
    <w:rPr>
      <w:rFonts w:eastAsia="SimSun" w:cs="Courier New"/>
      <w:sz w:val="28"/>
      <w:lang w:val="ru-RU" w:eastAsia="ru-RU" w:bidi="ar-SA"/>
    </w:rPr>
  </w:style>
  <w:style w:type="character" w:customStyle="1" w:styleId="a8">
    <w:name w:val="Название объекта Знак"/>
    <w:aliases w:val=" Знак Знак, Знак1 Знак,Знак1 Знак,Знак1 Знак Знак Знак Знак,Знак1 Знак Знак Знак1,Таблица - Название объекта Знак,!! Object Novogor !! Знак,Caption Char Знак,Caption Char1 Char1 Char Char Знак, Знак13 Знак,Знак13 Знак"/>
    <w:link w:val="a7"/>
    <w:uiPriority w:val="35"/>
    <w:locked/>
    <w:rsid w:val="006D7DD6"/>
    <w:rPr>
      <w:rFonts w:eastAsia="SimSun"/>
      <w:b/>
      <w:bCs/>
      <w:lang w:val="ru-RU" w:eastAsia="ru-RU" w:bidi="ar-SA"/>
    </w:rPr>
  </w:style>
  <w:style w:type="character" w:customStyle="1" w:styleId="24">
    <w:name w:val="Основной текст (2)"/>
    <w:basedOn w:val="a2"/>
    <w:rsid w:val="000E551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paragraph" w:customStyle="1" w:styleId="Default">
    <w:name w:val="Default"/>
    <w:link w:val="Default0"/>
    <w:rsid w:val="00516561"/>
    <w:pPr>
      <w:autoSpaceDE w:val="0"/>
      <w:autoSpaceDN w:val="0"/>
      <w:adjustRightInd w:val="0"/>
    </w:pPr>
    <w:rPr>
      <w:rFonts w:eastAsia="SimSun"/>
      <w:color w:val="000000"/>
      <w:sz w:val="24"/>
      <w:szCs w:val="24"/>
    </w:rPr>
  </w:style>
  <w:style w:type="paragraph" w:styleId="15">
    <w:name w:val="toc 1"/>
    <w:basedOn w:val="a"/>
    <w:next w:val="a"/>
    <w:link w:val="16"/>
    <w:autoRedefine/>
    <w:uiPriority w:val="39"/>
    <w:qFormat/>
    <w:rsid w:val="00E83DE6"/>
    <w:pPr>
      <w:spacing w:before="120" w:after="120"/>
    </w:pPr>
    <w:rPr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qFormat/>
    <w:rsid w:val="0004610B"/>
    <w:pPr>
      <w:tabs>
        <w:tab w:val="right" w:leader="dot" w:pos="9344"/>
      </w:tabs>
      <w:ind w:left="240"/>
    </w:pPr>
    <w:rPr>
      <w:b/>
      <w:smallCaps/>
      <w:noProof/>
      <w:sz w:val="20"/>
      <w:szCs w:val="20"/>
    </w:rPr>
  </w:style>
  <w:style w:type="paragraph" w:styleId="31">
    <w:name w:val="toc 3"/>
    <w:basedOn w:val="a"/>
    <w:next w:val="a"/>
    <w:autoRedefine/>
    <w:uiPriority w:val="39"/>
    <w:qFormat/>
    <w:rsid w:val="00E83DE6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rsid w:val="00E83DE6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rsid w:val="00E83DE6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rsid w:val="00E83DE6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rsid w:val="00E83DE6"/>
    <w:pPr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rsid w:val="00E83DE6"/>
    <w:pPr>
      <w:ind w:left="1680"/>
    </w:pPr>
    <w:rPr>
      <w:sz w:val="18"/>
      <w:szCs w:val="18"/>
    </w:rPr>
  </w:style>
  <w:style w:type="paragraph" w:styleId="91">
    <w:name w:val="toc 9"/>
    <w:basedOn w:val="a"/>
    <w:next w:val="a"/>
    <w:autoRedefine/>
    <w:uiPriority w:val="39"/>
    <w:rsid w:val="00E83DE6"/>
    <w:pPr>
      <w:ind w:left="1920"/>
    </w:pPr>
    <w:rPr>
      <w:sz w:val="18"/>
      <w:szCs w:val="18"/>
    </w:rPr>
  </w:style>
  <w:style w:type="character" w:styleId="af0">
    <w:name w:val="Hyperlink"/>
    <w:basedOn w:val="a2"/>
    <w:uiPriority w:val="99"/>
    <w:rsid w:val="00E83DE6"/>
    <w:rPr>
      <w:color w:val="0000FF"/>
      <w:u w:val="single"/>
    </w:rPr>
  </w:style>
  <w:style w:type="character" w:styleId="af1">
    <w:name w:val="FollowedHyperlink"/>
    <w:basedOn w:val="a2"/>
    <w:uiPriority w:val="99"/>
    <w:rsid w:val="00611796"/>
    <w:rPr>
      <w:color w:val="800080"/>
      <w:u w:val="single"/>
    </w:rPr>
  </w:style>
  <w:style w:type="character" w:styleId="af2">
    <w:name w:val="page number"/>
    <w:basedOn w:val="a2"/>
    <w:rsid w:val="00AA6805"/>
  </w:style>
  <w:style w:type="paragraph" w:styleId="af3">
    <w:name w:val="Document Map"/>
    <w:basedOn w:val="a"/>
    <w:link w:val="af4"/>
    <w:rsid w:val="009778E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5">
    <w:name w:val="Balloon Text"/>
    <w:basedOn w:val="a"/>
    <w:link w:val="af6"/>
    <w:uiPriority w:val="99"/>
    <w:rsid w:val="00FC14D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2"/>
    <w:link w:val="af5"/>
    <w:uiPriority w:val="99"/>
    <w:rsid w:val="00FC14DD"/>
    <w:rPr>
      <w:rFonts w:ascii="Tahoma" w:eastAsia="SimSun" w:hAnsi="Tahoma" w:cs="Tahoma"/>
      <w:sz w:val="16"/>
      <w:szCs w:val="16"/>
    </w:rPr>
  </w:style>
  <w:style w:type="table" w:styleId="af7">
    <w:name w:val="Table Grid"/>
    <w:aliases w:val="Table Grid Report"/>
    <w:basedOn w:val="a3"/>
    <w:uiPriority w:val="99"/>
    <w:rsid w:val="00FC14DD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aliases w:val="Таблицы нейминг,Введение"/>
    <w:basedOn w:val="a"/>
    <w:link w:val="af9"/>
    <w:uiPriority w:val="34"/>
    <w:qFormat/>
    <w:rsid w:val="00FC14DD"/>
    <w:pPr>
      <w:spacing w:after="200" w:line="276" w:lineRule="auto"/>
      <w:ind w:left="708"/>
    </w:pPr>
    <w:rPr>
      <w:rFonts w:eastAsia="Times New Roman"/>
      <w:sz w:val="22"/>
      <w:szCs w:val="22"/>
      <w:lang w:eastAsia="en-US"/>
    </w:rPr>
  </w:style>
  <w:style w:type="character" w:styleId="afa">
    <w:name w:val="Placeholder Text"/>
    <w:basedOn w:val="a2"/>
    <w:uiPriority w:val="99"/>
    <w:semiHidden/>
    <w:rsid w:val="007B483B"/>
    <w:rPr>
      <w:color w:val="808080"/>
    </w:rPr>
  </w:style>
  <w:style w:type="character" w:customStyle="1" w:styleId="40">
    <w:name w:val="Заголовок 4 Знак"/>
    <w:aliases w:val="Знак Знак,Heading 4 Char Знак,D&amp;M4 Знак,D&amp;M 4 Знак,Таб Знак"/>
    <w:basedOn w:val="a2"/>
    <w:link w:val="4"/>
    <w:uiPriority w:val="9"/>
    <w:rsid w:val="00374ED5"/>
    <w:rPr>
      <w:rFonts w:eastAsia="SimSun"/>
      <w:sz w:val="28"/>
      <w:szCs w:val="28"/>
    </w:rPr>
  </w:style>
  <w:style w:type="character" w:customStyle="1" w:styleId="50">
    <w:name w:val="Заголовок 5 Знак"/>
    <w:basedOn w:val="a2"/>
    <w:link w:val="5"/>
    <w:uiPriority w:val="9"/>
    <w:rsid w:val="00374ED5"/>
    <w:rPr>
      <w:rFonts w:ascii="Calibri" w:eastAsia="SimSun" w:hAnsi="Calibri"/>
      <w:b/>
      <w:bCs/>
      <w:i/>
      <w:iCs/>
      <w:sz w:val="26"/>
      <w:szCs w:val="26"/>
    </w:rPr>
  </w:style>
  <w:style w:type="character" w:customStyle="1" w:styleId="60">
    <w:name w:val="Заголовок 6 Знак"/>
    <w:aliases w:val="Заголовок таб. Знак"/>
    <w:basedOn w:val="a2"/>
    <w:link w:val="6"/>
    <w:uiPriority w:val="9"/>
    <w:rsid w:val="00374ED5"/>
    <w:rPr>
      <w:rFonts w:ascii="Cambria" w:eastAsia="SimSun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2"/>
    <w:link w:val="7"/>
    <w:rsid w:val="00374ED5"/>
    <w:rPr>
      <w:rFonts w:ascii="Cambria" w:eastAsia="SimSun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2"/>
    <w:link w:val="8"/>
    <w:rsid w:val="00374ED5"/>
    <w:rPr>
      <w:i/>
      <w:iCs/>
      <w:sz w:val="24"/>
      <w:szCs w:val="24"/>
    </w:rPr>
  </w:style>
  <w:style w:type="character" w:customStyle="1" w:styleId="11">
    <w:name w:val="Заголовок 1 Знак"/>
    <w:aliases w:val="Глава Знак,Заголовок 1 Знак Знак Знак2,Заголовок 1 Знак Знак Знак Знак,новая страница Знак1,Заголовок 1 Знак2 Знак Знак,Заголовок 1 Знак1 Знак Знак Знак1,новая страница Знак Знак Знак Знак Знак,Заголовок 1 Знак Знак1 Знак Знак"/>
    <w:link w:val="10"/>
    <w:locked/>
    <w:rsid w:val="00374ED5"/>
    <w:rPr>
      <w:rFonts w:ascii="Arial" w:eastAsia="SimSu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Char Знак"/>
    <w:link w:val="2"/>
    <w:uiPriority w:val="9"/>
    <w:locked/>
    <w:rsid w:val="00374ED5"/>
    <w:rPr>
      <w:rFonts w:ascii="Arial" w:eastAsia="SimSu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sid w:val="00374ED5"/>
    <w:rPr>
      <w:rFonts w:ascii="Arial" w:eastAsia="SimSun" w:hAnsi="Arial" w:cs="Arial"/>
      <w:b/>
      <w:bCs/>
      <w:sz w:val="26"/>
      <w:szCs w:val="26"/>
    </w:rPr>
  </w:style>
  <w:style w:type="paragraph" w:customStyle="1" w:styleId="a0">
    <w:name w:val="Прг_КАЭС Знак"/>
    <w:autoRedefine/>
    <w:rsid w:val="00374ED5"/>
    <w:pPr>
      <w:spacing w:line="252" w:lineRule="auto"/>
    </w:pPr>
    <w:rPr>
      <w:rFonts w:eastAsia="SimSun"/>
      <w:sz w:val="28"/>
    </w:rPr>
  </w:style>
  <w:style w:type="paragraph" w:styleId="afb">
    <w:name w:val="Body Text"/>
    <w:aliases w:val="Основной текст1,Основной текст Знак Знак Знак,Основной текст Знак Знак1"/>
    <w:basedOn w:val="a"/>
    <w:link w:val="afc"/>
    <w:qFormat/>
    <w:rsid w:val="00374ED5"/>
    <w:rPr>
      <w:sz w:val="20"/>
      <w:szCs w:val="20"/>
    </w:rPr>
  </w:style>
  <w:style w:type="character" w:customStyle="1" w:styleId="afc">
    <w:name w:val="Основной текст Знак"/>
    <w:aliases w:val="Основной текст1 Знак,Основной текст Знак Знак Знак Знак,Основной текст Знак Знак1 Знак"/>
    <w:basedOn w:val="a2"/>
    <w:link w:val="afb"/>
    <w:rsid w:val="00374ED5"/>
    <w:rPr>
      <w:rFonts w:eastAsia="SimSun"/>
    </w:rPr>
  </w:style>
  <w:style w:type="paragraph" w:customStyle="1" w:styleId="17">
    <w:name w:val="Абзац списка1"/>
    <w:basedOn w:val="a"/>
    <w:rsid w:val="00374ED5"/>
    <w:pPr>
      <w:ind w:left="720"/>
      <w:contextualSpacing/>
    </w:pPr>
  </w:style>
  <w:style w:type="paragraph" w:styleId="afd">
    <w:name w:val="Title"/>
    <w:aliases w:val="Рис."/>
    <w:basedOn w:val="a0"/>
    <w:link w:val="afe"/>
    <w:qFormat/>
    <w:rsid w:val="00374ED5"/>
    <w:pPr>
      <w:keepNext/>
      <w:keepLines/>
      <w:suppressAutoHyphens/>
      <w:jc w:val="center"/>
    </w:pPr>
    <w:rPr>
      <w:caps/>
      <w:sz w:val="32"/>
    </w:rPr>
  </w:style>
  <w:style w:type="character" w:customStyle="1" w:styleId="afe">
    <w:name w:val="Заголовок Знак"/>
    <w:aliases w:val="Рис. Знак"/>
    <w:basedOn w:val="a2"/>
    <w:link w:val="afd"/>
    <w:rsid w:val="00374ED5"/>
    <w:rPr>
      <w:rFonts w:eastAsia="SimSun"/>
      <w:caps/>
      <w:sz w:val="32"/>
    </w:rPr>
  </w:style>
  <w:style w:type="paragraph" w:styleId="aff">
    <w:name w:val="Body Text Indent"/>
    <w:aliases w:val="Мой Заголовок 1,Основной текст 1,Нумерованный список !!,Надин стиль,Основной текст с отступом1"/>
    <w:basedOn w:val="a"/>
    <w:link w:val="aff0"/>
    <w:uiPriority w:val="99"/>
    <w:rsid w:val="00374ED5"/>
    <w:pPr>
      <w:spacing w:after="120"/>
      <w:ind w:left="283"/>
    </w:pPr>
    <w:rPr>
      <w:sz w:val="20"/>
      <w:szCs w:val="20"/>
    </w:rPr>
  </w:style>
  <w:style w:type="character" w:customStyle="1" w:styleId="aff0">
    <w:name w:val="Основной текст с отступом Знак"/>
    <w:aliases w:val="Мой Заголовок 1 Знак,Основной текст 1 Знак,Нумерованный список !! Знак,Надин стиль Знак,Основной текст с отступом1 Знак"/>
    <w:basedOn w:val="a2"/>
    <w:link w:val="aff"/>
    <w:uiPriority w:val="99"/>
    <w:rsid w:val="00374ED5"/>
    <w:rPr>
      <w:rFonts w:eastAsia="SimSun"/>
    </w:rPr>
  </w:style>
  <w:style w:type="paragraph" w:styleId="aff1">
    <w:name w:val="Normal (Web)"/>
    <w:aliases w:val=" Знак2,Обычный (Web)"/>
    <w:basedOn w:val="a"/>
    <w:link w:val="aff2"/>
    <w:uiPriority w:val="99"/>
    <w:rsid w:val="00374ED5"/>
    <w:pPr>
      <w:spacing w:before="100" w:beforeAutospacing="1" w:after="100" w:afterAutospacing="1"/>
    </w:pPr>
  </w:style>
  <w:style w:type="character" w:customStyle="1" w:styleId="18">
    <w:name w:val="Замещающий текст1"/>
    <w:semiHidden/>
    <w:rsid w:val="00374ED5"/>
    <w:rPr>
      <w:color w:val="808080"/>
    </w:rPr>
  </w:style>
  <w:style w:type="character" w:styleId="aff3">
    <w:name w:val="line number"/>
    <w:rsid w:val="00374ED5"/>
    <w:rPr>
      <w:rFonts w:cs="Times New Roman"/>
    </w:rPr>
  </w:style>
  <w:style w:type="paragraph" w:customStyle="1" w:styleId="19">
    <w:name w:val="Маркированный1"/>
    <w:link w:val="1a"/>
    <w:rsid w:val="00374ED5"/>
    <w:pPr>
      <w:tabs>
        <w:tab w:val="left" w:pos="1247"/>
      </w:tabs>
      <w:spacing w:before="40"/>
      <w:ind w:left="1248" w:hanging="397"/>
      <w:jc w:val="both"/>
    </w:pPr>
    <w:rPr>
      <w:rFonts w:eastAsia="SimSun"/>
      <w:sz w:val="22"/>
    </w:rPr>
  </w:style>
  <w:style w:type="character" w:customStyle="1" w:styleId="1a">
    <w:name w:val="Маркированный1 Знак"/>
    <w:link w:val="19"/>
    <w:locked/>
    <w:rsid w:val="00374ED5"/>
    <w:rPr>
      <w:rFonts w:eastAsia="SimSun"/>
      <w:sz w:val="22"/>
    </w:rPr>
  </w:style>
  <w:style w:type="character" w:customStyle="1" w:styleId="1b">
    <w:name w:val="Текст Знак1"/>
    <w:aliases w:val="Знак7 Знак1"/>
    <w:locked/>
    <w:rsid w:val="00374ED5"/>
    <w:rPr>
      <w:rFonts w:ascii="Times New Roman" w:eastAsia="SimSun" w:hAnsi="Times New Roman"/>
      <w:sz w:val="20"/>
      <w:lang w:eastAsia="ru-RU"/>
    </w:rPr>
  </w:style>
  <w:style w:type="character" w:styleId="aff4">
    <w:name w:val="Strong"/>
    <w:qFormat/>
    <w:rsid w:val="00374ED5"/>
    <w:rPr>
      <w:rFonts w:cs="Times New Roman"/>
      <w:b/>
    </w:rPr>
  </w:style>
  <w:style w:type="paragraph" w:customStyle="1" w:styleId="32">
    <w:name w:val="Текст3"/>
    <w:basedOn w:val="3"/>
    <w:rsid w:val="00374ED5"/>
    <w:pPr>
      <w:keepNext w:val="0"/>
      <w:tabs>
        <w:tab w:val="num" w:pos="863"/>
        <w:tab w:val="num" w:pos="1146"/>
        <w:tab w:val="left" w:pos="1814"/>
      </w:tabs>
      <w:spacing w:before="80" w:after="0" w:line="252" w:lineRule="auto"/>
      <w:ind w:left="-141" w:firstLine="567"/>
      <w:jc w:val="both"/>
    </w:pPr>
    <w:rPr>
      <w:rFonts w:ascii="Times New Roman" w:hAnsi="Times New Roman" w:cs="Times New Roman"/>
      <w:b w:val="0"/>
      <w:bCs w:val="0"/>
    </w:rPr>
  </w:style>
  <w:style w:type="character" w:customStyle="1" w:styleId="grey1">
    <w:name w:val="grey1"/>
    <w:rsid w:val="00374ED5"/>
    <w:rPr>
      <w:color w:val="B7B7B7"/>
    </w:rPr>
  </w:style>
  <w:style w:type="character" w:customStyle="1" w:styleId="style11">
    <w:name w:val="style11"/>
    <w:rsid w:val="00374ED5"/>
    <w:rPr>
      <w:b/>
      <w:color w:val="5A7388"/>
    </w:rPr>
  </w:style>
  <w:style w:type="character" w:styleId="aff5">
    <w:name w:val="Emphasis"/>
    <w:qFormat/>
    <w:rsid w:val="00374ED5"/>
    <w:rPr>
      <w:rFonts w:cs="Times New Roman"/>
      <w:i/>
    </w:rPr>
  </w:style>
  <w:style w:type="character" w:customStyle="1" w:styleId="x5">
    <w:name w:val="x5"/>
    <w:rsid w:val="00374ED5"/>
  </w:style>
  <w:style w:type="paragraph" w:customStyle="1" w:styleId="1c">
    <w:name w:val="Заголовок оглавления1"/>
    <w:basedOn w:val="10"/>
    <w:next w:val="a"/>
    <w:rsid w:val="00374ED5"/>
    <w:pPr>
      <w:keepNext w:val="0"/>
      <w:keepLines/>
      <w:pageBreakBefore/>
      <w:tabs>
        <w:tab w:val="num" w:pos="1561"/>
        <w:tab w:val="left" w:pos="1701"/>
      </w:tabs>
      <w:suppressAutoHyphens/>
      <w:spacing w:before="480" w:after="240" w:line="276" w:lineRule="auto"/>
      <w:ind w:left="851" w:right="567"/>
      <w:jc w:val="both"/>
      <w:outlineLvl w:val="9"/>
    </w:pPr>
    <w:rPr>
      <w:rFonts w:ascii="Cambria" w:hAnsi="Cambria" w:cs="Times New Roman"/>
      <w:b w:val="0"/>
      <w:bCs w:val="0"/>
      <w:color w:val="365F91"/>
      <w:kern w:val="0"/>
      <w:szCs w:val="28"/>
    </w:rPr>
  </w:style>
  <w:style w:type="paragraph" w:customStyle="1" w:styleId="aff6">
    <w:name w:val="МаркТабл"/>
    <w:uiPriority w:val="99"/>
    <w:rsid w:val="00374ED5"/>
    <w:pPr>
      <w:tabs>
        <w:tab w:val="num" w:pos="567"/>
        <w:tab w:val="left" w:pos="680"/>
      </w:tabs>
      <w:ind w:left="567" w:hanging="454"/>
    </w:pPr>
    <w:rPr>
      <w:rFonts w:eastAsia="SimSun"/>
      <w:sz w:val="24"/>
    </w:rPr>
  </w:style>
  <w:style w:type="paragraph" w:customStyle="1" w:styleId="3101221">
    <w:name w:val="Стиль Оглавление 3 + Слева:  101 см Выступ:  221 см"/>
    <w:basedOn w:val="31"/>
    <w:rsid w:val="00374ED5"/>
    <w:pPr>
      <w:ind w:left="3521" w:hanging="1253"/>
    </w:pPr>
  </w:style>
  <w:style w:type="paragraph" w:customStyle="1" w:styleId="26">
    <w:name w:val="Текст2"/>
    <w:basedOn w:val="2"/>
    <w:rsid w:val="00374ED5"/>
    <w:pPr>
      <w:keepNext w:val="0"/>
      <w:tabs>
        <w:tab w:val="num" w:pos="2128"/>
      </w:tabs>
      <w:spacing w:before="80" w:after="0" w:line="252" w:lineRule="auto"/>
      <w:ind w:firstLine="851"/>
      <w:jc w:val="both"/>
    </w:pPr>
    <w:rPr>
      <w:rFonts w:ascii="Times New Roman" w:hAnsi="Times New Roman" w:cs="Times New Roman"/>
      <w:b w:val="0"/>
      <w:bCs w:val="0"/>
      <w:i w:val="0"/>
      <w:iCs w:val="0"/>
    </w:rPr>
  </w:style>
  <w:style w:type="paragraph" w:customStyle="1" w:styleId="42">
    <w:name w:val="Текст4"/>
    <w:basedOn w:val="4"/>
    <w:rsid w:val="00374ED5"/>
    <w:pPr>
      <w:spacing w:before="80"/>
      <w:jc w:val="both"/>
    </w:pPr>
  </w:style>
  <w:style w:type="paragraph" w:customStyle="1" w:styleId="31012211">
    <w:name w:val="Стиль Оглавление 3 + Слева:  101 см Выступ:  221 см1"/>
    <w:basedOn w:val="31"/>
    <w:rsid w:val="00374ED5"/>
    <w:pPr>
      <w:ind w:left="2410" w:hanging="1843"/>
    </w:pPr>
  </w:style>
  <w:style w:type="paragraph" w:customStyle="1" w:styleId="aff7">
    <w:name w:val="Приложение"/>
    <w:basedOn w:val="a0"/>
    <w:next w:val="a1"/>
    <w:rsid w:val="00374ED5"/>
    <w:pPr>
      <w:pageBreakBefore/>
      <w:tabs>
        <w:tab w:val="num" w:pos="142"/>
      </w:tabs>
      <w:suppressAutoHyphens/>
      <w:spacing w:after="120"/>
      <w:ind w:left="2269" w:right="567"/>
      <w:jc w:val="center"/>
    </w:pPr>
  </w:style>
  <w:style w:type="paragraph" w:customStyle="1" w:styleId="aff8">
    <w:name w:val="Наименование"/>
    <w:basedOn w:val="a0"/>
    <w:next w:val="a"/>
    <w:rsid w:val="00374ED5"/>
    <w:pPr>
      <w:pageBreakBefore/>
      <w:suppressAutoHyphens/>
      <w:spacing w:after="240"/>
      <w:ind w:left="567" w:right="567"/>
      <w:jc w:val="center"/>
    </w:pPr>
    <w:rPr>
      <w:caps/>
    </w:rPr>
  </w:style>
  <w:style w:type="paragraph" w:customStyle="1" w:styleId="aff9">
    <w:name w:val="МаркированныйА"/>
    <w:basedOn w:val="a0"/>
    <w:rsid w:val="00374ED5"/>
    <w:pPr>
      <w:tabs>
        <w:tab w:val="num" w:pos="1418"/>
      </w:tabs>
      <w:spacing w:before="40" w:line="240" w:lineRule="auto"/>
      <w:ind w:left="1418" w:hanging="567"/>
      <w:jc w:val="both"/>
    </w:pPr>
  </w:style>
  <w:style w:type="paragraph" w:customStyle="1" w:styleId="27">
    <w:name w:val="Маркированный2"/>
    <w:rsid w:val="00374ED5"/>
    <w:pPr>
      <w:tabs>
        <w:tab w:val="left" w:pos="1814"/>
      </w:tabs>
      <w:ind w:left="1815" w:hanging="397"/>
      <w:jc w:val="both"/>
    </w:pPr>
    <w:rPr>
      <w:rFonts w:eastAsia="SimSun"/>
      <w:sz w:val="24"/>
    </w:rPr>
  </w:style>
  <w:style w:type="paragraph" w:customStyle="1" w:styleId="affa">
    <w:name w:val="Глава Прил"/>
    <w:basedOn w:val="a0"/>
    <w:rsid w:val="00374ED5"/>
    <w:pPr>
      <w:keepNext/>
      <w:keepLines/>
      <w:tabs>
        <w:tab w:val="left" w:pos="1701"/>
      </w:tabs>
      <w:spacing w:before="120" w:after="120"/>
      <w:ind w:left="1702" w:hanging="851"/>
    </w:pPr>
  </w:style>
  <w:style w:type="character" w:styleId="affb">
    <w:name w:val="annotation reference"/>
    <w:uiPriority w:val="99"/>
    <w:rsid w:val="00374ED5"/>
    <w:rPr>
      <w:rFonts w:cs="Times New Roman"/>
      <w:sz w:val="16"/>
    </w:rPr>
  </w:style>
  <w:style w:type="paragraph" w:styleId="affc">
    <w:name w:val="annotation text"/>
    <w:basedOn w:val="a"/>
    <w:link w:val="affd"/>
    <w:uiPriority w:val="99"/>
    <w:rsid w:val="00374ED5"/>
    <w:rPr>
      <w:sz w:val="20"/>
      <w:szCs w:val="20"/>
    </w:rPr>
  </w:style>
  <w:style w:type="character" w:customStyle="1" w:styleId="affd">
    <w:name w:val="Текст примечания Знак"/>
    <w:basedOn w:val="a2"/>
    <w:link w:val="affc"/>
    <w:uiPriority w:val="99"/>
    <w:rsid w:val="00374ED5"/>
    <w:rPr>
      <w:rFonts w:eastAsia="SimSun"/>
    </w:rPr>
  </w:style>
  <w:style w:type="paragraph" w:customStyle="1" w:styleId="affe">
    <w:name w:val="Стиль Текст таблиц + по центру"/>
    <w:basedOn w:val="a5"/>
    <w:rsid w:val="00374ED5"/>
    <w:pPr>
      <w:jc w:val="center"/>
    </w:pPr>
    <w:rPr>
      <w:szCs w:val="20"/>
    </w:rPr>
  </w:style>
  <w:style w:type="paragraph" w:customStyle="1" w:styleId="310122110">
    <w:name w:val="Стиль Стиль Оглавление 3 + Слева:  101 см Выступ:  221 см1 + Слева:..."/>
    <w:basedOn w:val="31012211"/>
    <w:rsid w:val="00374ED5"/>
    <w:pPr>
      <w:ind w:left="1826" w:hanging="1259"/>
    </w:pPr>
  </w:style>
  <w:style w:type="paragraph" w:styleId="afff">
    <w:name w:val="List Bullet"/>
    <w:basedOn w:val="a"/>
    <w:uiPriority w:val="99"/>
    <w:rsid w:val="00374ED5"/>
    <w:pPr>
      <w:tabs>
        <w:tab w:val="num" w:pos="567"/>
      </w:tabs>
      <w:ind w:left="360" w:hanging="360"/>
    </w:pPr>
  </w:style>
  <w:style w:type="character" w:customStyle="1" w:styleId="28">
    <w:name w:val="Замещающий текст2"/>
    <w:semiHidden/>
    <w:rsid w:val="00374ED5"/>
    <w:rPr>
      <w:color w:val="808080"/>
    </w:rPr>
  </w:style>
  <w:style w:type="paragraph" w:customStyle="1" w:styleId="29">
    <w:name w:val="Заголовок оглавления2"/>
    <w:basedOn w:val="10"/>
    <w:next w:val="a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2a">
    <w:name w:val="Абзац списка2"/>
    <w:basedOn w:val="a"/>
    <w:rsid w:val="00374ED5"/>
    <w:pPr>
      <w:ind w:left="720"/>
      <w:contextualSpacing/>
    </w:pPr>
  </w:style>
  <w:style w:type="paragraph" w:styleId="afff0">
    <w:name w:val="footnote text"/>
    <w:aliases w:val="Table_Footnote_last Знак,Table_Footnote_last Знак Знак,Table_Footnote_last"/>
    <w:basedOn w:val="a"/>
    <w:link w:val="afff1"/>
    <w:rsid w:val="00374ED5"/>
    <w:rPr>
      <w:sz w:val="20"/>
      <w:szCs w:val="20"/>
    </w:rPr>
  </w:style>
  <w:style w:type="character" w:customStyle="1" w:styleId="afff1">
    <w:name w:val="Текст сноски Знак"/>
    <w:aliases w:val="Table_Footnote_last Знак Знак1,Table_Footnote_last Знак Знак Знак,Table_Footnote_last Знак1"/>
    <w:basedOn w:val="a2"/>
    <w:link w:val="afff0"/>
    <w:rsid w:val="00374ED5"/>
    <w:rPr>
      <w:rFonts w:eastAsia="SimSun"/>
    </w:rPr>
  </w:style>
  <w:style w:type="character" w:styleId="afff2">
    <w:name w:val="footnote reference"/>
    <w:rsid w:val="00374ED5"/>
    <w:rPr>
      <w:rFonts w:cs="Times New Roman"/>
      <w:vertAlign w:val="superscript"/>
    </w:rPr>
  </w:style>
  <w:style w:type="character" w:customStyle="1" w:styleId="72">
    <w:name w:val="Знак7 Знак Знак"/>
    <w:rsid w:val="00374ED5"/>
    <w:rPr>
      <w:rFonts w:eastAsia="SimSun"/>
      <w:sz w:val="28"/>
      <w:lang w:val="ru-RU" w:eastAsia="ru-RU"/>
    </w:rPr>
  </w:style>
  <w:style w:type="paragraph" w:styleId="2b">
    <w:name w:val="List Bullet 2"/>
    <w:basedOn w:val="a"/>
    <w:rsid w:val="00374ED5"/>
    <w:pPr>
      <w:tabs>
        <w:tab w:val="num" w:pos="643"/>
      </w:tabs>
      <w:ind w:left="643" w:hanging="360"/>
      <w:contextualSpacing/>
    </w:pPr>
  </w:style>
  <w:style w:type="paragraph" w:styleId="afff3">
    <w:name w:val="List Number"/>
    <w:basedOn w:val="a"/>
    <w:rsid w:val="00374ED5"/>
    <w:pPr>
      <w:tabs>
        <w:tab w:val="num" w:pos="1440"/>
      </w:tabs>
      <w:ind w:left="1440" w:hanging="360"/>
    </w:pPr>
  </w:style>
  <w:style w:type="paragraph" w:customStyle="1" w:styleId="news">
    <w:name w:val="news"/>
    <w:basedOn w:val="a"/>
    <w:rsid w:val="00374ED5"/>
    <w:pPr>
      <w:spacing w:before="100" w:beforeAutospacing="1" w:after="100" w:afterAutospacing="1"/>
    </w:pPr>
  </w:style>
  <w:style w:type="character" w:customStyle="1" w:styleId="slogan2">
    <w:name w:val="slogan2"/>
    <w:rsid w:val="00374ED5"/>
    <w:rPr>
      <w:rFonts w:cs="Times New Roman"/>
    </w:rPr>
  </w:style>
  <w:style w:type="character" w:customStyle="1" w:styleId="slogan02">
    <w:name w:val="slogan02"/>
    <w:rsid w:val="00374ED5"/>
    <w:rPr>
      <w:rFonts w:cs="Times New Roman"/>
    </w:rPr>
  </w:style>
  <w:style w:type="paragraph" w:styleId="afff4">
    <w:name w:val="annotation subject"/>
    <w:basedOn w:val="affc"/>
    <w:next w:val="affc"/>
    <w:link w:val="afff5"/>
    <w:uiPriority w:val="99"/>
    <w:rsid w:val="00374ED5"/>
    <w:rPr>
      <w:b/>
      <w:bCs/>
    </w:rPr>
  </w:style>
  <w:style w:type="character" w:customStyle="1" w:styleId="afff5">
    <w:name w:val="Тема примечания Знак"/>
    <w:basedOn w:val="affd"/>
    <w:link w:val="afff4"/>
    <w:uiPriority w:val="99"/>
    <w:rsid w:val="00374ED5"/>
    <w:rPr>
      <w:rFonts w:eastAsia="SimSun"/>
      <w:b/>
      <w:bCs/>
    </w:rPr>
  </w:style>
  <w:style w:type="paragraph" w:styleId="2c">
    <w:name w:val="List Number 2"/>
    <w:basedOn w:val="a"/>
    <w:rsid w:val="00374ED5"/>
    <w:pPr>
      <w:tabs>
        <w:tab w:val="num" w:pos="643"/>
      </w:tabs>
      <w:ind w:left="643" w:hanging="360"/>
      <w:contextualSpacing/>
    </w:pPr>
  </w:style>
  <w:style w:type="paragraph" w:styleId="33">
    <w:name w:val="List Number 3"/>
    <w:basedOn w:val="a"/>
    <w:rsid w:val="00374ED5"/>
    <w:pPr>
      <w:tabs>
        <w:tab w:val="num" w:pos="926"/>
      </w:tabs>
      <w:ind w:left="926" w:hanging="360"/>
      <w:contextualSpacing/>
    </w:pPr>
  </w:style>
  <w:style w:type="paragraph" w:styleId="43">
    <w:name w:val="List Number 4"/>
    <w:basedOn w:val="a"/>
    <w:rsid w:val="00374ED5"/>
    <w:pPr>
      <w:tabs>
        <w:tab w:val="num" w:pos="1209"/>
      </w:tabs>
      <w:ind w:left="1209" w:hanging="360"/>
      <w:contextualSpacing/>
    </w:pPr>
  </w:style>
  <w:style w:type="paragraph" w:styleId="52">
    <w:name w:val="List Number 5"/>
    <w:basedOn w:val="a"/>
    <w:rsid w:val="00374ED5"/>
    <w:pPr>
      <w:tabs>
        <w:tab w:val="num" w:pos="1492"/>
      </w:tabs>
      <w:ind w:left="1492" w:hanging="360"/>
      <w:contextualSpacing/>
    </w:pPr>
  </w:style>
  <w:style w:type="paragraph" w:customStyle="1" w:styleId="style13306828850000000130msonormal">
    <w:name w:val="style_13306828850000000130msonormal"/>
    <w:basedOn w:val="a"/>
    <w:rsid w:val="00374ED5"/>
    <w:pPr>
      <w:spacing w:before="100" w:beforeAutospacing="1" w:after="100" w:afterAutospacing="1"/>
    </w:pPr>
  </w:style>
  <w:style w:type="paragraph" w:customStyle="1" w:styleId="style13306828850000000130msolistparagraph">
    <w:name w:val="style_13306828850000000130msolistparagraph"/>
    <w:basedOn w:val="a"/>
    <w:rsid w:val="00374ED5"/>
    <w:pPr>
      <w:spacing w:before="100" w:beforeAutospacing="1" w:after="100" w:afterAutospacing="1"/>
    </w:pPr>
  </w:style>
  <w:style w:type="paragraph" w:customStyle="1" w:styleId="style13305033050000000264msolistparagraph">
    <w:name w:val="style_13305033050000000264msolistparagraph"/>
    <w:basedOn w:val="a"/>
    <w:rsid w:val="00374ED5"/>
    <w:pPr>
      <w:spacing w:before="100" w:beforeAutospacing="1" w:after="100" w:afterAutospacing="1"/>
    </w:pPr>
  </w:style>
  <w:style w:type="character" w:customStyle="1" w:styleId="210">
    <w:name w:val="Заголовок 2 Знак1"/>
    <w:aliases w:val="Заголовок 2 Знак Знак"/>
    <w:rsid w:val="00374ED5"/>
    <w:rPr>
      <w:rFonts w:eastAsia="SimSun"/>
      <w:b/>
      <w:sz w:val="28"/>
      <w:lang w:val="ru-RU" w:eastAsia="ru-RU"/>
    </w:rPr>
  </w:style>
  <w:style w:type="paragraph" w:customStyle="1" w:styleId="-31">
    <w:name w:val="Светлая сетка - Акцент 31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4">
    <w:name w:val="Style4"/>
    <w:basedOn w:val="a"/>
    <w:rsid w:val="00374ED5"/>
    <w:pPr>
      <w:widowControl w:val="0"/>
      <w:autoSpaceDE w:val="0"/>
      <w:autoSpaceDN w:val="0"/>
      <w:adjustRightInd w:val="0"/>
      <w:spacing w:line="274" w:lineRule="exact"/>
    </w:pPr>
    <w:rPr>
      <w:rFonts w:ascii="Arial" w:hAnsi="Arial" w:cs="Arial"/>
    </w:rPr>
  </w:style>
  <w:style w:type="paragraph" w:customStyle="1" w:styleId="Style5">
    <w:name w:val="Style5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">
    <w:name w:val="Style6"/>
    <w:basedOn w:val="a"/>
    <w:rsid w:val="00374ED5"/>
    <w:pPr>
      <w:widowControl w:val="0"/>
      <w:autoSpaceDE w:val="0"/>
      <w:autoSpaceDN w:val="0"/>
      <w:adjustRightInd w:val="0"/>
      <w:spacing w:line="250" w:lineRule="exact"/>
      <w:ind w:firstLine="715"/>
    </w:pPr>
    <w:rPr>
      <w:rFonts w:ascii="Arial" w:hAnsi="Arial" w:cs="Arial"/>
    </w:rPr>
  </w:style>
  <w:style w:type="paragraph" w:customStyle="1" w:styleId="Style7">
    <w:name w:val="Style7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3">
    <w:name w:val="Font Style13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rsid w:val="00374ED5"/>
    <w:rPr>
      <w:rFonts w:ascii="Franklin Gothic Medium" w:hAnsi="Franklin Gothic Medium" w:cs="Franklin Gothic Medium"/>
      <w:i/>
      <w:iCs/>
      <w:sz w:val="24"/>
      <w:szCs w:val="24"/>
    </w:rPr>
  </w:style>
  <w:style w:type="paragraph" w:customStyle="1" w:styleId="Style13">
    <w:name w:val="Style13"/>
    <w:basedOn w:val="a"/>
    <w:rsid w:val="00374ED5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rsid w:val="00374ED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10">
    <w:name w:val="Style11"/>
    <w:basedOn w:val="a"/>
    <w:rsid w:val="00374ED5"/>
    <w:pPr>
      <w:widowControl w:val="0"/>
      <w:autoSpaceDE w:val="0"/>
      <w:autoSpaceDN w:val="0"/>
      <w:adjustRightInd w:val="0"/>
      <w:spacing w:line="211" w:lineRule="exact"/>
      <w:ind w:firstLine="562"/>
    </w:pPr>
  </w:style>
  <w:style w:type="paragraph" w:customStyle="1" w:styleId="Style12">
    <w:name w:val="Style12"/>
    <w:basedOn w:val="a"/>
    <w:rsid w:val="00374ED5"/>
    <w:pPr>
      <w:widowControl w:val="0"/>
      <w:autoSpaceDE w:val="0"/>
      <w:autoSpaceDN w:val="0"/>
      <w:adjustRightInd w:val="0"/>
      <w:spacing w:line="235" w:lineRule="exact"/>
    </w:pPr>
  </w:style>
  <w:style w:type="character" w:customStyle="1" w:styleId="FontStyle37">
    <w:name w:val="Font Style37"/>
    <w:rsid w:val="00374ED5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34">
    <w:name w:val="Font Style34"/>
    <w:rsid w:val="00374ED5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17">
    <w:name w:val="Style17"/>
    <w:basedOn w:val="a"/>
    <w:rsid w:val="00374ED5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FontStyle31">
    <w:name w:val="Font Style31"/>
    <w:rsid w:val="00374ED5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rsid w:val="00374ED5"/>
    <w:rPr>
      <w:rFonts w:ascii="Arial Unicode MS" w:eastAsia="Arial Unicode MS" w:cs="Arial Unicode MS"/>
      <w:b/>
      <w:bCs/>
      <w:i/>
      <w:iCs/>
      <w:sz w:val="20"/>
      <w:szCs w:val="20"/>
    </w:rPr>
  </w:style>
  <w:style w:type="character" w:customStyle="1" w:styleId="FontStyle47">
    <w:name w:val="Font Style47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48">
    <w:name w:val="Font Style48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0">
    <w:name w:val="Font Style50"/>
    <w:rsid w:val="00374ED5"/>
    <w:rPr>
      <w:rFonts w:ascii="Cambria" w:hAnsi="Cambria" w:cs="Cambria"/>
      <w:sz w:val="20"/>
      <w:szCs w:val="20"/>
    </w:rPr>
  </w:style>
  <w:style w:type="character" w:customStyle="1" w:styleId="FontStyle51">
    <w:name w:val="Font Style51"/>
    <w:rsid w:val="00374ED5"/>
    <w:rPr>
      <w:rFonts w:ascii="Arial" w:hAnsi="Arial" w:cs="Arial"/>
      <w:b/>
      <w:bCs/>
      <w:sz w:val="12"/>
      <w:szCs w:val="12"/>
    </w:rPr>
  </w:style>
  <w:style w:type="character" w:customStyle="1" w:styleId="FontStyle52">
    <w:name w:val="Font Style52"/>
    <w:rsid w:val="00374ED5"/>
    <w:rPr>
      <w:rFonts w:ascii="Times New Roman" w:hAnsi="Times New Roman" w:cs="Times New Roman"/>
      <w:sz w:val="16"/>
      <w:szCs w:val="16"/>
    </w:rPr>
  </w:style>
  <w:style w:type="character" w:customStyle="1" w:styleId="FontStyle59">
    <w:name w:val="Font Style59"/>
    <w:rsid w:val="00374ED5"/>
    <w:rPr>
      <w:rFonts w:ascii="Arial" w:hAnsi="Arial" w:cs="Arial"/>
      <w:sz w:val="14"/>
      <w:szCs w:val="14"/>
    </w:rPr>
  </w:style>
  <w:style w:type="character" w:customStyle="1" w:styleId="FontStyle60">
    <w:name w:val="Font Style60"/>
    <w:rsid w:val="00374ED5"/>
    <w:rPr>
      <w:rFonts w:ascii="Arial" w:hAnsi="Arial" w:cs="Arial"/>
      <w:b/>
      <w:bCs/>
      <w:sz w:val="14"/>
      <w:szCs w:val="14"/>
    </w:rPr>
  </w:style>
  <w:style w:type="character" w:customStyle="1" w:styleId="FontStyle74">
    <w:name w:val="Font Style74"/>
    <w:rsid w:val="00374ED5"/>
    <w:rPr>
      <w:rFonts w:ascii="Arial" w:hAnsi="Arial" w:cs="Arial"/>
      <w:sz w:val="18"/>
      <w:szCs w:val="18"/>
    </w:rPr>
  </w:style>
  <w:style w:type="character" w:customStyle="1" w:styleId="FontStyle53">
    <w:name w:val="Font Style53"/>
    <w:rsid w:val="00374ED5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54">
    <w:name w:val="Font Style54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8">
    <w:name w:val="Font Style58"/>
    <w:rsid w:val="00374ED5"/>
    <w:rPr>
      <w:rFonts w:ascii="Garamond" w:hAnsi="Garamond" w:cs="Garamond"/>
      <w:b/>
      <w:bCs/>
      <w:sz w:val="18"/>
      <w:szCs w:val="18"/>
    </w:rPr>
  </w:style>
  <w:style w:type="paragraph" w:customStyle="1" w:styleId="afff6">
    <w:name w:val="заголовок табл"/>
    <w:basedOn w:val="a"/>
    <w:link w:val="afff7"/>
    <w:rsid w:val="00374ED5"/>
    <w:pPr>
      <w:keepNext/>
      <w:suppressLineNumbers/>
      <w:tabs>
        <w:tab w:val="num" w:pos="680"/>
        <w:tab w:val="left" w:pos="1985"/>
        <w:tab w:val="left" w:leader="dot" w:pos="9356"/>
        <w:tab w:val="right" w:pos="9639"/>
      </w:tabs>
      <w:suppressAutoHyphens/>
      <w:spacing w:before="120" w:after="120"/>
      <w:jc w:val="center"/>
    </w:pPr>
    <w:rPr>
      <w:rFonts w:eastAsia="Times New Roman"/>
      <w:b/>
      <w:bCs/>
    </w:rPr>
  </w:style>
  <w:style w:type="character" w:customStyle="1" w:styleId="afff7">
    <w:name w:val="заголовок табл Знак"/>
    <w:link w:val="afff6"/>
    <w:locked/>
    <w:rsid w:val="00374ED5"/>
    <w:rPr>
      <w:b/>
      <w:bCs/>
      <w:sz w:val="24"/>
      <w:szCs w:val="24"/>
    </w:rPr>
  </w:style>
  <w:style w:type="paragraph" w:customStyle="1" w:styleId="style13269504590000000505msonormal">
    <w:name w:val="style_13269504590000000505msonormal"/>
    <w:basedOn w:val="a"/>
    <w:rsid w:val="00374ED5"/>
    <w:pPr>
      <w:spacing w:before="100" w:beforeAutospacing="1" w:after="100" w:afterAutospacing="1"/>
    </w:pPr>
  </w:style>
  <w:style w:type="character" w:customStyle="1" w:styleId="leftmenutitle">
    <w:name w:val="leftmenutitle"/>
    <w:rsid w:val="00374ED5"/>
    <w:rPr>
      <w:rFonts w:cs="Times New Roman"/>
    </w:rPr>
  </w:style>
  <w:style w:type="character" w:customStyle="1" w:styleId="mainup">
    <w:name w:val="mainup"/>
    <w:rsid w:val="00374ED5"/>
    <w:rPr>
      <w:rFonts w:cs="Times New Roman"/>
    </w:rPr>
  </w:style>
  <w:style w:type="character" w:customStyle="1" w:styleId="apple-style-span">
    <w:name w:val="apple-style-span"/>
    <w:rsid w:val="00374ED5"/>
    <w:rPr>
      <w:rFonts w:cs="Times New Roman"/>
    </w:rPr>
  </w:style>
  <w:style w:type="paragraph" w:customStyle="1" w:styleId="Style1">
    <w:name w:val="Style1"/>
    <w:basedOn w:val="a"/>
    <w:rsid w:val="00374ED5"/>
    <w:pPr>
      <w:widowControl w:val="0"/>
      <w:autoSpaceDE w:val="0"/>
      <w:autoSpaceDN w:val="0"/>
      <w:adjustRightInd w:val="0"/>
      <w:spacing w:line="227" w:lineRule="exact"/>
      <w:ind w:hanging="284"/>
    </w:pPr>
  </w:style>
  <w:style w:type="character" w:customStyle="1" w:styleId="FontStyle11">
    <w:name w:val="Font Style11"/>
    <w:uiPriority w:val="99"/>
    <w:rsid w:val="00374ED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374ED5"/>
    <w:rPr>
      <w:rFonts w:ascii="Times New Roman" w:hAnsi="Times New Roman" w:cs="Times New Roman"/>
      <w:sz w:val="20"/>
      <w:szCs w:val="20"/>
    </w:rPr>
  </w:style>
  <w:style w:type="paragraph" w:customStyle="1" w:styleId="214">
    <w:name w:val="Заг2Жлев14"/>
    <w:basedOn w:val="2"/>
    <w:link w:val="2140"/>
    <w:rsid w:val="00374ED5"/>
    <w:pPr>
      <w:keepNext w:val="0"/>
      <w:tabs>
        <w:tab w:val="num" w:pos="792"/>
      </w:tabs>
      <w:spacing w:line="360" w:lineRule="auto"/>
      <w:ind w:left="792" w:hanging="432"/>
      <w:jc w:val="both"/>
    </w:pPr>
    <w:rPr>
      <w:rFonts w:ascii="Times New Roman" w:hAnsi="Times New Roman" w:cs="Times New Roman"/>
      <w:i w:val="0"/>
    </w:rPr>
  </w:style>
  <w:style w:type="paragraph" w:customStyle="1" w:styleId="120">
    <w:name w:val="ЗагЗЖ12"/>
    <w:basedOn w:val="a"/>
    <w:rsid w:val="00374ED5"/>
    <w:pPr>
      <w:tabs>
        <w:tab w:val="num" w:pos="1440"/>
      </w:tabs>
      <w:ind w:left="1224" w:hanging="504"/>
    </w:pPr>
    <w:rPr>
      <w:b/>
    </w:rPr>
  </w:style>
  <w:style w:type="character" w:customStyle="1" w:styleId="1110">
    <w:name w:val="Заголовок 1 Знак1 Знак1"/>
    <w:aliases w:val="Заголовок 1 Знак Знак Знак1,Заголовок 1 Знак Знак Знак Знак Знак Знак Знак Знак Знак Знак Знак Знак Знак Знак Знак Знак,Заголовок 1 Знак1 Знак Знак Знак,Заголовок 1 Знак Знак Знак Знак Знак,Заголовок 1 Знак1,новая страница Знак"/>
    <w:rsid w:val="00374ED5"/>
    <w:rPr>
      <w:rFonts w:cs="Arial"/>
      <w:b/>
      <w:bCs/>
      <w:color w:val="000000"/>
      <w:kern w:val="32"/>
      <w:sz w:val="32"/>
      <w:szCs w:val="32"/>
      <w:lang w:val="ru-RU" w:eastAsia="ru-RU" w:bidi="ar-SA"/>
    </w:rPr>
  </w:style>
  <w:style w:type="paragraph" w:styleId="34">
    <w:name w:val="Body Text 3"/>
    <w:basedOn w:val="a"/>
    <w:link w:val="35"/>
    <w:rsid w:val="00374ED5"/>
    <w:pPr>
      <w:jc w:val="center"/>
    </w:pPr>
    <w:rPr>
      <w:rFonts w:eastAsia="Times New Roman"/>
      <w:b/>
      <w:bCs/>
    </w:rPr>
  </w:style>
  <w:style w:type="character" w:customStyle="1" w:styleId="35">
    <w:name w:val="Основной текст 3 Знак"/>
    <w:basedOn w:val="a2"/>
    <w:link w:val="34"/>
    <w:rsid w:val="00374ED5"/>
    <w:rPr>
      <w:b/>
      <w:bCs/>
      <w:sz w:val="24"/>
      <w:szCs w:val="24"/>
    </w:rPr>
  </w:style>
  <w:style w:type="paragraph" w:customStyle="1" w:styleId="130">
    <w:name w:val="Обычный 13 Знак"/>
    <w:basedOn w:val="a"/>
    <w:rsid w:val="00374ED5"/>
    <w:pPr>
      <w:keepNext/>
      <w:keepLines/>
      <w:suppressLineNumbers/>
      <w:tabs>
        <w:tab w:val="left" w:leader="dot" w:pos="9356"/>
      </w:tabs>
      <w:suppressAutoHyphens/>
      <w:spacing w:before="60"/>
      <w:ind w:firstLine="567"/>
      <w:jc w:val="both"/>
    </w:pPr>
    <w:rPr>
      <w:sz w:val="26"/>
      <w:szCs w:val="20"/>
    </w:rPr>
  </w:style>
  <w:style w:type="paragraph" w:customStyle="1" w:styleId="blockquote">
    <w:name w:val="blockquote"/>
    <w:basedOn w:val="a"/>
    <w:rsid w:val="00374ED5"/>
    <w:pPr>
      <w:spacing w:before="100" w:beforeAutospacing="1" w:after="100" w:afterAutospacing="1"/>
    </w:pPr>
  </w:style>
  <w:style w:type="paragraph" w:customStyle="1" w:styleId="afff8">
    <w:name w:val="Знак Знак Знак Знак"/>
    <w:basedOn w:val="a"/>
    <w:rsid w:val="00374ED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6">
    <w:name w:val="Абзац списка3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374ED5"/>
    <w:pPr>
      <w:spacing w:before="100" w:beforeAutospacing="1" w:after="100" w:afterAutospacing="1"/>
    </w:pPr>
  </w:style>
  <w:style w:type="paragraph" w:customStyle="1" w:styleId="1d">
    <w:name w:val="Без интервала1"/>
    <w:rsid w:val="00374ED5"/>
    <w:rPr>
      <w:rFonts w:ascii="Calibri" w:eastAsia="SimSun" w:hAnsi="Calibri"/>
      <w:sz w:val="22"/>
      <w:szCs w:val="22"/>
    </w:rPr>
  </w:style>
  <w:style w:type="paragraph" w:customStyle="1" w:styleId="main">
    <w:name w:val="main"/>
    <w:basedOn w:val="a"/>
    <w:rsid w:val="00374ED5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6">
    <w:name w:val="font6"/>
    <w:basedOn w:val="a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9">
    <w:name w:val="font9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770">
    <w:name w:val="xl1770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71">
    <w:name w:val="xl1771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2">
    <w:name w:val="xl1772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3">
    <w:name w:val="xl1773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right"/>
      <w:textAlignment w:val="center"/>
    </w:pPr>
  </w:style>
  <w:style w:type="paragraph" w:customStyle="1" w:styleId="xl1774">
    <w:name w:val="xl1774"/>
    <w:basedOn w:val="a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5">
    <w:name w:val="xl1775"/>
    <w:basedOn w:val="a"/>
    <w:rsid w:val="00374ED5"/>
    <w:pPr>
      <w:pBdr>
        <w:top w:val="single" w:sz="4" w:space="0" w:color="333333"/>
        <w:bottom w:val="single" w:sz="4" w:space="0" w:color="auto"/>
        <w:right w:val="single" w:sz="8" w:space="0" w:color="333333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6">
    <w:name w:val="xl1776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7">
    <w:name w:val="xl1777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8">
    <w:name w:val="xl1778"/>
    <w:basedOn w:val="a"/>
    <w:rsid w:val="00374ED5"/>
    <w:pPr>
      <w:spacing w:before="100" w:beforeAutospacing="1" w:after="100" w:afterAutospacing="1"/>
      <w:textAlignment w:val="bottom"/>
    </w:pPr>
  </w:style>
  <w:style w:type="paragraph" w:customStyle="1" w:styleId="xl1779">
    <w:name w:val="xl1779"/>
    <w:basedOn w:val="a"/>
    <w:rsid w:val="00374ED5"/>
    <w:pPr>
      <w:spacing w:before="100" w:beforeAutospacing="1" w:after="100" w:afterAutospacing="1"/>
      <w:jc w:val="center"/>
      <w:textAlignment w:val="bottom"/>
    </w:pPr>
    <w:rPr>
      <w:b/>
      <w:bCs/>
      <w:color w:val="969696"/>
    </w:rPr>
  </w:style>
  <w:style w:type="paragraph" w:customStyle="1" w:styleId="xl1780">
    <w:name w:val="xl1780"/>
    <w:basedOn w:val="a"/>
    <w:rsid w:val="00374ED5"/>
    <w:pPr>
      <w:spacing w:before="100" w:beforeAutospacing="1" w:after="100" w:afterAutospacing="1"/>
      <w:jc w:val="center"/>
      <w:textAlignment w:val="center"/>
    </w:pPr>
    <w:rPr>
      <w:b/>
      <w:bCs/>
      <w:color w:val="0000FF"/>
      <w:u w:val="single"/>
    </w:rPr>
  </w:style>
  <w:style w:type="paragraph" w:customStyle="1" w:styleId="xl1781">
    <w:name w:val="xl1781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2">
    <w:name w:val="xl1782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right"/>
      <w:textAlignment w:val="center"/>
    </w:pPr>
  </w:style>
  <w:style w:type="paragraph" w:customStyle="1" w:styleId="xl1783">
    <w:name w:val="xl1783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4">
    <w:name w:val="xl1784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5">
    <w:name w:val="xl1785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6">
    <w:name w:val="xl1786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  <w:rPr>
      <w:color w:val="C0C0C0"/>
    </w:rPr>
  </w:style>
  <w:style w:type="paragraph" w:customStyle="1" w:styleId="xl1787">
    <w:name w:val="xl1787"/>
    <w:basedOn w:val="a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jc w:val="center"/>
      <w:textAlignment w:val="bottom"/>
    </w:pPr>
    <w:rPr>
      <w:b/>
      <w:bCs/>
      <w:color w:val="0000FF"/>
      <w:u w:val="single"/>
    </w:rPr>
  </w:style>
  <w:style w:type="paragraph" w:customStyle="1" w:styleId="xl1788">
    <w:name w:val="xl1788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9">
    <w:name w:val="xl1789"/>
    <w:basedOn w:val="a"/>
    <w:rsid w:val="00374ED5"/>
    <w:pPr>
      <w:pBdr>
        <w:top w:val="single" w:sz="4" w:space="0" w:color="auto"/>
        <w:bottom w:val="single" w:sz="4" w:space="0" w:color="333333"/>
        <w:right w:val="single" w:sz="8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90">
    <w:name w:val="xl1790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91">
    <w:name w:val="xl1791"/>
    <w:basedOn w:val="a"/>
    <w:rsid w:val="00374ED5"/>
    <w:pPr>
      <w:spacing w:before="100" w:beforeAutospacing="1" w:after="100" w:afterAutospacing="1"/>
      <w:textAlignment w:val="bottom"/>
    </w:pPr>
  </w:style>
  <w:style w:type="paragraph" w:customStyle="1" w:styleId="xl1792">
    <w:name w:val="xl1792"/>
    <w:basedOn w:val="a"/>
    <w:rsid w:val="00374ED5"/>
    <w:pPr>
      <w:pBdr>
        <w:top w:val="single" w:sz="4" w:space="0" w:color="auto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3">
    <w:name w:val="xl1793"/>
    <w:basedOn w:val="a"/>
    <w:rsid w:val="00374ED5"/>
    <w:pPr>
      <w:pBdr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4">
    <w:name w:val="xl1794"/>
    <w:basedOn w:val="a"/>
    <w:rsid w:val="00374ED5"/>
    <w:pPr>
      <w:pBdr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5">
    <w:name w:val="xl1795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6">
    <w:name w:val="xl1796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7">
    <w:name w:val="xl1797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8">
    <w:name w:val="xl1798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99">
    <w:name w:val="xl1799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0">
    <w:name w:val="xl1800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1">
    <w:name w:val="xl1801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2">
    <w:name w:val="xl1802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3">
    <w:name w:val="xl1803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4">
    <w:name w:val="xl1804"/>
    <w:basedOn w:val="a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5">
    <w:name w:val="xl1805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6">
    <w:name w:val="xl1806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7">
    <w:name w:val="xl1807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8">
    <w:name w:val="xl1808"/>
    <w:basedOn w:val="a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09">
    <w:name w:val="xl1809"/>
    <w:basedOn w:val="a"/>
    <w:rsid w:val="00374ED5"/>
    <w:pPr>
      <w:pBdr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10">
    <w:name w:val="xl1810"/>
    <w:basedOn w:val="a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1">
    <w:name w:val="xl1811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2">
    <w:name w:val="xl1812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3">
    <w:name w:val="xl1813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4">
    <w:name w:val="xl1814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5">
    <w:name w:val="xl1815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6">
    <w:name w:val="xl1816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7">
    <w:name w:val="xl1817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right"/>
      <w:textAlignment w:val="center"/>
    </w:pPr>
  </w:style>
  <w:style w:type="paragraph" w:customStyle="1" w:styleId="xl1818">
    <w:name w:val="xl1818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9">
    <w:name w:val="xl1819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0">
    <w:name w:val="xl1820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1">
    <w:name w:val="xl1821"/>
    <w:basedOn w:val="a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2">
    <w:name w:val="xl1822"/>
    <w:basedOn w:val="a"/>
    <w:rsid w:val="00374E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3">
    <w:name w:val="xl1823"/>
    <w:basedOn w:val="a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4">
    <w:name w:val="xl1824"/>
    <w:basedOn w:val="a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5">
    <w:name w:val="xl1825"/>
    <w:basedOn w:val="a"/>
    <w:rsid w:val="00374ED5"/>
    <w:pPr>
      <w:pBdr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6">
    <w:name w:val="xl1826"/>
    <w:basedOn w:val="a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7">
    <w:name w:val="xl1827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8">
    <w:name w:val="xl1828"/>
    <w:basedOn w:val="a"/>
    <w:rsid w:val="00374ED5"/>
    <w:pPr>
      <w:pBdr>
        <w:top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9">
    <w:name w:val="xl1829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0">
    <w:name w:val="xl1830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1">
    <w:name w:val="xl1831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2">
    <w:name w:val="xl1832"/>
    <w:basedOn w:val="a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3">
    <w:name w:val="xl1833"/>
    <w:basedOn w:val="a"/>
    <w:rsid w:val="00374ED5"/>
    <w:pPr>
      <w:pBdr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4">
    <w:name w:val="xl1834"/>
    <w:basedOn w:val="a"/>
    <w:rsid w:val="00374ED5"/>
    <w:pPr>
      <w:pBdr>
        <w:left w:val="single" w:sz="4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5">
    <w:name w:val="xl1835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6">
    <w:name w:val="xl1836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7">
    <w:name w:val="xl1837"/>
    <w:basedOn w:val="a"/>
    <w:rsid w:val="00374ED5"/>
    <w:pPr>
      <w:pBdr>
        <w:top w:val="single" w:sz="4" w:space="0" w:color="333333"/>
        <w:lef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8">
    <w:name w:val="xl1838"/>
    <w:basedOn w:val="a"/>
    <w:rsid w:val="00374ED5"/>
    <w:pPr>
      <w:pBdr>
        <w:top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9">
    <w:name w:val="xl1839"/>
    <w:basedOn w:val="a"/>
    <w:rsid w:val="00374ED5"/>
    <w:pPr>
      <w:pBdr>
        <w:top w:val="single" w:sz="4" w:space="0" w:color="333333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0">
    <w:name w:val="xl1840"/>
    <w:basedOn w:val="a"/>
    <w:rsid w:val="00374ED5"/>
    <w:pPr>
      <w:pBdr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1">
    <w:name w:val="xl1841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2">
    <w:name w:val="xl1842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3">
    <w:name w:val="xl1843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4">
    <w:name w:val="xl1844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5">
    <w:name w:val="xl1845"/>
    <w:basedOn w:val="a"/>
    <w:rsid w:val="00374ED5"/>
    <w:pPr>
      <w:pBdr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6">
    <w:name w:val="xl1846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7">
    <w:name w:val="xl1847"/>
    <w:basedOn w:val="a"/>
    <w:rsid w:val="00374ED5"/>
    <w:pPr>
      <w:pBdr>
        <w:top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7">
    <w:name w:val="xl67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8">
    <w:name w:val="xl68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69">
    <w:name w:val="xl69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374ED5"/>
    <w:pPr>
      <w:spacing w:before="100" w:beforeAutospacing="1" w:after="100" w:afterAutospacing="1"/>
      <w:jc w:val="center"/>
    </w:pPr>
    <w:rPr>
      <w:b/>
      <w:bCs/>
      <w:color w:val="969696"/>
    </w:rPr>
  </w:style>
  <w:style w:type="paragraph" w:customStyle="1" w:styleId="xl71">
    <w:name w:val="xl71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2">
    <w:name w:val="xl72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3">
    <w:name w:val="xl73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74">
    <w:name w:val="xl74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</w:pPr>
  </w:style>
  <w:style w:type="paragraph" w:customStyle="1" w:styleId="xl76">
    <w:name w:val="xl76"/>
    <w:basedOn w:val="a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  <w:jc w:val="center"/>
    </w:pPr>
    <w:rPr>
      <w:color w:val="0000FF"/>
      <w:u w:val="single"/>
    </w:rPr>
  </w:style>
  <w:style w:type="paragraph" w:customStyle="1" w:styleId="xl77">
    <w:name w:val="xl77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8">
    <w:name w:val="xl78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9">
    <w:name w:val="xl79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374ED5"/>
    <w:pPr>
      <w:pBdr>
        <w:top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3">
    <w:name w:val="xl83"/>
    <w:basedOn w:val="a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rsid w:val="00374ED5"/>
    <w:pPr>
      <w:pBdr>
        <w:top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6">
    <w:name w:val="xl86"/>
    <w:basedOn w:val="a"/>
    <w:rsid w:val="00374ED5"/>
    <w:pPr>
      <w:pBdr>
        <w:top w:val="single" w:sz="8" w:space="0" w:color="333333"/>
        <w:left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"/>
    <w:rsid w:val="00374ED5"/>
    <w:pPr>
      <w:pBdr>
        <w:top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8">
    <w:name w:val="xl88"/>
    <w:basedOn w:val="a"/>
    <w:rsid w:val="00374ED5"/>
    <w:pPr>
      <w:pBdr>
        <w:top w:val="single" w:sz="8" w:space="0" w:color="333333"/>
        <w:lef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"/>
    <w:rsid w:val="00374ED5"/>
    <w:pPr>
      <w:pBdr>
        <w:top w:val="single" w:sz="8" w:space="0" w:color="auto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374ED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a"/>
    <w:rsid w:val="00374ED5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2">
    <w:name w:val="xl92"/>
    <w:basedOn w:val="a"/>
    <w:rsid w:val="00374ED5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a"/>
    <w:rsid w:val="00374ED5"/>
    <w:pPr>
      <w:pBdr>
        <w:top w:val="single" w:sz="8" w:space="0" w:color="333333"/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74ED5"/>
    <w:pPr>
      <w:pBdr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"/>
    <w:rsid w:val="00374ED5"/>
    <w:pPr>
      <w:pBdr>
        <w:left w:val="single" w:sz="8" w:space="0" w:color="auto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7">
    <w:name w:val="xl97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8">
    <w:name w:val="xl98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9">
    <w:name w:val="xl99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100">
    <w:name w:val="xl100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1">
    <w:name w:val="xl101"/>
    <w:basedOn w:val="a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2">
    <w:name w:val="xl102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3">
    <w:name w:val="xl103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5">
    <w:name w:val="xl105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6">
    <w:name w:val="xl106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7">
    <w:name w:val="xl107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8">
    <w:name w:val="xl108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9">
    <w:name w:val="xl109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10">
    <w:name w:val="xl110"/>
    <w:basedOn w:val="a"/>
    <w:rsid w:val="00374ED5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310">
    <w:name w:val="Абзац списка31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Iiiaeuiue">
    <w:name w:val="Ii?iaeuiue"/>
    <w:rsid w:val="00374ED5"/>
    <w:pPr>
      <w:autoSpaceDE w:val="0"/>
      <w:autoSpaceDN w:val="0"/>
    </w:pPr>
    <w:rPr>
      <w:rFonts w:eastAsia="SimSun"/>
      <w:sz w:val="24"/>
      <w:szCs w:val="24"/>
    </w:rPr>
  </w:style>
  <w:style w:type="paragraph" w:customStyle="1" w:styleId="37">
    <w:name w:val="Заголовок оглавления3"/>
    <w:basedOn w:val="10"/>
    <w:next w:val="a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44">
    <w:name w:val="Абзац списка4"/>
    <w:basedOn w:val="a"/>
    <w:rsid w:val="00374ED5"/>
    <w:pPr>
      <w:ind w:left="720"/>
      <w:contextualSpacing/>
    </w:pPr>
  </w:style>
  <w:style w:type="character" w:customStyle="1" w:styleId="710">
    <w:name w:val="Знак7 Знак Знак1"/>
    <w:rsid w:val="00374ED5"/>
    <w:rPr>
      <w:rFonts w:eastAsia="SimSun"/>
      <w:sz w:val="28"/>
      <w:lang w:val="ru-RU" w:eastAsia="ru-RU"/>
    </w:rPr>
  </w:style>
  <w:style w:type="paragraph" w:customStyle="1" w:styleId="53">
    <w:name w:val="Стиль5"/>
    <w:basedOn w:val="a"/>
    <w:link w:val="54"/>
    <w:rsid w:val="00374ED5"/>
    <w:pPr>
      <w:keepNext/>
      <w:tabs>
        <w:tab w:val="left" w:pos="1701"/>
      </w:tabs>
      <w:spacing w:before="240" w:after="120"/>
      <w:ind w:left="1224" w:right="-108" w:hanging="504"/>
      <w:outlineLvl w:val="2"/>
    </w:pPr>
    <w:rPr>
      <w:rFonts w:eastAsia="Times New Roman"/>
      <w:b/>
      <w:i/>
      <w:sz w:val="26"/>
      <w:szCs w:val="26"/>
    </w:rPr>
  </w:style>
  <w:style w:type="character" w:customStyle="1" w:styleId="54">
    <w:name w:val="Стиль5 Знак"/>
    <w:link w:val="53"/>
    <w:locked/>
    <w:rsid w:val="00374ED5"/>
    <w:rPr>
      <w:b/>
      <w:i/>
      <w:sz w:val="26"/>
      <w:szCs w:val="26"/>
    </w:rPr>
  </w:style>
  <w:style w:type="paragraph" w:customStyle="1" w:styleId="afff9">
    <w:name w:val="ТЕКСТ"/>
    <w:basedOn w:val="a"/>
    <w:link w:val="afffa"/>
    <w:rsid w:val="00374ED5"/>
    <w:pPr>
      <w:widowControl w:val="0"/>
      <w:suppressAutoHyphens/>
      <w:spacing w:before="120" w:after="120"/>
      <w:ind w:right="-108" w:firstLine="720"/>
      <w:jc w:val="both"/>
    </w:pPr>
    <w:rPr>
      <w:rFonts w:eastAsia="Times New Roman"/>
      <w:sz w:val="26"/>
      <w:szCs w:val="20"/>
    </w:rPr>
  </w:style>
  <w:style w:type="character" w:customStyle="1" w:styleId="afffa">
    <w:name w:val="ТЕКСТ Знак"/>
    <w:link w:val="afff9"/>
    <w:locked/>
    <w:rsid w:val="00374ED5"/>
    <w:rPr>
      <w:sz w:val="26"/>
    </w:rPr>
  </w:style>
  <w:style w:type="paragraph" w:customStyle="1" w:styleId="sel3">
    <w:name w:val="sel3"/>
    <w:basedOn w:val="a"/>
    <w:rsid w:val="00374ED5"/>
    <w:pPr>
      <w:spacing w:before="100" w:beforeAutospacing="1" w:after="100" w:afterAutospacing="1"/>
    </w:pPr>
  </w:style>
  <w:style w:type="paragraph" w:styleId="afffb">
    <w:name w:val="Date"/>
    <w:basedOn w:val="a"/>
    <w:next w:val="a"/>
    <w:link w:val="afffc"/>
    <w:rsid w:val="00374ED5"/>
  </w:style>
  <w:style w:type="character" w:customStyle="1" w:styleId="afffc">
    <w:name w:val="Дата Знак"/>
    <w:basedOn w:val="a2"/>
    <w:link w:val="afffb"/>
    <w:rsid w:val="00374ED5"/>
    <w:rPr>
      <w:rFonts w:eastAsia="SimSun"/>
      <w:sz w:val="24"/>
      <w:szCs w:val="24"/>
    </w:rPr>
  </w:style>
  <w:style w:type="paragraph" w:styleId="afffd">
    <w:name w:val="endnote text"/>
    <w:basedOn w:val="a"/>
    <w:link w:val="afffe"/>
    <w:rsid w:val="00374ED5"/>
    <w:rPr>
      <w:sz w:val="20"/>
      <w:szCs w:val="20"/>
    </w:rPr>
  </w:style>
  <w:style w:type="character" w:customStyle="1" w:styleId="afffe">
    <w:name w:val="Текст концевой сноски Знак"/>
    <w:basedOn w:val="a2"/>
    <w:link w:val="afffd"/>
    <w:rsid w:val="00374ED5"/>
    <w:rPr>
      <w:rFonts w:eastAsia="SimSun"/>
    </w:rPr>
  </w:style>
  <w:style w:type="paragraph" w:styleId="affff">
    <w:name w:val="macro"/>
    <w:link w:val="affff0"/>
    <w:rsid w:val="00374E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SimSun" w:hAnsi="Consolas"/>
    </w:rPr>
  </w:style>
  <w:style w:type="character" w:customStyle="1" w:styleId="affff0">
    <w:name w:val="Текст макроса Знак"/>
    <w:basedOn w:val="a2"/>
    <w:link w:val="affff"/>
    <w:rsid w:val="00374ED5"/>
    <w:rPr>
      <w:rFonts w:ascii="Consolas" w:eastAsia="SimSun" w:hAnsi="Consolas"/>
    </w:rPr>
  </w:style>
  <w:style w:type="character" w:customStyle="1" w:styleId="af4">
    <w:name w:val="Схема документа Знак"/>
    <w:link w:val="af3"/>
    <w:locked/>
    <w:rsid w:val="00374ED5"/>
    <w:rPr>
      <w:rFonts w:ascii="Tahoma" w:eastAsia="SimSun" w:hAnsi="Tahoma" w:cs="Tahoma"/>
      <w:shd w:val="clear" w:color="auto" w:fill="000080"/>
    </w:rPr>
  </w:style>
  <w:style w:type="character" w:customStyle="1" w:styleId="38">
    <w:name w:val="Замещающий текст3"/>
    <w:semiHidden/>
    <w:rsid w:val="00374ED5"/>
    <w:rPr>
      <w:rFonts w:cs="Times New Roman"/>
      <w:color w:val="808080"/>
    </w:rPr>
  </w:style>
  <w:style w:type="character" w:customStyle="1" w:styleId="2d">
    <w:name w:val="Основной текст (2)_"/>
    <w:link w:val="211"/>
    <w:locked/>
    <w:rsid w:val="00374ED5"/>
    <w:rPr>
      <w:b/>
      <w:bCs/>
      <w:sz w:val="27"/>
      <w:szCs w:val="27"/>
      <w:shd w:val="clear" w:color="auto" w:fill="FFFFFF"/>
    </w:rPr>
  </w:style>
  <w:style w:type="paragraph" w:customStyle="1" w:styleId="211">
    <w:name w:val="Основной текст (2)1"/>
    <w:basedOn w:val="a"/>
    <w:link w:val="2d"/>
    <w:rsid w:val="00374ED5"/>
    <w:pPr>
      <w:widowControl w:val="0"/>
      <w:shd w:val="clear" w:color="auto" w:fill="FFFFFF"/>
      <w:spacing w:after="360" w:line="240" w:lineRule="atLeast"/>
    </w:pPr>
    <w:rPr>
      <w:rFonts w:eastAsia="Times New Roman"/>
      <w:b/>
      <w:bCs/>
      <w:sz w:val="27"/>
      <w:szCs w:val="27"/>
    </w:rPr>
  </w:style>
  <w:style w:type="character" w:customStyle="1" w:styleId="39">
    <w:name w:val="Основной текст (3)_"/>
    <w:link w:val="311"/>
    <w:locked/>
    <w:rsid w:val="00374ED5"/>
    <w:rPr>
      <w:b/>
      <w:bCs/>
      <w:sz w:val="23"/>
      <w:szCs w:val="23"/>
      <w:shd w:val="clear" w:color="auto" w:fill="FFFFFF"/>
    </w:rPr>
  </w:style>
  <w:style w:type="paragraph" w:customStyle="1" w:styleId="311">
    <w:name w:val="Основной текст (3)1"/>
    <w:basedOn w:val="a"/>
    <w:link w:val="39"/>
    <w:rsid w:val="00374ED5"/>
    <w:pPr>
      <w:widowControl w:val="0"/>
      <w:shd w:val="clear" w:color="auto" w:fill="FFFFFF"/>
      <w:spacing w:before="60" w:line="317" w:lineRule="exact"/>
    </w:pPr>
    <w:rPr>
      <w:rFonts w:eastAsia="Times New Roman"/>
      <w:b/>
      <w:bCs/>
      <w:sz w:val="23"/>
      <w:szCs w:val="23"/>
    </w:rPr>
  </w:style>
  <w:style w:type="character" w:customStyle="1" w:styleId="3a">
    <w:name w:val="Основной текст (3)"/>
    <w:rsid w:val="00374ED5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paragraph" w:customStyle="1" w:styleId="StyleBodyTextLeft021cm">
    <w:name w:val="Style Body Text + Left:  021 cm"/>
    <w:basedOn w:val="afb"/>
    <w:rsid w:val="00374ED5"/>
    <w:pPr>
      <w:spacing w:before="120" w:after="120"/>
      <w:ind w:firstLine="567"/>
      <w:jc w:val="both"/>
    </w:pPr>
    <w:rPr>
      <w:rFonts w:ascii="Arial" w:hAnsi="Arial"/>
      <w:spacing w:val="-5"/>
      <w:sz w:val="22"/>
      <w:szCs w:val="22"/>
      <w:lang w:eastAsia="en-US"/>
    </w:rPr>
  </w:style>
  <w:style w:type="paragraph" w:customStyle="1" w:styleId="ConsPlusTitle">
    <w:name w:val="ConsPlusTitle"/>
    <w:rsid w:val="00374ED5"/>
    <w:pPr>
      <w:autoSpaceDE w:val="0"/>
      <w:autoSpaceDN w:val="0"/>
      <w:adjustRightInd w:val="0"/>
    </w:pPr>
    <w:rPr>
      <w:rFonts w:eastAsia="SimSun"/>
      <w:b/>
      <w:bCs/>
      <w:sz w:val="24"/>
      <w:szCs w:val="24"/>
    </w:rPr>
  </w:style>
  <w:style w:type="paragraph" w:customStyle="1" w:styleId="ConsPlusCell">
    <w:name w:val="ConsPlusCell"/>
    <w:uiPriority w:val="99"/>
    <w:rsid w:val="00374ED5"/>
    <w:pPr>
      <w:widowControl w:val="0"/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55">
    <w:name w:val="Основной текст (5)_"/>
    <w:link w:val="510"/>
    <w:locked/>
    <w:rsid w:val="00374ED5"/>
    <w:rPr>
      <w:sz w:val="27"/>
      <w:szCs w:val="27"/>
      <w:shd w:val="clear" w:color="auto" w:fill="FFFFFF"/>
    </w:rPr>
  </w:style>
  <w:style w:type="paragraph" w:customStyle="1" w:styleId="510">
    <w:name w:val="Основной текст (5)1"/>
    <w:basedOn w:val="a"/>
    <w:link w:val="55"/>
    <w:rsid w:val="00374ED5"/>
    <w:pPr>
      <w:shd w:val="clear" w:color="auto" w:fill="FFFFFF"/>
      <w:spacing w:before="60" w:line="240" w:lineRule="atLeast"/>
    </w:pPr>
    <w:rPr>
      <w:rFonts w:eastAsia="Times New Roman"/>
      <w:sz w:val="27"/>
      <w:szCs w:val="27"/>
    </w:rPr>
  </w:style>
  <w:style w:type="character" w:customStyle="1" w:styleId="73">
    <w:name w:val="Основной текст (7)_"/>
    <w:link w:val="711"/>
    <w:locked/>
    <w:rsid w:val="00374ED5"/>
    <w:rPr>
      <w:sz w:val="27"/>
      <w:szCs w:val="27"/>
      <w:shd w:val="clear" w:color="auto" w:fill="FFFFFF"/>
    </w:rPr>
  </w:style>
  <w:style w:type="paragraph" w:customStyle="1" w:styleId="711">
    <w:name w:val="Основной текст (7)1"/>
    <w:basedOn w:val="a"/>
    <w:link w:val="73"/>
    <w:rsid w:val="00374ED5"/>
    <w:pPr>
      <w:shd w:val="clear" w:color="auto" w:fill="FFFFFF"/>
      <w:spacing w:before="60" w:after="60" w:line="480" w:lineRule="exact"/>
      <w:ind w:hanging="360"/>
      <w:jc w:val="both"/>
    </w:pPr>
    <w:rPr>
      <w:rFonts w:eastAsia="Times New Roman"/>
      <w:sz w:val="27"/>
      <w:szCs w:val="27"/>
    </w:rPr>
  </w:style>
  <w:style w:type="character" w:customStyle="1" w:styleId="140">
    <w:name w:val="Основной текст (140)_"/>
    <w:link w:val="1400"/>
    <w:locked/>
    <w:rsid w:val="00374ED5"/>
    <w:rPr>
      <w:rFonts w:ascii="Consolas" w:hAnsi="Consolas" w:cs="Consolas"/>
      <w:b/>
      <w:bCs/>
      <w:noProof/>
      <w:sz w:val="22"/>
      <w:szCs w:val="22"/>
      <w:shd w:val="clear" w:color="auto" w:fill="FFFFFF"/>
    </w:rPr>
  </w:style>
  <w:style w:type="paragraph" w:customStyle="1" w:styleId="1400">
    <w:name w:val="Основной текст (140)"/>
    <w:basedOn w:val="a"/>
    <w:link w:val="140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22"/>
      <w:szCs w:val="22"/>
    </w:rPr>
  </w:style>
  <w:style w:type="character" w:customStyle="1" w:styleId="141">
    <w:name w:val="Основной текст (141)_"/>
    <w:link w:val="1410"/>
    <w:locked/>
    <w:rsid w:val="00374ED5"/>
    <w:rPr>
      <w:rFonts w:ascii="Consolas" w:hAnsi="Consolas" w:cs="Consolas"/>
      <w:b/>
      <w:bCs/>
      <w:noProof/>
      <w:sz w:val="19"/>
      <w:szCs w:val="19"/>
      <w:shd w:val="clear" w:color="auto" w:fill="FFFFFF"/>
    </w:rPr>
  </w:style>
  <w:style w:type="paragraph" w:customStyle="1" w:styleId="1410">
    <w:name w:val="Основной текст (141)"/>
    <w:basedOn w:val="a"/>
    <w:link w:val="141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19"/>
      <w:szCs w:val="19"/>
    </w:rPr>
  </w:style>
  <w:style w:type="character" w:customStyle="1" w:styleId="74">
    <w:name w:val="Основной текст (7)"/>
    <w:rsid w:val="00374ED5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75">
    <w:name w:val="Основной текст (7) + Малые прописные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50">
    <w:name w:val="Основной текст (7) + Малые прописные5"/>
    <w:rsid w:val="00374ED5"/>
    <w:rPr>
      <w:rFonts w:ascii="Times New Roman" w:hAnsi="Times New Roman" w:cs="Times New Roman"/>
      <w:smallCaps/>
      <w:noProof/>
      <w:spacing w:val="0"/>
      <w:sz w:val="27"/>
      <w:szCs w:val="27"/>
      <w:shd w:val="clear" w:color="auto" w:fill="FFFFFF"/>
    </w:rPr>
  </w:style>
  <w:style w:type="character" w:customStyle="1" w:styleId="740">
    <w:name w:val="Основной текст (7) + Малые прописные4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12">
    <w:name w:val="Основной текст (7) + Полужирный1"/>
    <w:rsid w:val="00374ED5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eastAsia="en-US"/>
    </w:rPr>
  </w:style>
  <w:style w:type="character" w:customStyle="1" w:styleId="WW8Num7z1">
    <w:name w:val="WW8Num7z1"/>
    <w:rsid w:val="00374ED5"/>
  </w:style>
  <w:style w:type="character" w:customStyle="1" w:styleId="58">
    <w:name w:val="Основной текст (58)_"/>
    <w:link w:val="581"/>
    <w:locked/>
    <w:rsid w:val="00374ED5"/>
    <w:rPr>
      <w:rFonts w:ascii="Arial" w:hAnsi="Arial" w:cs="Arial"/>
      <w:sz w:val="19"/>
      <w:szCs w:val="19"/>
      <w:shd w:val="clear" w:color="auto" w:fill="FFFFFF"/>
    </w:rPr>
  </w:style>
  <w:style w:type="paragraph" w:customStyle="1" w:styleId="581">
    <w:name w:val="Основной текст (58)1"/>
    <w:basedOn w:val="a"/>
    <w:link w:val="58"/>
    <w:rsid w:val="00374ED5"/>
    <w:pPr>
      <w:shd w:val="clear" w:color="auto" w:fill="FFFFFF"/>
      <w:spacing w:before="480" w:after="60" w:line="240" w:lineRule="atLeast"/>
    </w:pPr>
    <w:rPr>
      <w:rFonts w:ascii="Arial" w:eastAsia="Times New Roman" w:hAnsi="Arial" w:cs="Arial"/>
      <w:sz w:val="19"/>
      <w:szCs w:val="19"/>
    </w:rPr>
  </w:style>
  <w:style w:type="character" w:customStyle="1" w:styleId="580pt">
    <w:name w:val="Основной текст (58) + Интервал 0 pt"/>
    <w:rsid w:val="00374ED5"/>
    <w:rPr>
      <w:rFonts w:ascii="Arial" w:hAnsi="Arial" w:cs="Arial"/>
      <w:spacing w:val="-10"/>
      <w:sz w:val="19"/>
      <w:szCs w:val="19"/>
      <w:shd w:val="clear" w:color="auto" w:fill="FFFFFF"/>
    </w:rPr>
  </w:style>
  <w:style w:type="paragraph" w:styleId="HTML">
    <w:name w:val="HTML Preformatted"/>
    <w:basedOn w:val="a"/>
    <w:link w:val="HTML0"/>
    <w:rsid w:val="00374E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374ED5"/>
    <w:rPr>
      <w:rFonts w:ascii="Courier New" w:eastAsia="SimSun" w:hAnsi="Courier New"/>
    </w:rPr>
  </w:style>
  <w:style w:type="character" w:customStyle="1" w:styleId="715">
    <w:name w:val="Основной текст (7)15"/>
    <w:rsid w:val="00374ED5"/>
    <w:rPr>
      <w:rFonts w:ascii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713">
    <w:name w:val="Основной текст (7) + Малые прописные1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1e">
    <w:name w:val="Слабое выделение1"/>
    <w:rsid w:val="00374ED5"/>
    <w:rPr>
      <w:rFonts w:cs="Times New Roman"/>
      <w:i/>
      <w:iCs/>
      <w:color w:val="808080"/>
    </w:rPr>
  </w:style>
  <w:style w:type="paragraph" w:customStyle="1" w:styleId="affff1">
    <w:name w:val="заголовок таблицы"/>
    <w:basedOn w:val="a"/>
    <w:autoRedefine/>
    <w:rsid w:val="00374ED5"/>
    <w:pPr>
      <w:keepNext/>
      <w:keepLines/>
      <w:widowControl w:val="0"/>
      <w:tabs>
        <w:tab w:val="left" w:pos="1440"/>
      </w:tabs>
      <w:spacing w:before="120" w:after="120"/>
      <w:ind w:left="-85" w:firstLine="794"/>
    </w:pPr>
    <w:rPr>
      <w:b/>
      <w:szCs w:val="20"/>
    </w:rPr>
  </w:style>
  <w:style w:type="paragraph" w:customStyle="1" w:styleId="56">
    <w:name w:val="Текст5"/>
    <w:basedOn w:val="a0"/>
    <w:rsid w:val="00374ED5"/>
    <w:pPr>
      <w:tabs>
        <w:tab w:val="left" w:pos="1701"/>
      </w:tabs>
      <w:suppressAutoHyphens/>
      <w:spacing w:before="80"/>
      <w:ind w:firstLine="852"/>
      <w:jc w:val="both"/>
    </w:pPr>
    <w:rPr>
      <w:rFonts w:cs="Courier New"/>
      <w:szCs w:val="28"/>
      <w:lang w:eastAsia="ar-SA"/>
    </w:rPr>
  </w:style>
  <w:style w:type="character" w:customStyle="1" w:styleId="1f">
    <w:name w:val="ГЛАВА Знак Знак1"/>
    <w:locked/>
    <w:rsid w:val="00374ED5"/>
    <w:rPr>
      <w:rFonts w:eastAsia="Times New Roman"/>
      <w:b/>
      <w:sz w:val="28"/>
      <w:lang w:val="ru-RU" w:eastAsia="ru-RU"/>
    </w:rPr>
  </w:style>
  <w:style w:type="character" w:customStyle="1" w:styleId="212">
    <w:name w:val="Знак Знак21"/>
    <w:rsid w:val="00374ED5"/>
    <w:rPr>
      <w:rFonts w:ascii="Arial" w:hAnsi="Arial"/>
      <w:b/>
      <w:i/>
      <w:sz w:val="28"/>
    </w:rPr>
  </w:style>
  <w:style w:type="paragraph" w:customStyle="1" w:styleId="131">
    <w:name w:val="Основной 13"/>
    <w:basedOn w:val="a"/>
    <w:rsid w:val="00374ED5"/>
    <w:pPr>
      <w:spacing w:before="120" w:after="120"/>
      <w:ind w:firstLine="709"/>
      <w:jc w:val="both"/>
    </w:pPr>
    <w:rPr>
      <w:bCs/>
      <w:iCs/>
      <w:sz w:val="26"/>
      <w:szCs w:val="22"/>
      <w:lang w:eastAsia="en-US"/>
    </w:rPr>
  </w:style>
  <w:style w:type="paragraph" w:customStyle="1" w:styleId="112">
    <w:name w:val="Без интервала11"/>
    <w:rsid w:val="00374ED5"/>
    <w:rPr>
      <w:rFonts w:eastAsia="SimSun"/>
      <w:sz w:val="22"/>
      <w:szCs w:val="22"/>
      <w:lang w:eastAsia="en-US"/>
    </w:rPr>
  </w:style>
  <w:style w:type="paragraph" w:customStyle="1" w:styleId="09">
    <w:name w:val="09"/>
    <w:basedOn w:val="0"/>
    <w:rsid w:val="00374ED5"/>
    <w:rPr>
      <w:rFonts w:eastAsia="Times New Roman"/>
      <w:bCs w:val="0"/>
      <w:color w:val="000000"/>
      <w:sz w:val="26"/>
      <w:szCs w:val="26"/>
    </w:rPr>
  </w:style>
  <w:style w:type="numbering" w:styleId="1ai">
    <w:name w:val="Outline List 1"/>
    <w:basedOn w:val="a4"/>
    <w:rsid w:val="00374ED5"/>
    <w:pPr>
      <w:numPr>
        <w:numId w:val="1"/>
      </w:numPr>
    </w:pPr>
  </w:style>
  <w:style w:type="paragraph" w:customStyle="1" w:styleId="xl24">
    <w:name w:val="xl24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25">
    <w:name w:val="xl25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color w:val="000000"/>
    </w:rPr>
  </w:style>
  <w:style w:type="paragraph" w:customStyle="1" w:styleId="xl26">
    <w:name w:val="xl26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b/>
      <w:bCs/>
      <w:color w:val="000000"/>
    </w:rPr>
  </w:style>
  <w:style w:type="paragraph" w:customStyle="1" w:styleId="xl27">
    <w:name w:val="xl27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8">
    <w:name w:val="xl28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9">
    <w:name w:val="xl29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30">
    <w:name w:val="xl30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character" w:customStyle="1" w:styleId="2140">
    <w:name w:val="Заг2Жлев14 Знак"/>
    <w:link w:val="214"/>
    <w:rsid w:val="00374ED5"/>
    <w:rPr>
      <w:rFonts w:eastAsia="SimSun"/>
      <w:b/>
      <w:bCs/>
      <w:iCs/>
      <w:sz w:val="28"/>
      <w:szCs w:val="28"/>
    </w:rPr>
  </w:style>
  <w:style w:type="paragraph" w:customStyle="1" w:styleId="affff2">
    <w:name w:val="ЧАСТЬ"/>
    <w:basedOn w:val="214"/>
    <w:link w:val="affff3"/>
    <w:rsid w:val="00374ED5"/>
  </w:style>
  <w:style w:type="paragraph" w:styleId="affff4">
    <w:name w:val="Signature"/>
    <w:basedOn w:val="a"/>
    <w:link w:val="affff5"/>
    <w:rsid w:val="00374ED5"/>
    <w:pPr>
      <w:ind w:left="4252"/>
    </w:pPr>
  </w:style>
  <w:style w:type="character" w:customStyle="1" w:styleId="affff5">
    <w:name w:val="Подпись Знак"/>
    <w:basedOn w:val="a2"/>
    <w:link w:val="affff4"/>
    <w:rsid w:val="00374ED5"/>
    <w:rPr>
      <w:rFonts w:eastAsia="SimSun"/>
      <w:sz w:val="24"/>
      <w:szCs w:val="24"/>
    </w:rPr>
  </w:style>
  <w:style w:type="character" w:customStyle="1" w:styleId="affff3">
    <w:name w:val="ЧАСТЬ Знак"/>
    <w:basedOn w:val="2140"/>
    <w:link w:val="affff2"/>
    <w:rsid w:val="00374ED5"/>
    <w:rPr>
      <w:rFonts w:eastAsia="SimSun"/>
      <w:b/>
      <w:bCs/>
      <w:iCs/>
      <w:sz w:val="28"/>
      <w:szCs w:val="28"/>
    </w:rPr>
  </w:style>
  <w:style w:type="paragraph" w:styleId="affff6">
    <w:name w:val="table of figures"/>
    <w:basedOn w:val="a"/>
    <w:next w:val="a"/>
    <w:rsid w:val="00374ED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blk">
    <w:name w:val="blk"/>
    <w:rsid w:val="00374ED5"/>
  </w:style>
  <w:style w:type="character" w:customStyle="1" w:styleId="f">
    <w:name w:val="f"/>
    <w:rsid w:val="00374ED5"/>
  </w:style>
  <w:style w:type="paragraph" w:customStyle="1" w:styleId="consnonformat">
    <w:name w:val="consnonformat"/>
    <w:basedOn w:val="a"/>
    <w:rsid w:val="00374ED5"/>
    <w:pPr>
      <w:spacing w:before="61" w:after="61"/>
      <w:ind w:left="122" w:right="122"/>
      <w:jc w:val="both"/>
    </w:pPr>
    <w:rPr>
      <w:rFonts w:eastAsia="Times New Roman"/>
      <w:color w:val="000000"/>
      <w:sz w:val="15"/>
      <w:szCs w:val="15"/>
    </w:rPr>
  </w:style>
  <w:style w:type="paragraph" w:customStyle="1" w:styleId="xl63">
    <w:name w:val="xl63"/>
    <w:basedOn w:val="a"/>
    <w:rsid w:val="00374ED5"/>
    <w:pPr>
      <w:spacing w:before="100" w:beforeAutospacing="1" w:after="100" w:afterAutospacing="1"/>
    </w:pPr>
    <w:rPr>
      <w:rFonts w:eastAsia="Times New Roman"/>
    </w:rPr>
  </w:style>
  <w:style w:type="paragraph" w:customStyle="1" w:styleId="xl64">
    <w:name w:val="xl64"/>
    <w:basedOn w:val="a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customStyle="1" w:styleId="xl65">
    <w:name w:val="xl65"/>
    <w:basedOn w:val="a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styleId="affff7">
    <w:name w:val="TOC Heading"/>
    <w:basedOn w:val="10"/>
    <w:next w:val="a"/>
    <w:uiPriority w:val="99"/>
    <w:unhideWhenUsed/>
    <w:qFormat/>
    <w:rsid w:val="00374ED5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character" w:customStyle="1" w:styleId="aff2">
    <w:name w:val="Обычный (Интернет) Знак"/>
    <w:aliases w:val=" Знак2 Знак,Обычный (Web) Знак"/>
    <w:link w:val="aff1"/>
    <w:uiPriority w:val="99"/>
    <w:locked/>
    <w:rsid w:val="008723BD"/>
    <w:rPr>
      <w:rFonts w:eastAsia="SimSun"/>
      <w:sz w:val="24"/>
      <w:szCs w:val="24"/>
    </w:rPr>
  </w:style>
  <w:style w:type="character" w:customStyle="1" w:styleId="af9">
    <w:name w:val="Абзац списка Знак"/>
    <w:aliases w:val="Таблицы нейминг Знак,Введение Знак"/>
    <w:basedOn w:val="a2"/>
    <w:link w:val="af8"/>
    <w:uiPriority w:val="34"/>
    <w:locked/>
    <w:rsid w:val="00122515"/>
    <w:rPr>
      <w:sz w:val="22"/>
      <w:szCs w:val="22"/>
      <w:lang w:eastAsia="en-US"/>
    </w:rPr>
  </w:style>
  <w:style w:type="paragraph" w:styleId="affff8">
    <w:name w:val="No Spacing"/>
    <w:link w:val="affff9"/>
    <w:uiPriority w:val="1"/>
    <w:qFormat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fff9">
    <w:name w:val="Без интервала Знак"/>
    <w:basedOn w:val="a2"/>
    <w:link w:val="affff8"/>
    <w:uiPriority w:val="1"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ffffa">
    <w:name w:val="Subtle Reference"/>
    <w:basedOn w:val="a2"/>
    <w:uiPriority w:val="31"/>
    <w:qFormat/>
    <w:rsid w:val="002239E6"/>
    <w:rPr>
      <w:rFonts w:ascii="Times New Roman" w:hAnsi="Times New Roman"/>
      <w:dstrike w:val="0"/>
      <w:color w:val="auto"/>
      <w:sz w:val="24"/>
      <w:bdr w:val="none" w:sz="0" w:space="0" w:color="auto"/>
      <w:vertAlign w:val="baseline"/>
    </w:rPr>
  </w:style>
  <w:style w:type="paragraph" w:customStyle="1" w:styleId="affffb">
    <w:name w:val="Абзац"/>
    <w:link w:val="affffc"/>
    <w:uiPriority w:val="99"/>
    <w:rsid w:val="002239E6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fc">
    <w:name w:val="Абзац Знак"/>
    <w:basedOn w:val="a2"/>
    <w:link w:val="affffb"/>
    <w:uiPriority w:val="99"/>
    <w:locked/>
    <w:rsid w:val="002239E6"/>
    <w:rPr>
      <w:sz w:val="24"/>
      <w:szCs w:val="24"/>
    </w:rPr>
  </w:style>
  <w:style w:type="paragraph" w:customStyle="1" w:styleId="ConsPlusNormal">
    <w:name w:val="ConsPlusNormal"/>
    <w:rsid w:val="002239E6"/>
    <w:pPr>
      <w:widowControl w:val="0"/>
      <w:autoSpaceDE w:val="0"/>
      <w:autoSpaceDN w:val="0"/>
      <w:adjustRightInd w:val="0"/>
      <w:spacing w:before="240" w:after="120"/>
      <w:ind w:firstLine="720"/>
      <w:jc w:val="right"/>
    </w:pPr>
    <w:rPr>
      <w:rFonts w:ascii="Arial" w:hAnsi="Arial" w:cs="Arial"/>
    </w:rPr>
  </w:style>
  <w:style w:type="paragraph" w:customStyle="1" w:styleId="ConsPlusNonformat">
    <w:name w:val="ConsPlusNonformat"/>
    <w:rsid w:val="002239E6"/>
    <w:pPr>
      <w:widowControl w:val="0"/>
      <w:autoSpaceDE w:val="0"/>
      <w:autoSpaceDN w:val="0"/>
      <w:adjustRightInd w:val="0"/>
      <w:spacing w:before="240" w:after="120"/>
      <w:jc w:val="right"/>
    </w:pPr>
    <w:rPr>
      <w:rFonts w:ascii="Courier New" w:hAnsi="Courier New" w:cs="Courier New"/>
    </w:rPr>
  </w:style>
  <w:style w:type="paragraph" w:styleId="2e">
    <w:name w:val="Body Text Indent 2"/>
    <w:basedOn w:val="a"/>
    <w:link w:val="2f"/>
    <w:rsid w:val="002239E6"/>
    <w:pPr>
      <w:spacing w:before="240" w:after="120"/>
      <w:ind w:firstLine="709"/>
      <w:jc w:val="both"/>
    </w:pPr>
    <w:rPr>
      <w:rFonts w:eastAsia="Times New Roman"/>
      <w:sz w:val="26"/>
    </w:rPr>
  </w:style>
  <w:style w:type="character" w:customStyle="1" w:styleId="2f">
    <w:name w:val="Основной текст с отступом 2 Знак"/>
    <w:basedOn w:val="a2"/>
    <w:link w:val="2e"/>
    <w:rsid w:val="002239E6"/>
    <w:rPr>
      <w:sz w:val="26"/>
      <w:szCs w:val="24"/>
    </w:rPr>
  </w:style>
  <w:style w:type="paragraph" w:styleId="affffd">
    <w:name w:val="Subtitle"/>
    <w:aliases w:val="Таб. нал."/>
    <w:basedOn w:val="a"/>
    <w:next w:val="a"/>
    <w:link w:val="affffe"/>
    <w:uiPriority w:val="11"/>
    <w:qFormat/>
    <w:rsid w:val="002239E6"/>
    <w:pPr>
      <w:spacing w:before="240" w:after="120"/>
      <w:ind w:firstLine="709"/>
      <w:jc w:val="center"/>
    </w:pPr>
    <w:rPr>
      <w:rFonts w:eastAsia="Times New Roman"/>
      <w:sz w:val="26"/>
    </w:rPr>
  </w:style>
  <w:style w:type="character" w:customStyle="1" w:styleId="affffe">
    <w:name w:val="Подзаголовок Знак"/>
    <w:aliases w:val="Таб. нал. Знак"/>
    <w:basedOn w:val="a2"/>
    <w:link w:val="affffd"/>
    <w:uiPriority w:val="11"/>
    <w:rsid w:val="002239E6"/>
    <w:rPr>
      <w:sz w:val="26"/>
      <w:szCs w:val="24"/>
    </w:rPr>
  </w:style>
  <w:style w:type="paragraph" w:customStyle="1" w:styleId="PzOglav">
    <w:name w:val="PzOglav"/>
    <w:basedOn w:val="a"/>
    <w:rsid w:val="002239E6"/>
    <w:pPr>
      <w:tabs>
        <w:tab w:val="left" w:leader="dot" w:pos="8505"/>
      </w:tabs>
      <w:spacing w:before="240" w:after="120"/>
      <w:ind w:firstLine="567"/>
      <w:jc w:val="both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xl60">
    <w:name w:val="xl60"/>
    <w:basedOn w:val="a"/>
    <w:rsid w:val="002239E6"/>
    <w:pPr>
      <w:spacing w:before="100" w:beforeAutospacing="1" w:after="100" w:afterAutospacing="1"/>
      <w:ind w:firstLine="709"/>
    </w:pPr>
    <w:rPr>
      <w:rFonts w:eastAsia="Times New Roman"/>
      <w:sz w:val="26"/>
    </w:rPr>
  </w:style>
  <w:style w:type="paragraph" w:customStyle="1" w:styleId="xl61">
    <w:name w:val="xl61"/>
    <w:basedOn w:val="a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2">
    <w:name w:val="xl62"/>
    <w:basedOn w:val="a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rFonts w:eastAsia="Times New Roman"/>
      <w:sz w:val="20"/>
      <w:szCs w:val="20"/>
    </w:rPr>
  </w:style>
  <w:style w:type="paragraph" w:customStyle="1" w:styleId="Heading">
    <w:name w:val="Heading"/>
    <w:rsid w:val="002239E6"/>
    <w:pPr>
      <w:widowControl w:val="0"/>
      <w:suppressAutoHyphens/>
      <w:autoSpaceDE w:val="0"/>
      <w:spacing w:before="240" w:after="120"/>
      <w:jc w:val="right"/>
    </w:pPr>
    <w:rPr>
      <w:rFonts w:eastAsia="Arial" w:cs="Calibri"/>
      <w:b/>
      <w:bCs/>
      <w:sz w:val="28"/>
      <w:szCs w:val="28"/>
      <w:lang w:eastAsia="ar-SA"/>
    </w:rPr>
  </w:style>
  <w:style w:type="paragraph" w:customStyle="1" w:styleId="142">
    <w:name w:val="Обычный + 14 пт"/>
    <w:aliases w:val="По ширине,Первая строка:  1,25 см,Справа:  -0,02 см,Обычный + По ширине,23 см"/>
    <w:basedOn w:val="a"/>
    <w:rsid w:val="002239E6"/>
    <w:pPr>
      <w:ind w:right="-10" w:firstLine="708"/>
      <w:jc w:val="both"/>
    </w:pPr>
    <w:rPr>
      <w:rFonts w:eastAsia="Times New Roman"/>
      <w:sz w:val="28"/>
      <w:szCs w:val="28"/>
    </w:rPr>
  </w:style>
  <w:style w:type="paragraph" w:customStyle="1" w:styleId="ConsCell">
    <w:name w:val="ConsCell"/>
    <w:uiPriority w:val="99"/>
    <w:rsid w:val="002239E6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afffff">
    <w:name w:val="текст табл"/>
    <w:basedOn w:val="a"/>
    <w:rsid w:val="002239E6"/>
    <w:pPr>
      <w:keepNext/>
      <w:keepLines/>
      <w:suppressLineNumbers/>
      <w:tabs>
        <w:tab w:val="left" w:leader="dot" w:pos="9356"/>
      </w:tabs>
      <w:suppressAutoHyphens/>
      <w:spacing w:before="60" w:after="60"/>
    </w:pPr>
    <w:rPr>
      <w:rFonts w:eastAsia="Times New Roman"/>
    </w:rPr>
  </w:style>
  <w:style w:type="paragraph" w:customStyle="1" w:styleId="133">
    <w:name w:val="Обычный 13 Знак3"/>
    <w:basedOn w:val="a"/>
    <w:autoRedefine/>
    <w:rsid w:val="002239E6"/>
    <w:pPr>
      <w:keepNext/>
      <w:keepLines/>
      <w:suppressLineNumbers/>
      <w:tabs>
        <w:tab w:val="left" w:leader="dot" w:pos="9356"/>
      </w:tabs>
      <w:suppressAutoHyphens/>
      <w:spacing w:before="60" w:line="360" w:lineRule="auto"/>
      <w:ind w:firstLine="567"/>
      <w:jc w:val="both"/>
    </w:pPr>
    <w:rPr>
      <w:rFonts w:eastAsia="Times New Roman"/>
      <w:sz w:val="26"/>
      <w:szCs w:val="26"/>
    </w:rPr>
  </w:style>
  <w:style w:type="paragraph" w:customStyle="1" w:styleId="formattext">
    <w:name w:val="formattext"/>
    <w:basedOn w:val="a"/>
    <w:rsid w:val="002239E6"/>
    <w:pPr>
      <w:spacing w:before="100" w:beforeAutospacing="1" w:after="100" w:afterAutospacing="1"/>
    </w:pPr>
    <w:rPr>
      <w:rFonts w:eastAsia="Times New Roman"/>
    </w:rPr>
  </w:style>
  <w:style w:type="paragraph" w:customStyle="1" w:styleId="headertext">
    <w:name w:val="headertext"/>
    <w:basedOn w:val="a"/>
    <w:rsid w:val="002239E6"/>
    <w:pPr>
      <w:spacing w:before="100" w:beforeAutospacing="1" w:after="100" w:afterAutospacing="1"/>
    </w:pPr>
    <w:rPr>
      <w:rFonts w:eastAsia="Times New Roman"/>
    </w:rPr>
  </w:style>
  <w:style w:type="table" w:customStyle="1" w:styleId="TableNormal">
    <w:name w:val="Table Normal"/>
    <w:uiPriority w:val="2"/>
    <w:semiHidden/>
    <w:unhideWhenUsed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45">
    <w:name w:val="Заголовок №4_"/>
    <w:link w:val="410"/>
    <w:locked/>
    <w:rsid w:val="0039349F"/>
    <w:rPr>
      <w:sz w:val="28"/>
      <w:szCs w:val="28"/>
      <w:shd w:val="clear" w:color="auto" w:fill="FFFFFF"/>
    </w:rPr>
  </w:style>
  <w:style w:type="paragraph" w:customStyle="1" w:styleId="410">
    <w:name w:val="Заголовок №41"/>
    <w:basedOn w:val="a"/>
    <w:link w:val="45"/>
    <w:rsid w:val="0039349F"/>
    <w:pPr>
      <w:shd w:val="clear" w:color="auto" w:fill="FFFFFF"/>
      <w:spacing w:line="320" w:lineRule="exact"/>
      <w:ind w:firstLine="540"/>
      <w:jc w:val="both"/>
      <w:outlineLvl w:val="3"/>
    </w:pPr>
    <w:rPr>
      <w:rFonts w:eastAsia="Times New Roman"/>
      <w:sz w:val="28"/>
      <w:szCs w:val="28"/>
    </w:rPr>
  </w:style>
  <w:style w:type="table" w:customStyle="1" w:styleId="TableGridReport1">
    <w:name w:val="Table Grid Report1"/>
    <w:basedOn w:val="a3"/>
    <w:next w:val="af7"/>
    <w:rsid w:val="003055D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Report2">
    <w:name w:val="Table Grid Report2"/>
    <w:basedOn w:val="a3"/>
    <w:next w:val="af7"/>
    <w:uiPriority w:val="39"/>
    <w:rsid w:val="00487E1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Report3">
    <w:name w:val="Table Grid Report3"/>
    <w:basedOn w:val="a3"/>
    <w:next w:val="af7"/>
    <w:rsid w:val="00EE1E70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90">
    <w:name w:val="Заголовок 9 Знак"/>
    <w:basedOn w:val="a2"/>
    <w:link w:val="9"/>
    <w:semiHidden/>
    <w:rsid w:val="00B569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1f0">
    <w:name w:val="Нет списка1"/>
    <w:next w:val="a4"/>
    <w:uiPriority w:val="99"/>
    <w:semiHidden/>
    <w:unhideWhenUsed/>
    <w:rsid w:val="00B569FC"/>
  </w:style>
  <w:style w:type="table" w:customStyle="1" w:styleId="TableGridReport4">
    <w:name w:val="Table Grid Report4"/>
    <w:basedOn w:val="a3"/>
    <w:next w:val="af7"/>
    <w:rsid w:val="00B569FC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1">
    <w:name w:val="Table Normal1"/>
    <w:uiPriority w:val="2"/>
    <w:semiHidden/>
    <w:unhideWhenUsed/>
    <w:qFormat/>
    <w:rsid w:val="00B569FC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js-extracted-address">
    <w:name w:val="js-extracted-address"/>
    <w:basedOn w:val="a2"/>
    <w:rsid w:val="00B569FC"/>
  </w:style>
  <w:style w:type="character" w:customStyle="1" w:styleId="wmi-callto">
    <w:name w:val="wmi-callto"/>
    <w:basedOn w:val="a2"/>
    <w:rsid w:val="00B569FC"/>
  </w:style>
  <w:style w:type="paragraph" w:customStyle="1" w:styleId="afffff0">
    <w:name w:val="Нормальный"/>
    <w:rsid w:val="00B569FC"/>
    <w:rPr>
      <w:rFonts w:ascii="Arial" w:hAnsi="Arial"/>
    </w:rPr>
  </w:style>
  <w:style w:type="paragraph" w:customStyle="1" w:styleId="zagc-0">
    <w:name w:val="zagc-0"/>
    <w:basedOn w:val="a"/>
    <w:rsid w:val="00B569FC"/>
    <w:pPr>
      <w:spacing w:before="180" w:after="60"/>
      <w:ind w:firstLine="150"/>
      <w:jc w:val="center"/>
    </w:pPr>
    <w:rPr>
      <w:rFonts w:ascii="Arial" w:eastAsia="Times New Roman" w:hAnsi="Arial" w:cs="Arial"/>
      <w:b/>
      <w:bCs/>
      <w:caps/>
      <w:color w:val="29211E"/>
    </w:rPr>
  </w:style>
  <w:style w:type="character" w:customStyle="1" w:styleId="16">
    <w:name w:val="Оглавление 1 Знак"/>
    <w:link w:val="15"/>
    <w:uiPriority w:val="39"/>
    <w:locked/>
    <w:rsid w:val="00B569FC"/>
    <w:rPr>
      <w:rFonts w:eastAsia="SimSun"/>
      <w:b/>
      <w:bCs/>
      <w:caps/>
    </w:rPr>
  </w:style>
  <w:style w:type="paragraph" w:customStyle="1" w:styleId="S">
    <w:name w:val="S_Обычный"/>
    <w:basedOn w:val="a"/>
    <w:link w:val="S0"/>
    <w:autoRedefine/>
    <w:uiPriority w:val="99"/>
    <w:rsid w:val="00B569FC"/>
    <w:pPr>
      <w:tabs>
        <w:tab w:val="left" w:pos="993"/>
      </w:tabs>
      <w:ind w:firstLine="709"/>
      <w:jc w:val="right"/>
    </w:pPr>
    <w:rPr>
      <w:rFonts w:eastAsia="Times New Roman"/>
    </w:rPr>
  </w:style>
  <w:style w:type="character" w:customStyle="1" w:styleId="S0">
    <w:name w:val="S_Обычный Знак"/>
    <w:basedOn w:val="a2"/>
    <w:link w:val="S"/>
    <w:uiPriority w:val="99"/>
    <w:rsid w:val="00B569FC"/>
    <w:rPr>
      <w:sz w:val="24"/>
      <w:szCs w:val="24"/>
    </w:rPr>
  </w:style>
  <w:style w:type="character" w:customStyle="1" w:styleId="512">
    <w:name w:val="Основной текст (5)12"/>
    <w:basedOn w:val="a2"/>
    <w:uiPriority w:val="99"/>
    <w:rsid w:val="00B569FC"/>
    <w:rPr>
      <w:rFonts w:ascii="Times New Roman" w:hAnsi="Times New Roman" w:cs="Times New Roman"/>
      <w:sz w:val="22"/>
      <w:szCs w:val="22"/>
      <w:u w:val="none"/>
    </w:rPr>
  </w:style>
  <w:style w:type="paragraph" w:customStyle="1" w:styleId="S1">
    <w:name w:val="S_Маркированный"/>
    <w:basedOn w:val="afff"/>
    <w:link w:val="S2"/>
    <w:rsid w:val="00B569FC"/>
    <w:pPr>
      <w:tabs>
        <w:tab w:val="clear" w:pos="567"/>
        <w:tab w:val="num" w:pos="360"/>
        <w:tab w:val="left" w:pos="900"/>
      </w:tabs>
      <w:spacing w:line="360" w:lineRule="auto"/>
      <w:ind w:left="0" w:firstLine="720"/>
      <w:jc w:val="both"/>
    </w:pPr>
    <w:rPr>
      <w:rFonts w:eastAsia="Times New Roman"/>
      <w:w w:val="109"/>
    </w:rPr>
  </w:style>
  <w:style w:type="character" w:customStyle="1" w:styleId="S2">
    <w:name w:val="S_Маркированный Знак2"/>
    <w:basedOn w:val="a2"/>
    <w:link w:val="S1"/>
    <w:rsid w:val="00B569FC"/>
    <w:rPr>
      <w:w w:val="109"/>
      <w:sz w:val="24"/>
      <w:szCs w:val="24"/>
    </w:rPr>
  </w:style>
  <w:style w:type="paragraph" w:customStyle="1" w:styleId="S3">
    <w:name w:val="S_Обычный жирный"/>
    <w:basedOn w:val="a"/>
    <w:link w:val="S4"/>
    <w:qFormat/>
    <w:rsid w:val="00B569FC"/>
    <w:pPr>
      <w:ind w:firstLine="709"/>
      <w:jc w:val="both"/>
    </w:pPr>
    <w:rPr>
      <w:rFonts w:eastAsia="Times New Roman"/>
      <w:sz w:val="28"/>
    </w:rPr>
  </w:style>
  <w:style w:type="paragraph" w:customStyle="1" w:styleId="S5">
    <w:name w:val="S_Обычный в таблице"/>
    <w:basedOn w:val="a"/>
    <w:link w:val="S6"/>
    <w:rsid w:val="00B569FC"/>
    <w:pPr>
      <w:spacing w:line="360" w:lineRule="auto"/>
      <w:jc w:val="center"/>
    </w:pPr>
    <w:rPr>
      <w:rFonts w:eastAsia="Times New Roman"/>
      <w:lang w:eastAsia="en-US"/>
    </w:rPr>
  </w:style>
  <w:style w:type="character" w:customStyle="1" w:styleId="S6">
    <w:name w:val="S_Обычный в таблице Знак"/>
    <w:link w:val="S5"/>
    <w:rsid w:val="00B569FC"/>
    <w:rPr>
      <w:sz w:val="24"/>
      <w:szCs w:val="24"/>
      <w:lang w:eastAsia="en-US"/>
    </w:rPr>
  </w:style>
  <w:style w:type="paragraph" w:customStyle="1" w:styleId="1f1">
    <w:name w:val="Знак Знак Знак Знак Знак Знак1 Знак"/>
    <w:basedOn w:val="a"/>
    <w:rsid w:val="00B569FC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 w:eastAsia="en-US"/>
    </w:rPr>
  </w:style>
  <w:style w:type="paragraph" w:customStyle="1" w:styleId="1">
    <w:name w:val="Маркированный_1"/>
    <w:basedOn w:val="a"/>
    <w:link w:val="113"/>
    <w:uiPriority w:val="99"/>
    <w:semiHidden/>
    <w:rsid w:val="00B569FC"/>
    <w:pPr>
      <w:numPr>
        <w:ilvl w:val="1"/>
        <w:numId w:val="16"/>
      </w:numPr>
      <w:tabs>
        <w:tab w:val="left" w:pos="900"/>
      </w:tabs>
      <w:spacing w:line="360" w:lineRule="auto"/>
      <w:ind w:firstLine="720"/>
      <w:jc w:val="both"/>
    </w:pPr>
    <w:rPr>
      <w:rFonts w:eastAsia="Times New Roman"/>
    </w:rPr>
  </w:style>
  <w:style w:type="numbering" w:customStyle="1" w:styleId="11111111">
    <w:name w:val="1 / 1.1 / 1.1.111"/>
    <w:rsid w:val="00B569FC"/>
    <w:pPr>
      <w:numPr>
        <w:numId w:val="16"/>
      </w:numPr>
    </w:pPr>
  </w:style>
  <w:style w:type="paragraph" w:styleId="3b">
    <w:name w:val="Body Text Indent 3"/>
    <w:basedOn w:val="a"/>
    <w:link w:val="3c"/>
    <w:rsid w:val="00B569FC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c">
    <w:name w:val="Основной текст с отступом 3 Знак"/>
    <w:basedOn w:val="a2"/>
    <w:link w:val="3b"/>
    <w:rsid w:val="00B569FC"/>
    <w:rPr>
      <w:sz w:val="16"/>
      <w:szCs w:val="16"/>
    </w:rPr>
  </w:style>
  <w:style w:type="paragraph" w:styleId="afffff1">
    <w:name w:val="Block Text"/>
    <w:basedOn w:val="a"/>
    <w:rsid w:val="00B569FC"/>
    <w:pPr>
      <w:ind w:left="-709" w:right="43" w:firstLine="851"/>
      <w:jc w:val="both"/>
    </w:pPr>
    <w:rPr>
      <w:rFonts w:eastAsia="Times New Roman"/>
      <w:sz w:val="28"/>
    </w:rPr>
  </w:style>
  <w:style w:type="paragraph" w:customStyle="1" w:styleId="2f0">
    <w:name w:val="Заголовок_2 Знак"/>
    <w:basedOn w:val="a"/>
    <w:next w:val="a"/>
    <w:rsid w:val="00B569FC"/>
    <w:pPr>
      <w:keepNext/>
      <w:tabs>
        <w:tab w:val="num" w:pos="360"/>
      </w:tabs>
      <w:spacing w:before="60" w:after="60"/>
      <w:jc w:val="center"/>
      <w:outlineLvl w:val="0"/>
    </w:pPr>
    <w:rPr>
      <w:rFonts w:eastAsia="Times New Roman"/>
      <w:b/>
      <w:kern w:val="32"/>
      <w:sz w:val="28"/>
      <w:szCs w:val="28"/>
      <w:lang w:val="en-US"/>
    </w:rPr>
  </w:style>
  <w:style w:type="paragraph" w:styleId="2f1">
    <w:name w:val="Body Text First Indent 2"/>
    <w:basedOn w:val="aff"/>
    <w:link w:val="2f2"/>
    <w:uiPriority w:val="99"/>
    <w:rsid w:val="00B569FC"/>
    <w:pPr>
      <w:ind w:firstLine="210"/>
    </w:pPr>
    <w:rPr>
      <w:rFonts w:eastAsia="Times New Roman"/>
      <w:sz w:val="24"/>
      <w:szCs w:val="24"/>
    </w:rPr>
  </w:style>
  <w:style w:type="character" w:customStyle="1" w:styleId="2f2">
    <w:name w:val="Красная строка 2 Знак"/>
    <w:basedOn w:val="aff0"/>
    <w:link w:val="2f1"/>
    <w:uiPriority w:val="99"/>
    <w:rsid w:val="00B569FC"/>
    <w:rPr>
      <w:rFonts w:eastAsia="SimSun"/>
      <w:sz w:val="24"/>
      <w:szCs w:val="24"/>
    </w:rPr>
  </w:style>
  <w:style w:type="character" w:customStyle="1" w:styleId="toctoggle">
    <w:name w:val="toctoggle"/>
    <w:basedOn w:val="a2"/>
    <w:rsid w:val="00B569FC"/>
  </w:style>
  <w:style w:type="character" w:customStyle="1" w:styleId="tocnumber">
    <w:name w:val="tocnumber"/>
    <w:basedOn w:val="a2"/>
    <w:rsid w:val="00B569FC"/>
  </w:style>
  <w:style w:type="character" w:customStyle="1" w:styleId="toctext">
    <w:name w:val="toctext"/>
    <w:basedOn w:val="a2"/>
    <w:rsid w:val="00B569FC"/>
  </w:style>
  <w:style w:type="character" w:customStyle="1" w:styleId="mw-headline">
    <w:name w:val="mw-headline"/>
    <w:basedOn w:val="a2"/>
    <w:rsid w:val="00B569FC"/>
  </w:style>
  <w:style w:type="character" w:customStyle="1" w:styleId="mw-editsection">
    <w:name w:val="mw-editsection"/>
    <w:basedOn w:val="a2"/>
    <w:rsid w:val="00B569FC"/>
  </w:style>
  <w:style w:type="character" w:customStyle="1" w:styleId="mw-editsection-bracket">
    <w:name w:val="mw-editsection-bracket"/>
    <w:basedOn w:val="a2"/>
    <w:rsid w:val="00B569FC"/>
  </w:style>
  <w:style w:type="character" w:customStyle="1" w:styleId="mw-editsection-divider">
    <w:name w:val="mw-editsection-divider"/>
    <w:basedOn w:val="a2"/>
    <w:rsid w:val="00B569FC"/>
  </w:style>
  <w:style w:type="character" w:customStyle="1" w:styleId="1f2">
    <w:name w:val="Текст выноски Знак1"/>
    <w:basedOn w:val="a2"/>
    <w:uiPriority w:val="99"/>
    <w:semiHidden/>
    <w:rsid w:val="00B569FC"/>
    <w:rPr>
      <w:rFonts w:ascii="Tahoma" w:hAnsi="Tahoma" w:cs="Tahoma"/>
      <w:sz w:val="16"/>
      <w:szCs w:val="16"/>
    </w:rPr>
  </w:style>
  <w:style w:type="character" w:customStyle="1" w:styleId="1f3">
    <w:name w:val="Верхний колонтитул Знак1"/>
    <w:basedOn w:val="a2"/>
    <w:uiPriority w:val="99"/>
    <w:semiHidden/>
    <w:rsid w:val="00B569FC"/>
  </w:style>
  <w:style w:type="paragraph" w:customStyle="1" w:styleId="S7">
    <w:name w:val="S_Обычный Знак Знак"/>
    <w:basedOn w:val="a"/>
    <w:rsid w:val="00B569FC"/>
    <w:pPr>
      <w:suppressAutoHyphens/>
      <w:spacing w:line="360" w:lineRule="auto"/>
      <w:ind w:firstLine="709"/>
      <w:jc w:val="both"/>
    </w:pPr>
    <w:rPr>
      <w:rFonts w:eastAsia="Times New Roman"/>
      <w:lang w:eastAsia="ar-SA"/>
    </w:rPr>
  </w:style>
  <w:style w:type="paragraph" w:customStyle="1" w:styleId="S8">
    <w:name w:val="S_Заголовок таблицы"/>
    <w:basedOn w:val="a"/>
    <w:link w:val="S9"/>
    <w:autoRedefine/>
    <w:rsid w:val="00B569FC"/>
    <w:pPr>
      <w:spacing w:before="120" w:after="120"/>
      <w:ind w:firstLine="709"/>
      <w:jc w:val="center"/>
    </w:pPr>
    <w:rPr>
      <w:rFonts w:eastAsia="Times New Roman"/>
      <w:color w:val="000000" w:themeColor="text1"/>
      <w:sz w:val="28"/>
      <w:szCs w:val="28"/>
    </w:rPr>
  </w:style>
  <w:style w:type="character" w:customStyle="1" w:styleId="S9">
    <w:name w:val="S_Заголовок таблицы Знак"/>
    <w:basedOn w:val="S0"/>
    <w:link w:val="S8"/>
    <w:rsid w:val="00B569FC"/>
    <w:rPr>
      <w:color w:val="000000" w:themeColor="text1"/>
      <w:sz w:val="28"/>
      <w:szCs w:val="28"/>
    </w:rPr>
  </w:style>
  <w:style w:type="paragraph" w:customStyle="1" w:styleId="Sa">
    <w:name w:val="S_Таблица"/>
    <w:basedOn w:val="a"/>
    <w:link w:val="S10"/>
    <w:autoRedefine/>
    <w:rsid w:val="00B569FC"/>
    <w:pPr>
      <w:jc w:val="right"/>
    </w:pPr>
    <w:rPr>
      <w:rFonts w:eastAsia="Times New Roman"/>
      <w:color w:val="000000" w:themeColor="text1"/>
    </w:rPr>
  </w:style>
  <w:style w:type="character" w:customStyle="1" w:styleId="S10">
    <w:name w:val="S_Таблица Знак1"/>
    <w:basedOn w:val="a2"/>
    <w:link w:val="Sa"/>
    <w:rsid w:val="00B569FC"/>
    <w:rPr>
      <w:color w:val="000000" w:themeColor="text1"/>
      <w:sz w:val="24"/>
      <w:szCs w:val="24"/>
    </w:rPr>
  </w:style>
  <w:style w:type="character" w:customStyle="1" w:styleId="113">
    <w:name w:val="Маркированный_1 Знак1"/>
    <w:basedOn w:val="a2"/>
    <w:link w:val="1"/>
    <w:uiPriority w:val="99"/>
    <w:semiHidden/>
    <w:rsid w:val="00B569FC"/>
    <w:rPr>
      <w:sz w:val="24"/>
      <w:szCs w:val="24"/>
    </w:rPr>
  </w:style>
  <w:style w:type="paragraph" w:customStyle="1" w:styleId="2f3">
    <w:name w:val="Заголовок (Уровень 2)"/>
    <w:basedOn w:val="a"/>
    <w:next w:val="afb"/>
    <w:link w:val="2f4"/>
    <w:autoRedefine/>
    <w:qFormat/>
    <w:rsid w:val="00B569FC"/>
    <w:pPr>
      <w:autoSpaceDE w:val="0"/>
      <w:autoSpaceDN w:val="0"/>
      <w:adjustRightInd w:val="0"/>
      <w:spacing w:after="120"/>
      <w:jc w:val="center"/>
      <w:outlineLvl w:val="0"/>
    </w:pPr>
    <w:rPr>
      <w:rFonts w:eastAsia="Times New Roman"/>
      <w:b/>
      <w:bCs/>
      <w:sz w:val="28"/>
      <w:szCs w:val="28"/>
    </w:rPr>
  </w:style>
  <w:style w:type="character" w:customStyle="1" w:styleId="2f4">
    <w:name w:val="Заголовок (Уровень 2) Знак"/>
    <w:basedOn w:val="a2"/>
    <w:link w:val="2f3"/>
    <w:rsid w:val="00B569FC"/>
    <w:rPr>
      <w:b/>
      <w:bCs/>
      <w:sz w:val="28"/>
      <w:szCs w:val="28"/>
    </w:rPr>
  </w:style>
  <w:style w:type="character" w:customStyle="1" w:styleId="FontStyle100">
    <w:name w:val="Font Style100"/>
    <w:basedOn w:val="a2"/>
    <w:uiPriority w:val="99"/>
    <w:rsid w:val="00B569FC"/>
    <w:rPr>
      <w:rFonts w:ascii="Times New Roman" w:hAnsi="Times New Roman" w:cs="Times New Roman"/>
      <w:sz w:val="26"/>
      <w:szCs w:val="26"/>
    </w:rPr>
  </w:style>
  <w:style w:type="character" w:customStyle="1" w:styleId="S4">
    <w:name w:val="S_Обычный жирный Знак"/>
    <w:link w:val="S3"/>
    <w:rsid w:val="00B569FC"/>
    <w:rPr>
      <w:sz w:val="28"/>
      <w:szCs w:val="24"/>
    </w:rPr>
  </w:style>
  <w:style w:type="paragraph" w:customStyle="1" w:styleId="200">
    <w:name w:val="Основной текст20"/>
    <w:basedOn w:val="a"/>
    <w:link w:val="afffff2"/>
    <w:rsid w:val="00B569FC"/>
    <w:pPr>
      <w:widowControl w:val="0"/>
      <w:shd w:val="clear" w:color="auto" w:fill="FFFFFF"/>
      <w:spacing w:line="0" w:lineRule="atLeast"/>
      <w:ind w:hanging="340"/>
      <w:jc w:val="center"/>
    </w:pPr>
    <w:rPr>
      <w:rFonts w:eastAsia="Times New Roman"/>
      <w:sz w:val="20"/>
      <w:szCs w:val="20"/>
    </w:rPr>
  </w:style>
  <w:style w:type="character" w:customStyle="1" w:styleId="Default0">
    <w:name w:val="Default Знак"/>
    <w:link w:val="Default"/>
    <w:rsid w:val="00B569FC"/>
    <w:rPr>
      <w:rFonts w:eastAsia="SimSun"/>
      <w:color w:val="000000"/>
      <w:sz w:val="24"/>
      <w:szCs w:val="24"/>
    </w:rPr>
  </w:style>
  <w:style w:type="paragraph" w:customStyle="1" w:styleId="afffff3">
    <w:name w:val="Новый абзац"/>
    <w:basedOn w:val="a"/>
    <w:link w:val="2f5"/>
    <w:rsid w:val="00B569FC"/>
    <w:pPr>
      <w:spacing w:after="120"/>
      <w:ind w:firstLine="567"/>
      <w:jc w:val="both"/>
    </w:pPr>
    <w:rPr>
      <w:rFonts w:ascii="Arial" w:eastAsia="Times New Roman" w:hAnsi="Arial"/>
      <w:szCs w:val="20"/>
    </w:rPr>
  </w:style>
  <w:style w:type="character" w:customStyle="1" w:styleId="2f5">
    <w:name w:val="Новый абзац Знак2"/>
    <w:link w:val="afffff3"/>
    <w:rsid w:val="00B569FC"/>
    <w:rPr>
      <w:rFonts w:ascii="Arial" w:hAnsi="Arial"/>
      <w:sz w:val="24"/>
    </w:rPr>
  </w:style>
  <w:style w:type="paragraph" w:customStyle="1" w:styleId="57">
    <w:name w:val="5 МГП Обычный текст"/>
    <w:basedOn w:val="a"/>
    <w:link w:val="59"/>
    <w:uiPriority w:val="99"/>
    <w:qFormat/>
    <w:rsid w:val="00B569FC"/>
    <w:pPr>
      <w:spacing w:line="276" w:lineRule="auto"/>
      <w:ind w:firstLine="709"/>
      <w:jc w:val="both"/>
    </w:pPr>
    <w:rPr>
      <w:rFonts w:eastAsia="Times New Roman"/>
      <w:sz w:val="28"/>
      <w:szCs w:val="22"/>
      <w:lang w:eastAsia="en-US"/>
    </w:rPr>
  </w:style>
  <w:style w:type="character" w:customStyle="1" w:styleId="59">
    <w:name w:val="5 МГП Обычный текст Знак"/>
    <w:link w:val="57"/>
    <w:uiPriority w:val="99"/>
    <w:locked/>
    <w:rsid w:val="00B569FC"/>
    <w:rPr>
      <w:sz w:val="28"/>
      <w:szCs w:val="22"/>
      <w:lang w:eastAsia="en-US"/>
    </w:rPr>
  </w:style>
  <w:style w:type="character" w:customStyle="1" w:styleId="afffff2">
    <w:name w:val="Основной текст_"/>
    <w:basedOn w:val="a2"/>
    <w:link w:val="200"/>
    <w:rsid w:val="00B569FC"/>
    <w:rPr>
      <w:shd w:val="clear" w:color="auto" w:fill="FFFFFF"/>
    </w:rPr>
  </w:style>
  <w:style w:type="character" w:customStyle="1" w:styleId="afffff4">
    <w:name w:val="Гипертекстовая ссылка"/>
    <w:basedOn w:val="a2"/>
    <w:uiPriority w:val="99"/>
    <w:rsid w:val="00B569FC"/>
    <w:rPr>
      <w:rFonts w:cs="Times New Roman"/>
      <w:b/>
      <w:color w:val="106BBE"/>
    </w:rPr>
  </w:style>
  <w:style w:type="paragraph" w:customStyle="1" w:styleId="ArNar">
    <w:name w:val="Обычный ArNar"/>
    <w:basedOn w:val="a"/>
    <w:link w:val="ArNar0"/>
    <w:rsid w:val="00B569FC"/>
    <w:pPr>
      <w:ind w:firstLine="709"/>
      <w:jc w:val="both"/>
    </w:pPr>
    <w:rPr>
      <w:rFonts w:ascii="Arial Narrow" w:eastAsia="Times New Roman" w:hAnsi="Arial Narrow"/>
      <w:color w:val="000000"/>
      <w:sz w:val="22"/>
      <w:szCs w:val="20"/>
    </w:rPr>
  </w:style>
  <w:style w:type="character" w:customStyle="1" w:styleId="ArNar0">
    <w:name w:val="Обычный ArNar Знак"/>
    <w:link w:val="ArNar"/>
    <w:rsid w:val="00B569FC"/>
    <w:rPr>
      <w:rFonts w:ascii="Arial Narrow" w:hAnsi="Arial Narrow"/>
      <w:color w:val="000000"/>
      <w:sz w:val="22"/>
    </w:rPr>
  </w:style>
  <w:style w:type="paragraph" w:customStyle="1" w:styleId="afffff5">
    <w:name w:val="Перечисление + инт"/>
    <w:basedOn w:val="a"/>
    <w:rsid w:val="00B569FC"/>
    <w:pPr>
      <w:spacing w:before="60" w:after="60"/>
      <w:jc w:val="both"/>
    </w:pPr>
    <w:rPr>
      <w:rFonts w:ascii="Arial Narrow" w:eastAsia="Times New Roman" w:hAnsi="Arial Narrow"/>
      <w:snapToGrid w:val="0"/>
      <w:color w:val="000000"/>
      <w:sz w:val="22"/>
      <w:szCs w:val="20"/>
    </w:rPr>
  </w:style>
  <w:style w:type="paragraph" w:customStyle="1" w:styleId="2f6">
    <w:name w:val="Текст с интервалом 2"/>
    <w:basedOn w:val="ArNar"/>
    <w:rsid w:val="00B569FC"/>
    <w:pPr>
      <w:spacing w:before="60"/>
    </w:pPr>
  </w:style>
  <w:style w:type="paragraph" w:customStyle="1" w:styleId="afffff6">
    <w:name w:val="Текст с интервалом"/>
    <w:basedOn w:val="ArNar"/>
    <w:next w:val="ArNar"/>
    <w:rsid w:val="00B569FC"/>
    <w:pPr>
      <w:spacing w:before="60" w:after="60"/>
    </w:pPr>
  </w:style>
  <w:style w:type="character" w:customStyle="1" w:styleId="spelle">
    <w:name w:val="spelle"/>
    <w:basedOn w:val="a2"/>
    <w:rsid w:val="00B569FC"/>
  </w:style>
  <w:style w:type="paragraph" w:customStyle="1" w:styleId="xl115">
    <w:name w:val="xl115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116">
    <w:name w:val="xl116"/>
    <w:basedOn w:val="a"/>
    <w:rsid w:val="00B569FC"/>
    <w:pPr>
      <w:spacing w:before="100" w:beforeAutospacing="1" w:after="100" w:afterAutospacing="1"/>
    </w:pPr>
    <w:rPr>
      <w:rFonts w:eastAsia="Times New Roman"/>
    </w:rPr>
  </w:style>
  <w:style w:type="paragraph" w:customStyle="1" w:styleId="xl117">
    <w:name w:val="xl117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18">
    <w:name w:val="xl118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119">
    <w:name w:val="xl119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20">
    <w:name w:val="xl120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21">
    <w:name w:val="xl121"/>
    <w:basedOn w:val="a"/>
    <w:rsid w:val="00B569FC"/>
    <w:pP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122">
    <w:name w:val="xl122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23">
    <w:name w:val="xl123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24">
    <w:name w:val="xl124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25">
    <w:name w:val="xl125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126">
    <w:name w:val="xl126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  <w:color w:val="000000"/>
      <w:sz w:val="20"/>
      <w:szCs w:val="20"/>
    </w:rPr>
  </w:style>
  <w:style w:type="paragraph" w:customStyle="1" w:styleId="xl127">
    <w:name w:val="xl127"/>
    <w:basedOn w:val="a"/>
    <w:rsid w:val="00B569FC"/>
    <w:pP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128">
    <w:name w:val="xl128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129">
    <w:name w:val="xl129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30">
    <w:name w:val="xl130"/>
    <w:basedOn w:val="a"/>
    <w:rsid w:val="00B569FC"/>
    <w:pPr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131">
    <w:name w:val="xl131"/>
    <w:basedOn w:val="a"/>
    <w:rsid w:val="00B569FC"/>
    <w:pPr>
      <w:spacing w:before="100" w:beforeAutospacing="1" w:after="100" w:afterAutospacing="1"/>
      <w:textAlignment w:val="top"/>
    </w:pPr>
    <w:rPr>
      <w:rFonts w:eastAsia="Times New Roman"/>
      <w:color w:val="000000"/>
    </w:rPr>
  </w:style>
  <w:style w:type="paragraph" w:customStyle="1" w:styleId="xl132">
    <w:name w:val="xl132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33">
    <w:name w:val="xl133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34">
    <w:name w:val="xl134"/>
    <w:basedOn w:val="a"/>
    <w:rsid w:val="00B569FC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35">
    <w:name w:val="xl135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36">
    <w:name w:val="xl136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37">
    <w:name w:val="xl137"/>
    <w:basedOn w:val="a"/>
    <w:rsid w:val="00B569FC"/>
    <w:pPr>
      <w:spacing w:before="100" w:beforeAutospacing="1" w:after="100" w:afterAutospacing="1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138">
    <w:name w:val="xl138"/>
    <w:basedOn w:val="a"/>
    <w:rsid w:val="00B569FC"/>
    <w:pP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39">
    <w:name w:val="xl139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140">
    <w:name w:val="xl140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141">
    <w:name w:val="xl141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142">
    <w:name w:val="xl142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43">
    <w:name w:val="xl143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144">
    <w:name w:val="xl144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45">
    <w:name w:val="xl145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customStyle="1" w:styleId="xl146">
    <w:name w:val="xl146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147">
    <w:name w:val="xl147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48">
    <w:name w:val="xl148"/>
    <w:basedOn w:val="a"/>
    <w:rsid w:val="00B569FC"/>
    <w:pPr>
      <w:spacing w:before="100" w:beforeAutospacing="1" w:after="100" w:afterAutospacing="1"/>
      <w:textAlignment w:val="center"/>
    </w:pPr>
    <w:rPr>
      <w:rFonts w:eastAsia="Times New Roman"/>
      <w:b/>
      <w:bCs/>
      <w:sz w:val="20"/>
      <w:szCs w:val="20"/>
    </w:rPr>
  </w:style>
  <w:style w:type="paragraph" w:customStyle="1" w:styleId="xl149">
    <w:name w:val="xl149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50">
    <w:name w:val="xl150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 w:val="20"/>
      <w:szCs w:val="20"/>
    </w:rPr>
  </w:style>
  <w:style w:type="paragraph" w:customStyle="1" w:styleId="xl151">
    <w:name w:val="xl151"/>
    <w:basedOn w:val="a"/>
    <w:rsid w:val="00B569FC"/>
    <w:pPr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152">
    <w:name w:val="xl152"/>
    <w:basedOn w:val="a"/>
    <w:rsid w:val="00B569FC"/>
    <w:pPr>
      <w:spacing w:before="100" w:beforeAutospacing="1" w:after="100" w:afterAutospacing="1"/>
    </w:pPr>
    <w:rPr>
      <w:rFonts w:eastAsia="Times New Roman"/>
      <w:b/>
      <w:bCs/>
      <w:sz w:val="20"/>
      <w:szCs w:val="20"/>
    </w:rPr>
  </w:style>
  <w:style w:type="paragraph" w:customStyle="1" w:styleId="xl153">
    <w:name w:val="xl153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  <w:color w:val="000000"/>
    </w:rPr>
  </w:style>
  <w:style w:type="paragraph" w:customStyle="1" w:styleId="xl210">
    <w:name w:val="xl210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11">
    <w:name w:val="xl211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12">
    <w:name w:val="xl212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13">
    <w:name w:val="xl213"/>
    <w:basedOn w:val="a"/>
    <w:rsid w:val="00B569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14">
    <w:name w:val="xl214"/>
    <w:basedOn w:val="a"/>
    <w:rsid w:val="00B569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15">
    <w:name w:val="xl215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216">
    <w:name w:val="xl216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217">
    <w:name w:val="xl217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218">
    <w:name w:val="xl218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19">
    <w:name w:val="xl219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20">
    <w:name w:val="xl220"/>
    <w:basedOn w:val="a"/>
    <w:rsid w:val="00B569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21">
    <w:name w:val="xl221"/>
    <w:basedOn w:val="a"/>
    <w:rsid w:val="00B569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222">
    <w:name w:val="xl222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223">
    <w:name w:val="xl223"/>
    <w:basedOn w:val="a"/>
    <w:rsid w:val="00B569FC"/>
    <w:pPr>
      <w:spacing w:before="100" w:beforeAutospacing="1" w:after="100" w:afterAutospacing="1"/>
    </w:pPr>
    <w:rPr>
      <w:rFonts w:eastAsia="Times New Roman"/>
      <w:b/>
      <w:bCs/>
      <w:color w:val="000000"/>
    </w:rPr>
  </w:style>
  <w:style w:type="paragraph" w:customStyle="1" w:styleId="xl224">
    <w:name w:val="xl224"/>
    <w:basedOn w:val="a"/>
    <w:rsid w:val="00B569FC"/>
    <w:pP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225">
    <w:name w:val="xl225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</w:rPr>
  </w:style>
  <w:style w:type="paragraph" w:customStyle="1" w:styleId="xl226">
    <w:name w:val="xl226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</w:rPr>
  </w:style>
  <w:style w:type="paragraph" w:customStyle="1" w:styleId="xl227">
    <w:name w:val="xl227"/>
    <w:basedOn w:val="a"/>
    <w:rsid w:val="00B569FC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</w:rPr>
  </w:style>
  <w:style w:type="paragraph" w:customStyle="1" w:styleId="xl228">
    <w:name w:val="xl228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sz w:val="20"/>
      <w:szCs w:val="20"/>
    </w:rPr>
  </w:style>
  <w:style w:type="paragraph" w:customStyle="1" w:styleId="xl229">
    <w:name w:val="xl229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 w:val="20"/>
      <w:szCs w:val="20"/>
    </w:rPr>
  </w:style>
  <w:style w:type="paragraph" w:customStyle="1" w:styleId="xl230">
    <w:name w:val="xl230"/>
    <w:basedOn w:val="a"/>
    <w:rsid w:val="00B569FC"/>
    <w:pPr>
      <w:spacing w:before="100" w:beforeAutospacing="1" w:after="100" w:afterAutospacing="1"/>
      <w:textAlignment w:val="top"/>
    </w:pPr>
    <w:rPr>
      <w:rFonts w:eastAsia="Times New Roman"/>
      <w:sz w:val="20"/>
      <w:szCs w:val="20"/>
    </w:rPr>
  </w:style>
  <w:style w:type="paragraph" w:customStyle="1" w:styleId="xl231">
    <w:name w:val="xl231"/>
    <w:basedOn w:val="a"/>
    <w:rsid w:val="00B569FC"/>
    <w:pP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232">
    <w:name w:val="xl232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233">
    <w:name w:val="xl233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color w:val="000000"/>
    </w:rPr>
  </w:style>
  <w:style w:type="paragraph" w:customStyle="1" w:styleId="xl234">
    <w:name w:val="xl234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000000"/>
    </w:rPr>
  </w:style>
  <w:style w:type="paragraph" w:customStyle="1" w:styleId="xl235">
    <w:name w:val="xl235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236">
    <w:name w:val="xl236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237">
    <w:name w:val="xl237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</w:rPr>
  </w:style>
  <w:style w:type="paragraph" w:customStyle="1" w:styleId="xl238">
    <w:name w:val="xl238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20"/>
      <w:szCs w:val="20"/>
    </w:rPr>
  </w:style>
  <w:style w:type="paragraph" w:customStyle="1" w:styleId="xl239">
    <w:name w:val="xl239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240">
    <w:name w:val="xl240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  <w:sz w:val="20"/>
      <w:szCs w:val="20"/>
    </w:rPr>
  </w:style>
  <w:style w:type="paragraph" w:customStyle="1" w:styleId="xl241">
    <w:name w:val="xl241"/>
    <w:basedOn w:val="a"/>
    <w:rsid w:val="00B569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</w:rPr>
  </w:style>
  <w:style w:type="character" w:customStyle="1" w:styleId="2BookAntiqua">
    <w:name w:val="Основной текст (2) + Book Antiqua"/>
    <w:aliases w:val="7 pt"/>
    <w:basedOn w:val="2d"/>
    <w:rsid w:val="00B569FC"/>
    <w:rPr>
      <w:rFonts w:ascii="Book Antiqua" w:eastAsia="Book Antiqua" w:hAnsi="Book Antiqua" w:cs="Book Antiqua"/>
      <w:b w:val="0"/>
      <w:bCs w:val="0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upper">
    <w:name w:val="upper"/>
    <w:basedOn w:val="a2"/>
    <w:rsid w:val="00B569FC"/>
  </w:style>
  <w:style w:type="table" w:customStyle="1" w:styleId="TableGridReport5">
    <w:name w:val="Table Grid Report5"/>
    <w:basedOn w:val="a3"/>
    <w:next w:val="af7"/>
    <w:rsid w:val="00975477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2f7">
    <w:name w:val="Нет списка2"/>
    <w:next w:val="a4"/>
    <w:uiPriority w:val="99"/>
    <w:semiHidden/>
    <w:unhideWhenUsed/>
    <w:rsid w:val="00FA1451"/>
  </w:style>
  <w:style w:type="table" w:customStyle="1" w:styleId="TableGridReport6">
    <w:name w:val="Table Grid Report6"/>
    <w:basedOn w:val="a3"/>
    <w:next w:val="af7"/>
    <w:rsid w:val="00FA1451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2">
    <w:name w:val="Table Normal2"/>
    <w:uiPriority w:val="2"/>
    <w:semiHidden/>
    <w:unhideWhenUsed/>
    <w:qFormat/>
    <w:rsid w:val="00FA145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111">
    <w:name w:val="1 / 1.1 / 1.1.1111"/>
    <w:rsid w:val="00FA1451"/>
    <w:pPr>
      <w:numPr>
        <w:numId w:val="2"/>
      </w:numPr>
    </w:pPr>
  </w:style>
  <w:style w:type="table" w:customStyle="1" w:styleId="TableNormal11">
    <w:name w:val="Table Normal11"/>
    <w:uiPriority w:val="2"/>
    <w:semiHidden/>
    <w:unhideWhenUsed/>
    <w:qFormat/>
    <w:rsid w:val="00FA145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7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list-org.com/search?type=name&amp;val=%D0%90%D0%9A%D0%A6%D0%98%D0%9E%D0%9D%D0%95%D0%A0%D0%9D%D0%9E%D0%95%20%D0%9E%D0%91%D0%A9%D0%95%D0%A1%D0%A2%D0%92%D0%9E%20%20%D0%AF%D0%A0%D0%9A%D0%9E%D0%9C%D0%9C%D0%A3%D0%9D%D0%A1%D0%95%D0%A0%D0%92%D0%98%D0%A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4B4290-9E21-439B-95FE-832FC42AB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15341</Words>
  <Characters>87445</Characters>
  <Application>Microsoft Office Word</Application>
  <DocSecurity>0</DocSecurity>
  <Lines>728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j</vt:lpstr>
    </vt:vector>
  </TitlesOfParts>
  <Company>RePack by SPecialiST</Company>
  <LinksUpToDate>false</LinksUpToDate>
  <CharactersWithSpaces>102581</CharactersWithSpaces>
  <SharedDoc>false</SharedDoc>
  <HLinks>
    <vt:vector size="120" baseType="variant">
      <vt:variant>
        <vt:i4>2031673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_Toc411940806</vt:lpwstr>
      </vt:variant>
      <vt:variant>
        <vt:i4>2031673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_Toc411940805</vt:lpwstr>
      </vt:variant>
      <vt:variant>
        <vt:i4>2031673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_Toc411940804</vt:lpwstr>
      </vt:variant>
      <vt:variant>
        <vt:i4>2031673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_Toc411940803</vt:lpwstr>
      </vt:variant>
      <vt:variant>
        <vt:i4>2031673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_Toc411940802</vt:lpwstr>
      </vt:variant>
      <vt:variant>
        <vt:i4>2031673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_Toc411940801</vt:lpwstr>
      </vt:variant>
      <vt:variant>
        <vt:i4>2031673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_Toc411940800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_Toc411940799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_Toc411940798</vt:lpwstr>
      </vt:variant>
      <vt:variant>
        <vt:i4>1441846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_Toc411940797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_Toc411940796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_Toc411940795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_Toc411940794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_Toc411940793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_Toc411940792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_Toc411940791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_Toc411940790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_Toc411940789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_Toc411940788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_Toc411940787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</dc:title>
  <dc:creator>GYPNORION</dc:creator>
  <cp:lastModifiedBy>user</cp:lastModifiedBy>
  <cp:revision>2</cp:revision>
  <cp:lastPrinted>2023-06-27T14:44:00Z</cp:lastPrinted>
  <dcterms:created xsi:type="dcterms:W3CDTF">2024-06-05T07:52:00Z</dcterms:created>
  <dcterms:modified xsi:type="dcterms:W3CDTF">2024-06-05T07:52:00Z</dcterms:modified>
</cp:coreProperties>
</file>