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08CF" w:rsidRPr="00A0626D" w:rsidRDefault="00E608CF" w:rsidP="00E608CF">
      <w:pPr>
        <w:spacing w:after="200"/>
        <w:jc w:val="center"/>
        <w:rPr>
          <w:rFonts w:eastAsia="Times New Roman"/>
          <w:b/>
          <w:sz w:val="44"/>
          <w:szCs w:val="44"/>
        </w:rPr>
      </w:pPr>
      <w:bookmarkStart w:id="0" w:name="_Toc411860207"/>
      <w:bookmarkStart w:id="1" w:name="_Toc405540308"/>
      <w:bookmarkStart w:id="2" w:name="_Toc417115577"/>
      <w:r w:rsidRPr="00A0626D">
        <w:rPr>
          <w:noProof/>
        </w:rPr>
        <w:drawing>
          <wp:inline distT="0" distB="0" distL="0" distR="0" wp14:anchorId="0D3E4D16" wp14:editId="2A1FEF07">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p>
    <w:p w:rsidR="00A0492E" w:rsidRPr="00A0626D" w:rsidRDefault="00A0492E" w:rsidP="00A0492E">
      <w:pPr>
        <w:spacing w:after="200" w:line="276" w:lineRule="auto"/>
        <w:jc w:val="center"/>
        <w:rPr>
          <w:rFonts w:eastAsia="Times New Roman"/>
          <w:b/>
          <w:sz w:val="44"/>
          <w:szCs w:val="44"/>
          <w:lang w:eastAsia="en-US"/>
        </w:rPr>
      </w:pPr>
    </w:p>
    <w:p w:rsidR="00A0492E" w:rsidRPr="00A0626D" w:rsidRDefault="00A0492E" w:rsidP="00A0492E">
      <w:pPr>
        <w:spacing w:after="200" w:line="276" w:lineRule="auto"/>
        <w:jc w:val="center"/>
        <w:rPr>
          <w:rFonts w:eastAsia="Times New Roman"/>
          <w:b/>
          <w:sz w:val="44"/>
          <w:szCs w:val="44"/>
          <w:lang w:eastAsia="en-US"/>
        </w:rPr>
      </w:pPr>
    </w:p>
    <w:p w:rsidR="00E608CF" w:rsidRPr="00A0626D" w:rsidRDefault="00E608CF" w:rsidP="00E608CF">
      <w:pPr>
        <w:autoSpaceDE w:val="0"/>
        <w:autoSpaceDN w:val="0"/>
        <w:adjustRightInd w:val="0"/>
        <w:jc w:val="center"/>
        <w:rPr>
          <w:sz w:val="40"/>
          <w:szCs w:val="40"/>
        </w:rPr>
      </w:pPr>
      <w:r w:rsidRPr="00A0626D">
        <w:rPr>
          <w:sz w:val="40"/>
          <w:szCs w:val="40"/>
        </w:rPr>
        <w:t xml:space="preserve">Схема теплоснабжения </w:t>
      </w:r>
    </w:p>
    <w:p w:rsidR="00E608CF" w:rsidRPr="00A0626D" w:rsidRDefault="003C7FAB" w:rsidP="00E608CF">
      <w:pPr>
        <w:autoSpaceDE w:val="0"/>
        <w:autoSpaceDN w:val="0"/>
        <w:adjustRightInd w:val="0"/>
        <w:jc w:val="center"/>
        <w:rPr>
          <w:sz w:val="40"/>
          <w:szCs w:val="40"/>
        </w:rPr>
      </w:pPr>
      <w:r w:rsidRPr="00A0626D">
        <w:rPr>
          <w:sz w:val="40"/>
          <w:szCs w:val="40"/>
        </w:rPr>
        <w:t xml:space="preserve">Левобережного </w:t>
      </w:r>
      <w:r w:rsidR="00E608CF" w:rsidRPr="00A0626D">
        <w:rPr>
          <w:sz w:val="40"/>
          <w:szCs w:val="40"/>
        </w:rPr>
        <w:t xml:space="preserve">сельского поселения </w:t>
      </w:r>
    </w:p>
    <w:p w:rsidR="00E608CF" w:rsidRPr="00A0626D" w:rsidRDefault="00E608CF" w:rsidP="00E608CF">
      <w:pPr>
        <w:autoSpaceDE w:val="0"/>
        <w:autoSpaceDN w:val="0"/>
        <w:adjustRightInd w:val="0"/>
        <w:jc w:val="center"/>
        <w:rPr>
          <w:sz w:val="40"/>
          <w:szCs w:val="40"/>
        </w:rPr>
      </w:pPr>
      <w:r w:rsidRPr="00A0626D">
        <w:rPr>
          <w:sz w:val="40"/>
          <w:szCs w:val="40"/>
        </w:rPr>
        <w:t>Тутаевского района Ярославской области</w:t>
      </w:r>
    </w:p>
    <w:p w:rsidR="00E608CF" w:rsidRPr="00A0626D" w:rsidRDefault="00E608CF" w:rsidP="00E608CF">
      <w:pPr>
        <w:autoSpaceDE w:val="0"/>
        <w:autoSpaceDN w:val="0"/>
        <w:adjustRightInd w:val="0"/>
        <w:jc w:val="center"/>
        <w:rPr>
          <w:sz w:val="40"/>
          <w:szCs w:val="40"/>
        </w:rPr>
      </w:pPr>
    </w:p>
    <w:p w:rsidR="00A0492E" w:rsidRPr="00A0626D" w:rsidRDefault="00A0492E" w:rsidP="00A0492E">
      <w:pPr>
        <w:spacing w:before="53" w:after="200" w:line="276" w:lineRule="auto"/>
        <w:ind w:left="165" w:right="108"/>
        <w:jc w:val="center"/>
        <w:rPr>
          <w:rFonts w:ascii="Arial" w:eastAsia="Times New Roman" w:hAnsi="Arial" w:cs="Arial"/>
          <w:b/>
          <w:lang w:eastAsia="en-US"/>
        </w:rPr>
      </w:pPr>
    </w:p>
    <w:p w:rsidR="008E38F8" w:rsidRPr="00A0626D" w:rsidRDefault="008E38F8" w:rsidP="00A0492E">
      <w:pPr>
        <w:spacing w:before="53" w:after="200" w:line="276" w:lineRule="auto"/>
        <w:ind w:left="165" w:right="108"/>
        <w:jc w:val="center"/>
        <w:rPr>
          <w:rFonts w:ascii="Arial" w:eastAsia="Times New Roman" w:hAnsi="Arial" w:cs="Arial"/>
          <w:b/>
          <w:lang w:eastAsia="en-US"/>
        </w:rPr>
      </w:pPr>
    </w:p>
    <w:tbl>
      <w:tblPr>
        <w:tblStyle w:val="a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752"/>
      </w:tblGrid>
      <w:tr w:rsidR="00A0626D" w:rsidRPr="00A0626D" w:rsidTr="0057144D">
        <w:trPr>
          <w:trHeight w:val="1293"/>
        </w:trPr>
        <w:tc>
          <w:tcPr>
            <w:tcW w:w="2460" w:type="pct"/>
          </w:tcPr>
          <w:p w:rsidR="00A0626D" w:rsidRPr="00A0626D" w:rsidRDefault="00A0626D" w:rsidP="0057144D">
            <w:r w:rsidRPr="00A0626D">
              <w:t xml:space="preserve">Первый заместитель Главы Администрации Тутаевского муниципального района </w:t>
            </w:r>
          </w:p>
          <w:p w:rsidR="00A0626D" w:rsidRPr="00A0626D" w:rsidRDefault="00A0626D" w:rsidP="0057144D"/>
          <w:p w:rsidR="00A0626D" w:rsidRPr="00A0626D" w:rsidRDefault="00A0626D" w:rsidP="0057144D"/>
          <w:p w:rsidR="00A0626D" w:rsidRPr="00A0626D" w:rsidRDefault="00A0626D" w:rsidP="0057144D"/>
        </w:tc>
        <w:tc>
          <w:tcPr>
            <w:tcW w:w="2540" w:type="pct"/>
          </w:tcPr>
          <w:p w:rsidR="00A0626D" w:rsidRPr="00A0626D" w:rsidRDefault="00A0626D" w:rsidP="0057144D">
            <w:pPr>
              <w:jc w:val="right"/>
            </w:pPr>
            <w:r w:rsidRPr="00A0626D">
              <w:t>Губерова Юлия Валерьевна</w:t>
            </w:r>
          </w:p>
        </w:tc>
      </w:tr>
      <w:tr w:rsidR="00A0626D" w:rsidRPr="00A0626D" w:rsidTr="0057144D">
        <w:trPr>
          <w:trHeight w:val="2101"/>
        </w:trPr>
        <w:tc>
          <w:tcPr>
            <w:tcW w:w="2460" w:type="pct"/>
          </w:tcPr>
          <w:p w:rsidR="00A0626D" w:rsidRPr="00A0626D" w:rsidRDefault="00A0626D" w:rsidP="0057144D">
            <w:r w:rsidRPr="00A0626D">
              <w:t>ИП Лобанова Анастасия Владимировна</w:t>
            </w:r>
          </w:p>
        </w:tc>
        <w:tc>
          <w:tcPr>
            <w:tcW w:w="2540" w:type="pct"/>
          </w:tcPr>
          <w:p w:rsidR="00A0626D" w:rsidRPr="00A0626D" w:rsidRDefault="00A0626D" w:rsidP="0057144D">
            <w:pPr>
              <w:jc w:val="right"/>
            </w:pPr>
            <w:r w:rsidRPr="00A0626D">
              <w:t xml:space="preserve">Лобанова Анастасия Владимировна </w:t>
            </w:r>
          </w:p>
        </w:tc>
      </w:tr>
    </w:tbl>
    <w:p w:rsidR="00A0492E" w:rsidRPr="00A0626D" w:rsidRDefault="00A0492E" w:rsidP="00A0492E">
      <w:pPr>
        <w:rPr>
          <w:rFonts w:eastAsia="Times New Roman"/>
          <w:lang w:eastAsia="en-US"/>
        </w:rPr>
      </w:pPr>
    </w:p>
    <w:p w:rsidR="00A0492E" w:rsidRPr="00A0626D" w:rsidRDefault="00A0492E" w:rsidP="00A0492E">
      <w:pPr>
        <w:rPr>
          <w:rFonts w:eastAsia="Times New Roman"/>
          <w:lang w:eastAsia="en-US"/>
        </w:rPr>
      </w:pPr>
    </w:p>
    <w:p w:rsidR="00A0492E" w:rsidRPr="00A0626D" w:rsidRDefault="00A0492E" w:rsidP="00A0492E">
      <w:pPr>
        <w:rPr>
          <w:rFonts w:eastAsia="Times New Roman"/>
          <w:lang w:eastAsia="en-US"/>
        </w:rPr>
      </w:pPr>
    </w:p>
    <w:p w:rsidR="00A0492E" w:rsidRPr="00A0626D" w:rsidRDefault="00A0492E" w:rsidP="00A0492E">
      <w:pPr>
        <w:jc w:val="center"/>
        <w:rPr>
          <w:rFonts w:eastAsia="Times New Roman"/>
          <w:lang w:eastAsia="en-US"/>
        </w:rPr>
      </w:pPr>
    </w:p>
    <w:p w:rsidR="003515BC" w:rsidRPr="00A0626D" w:rsidRDefault="003515BC" w:rsidP="00A0492E">
      <w:pPr>
        <w:jc w:val="center"/>
        <w:rPr>
          <w:rFonts w:eastAsia="Times New Roman"/>
          <w:lang w:eastAsia="en-US"/>
        </w:rPr>
      </w:pPr>
    </w:p>
    <w:p w:rsidR="00A0492E" w:rsidRPr="00A0626D" w:rsidRDefault="00A0492E" w:rsidP="00A0492E">
      <w:pPr>
        <w:jc w:val="center"/>
        <w:rPr>
          <w:rFonts w:eastAsia="Times New Roman"/>
          <w:lang w:eastAsia="en-US"/>
        </w:rPr>
      </w:pPr>
    </w:p>
    <w:p w:rsidR="00A0492E" w:rsidRPr="00A0626D" w:rsidRDefault="00A0492E" w:rsidP="00A0492E">
      <w:pPr>
        <w:jc w:val="center"/>
        <w:rPr>
          <w:rFonts w:eastAsia="Times New Roman"/>
          <w:lang w:eastAsia="en-US"/>
        </w:rPr>
      </w:pPr>
    </w:p>
    <w:p w:rsidR="00A0492E" w:rsidRPr="00A0626D" w:rsidRDefault="00A0492E" w:rsidP="00A0492E">
      <w:pPr>
        <w:jc w:val="center"/>
        <w:rPr>
          <w:rFonts w:eastAsia="Times New Roman"/>
          <w:lang w:eastAsia="en-US"/>
        </w:rPr>
      </w:pPr>
    </w:p>
    <w:p w:rsidR="00A0492E" w:rsidRPr="00A0626D" w:rsidRDefault="00852025" w:rsidP="00A0492E">
      <w:pPr>
        <w:jc w:val="center"/>
        <w:rPr>
          <w:rFonts w:eastAsia="Times New Roman"/>
          <w:b/>
          <w:lang w:eastAsia="en-US"/>
        </w:rPr>
      </w:pPr>
      <w:r w:rsidRPr="00A0626D">
        <w:rPr>
          <w:rFonts w:eastAsia="Times New Roman"/>
          <w:b/>
          <w:lang w:eastAsia="en-US"/>
        </w:rPr>
        <w:t>Москва 202</w:t>
      </w:r>
      <w:r w:rsidR="00A0626D" w:rsidRPr="00A0626D">
        <w:rPr>
          <w:rFonts w:eastAsia="Times New Roman"/>
          <w:b/>
          <w:lang w:eastAsia="en-US"/>
        </w:rPr>
        <w:t>4</w:t>
      </w:r>
      <w:r w:rsidR="00951D20" w:rsidRPr="00A0626D">
        <w:rPr>
          <w:rFonts w:eastAsia="Times New Roman"/>
          <w:b/>
          <w:lang w:eastAsia="en-US"/>
        </w:rPr>
        <w:t xml:space="preserve"> </w:t>
      </w:r>
      <w:r w:rsidR="00A0492E" w:rsidRPr="00A0626D">
        <w:rPr>
          <w:rFonts w:eastAsia="Times New Roman"/>
          <w:b/>
          <w:lang w:eastAsia="en-US"/>
        </w:rPr>
        <w:t>г.</w:t>
      </w:r>
    </w:p>
    <w:p w:rsidR="006C487B" w:rsidRPr="00A0626D" w:rsidRDefault="006C487B">
      <w:pPr>
        <w:rPr>
          <w:highlight w:val="yellow"/>
        </w:rPr>
      </w:pP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0"/>
          <w:szCs w:val="20"/>
          <w:lang w:eastAsia="ru-RU"/>
        </w:rPr>
        <w:id w:val="2108767332"/>
        <w:docPartObj>
          <w:docPartGallery w:val="Table of Contents"/>
          <w:docPartUnique/>
        </w:docPartObj>
      </w:sdtPr>
      <w:sdtEndPr>
        <w:rPr>
          <w:sz w:val="24"/>
          <w:szCs w:val="24"/>
          <w:highlight w:val="yellow"/>
        </w:rPr>
      </w:sdtEndPr>
      <w:sdtContent>
        <w:p w:rsidR="009F3FB9" w:rsidRPr="00A0626D" w:rsidRDefault="001027D4" w:rsidP="00FD4FCF">
          <w:pPr>
            <w:pStyle w:val="affff7"/>
            <w:spacing w:before="0" w:line="240" w:lineRule="auto"/>
            <w:jc w:val="both"/>
            <w:rPr>
              <w:rFonts w:ascii="Times New Roman" w:hAnsi="Times New Roman" w:cs="Times New Roman"/>
              <w:b w:val="0"/>
              <w:color w:val="auto"/>
              <w:sz w:val="20"/>
              <w:szCs w:val="20"/>
            </w:rPr>
          </w:pPr>
          <w:r w:rsidRPr="00A0626D">
            <w:rPr>
              <w:rFonts w:ascii="Times New Roman" w:hAnsi="Times New Roman" w:cs="Times New Roman"/>
              <w:b w:val="0"/>
              <w:color w:val="auto"/>
              <w:sz w:val="20"/>
              <w:szCs w:val="20"/>
            </w:rPr>
            <w:t>ОГЛАВЛЕНИЕ</w:t>
          </w:r>
        </w:p>
        <w:p w:rsidR="00176E71" w:rsidRDefault="009F3FB9">
          <w:pPr>
            <w:pStyle w:val="14"/>
            <w:tabs>
              <w:tab w:val="right" w:leader="dot" w:pos="9344"/>
            </w:tabs>
            <w:rPr>
              <w:rFonts w:asciiTheme="minorHAnsi" w:eastAsiaTheme="minorEastAsia" w:hAnsiTheme="minorHAnsi" w:cstheme="minorBidi"/>
              <w:b w:val="0"/>
              <w:bCs w:val="0"/>
              <w:caps w:val="0"/>
              <w:noProof/>
              <w:sz w:val="22"/>
              <w:szCs w:val="22"/>
            </w:rPr>
          </w:pPr>
          <w:r w:rsidRPr="00A0626D">
            <w:rPr>
              <w:b w:val="0"/>
              <w:highlight w:val="yellow"/>
            </w:rPr>
            <w:fldChar w:fldCharType="begin"/>
          </w:r>
          <w:r w:rsidRPr="00A0626D">
            <w:rPr>
              <w:b w:val="0"/>
              <w:highlight w:val="yellow"/>
            </w:rPr>
            <w:instrText xml:space="preserve"> TOC \o "1-3" \h \z \u </w:instrText>
          </w:r>
          <w:r w:rsidRPr="00A0626D">
            <w:rPr>
              <w:b w:val="0"/>
              <w:highlight w:val="yellow"/>
            </w:rPr>
            <w:fldChar w:fldCharType="separate"/>
          </w:r>
          <w:hyperlink w:anchor="_Toc167815101" w:history="1">
            <w:r w:rsidR="00176E71" w:rsidRPr="00EF71E9">
              <w:rPr>
                <w:rStyle w:val="af0"/>
                <w:noProof/>
              </w:rPr>
              <w:t>Общие сведения</w:t>
            </w:r>
            <w:r w:rsidR="00176E71">
              <w:rPr>
                <w:noProof/>
                <w:webHidden/>
              </w:rPr>
              <w:tab/>
            </w:r>
            <w:r w:rsidR="00176E71">
              <w:rPr>
                <w:noProof/>
                <w:webHidden/>
              </w:rPr>
              <w:fldChar w:fldCharType="begin"/>
            </w:r>
            <w:r w:rsidR="00176E71">
              <w:rPr>
                <w:noProof/>
                <w:webHidden/>
              </w:rPr>
              <w:instrText xml:space="preserve"> PAGEREF _Toc167815101 \h </w:instrText>
            </w:r>
            <w:r w:rsidR="00176E71">
              <w:rPr>
                <w:noProof/>
                <w:webHidden/>
              </w:rPr>
            </w:r>
            <w:r w:rsidR="00176E71">
              <w:rPr>
                <w:noProof/>
                <w:webHidden/>
              </w:rPr>
              <w:fldChar w:fldCharType="separate"/>
            </w:r>
            <w:r w:rsidR="00176E71">
              <w:rPr>
                <w:noProof/>
                <w:webHidden/>
              </w:rPr>
              <w:t>6</w:t>
            </w:r>
            <w:r w:rsidR="00176E71">
              <w:rPr>
                <w:noProof/>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02" w:history="1">
            <w:r w:rsidR="00176E71" w:rsidRPr="00EF71E9">
              <w:rPr>
                <w:rStyle w:val="af0"/>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176E71">
              <w:rPr>
                <w:noProof/>
                <w:webHidden/>
              </w:rPr>
              <w:tab/>
            </w:r>
            <w:r w:rsidR="00176E71">
              <w:rPr>
                <w:noProof/>
                <w:webHidden/>
              </w:rPr>
              <w:fldChar w:fldCharType="begin"/>
            </w:r>
            <w:r w:rsidR="00176E71">
              <w:rPr>
                <w:noProof/>
                <w:webHidden/>
              </w:rPr>
              <w:instrText xml:space="preserve"> PAGEREF _Toc167815102 \h </w:instrText>
            </w:r>
            <w:r w:rsidR="00176E71">
              <w:rPr>
                <w:noProof/>
                <w:webHidden/>
              </w:rPr>
            </w:r>
            <w:r w:rsidR="00176E71">
              <w:rPr>
                <w:noProof/>
                <w:webHidden/>
              </w:rPr>
              <w:fldChar w:fldCharType="separate"/>
            </w:r>
            <w:r w:rsidR="00176E71">
              <w:rPr>
                <w:noProof/>
                <w:webHidden/>
              </w:rPr>
              <w:t>8</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03"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176E71">
              <w:rPr>
                <w:webHidden/>
              </w:rPr>
              <w:tab/>
            </w:r>
            <w:r w:rsidR="00176E71">
              <w:rPr>
                <w:webHidden/>
              </w:rPr>
              <w:fldChar w:fldCharType="begin"/>
            </w:r>
            <w:r w:rsidR="00176E71">
              <w:rPr>
                <w:webHidden/>
              </w:rPr>
              <w:instrText xml:space="preserve"> PAGEREF _Toc167815103 \h </w:instrText>
            </w:r>
            <w:r w:rsidR="00176E71">
              <w:rPr>
                <w:webHidden/>
              </w:rPr>
            </w:r>
            <w:r w:rsidR="00176E71">
              <w:rPr>
                <w:webHidden/>
              </w:rPr>
              <w:fldChar w:fldCharType="separate"/>
            </w:r>
            <w:r w:rsidR="00176E71">
              <w:rPr>
                <w:webHidden/>
              </w:rPr>
              <w:t>8</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04"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176E71">
              <w:rPr>
                <w:webHidden/>
              </w:rPr>
              <w:tab/>
            </w:r>
            <w:r w:rsidR="00176E71">
              <w:rPr>
                <w:webHidden/>
              </w:rPr>
              <w:fldChar w:fldCharType="begin"/>
            </w:r>
            <w:r w:rsidR="00176E71">
              <w:rPr>
                <w:webHidden/>
              </w:rPr>
              <w:instrText xml:space="preserve"> PAGEREF _Toc167815104 \h </w:instrText>
            </w:r>
            <w:r w:rsidR="00176E71">
              <w:rPr>
                <w:webHidden/>
              </w:rPr>
            </w:r>
            <w:r w:rsidR="00176E71">
              <w:rPr>
                <w:webHidden/>
              </w:rPr>
              <w:fldChar w:fldCharType="separate"/>
            </w:r>
            <w:r w:rsidR="00176E71">
              <w:rPr>
                <w:webHidden/>
              </w:rPr>
              <w:t>11</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05"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176E71">
              <w:rPr>
                <w:webHidden/>
              </w:rPr>
              <w:tab/>
            </w:r>
            <w:r w:rsidR="00176E71">
              <w:rPr>
                <w:webHidden/>
              </w:rPr>
              <w:fldChar w:fldCharType="begin"/>
            </w:r>
            <w:r w:rsidR="00176E71">
              <w:rPr>
                <w:webHidden/>
              </w:rPr>
              <w:instrText xml:space="preserve"> PAGEREF _Toc167815105 \h </w:instrText>
            </w:r>
            <w:r w:rsidR="00176E71">
              <w:rPr>
                <w:webHidden/>
              </w:rPr>
            </w:r>
            <w:r w:rsidR="00176E71">
              <w:rPr>
                <w:webHidden/>
              </w:rPr>
              <w:fldChar w:fldCharType="separate"/>
            </w:r>
            <w:r w:rsidR="00176E71">
              <w:rPr>
                <w:webHidden/>
              </w:rPr>
              <w:t>13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06"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176E71">
              <w:rPr>
                <w:webHidden/>
              </w:rPr>
              <w:tab/>
            </w:r>
            <w:r w:rsidR="00176E71">
              <w:rPr>
                <w:webHidden/>
              </w:rPr>
              <w:fldChar w:fldCharType="begin"/>
            </w:r>
            <w:r w:rsidR="00176E71">
              <w:rPr>
                <w:webHidden/>
              </w:rPr>
              <w:instrText xml:space="preserve"> PAGEREF _Toc167815106 \h </w:instrText>
            </w:r>
            <w:r w:rsidR="00176E71">
              <w:rPr>
                <w:webHidden/>
              </w:rPr>
            </w:r>
            <w:r w:rsidR="00176E71">
              <w:rPr>
                <w:webHidden/>
              </w:rPr>
              <w:fldChar w:fldCharType="separate"/>
            </w:r>
            <w:r w:rsidR="00176E71">
              <w:rPr>
                <w:webHidden/>
              </w:rPr>
              <w:t>13</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07" w:history="1">
            <w:r w:rsidR="00176E71" w:rsidRPr="00EF71E9">
              <w:rPr>
                <w:rStyle w:val="af0"/>
                <w:noProof/>
              </w:rPr>
              <w:t xml:space="preserve">Раздел 2. </w:t>
            </w:r>
            <w:r w:rsidR="00176E71" w:rsidRPr="00EF71E9">
              <w:rPr>
                <w:rStyle w:val="af0"/>
                <w:rFonts w:eastAsia="Times New Roman"/>
                <w:noProof/>
              </w:rPr>
              <w:t>Существующие и перспективные балансы тепловой мощности источников тепловой энергии и тепловой нагрузки потребителей</w:t>
            </w:r>
            <w:r w:rsidR="00176E71">
              <w:rPr>
                <w:noProof/>
                <w:webHidden/>
              </w:rPr>
              <w:tab/>
            </w:r>
            <w:r w:rsidR="00176E71">
              <w:rPr>
                <w:noProof/>
                <w:webHidden/>
              </w:rPr>
              <w:fldChar w:fldCharType="begin"/>
            </w:r>
            <w:r w:rsidR="00176E71">
              <w:rPr>
                <w:noProof/>
                <w:webHidden/>
              </w:rPr>
              <w:instrText xml:space="preserve"> PAGEREF _Toc167815107 \h </w:instrText>
            </w:r>
            <w:r w:rsidR="00176E71">
              <w:rPr>
                <w:noProof/>
                <w:webHidden/>
              </w:rPr>
            </w:r>
            <w:r w:rsidR="00176E71">
              <w:rPr>
                <w:noProof/>
                <w:webHidden/>
              </w:rPr>
              <w:fldChar w:fldCharType="separate"/>
            </w:r>
            <w:r w:rsidR="00176E71">
              <w:rPr>
                <w:noProof/>
                <w:webHidden/>
              </w:rPr>
              <w:t>14</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08"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описание существующих и перспективных зон действия систем теплоснабжения и источников тепловой энергии</w:t>
            </w:r>
            <w:r w:rsidR="00176E71">
              <w:rPr>
                <w:webHidden/>
              </w:rPr>
              <w:tab/>
            </w:r>
            <w:r w:rsidR="00176E71">
              <w:rPr>
                <w:webHidden/>
              </w:rPr>
              <w:fldChar w:fldCharType="begin"/>
            </w:r>
            <w:r w:rsidR="00176E71">
              <w:rPr>
                <w:webHidden/>
              </w:rPr>
              <w:instrText xml:space="preserve"> PAGEREF _Toc167815108 \h </w:instrText>
            </w:r>
            <w:r w:rsidR="00176E71">
              <w:rPr>
                <w:webHidden/>
              </w:rPr>
            </w:r>
            <w:r w:rsidR="00176E71">
              <w:rPr>
                <w:webHidden/>
              </w:rPr>
              <w:fldChar w:fldCharType="separate"/>
            </w:r>
            <w:r w:rsidR="00176E71">
              <w:rPr>
                <w:webHidden/>
              </w:rPr>
              <w:t>14</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09"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описание существующих и перспективных зон действия индивидуальных источников тепловой энергии</w:t>
            </w:r>
            <w:r w:rsidR="00176E71">
              <w:rPr>
                <w:webHidden/>
              </w:rPr>
              <w:tab/>
            </w:r>
            <w:r w:rsidR="00176E71">
              <w:rPr>
                <w:webHidden/>
              </w:rPr>
              <w:fldChar w:fldCharType="begin"/>
            </w:r>
            <w:r w:rsidR="00176E71">
              <w:rPr>
                <w:webHidden/>
              </w:rPr>
              <w:instrText xml:space="preserve"> PAGEREF _Toc167815109 \h </w:instrText>
            </w:r>
            <w:r w:rsidR="00176E71">
              <w:rPr>
                <w:webHidden/>
              </w:rPr>
            </w:r>
            <w:r w:rsidR="00176E71">
              <w:rPr>
                <w:webHidden/>
              </w:rPr>
              <w:fldChar w:fldCharType="separate"/>
            </w:r>
            <w:r w:rsidR="00176E71">
              <w:rPr>
                <w:webHidden/>
              </w:rPr>
              <w:t>16</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10"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176E71">
              <w:rPr>
                <w:webHidden/>
              </w:rPr>
              <w:tab/>
            </w:r>
            <w:r w:rsidR="00176E71">
              <w:rPr>
                <w:webHidden/>
              </w:rPr>
              <w:fldChar w:fldCharType="begin"/>
            </w:r>
            <w:r w:rsidR="00176E71">
              <w:rPr>
                <w:webHidden/>
              </w:rPr>
              <w:instrText xml:space="preserve"> PAGEREF _Toc167815110 \h </w:instrText>
            </w:r>
            <w:r w:rsidR="00176E71">
              <w:rPr>
                <w:webHidden/>
              </w:rPr>
            </w:r>
            <w:r w:rsidR="00176E71">
              <w:rPr>
                <w:webHidden/>
              </w:rPr>
              <w:fldChar w:fldCharType="separate"/>
            </w:r>
            <w:r w:rsidR="00176E71">
              <w:rPr>
                <w:webHidden/>
              </w:rPr>
              <w:t>16</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11"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176E71">
              <w:rPr>
                <w:webHidden/>
              </w:rPr>
              <w:tab/>
            </w:r>
            <w:r w:rsidR="00176E71">
              <w:rPr>
                <w:webHidden/>
              </w:rPr>
              <w:fldChar w:fldCharType="begin"/>
            </w:r>
            <w:r w:rsidR="00176E71">
              <w:rPr>
                <w:webHidden/>
              </w:rPr>
              <w:instrText xml:space="preserve"> PAGEREF _Toc167815111 \h </w:instrText>
            </w:r>
            <w:r w:rsidR="00176E71">
              <w:rPr>
                <w:webHidden/>
              </w:rPr>
            </w:r>
            <w:r w:rsidR="00176E71">
              <w:rPr>
                <w:webHidden/>
              </w:rPr>
              <w:fldChar w:fldCharType="separate"/>
            </w:r>
            <w:r w:rsidR="00176E71">
              <w:rPr>
                <w:webHidden/>
              </w:rPr>
              <w:t>19</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12" w:history="1">
            <w:r w:rsidR="00176E71" w:rsidRPr="00EF71E9">
              <w:rPr>
                <w:rStyle w:val="af0"/>
                <w:rFonts w:ascii="TimesNewRomanPSMT" w:hAnsi="TimesNewRomanPSMT" w:cs="TimesNewRomanPSMT"/>
              </w:rPr>
              <w:t>д</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радиус эффективного теплоснабжения, определяемый в соответствии с методическими указаниями по разработке схем теплоснабжения</w:t>
            </w:r>
            <w:r w:rsidR="00176E71">
              <w:rPr>
                <w:webHidden/>
              </w:rPr>
              <w:tab/>
            </w:r>
            <w:r w:rsidR="00176E71">
              <w:rPr>
                <w:webHidden/>
              </w:rPr>
              <w:fldChar w:fldCharType="begin"/>
            </w:r>
            <w:r w:rsidR="00176E71">
              <w:rPr>
                <w:webHidden/>
              </w:rPr>
              <w:instrText xml:space="preserve"> PAGEREF _Toc167815112 \h </w:instrText>
            </w:r>
            <w:r w:rsidR="00176E71">
              <w:rPr>
                <w:webHidden/>
              </w:rPr>
            </w:r>
            <w:r w:rsidR="00176E71">
              <w:rPr>
                <w:webHidden/>
              </w:rPr>
              <w:fldChar w:fldCharType="separate"/>
            </w:r>
            <w:r w:rsidR="00176E71">
              <w:rPr>
                <w:webHidden/>
              </w:rPr>
              <w:t>19</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13" w:history="1">
            <w:r w:rsidR="00176E71" w:rsidRPr="00EF71E9">
              <w:rPr>
                <w:rStyle w:val="af0"/>
                <w:noProof/>
              </w:rPr>
              <w:t xml:space="preserve">Раздел 3. </w:t>
            </w:r>
            <w:r w:rsidR="00176E71" w:rsidRPr="00EF71E9">
              <w:rPr>
                <w:rStyle w:val="af0"/>
                <w:rFonts w:eastAsia="Times New Roman"/>
                <w:noProof/>
              </w:rPr>
              <w:t>Существующие и перспективные балансы теплоносителя</w:t>
            </w:r>
            <w:r w:rsidR="00176E71">
              <w:rPr>
                <w:noProof/>
                <w:webHidden/>
              </w:rPr>
              <w:tab/>
            </w:r>
            <w:r w:rsidR="00176E71">
              <w:rPr>
                <w:noProof/>
                <w:webHidden/>
              </w:rPr>
              <w:fldChar w:fldCharType="begin"/>
            </w:r>
            <w:r w:rsidR="00176E71">
              <w:rPr>
                <w:noProof/>
                <w:webHidden/>
              </w:rPr>
              <w:instrText xml:space="preserve"> PAGEREF _Toc167815113 \h </w:instrText>
            </w:r>
            <w:r w:rsidR="00176E71">
              <w:rPr>
                <w:noProof/>
                <w:webHidden/>
              </w:rPr>
            </w:r>
            <w:r w:rsidR="00176E71">
              <w:rPr>
                <w:noProof/>
                <w:webHidden/>
              </w:rPr>
              <w:fldChar w:fldCharType="separate"/>
            </w:r>
            <w:r w:rsidR="00176E71">
              <w:rPr>
                <w:noProof/>
                <w:webHidden/>
              </w:rPr>
              <w:t>21</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14" w:history="1">
            <w:r w:rsidR="00176E71" w:rsidRPr="00EF71E9">
              <w:rPr>
                <w:rStyle w:val="af0"/>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176E71">
              <w:rPr>
                <w:webHidden/>
              </w:rPr>
              <w:tab/>
            </w:r>
            <w:r w:rsidR="00176E71">
              <w:rPr>
                <w:webHidden/>
              </w:rPr>
              <w:fldChar w:fldCharType="begin"/>
            </w:r>
            <w:r w:rsidR="00176E71">
              <w:rPr>
                <w:webHidden/>
              </w:rPr>
              <w:instrText xml:space="preserve"> PAGEREF _Toc167815114 \h </w:instrText>
            </w:r>
            <w:r w:rsidR="00176E71">
              <w:rPr>
                <w:webHidden/>
              </w:rPr>
            </w:r>
            <w:r w:rsidR="00176E71">
              <w:rPr>
                <w:webHidden/>
              </w:rPr>
              <w:fldChar w:fldCharType="separate"/>
            </w:r>
            <w:r w:rsidR="00176E71">
              <w:rPr>
                <w:webHidden/>
              </w:rPr>
              <w:t>21</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15"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176E71">
              <w:rPr>
                <w:webHidden/>
              </w:rPr>
              <w:tab/>
            </w:r>
            <w:r w:rsidR="00176E71">
              <w:rPr>
                <w:webHidden/>
              </w:rPr>
              <w:fldChar w:fldCharType="begin"/>
            </w:r>
            <w:r w:rsidR="00176E71">
              <w:rPr>
                <w:webHidden/>
              </w:rPr>
              <w:instrText xml:space="preserve"> PAGEREF _Toc167815115 \h </w:instrText>
            </w:r>
            <w:r w:rsidR="00176E71">
              <w:rPr>
                <w:webHidden/>
              </w:rPr>
            </w:r>
            <w:r w:rsidR="00176E71">
              <w:rPr>
                <w:webHidden/>
              </w:rPr>
              <w:fldChar w:fldCharType="separate"/>
            </w:r>
            <w:r w:rsidR="00176E71">
              <w:rPr>
                <w:webHidden/>
              </w:rPr>
              <w:t>21</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16" w:history="1">
            <w:r w:rsidR="00176E71" w:rsidRPr="00EF71E9">
              <w:rPr>
                <w:rStyle w:val="af0"/>
                <w:noProof/>
              </w:rPr>
              <w:t xml:space="preserve">Раздел 4. </w:t>
            </w:r>
            <w:r w:rsidR="00176E71" w:rsidRPr="00EF71E9">
              <w:rPr>
                <w:rStyle w:val="af0"/>
                <w:rFonts w:eastAsia="Times New Roman"/>
                <w:noProof/>
              </w:rPr>
              <w:t>Основные положения мастер-плана развития систем теплоснабжения поселения, городского округа, города федерального значения</w:t>
            </w:r>
            <w:r w:rsidR="00176E71">
              <w:rPr>
                <w:noProof/>
                <w:webHidden/>
              </w:rPr>
              <w:tab/>
            </w:r>
            <w:r w:rsidR="00176E71">
              <w:rPr>
                <w:noProof/>
                <w:webHidden/>
              </w:rPr>
              <w:fldChar w:fldCharType="begin"/>
            </w:r>
            <w:r w:rsidR="00176E71">
              <w:rPr>
                <w:noProof/>
                <w:webHidden/>
              </w:rPr>
              <w:instrText xml:space="preserve"> PAGEREF _Toc167815116 \h </w:instrText>
            </w:r>
            <w:r w:rsidR="00176E71">
              <w:rPr>
                <w:noProof/>
                <w:webHidden/>
              </w:rPr>
            </w:r>
            <w:r w:rsidR="00176E71">
              <w:rPr>
                <w:noProof/>
                <w:webHidden/>
              </w:rPr>
              <w:fldChar w:fldCharType="separate"/>
            </w:r>
            <w:r w:rsidR="00176E71">
              <w:rPr>
                <w:noProof/>
                <w:webHidden/>
              </w:rPr>
              <w:t>22</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17"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описание сценариев развития теплоснабжения поселения, городского округа, города федерального значения</w:t>
            </w:r>
            <w:r w:rsidR="00176E71">
              <w:rPr>
                <w:webHidden/>
              </w:rPr>
              <w:tab/>
            </w:r>
            <w:r w:rsidR="00176E71">
              <w:rPr>
                <w:webHidden/>
              </w:rPr>
              <w:fldChar w:fldCharType="begin"/>
            </w:r>
            <w:r w:rsidR="00176E71">
              <w:rPr>
                <w:webHidden/>
              </w:rPr>
              <w:instrText xml:space="preserve"> PAGEREF _Toc167815117 \h </w:instrText>
            </w:r>
            <w:r w:rsidR="00176E71">
              <w:rPr>
                <w:webHidden/>
              </w:rPr>
            </w:r>
            <w:r w:rsidR="00176E71">
              <w:rPr>
                <w:webHidden/>
              </w:rPr>
              <w:fldChar w:fldCharType="separate"/>
            </w:r>
            <w:r w:rsidR="00176E71">
              <w:rPr>
                <w:webHidden/>
              </w:rPr>
              <w:t>22</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18" w:history="1">
            <w:r w:rsidR="00176E71" w:rsidRPr="00EF71E9">
              <w:rPr>
                <w:rStyle w:val="af0"/>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обоснование выбора приоритетного сценария развития теплоснабжения поселения, городского округа, города федерального значения</w:t>
            </w:r>
            <w:r w:rsidR="00176E71">
              <w:rPr>
                <w:webHidden/>
              </w:rPr>
              <w:tab/>
            </w:r>
            <w:r w:rsidR="00176E71">
              <w:rPr>
                <w:webHidden/>
              </w:rPr>
              <w:fldChar w:fldCharType="begin"/>
            </w:r>
            <w:r w:rsidR="00176E71">
              <w:rPr>
                <w:webHidden/>
              </w:rPr>
              <w:instrText xml:space="preserve"> PAGEREF _Toc167815118 \h </w:instrText>
            </w:r>
            <w:r w:rsidR="00176E71">
              <w:rPr>
                <w:webHidden/>
              </w:rPr>
            </w:r>
            <w:r w:rsidR="00176E71">
              <w:rPr>
                <w:webHidden/>
              </w:rPr>
              <w:fldChar w:fldCharType="separate"/>
            </w:r>
            <w:r w:rsidR="00176E71">
              <w:rPr>
                <w:webHidden/>
              </w:rPr>
              <w:t>22</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19" w:history="1">
            <w:r w:rsidR="00176E71" w:rsidRPr="00EF71E9">
              <w:rPr>
                <w:rStyle w:val="af0"/>
                <w:noProof/>
              </w:rPr>
              <w:t xml:space="preserve">Раздел 5. </w:t>
            </w:r>
            <w:r w:rsidR="00176E71" w:rsidRPr="00EF71E9">
              <w:rPr>
                <w:rStyle w:val="af0"/>
                <w:rFonts w:eastAsia="Times New Roman"/>
                <w:noProof/>
              </w:rPr>
              <w:t>Предложения по строительству, реконструкции, техническому перевооружению и (или) модернизации источников тепловой энергии</w:t>
            </w:r>
            <w:r w:rsidR="00176E71">
              <w:rPr>
                <w:noProof/>
                <w:webHidden/>
              </w:rPr>
              <w:tab/>
            </w:r>
            <w:r w:rsidR="00176E71">
              <w:rPr>
                <w:noProof/>
                <w:webHidden/>
              </w:rPr>
              <w:fldChar w:fldCharType="begin"/>
            </w:r>
            <w:r w:rsidR="00176E71">
              <w:rPr>
                <w:noProof/>
                <w:webHidden/>
              </w:rPr>
              <w:instrText xml:space="preserve"> PAGEREF _Toc167815119 \h </w:instrText>
            </w:r>
            <w:r w:rsidR="00176E71">
              <w:rPr>
                <w:noProof/>
                <w:webHidden/>
              </w:rPr>
            </w:r>
            <w:r w:rsidR="00176E71">
              <w:rPr>
                <w:noProof/>
                <w:webHidden/>
              </w:rPr>
              <w:fldChar w:fldCharType="separate"/>
            </w:r>
            <w:r w:rsidR="00176E71">
              <w:rPr>
                <w:noProof/>
                <w:webHidden/>
              </w:rPr>
              <w:t>22</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0" w:history="1">
            <w:r w:rsidR="00176E71" w:rsidRPr="00EF71E9">
              <w:rPr>
                <w:rStyle w:val="af0"/>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w:t>
            </w:r>
            <w:r w:rsidR="00176E71" w:rsidRPr="00EF71E9">
              <w:rPr>
                <w:rStyle w:val="af0"/>
                <w:rFonts w:ascii="TimesNewRomanPSMT" w:hAnsi="TimesNewRomanPSMT" w:cs="TimesNewRomanPSMT"/>
              </w:rPr>
              <w:lastRenderedPageBreak/>
              <w:t>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176E71">
              <w:rPr>
                <w:webHidden/>
              </w:rPr>
              <w:tab/>
            </w:r>
            <w:r w:rsidR="00176E71">
              <w:rPr>
                <w:webHidden/>
              </w:rPr>
              <w:fldChar w:fldCharType="begin"/>
            </w:r>
            <w:r w:rsidR="00176E71">
              <w:rPr>
                <w:webHidden/>
              </w:rPr>
              <w:instrText xml:space="preserve"> PAGEREF _Toc167815120 \h </w:instrText>
            </w:r>
            <w:r w:rsidR="00176E71">
              <w:rPr>
                <w:webHidden/>
              </w:rPr>
            </w:r>
            <w:r w:rsidR="00176E71">
              <w:rPr>
                <w:webHidden/>
              </w:rPr>
              <w:fldChar w:fldCharType="separate"/>
            </w:r>
            <w:r w:rsidR="00176E71">
              <w:rPr>
                <w:webHidden/>
              </w:rPr>
              <w:t>22</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1"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176E71">
              <w:rPr>
                <w:webHidden/>
              </w:rPr>
              <w:tab/>
            </w:r>
            <w:r w:rsidR="00176E71">
              <w:rPr>
                <w:webHidden/>
              </w:rPr>
              <w:fldChar w:fldCharType="begin"/>
            </w:r>
            <w:r w:rsidR="00176E71">
              <w:rPr>
                <w:webHidden/>
              </w:rPr>
              <w:instrText xml:space="preserve"> PAGEREF _Toc167815121 \h </w:instrText>
            </w:r>
            <w:r w:rsidR="00176E71">
              <w:rPr>
                <w:webHidden/>
              </w:rPr>
            </w:r>
            <w:r w:rsidR="00176E71">
              <w:rPr>
                <w:webHidden/>
              </w:rPr>
              <w:fldChar w:fldCharType="separate"/>
            </w:r>
            <w:r w:rsidR="00176E71">
              <w:rPr>
                <w:webHidden/>
              </w:rPr>
              <w:t>22</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2"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176E71">
              <w:rPr>
                <w:webHidden/>
              </w:rPr>
              <w:tab/>
            </w:r>
            <w:r w:rsidR="00176E71">
              <w:rPr>
                <w:webHidden/>
              </w:rPr>
              <w:fldChar w:fldCharType="begin"/>
            </w:r>
            <w:r w:rsidR="00176E71">
              <w:rPr>
                <w:webHidden/>
              </w:rPr>
              <w:instrText xml:space="preserve"> PAGEREF _Toc167815122 \h </w:instrText>
            </w:r>
            <w:r w:rsidR="00176E71">
              <w:rPr>
                <w:webHidden/>
              </w:rPr>
            </w:r>
            <w:r w:rsidR="00176E71">
              <w:rPr>
                <w:webHidden/>
              </w:rPr>
              <w:fldChar w:fldCharType="separate"/>
            </w:r>
            <w:r w:rsidR="00176E71">
              <w:rPr>
                <w:webHidden/>
              </w:rPr>
              <w:t>23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3"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176E71">
              <w:rPr>
                <w:webHidden/>
              </w:rPr>
              <w:tab/>
            </w:r>
            <w:r w:rsidR="00176E71">
              <w:rPr>
                <w:webHidden/>
              </w:rPr>
              <w:fldChar w:fldCharType="begin"/>
            </w:r>
            <w:r w:rsidR="00176E71">
              <w:rPr>
                <w:webHidden/>
              </w:rPr>
              <w:instrText xml:space="preserve"> PAGEREF _Toc167815123 \h </w:instrText>
            </w:r>
            <w:r w:rsidR="00176E71">
              <w:rPr>
                <w:webHidden/>
              </w:rPr>
            </w:r>
            <w:r w:rsidR="00176E71">
              <w:rPr>
                <w:webHidden/>
              </w:rPr>
              <w:fldChar w:fldCharType="separate"/>
            </w:r>
            <w:r w:rsidR="00176E71">
              <w:rPr>
                <w:webHidden/>
              </w:rPr>
              <w:t>23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4" w:history="1">
            <w:r w:rsidR="00176E71" w:rsidRPr="00EF71E9">
              <w:rPr>
                <w:rStyle w:val="af0"/>
                <w:rFonts w:ascii="TimesNewRomanPSMT" w:hAnsi="TimesNewRomanPSMT" w:cs="TimesNewRomanPSMT"/>
              </w:rPr>
              <w:t>д</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76E71">
              <w:rPr>
                <w:webHidden/>
              </w:rPr>
              <w:tab/>
            </w:r>
            <w:r w:rsidR="00176E71">
              <w:rPr>
                <w:webHidden/>
              </w:rPr>
              <w:fldChar w:fldCharType="begin"/>
            </w:r>
            <w:r w:rsidR="00176E71">
              <w:rPr>
                <w:webHidden/>
              </w:rPr>
              <w:instrText xml:space="preserve"> PAGEREF _Toc167815124 \h </w:instrText>
            </w:r>
            <w:r w:rsidR="00176E71">
              <w:rPr>
                <w:webHidden/>
              </w:rPr>
            </w:r>
            <w:r w:rsidR="00176E71">
              <w:rPr>
                <w:webHidden/>
              </w:rPr>
              <w:fldChar w:fldCharType="separate"/>
            </w:r>
            <w:r w:rsidR="00176E71">
              <w:rPr>
                <w:webHidden/>
              </w:rPr>
              <w:t>23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5" w:history="1">
            <w:r w:rsidR="00176E71" w:rsidRPr="00EF71E9">
              <w:rPr>
                <w:rStyle w:val="af0"/>
                <w:rFonts w:ascii="TimesNewRomanPSMT" w:hAnsi="TimesNewRomanPSMT" w:cs="TimesNewRomanPSMT"/>
              </w:rPr>
              <w:t>е</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176E71">
              <w:rPr>
                <w:webHidden/>
              </w:rPr>
              <w:tab/>
            </w:r>
            <w:r w:rsidR="00176E71">
              <w:rPr>
                <w:webHidden/>
              </w:rPr>
              <w:fldChar w:fldCharType="begin"/>
            </w:r>
            <w:r w:rsidR="00176E71">
              <w:rPr>
                <w:webHidden/>
              </w:rPr>
              <w:instrText xml:space="preserve"> PAGEREF _Toc167815125 \h </w:instrText>
            </w:r>
            <w:r w:rsidR="00176E71">
              <w:rPr>
                <w:webHidden/>
              </w:rPr>
            </w:r>
            <w:r w:rsidR="00176E71">
              <w:rPr>
                <w:webHidden/>
              </w:rPr>
              <w:fldChar w:fldCharType="separate"/>
            </w:r>
            <w:r w:rsidR="00176E71">
              <w:rPr>
                <w:webHidden/>
              </w:rPr>
              <w:t>23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6" w:history="1">
            <w:r w:rsidR="00176E71" w:rsidRPr="00EF71E9">
              <w:rPr>
                <w:rStyle w:val="af0"/>
                <w:rFonts w:ascii="TimesNewRomanPSMT" w:hAnsi="TimesNewRomanPSMT" w:cs="TimesNewRomanPSMT"/>
              </w:rPr>
              <w:t>ж</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176E71">
              <w:rPr>
                <w:webHidden/>
              </w:rPr>
              <w:tab/>
            </w:r>
            <w:r w:rsidR="00176E71">
              <w:rPr>
                <w:webHidden/>
              </w:rPr>
              <w:fldChar w:fldCharType="begin"/>
            </w:r>
            <w:r w:rsidR="00176E71">
              <w:rPr>
                <w:webHidden/>
              </w:rPr>
              <w:instrText xml:space="preserve"> PAGEREF _Toc167815126 \h </w:instrText>
            </w:r>
            <w:r w:rsidR="00176E71">
              <w:rPr>
                <w:webHidden/>
              </w:rPr>
            </w:r>
            <w:r w:rsidR="00176E71">
              <w:rPr>
                <w:webHidden/>
              </w:rPr>
              <w:fldChar w:fldCharType="separate"/>
            </w:r>
            <w:r w:rsidR="00176E71">
              <w:rPr>
                <w:webHidden/>
              </w:rPr>
              <w:t>23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7" w:history="1">
            <w:r w:rsidR="00176E71" w:rsidRPr="00EF71E9">
              <w:rPr>
                <w:rStyle w:val="af0"/>
                <w:rFonts w:ascii="TimesNewRomanPSMT" w:hAnsi="TimesNewRomanPSMT" w:cs="TimesNewRomanPSMT"/>
              </w:rPr>
              <w:t>з</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176E71">
              <w:rPr>
                <w:webHidden/>
              </w:rPr>
              <w:tab/>
            </w:r>
            <w:r w:rsidR="00176E71">
              <w:rPr>
                <w:webHidden/>
              </w:rPr>
              <w:fldChar w:fldCharType="begin"/>
            </w:r>
            <w:r w:rsidR="00176E71">
              <w:rPr>
                <w:webHidden/>
              </w:rPr>
              <w:instrText xml:space="preserve"> PAGEREF _Toc167815127 \h </w:instrText>
            </w:r>
            <w:r w:rsidR="00176E71">
              <w:rPr>
                <w:webHidden/>
              </w:rPr>
            </w:r>
            <w:r w:rsidR="00176E71">
              <w:rPr>
                <w:webHidden/>
              </w:rPr>
              <w:fldChar w:fldCharType="separate"/>
            </w:r>
            <w:r w:rsidR="00176E71">
              <w:rPr>
                <w:webHidden/>
              </w:rPr>
              <w:t>23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8" w:history="1">
            <w:r w:rsidR="00176E71" w:rsidRPr="00EF71E9">
              <w:rPr>
                <w:rStyle w:val="af0"/>
                <w:rFonts w:ascii="TimesNewRomanPSMT" w:hAnsi="TimesNewRomanPSMT" w:cs="TimesNewRomanPSMT"/>
              </w:rPr>
              <w:t>и</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176E71">
              <w:rPr>
                <w:webHidden/>
              </w:rPr>
              <w:tab/>
            </w:r>
            <w:r w:rsidR="00176E71">
              <w:rPr>
                <w:webHidden/>
              </w:rPr>
              <w:fldChar w:fldCharType="begin"/>
            </w:r>
            <w:r w:rsidR="00176E71">
              <w:rPr>
                <w:webHidden/>
              </w:rPr>
              <w:instrText xml:space="preserve"> PAGEREF _Toc167815128 \h </w:instrText>
            </w:r>
            <w:r w:rsidR="00176E71">
              <w:rPr>
                <w:webHidden/>
              </w:rPr>
            </w:r>
            <w:r w:rsidR="00176E71">
              <w:rPr>
                <w:webHidden/>
              </w:rPr>
              <w:fldChar w:fldCharType="separate"/>
            </w:r>
            <w:r w:rsidR="00176E71">
              <w:rPr>
                <w:webHidden/>
              </w:rPr>
              <w:t>24</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29" w:history="1">
            <w:r w:rsidR="00176E71" w:rsidRPr="00EF71E9">
              <w:rPr>
                <w:rStyle w:val="af0"/>
                <w:rFonts w:ascii="TimesNewRomanPSMT" w:hAnsi="TimesNewRomanPSMT" w:cs="TimesNewRomanPSMT"/>
              </w:rPr>
              <w:t>к</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76E71">
              <w:rPr>
                <w:webHidden/>
              </w:rPr>
              <w:tab/>
            </w:r>
            <w:r w:rsidR="00176E71">
              <w:rPr>
                <w:webHidden/>
              </w:rPr>
              <w:fldChar w:fldCharType="begin"/>
            </w:r>
            <w:r w:rsidR="00176E71">
              <w:rPr>
                <w:webHidden/>
              </w:rPr>
              <w:instrText xml:space="preserve"> PAGEREF _Toc167815129 \h </w:instrText>
            </w:r>
            <w:r w:rsidR="00176E71">
              <w:rPr>
                <w:webHidden/>
              </w:rPr>
            </w:r>
            <w:r w:rsidR="00176E71">
              <w:rPr>
                <w:webHidden/>
              </w:rPr>
              <w:fldChar w:fldCharType="separate"/>
            </w:r>
            <w:r w:rsidR="00176E71">
              <w:rPr>
                <w:webHidden/>
              </w:rPr>
              <w:t>24</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30" w:history="1">
            <w:r w:rsidR="00176E71" w:rsidRPr="00EF71E9">
              <w:rPr>
                <w:rStyle w:val="af0"/>
                <w:noProof/>
              </w:rPr>
              <w:t xml:space="preserve">Раздел 6. </w:t>
            </w:r>
            <w:r w:rsidR="00176E71" w:rsidRPr="00EF71E9">
              <w:rPr>
                <w:rStyle w:val="af0"/>
                <w:rFonts w:eastAsia="Times New Roman"/>
                <w:noProof/>
              </w:rPr>
              <w:t>Предложения по строительству, реконструкции и (или) модернизации тепловых сетей</w:t>
            </w:r>
            <w:r w:rsidR="00176E71">
              <w:rPr>
                <w:noProof/>
                <w:webHidden/>
              </w:rPr>
              <w:tab/>
            </w:r>
            <w:r w:rsidR="00176E71">
              <w:rPr>
                <w:noProof/>
                <w:webHidden/>
              </w:rPr>
              <w:fldChar w:fldCharType="begin"/>
            </w:r>
            <w:r w:rsidR="00176E71">
              <w:rPr>
                <w:noProof/>
                <w:webHidden/>
              </w:rPr>
              <w:instrText xml:space="preserve"> PAGEREF _Toc167815130 \h </w:instrText>
            </w:r>
            <w:r w:rsidR="00176E71">
              <w:rPr>
                <w:noProof/>
                <w:webHidden/>
              </w:rPr>
            </w:r>
            <w:r w:rsidR="00176E71">
              <w:rPr>
                <w:noProof/>
                <w:webHidden/>
              </w:rPr>
              <w:fldChar w:fldCharType="separate"/>
            </w:r>
            <w:r w:rsidR="00176E71">
              <w:rPr>
                <w:noProof/>
                <w:webHidden/>
              </w:rPr>
              <w:t>25</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31" w:history="1">
            <w:r w:rsidR="00176E71" w:rsidRPr="00EF71E9">
              <w:rPr>
                <w:rStyle w:val="af0"/>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176E71">
              <w:rPr>
                <w:webHidden/>
              </w:rPr>
              <w:tab/>
            </w:r>
            <w:r w:rsidR="00176E71">
              <w:rPr>
                <w:webHidden/>
              </w:rPr>
              <w:fldChar w:fldCharType="begin"/>
            </w:r>
            <w:r w:rsidR="00176E71">
              <w:rPr>
                <w:webHidden/>
              </w:rPr>
              <w:instrText xml:space="preserve"> PAGEREF _Toc167815131 \h </w:instrText>
            </w:r>
            <w:r w:rsidR="00176E71">
              <w:rPr>
                <w:webHidden/>
              </w:rPr>
            </w:r>
            <w:r w:rsidR="00176E71">
              <w:rPr>
                <w:webHidden/>
              </w:rPr>
              <w:fldChar w:fldCharType="separate"/>
            </w:r>
            <w:r w:rsidR="00176E71">
              <w:rPr>
                <w:webHidden/>
              </w:rPr>
              <w:t>25</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32"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176E71">
              <w:rPr>
                <w:webHidden/>
              </w:rPr>
              <w:tab/>
            </w:r>
            <w:r w:rsidR="00176E71">
              <w:rPr>
                <w:webHidden/>
              </w:rPr>
              <w:fldChar w:fldCharType="begin"/>
            </w:r>
            <w:r w:rsidR="00176E71">
              <w:rPr>
                <w:webHidden/>
              </w:rPr>
              <w:instrText xml:space="preserve"> PAGEREF _Toc167815132 \h </w:instrText>
            </w:r>
            <w:r w:rsidR="00176E71">
              <w:rPr>
                <w:webHidden/>
              </w:rPr>
            </w:r>
            <w:r w:rsidR="00176E71">
              <w:rPr>
                <w:webHidden/>
              </w:rPr>
              <w:fldChar w:fldCharType="separate"/>
            </w:r>
            <w:r w:rsidR="00176E71">
              <w:rPr>
                <w:webHidden/>
              </w:rPr>
              <w:t>25</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33"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76E71">
              <w:rPr>
                <w:webHidden/>
              </w:rPr>
              <w:tab/>
            </w:r>
            <w:r w:rsidR="00176E71">
              <w:rPr>
                <w:webHidden/>
              </w:rPr>
              <w:fldChar w:fldCharType="begin"/>
            </w:r>
            <w:r w:rsidR="00176E71">
              <w:rPr>
                <w:webHidden/>
              </w:rPr>
              <w:instrText xml:space="preserve"> PAGEREF _Toc167815133 \h </w:instrText>
            </w:r>
            <w:r w:rsidR="00176E71">
              <w:rPr>
                <w:webHidden/>
              </w:rPr>
            </w:r>
            <w:r w:rsidR="00176E71">
              <w:rPr>
                <w:webHidden/>
              </w:rPr>
              <w:fldChar w:fldCharType="separate"/>
            </w:r>
            <w:r w:rsidR="00176E71">
              <w:rPr>
                <w:webHidden/>
              </w:rPr>
              <w:t>25</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34"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176E71">
              <w:rPr>
                <w:webHidden/>
              </w:rPr>
              <w:tab/>
            </w:r>
            <w:r w:rsidR="00176E71">
              <w:rPr>
                <w:webHidden/>
              </w:rPr>
              <w:fldChar w:fldCharType="begin"/>
            </w:r>
            <w:r w:rsidR="00176E71">
              <w:rPr>
                <w:webHidden/>
              </w:rPr>
              <w:instrText xml:space="preserve"> PAGEREF _Toc167815134 \h </w:instrText>
            </w:r>
            <w:r w:rsidR="00176E71">
              <w:rPr>
                <w:webHidden/>
              </w:rPr>
            </w:r>
            <w:r w:rsidR="00176E71">
              <w:rPr>
                <w:webHidden/>
              </w:rPr>
              <w:fldChar w:fldCharType="separate"/>
            </w:r>
            <w:r w:rsidR="00176E71">
              <w:rPr>
                <w:webHidden/>
              </w:rPr>
              <w:t>25</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35" w:history="1">
            <w:r w:rsidR="00176E71" w:rsidRPr="00EF71E9">
              <w:rPr>
                <w:rStyle w:val="af0"/>
                <w:rFonts w:ascii="TimesNewRomanPSMT" w:hAnsi="TimesNewRomanPSMT" w:cs="TimesNewRomanPSMT"/>
              </w:rPr>
              <w:t>д</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176E71">
              <w:rPr>
                <w:webHidden/>
              </w:rPr>
              <w:tab/>
            </w:r>
            <w:r w:rsidR="00176E71">
              <w:rPr>
                <w:webHidden/>
              </w:rPr>
              <w:fldChar w:fldCharType="begin"/>
            </w:r>
            <w:r w:rsidR="00176E71">
              <w:rPr>
                <w:webHidden/>
              </w:rPr>
              <w:instrText xml:space="preserve"> PAGEREF _Toc167815135 \h </w:instrText>
            </w:r>
            <w:r w:rsidR="00176E71">
              <w:rPr>
                <w:webHidden/>
              </w:rPr>
            </w:r>
            <w:r w:rsidR="00176E71">
              <w:rPr>
                <w:webHidden/>
              </w:rPr>
              <w:fldChar w:fldCharType="separate"/>
            </w:r>
            <w:r w:rsidR="00176E71">
              <w:rPr>
                <w:webHidden/>
              </w:rPr>
              <w:t>26</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36" w:history="1">
            <w:r w:rsidR="00176E71" w:rsidRPr="00EF71E9">
              <w:rPr>
                <w:rStyle w:val="af0"/>
                <w:noProof/>
              </w:rPr>
              <w:t xml:space="preserve">Раздел 7. </w:t>
            </w:r>
            <w:r w:rsidR="00176E71" w:rsidRPr="00EF71E9">
              <w:rPr>
                <w:rStyle w:val="af0"/>
                <w:rFonts w:eastAsia="Times New Roman"/>
                <w:noProof/>
              </w:rPr>
              <w:t>Предложения по переводу открытых систем теплоснабжения (горячего водоснабжения) в закрытые системы горячего водоснабжения</w:t>
            </w:r>
            <w:r w:rsidR="00176E71">
              <w:rPr>
                <w:noProof/>
                <w:webHidden/>
              </w:rPr>
              <w:tab/>
            </w:r>
            <w:r w:rsidR="00176E71">
              <w:rPr>
                <w:noProof/>
                <w:webHidden/>
              </w:rPr>
              <w:fldChar w:fldCharType="begin"/>
            </w:r>
            <w:r w:rsidR="00176E71">
              <w:rPr>
                <w:noProof/>
                <w:webHidden/>
              </w:rPr>
              <w:instrText xml:space="preserve"> PAGEREF _Toc167815136 \h </w:instrText>
            </w:r>
            <w:r w:rsidR="00176E71">
              <w:rPr>
                <w:noProof/>
                <w:webHidden/>
              </w:rPr>
            </w:r>
            <w:r w:rsidR="00176E71">
              <w:rPr>
                <w:noProof/>
                <w:webHidden/>
              </w:rPr>
              <w:fldChar w:fldCharType="separate"/>
            </w:r>
            <w:r w:rsidR="00176E71">
              <w:rPr>
                <w:noProof/>
                <w:webHidden/>
              </w:rPr>
              <w:t>27</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37"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176E71">
              <w:rPr>
                <w:webHidden/>
              </w:rPr>
              <w:tab/>
            </w:r>
            <w:r w:rsidR="00176E71">
              <w:rPr>
                <w:webHidden/>
              </w:rPr>
              <w:fldChar w:fldCharType="begin"/>
            </w:r>
            <w:r w:rsidR="00176E71">
              <w:rPr>
                <w:webHidden/>
              </w:rPr>
              <w:instrText xml:space="preserve"> PAGEREF _Toc167815137 \h </w:instrText>
            </w:r>
            <w:r w:rsidR="00176E71">
              <w:rPr>
                <w:webHidden/>
              </w:rPr>
            </w:r>
            <w:r w:rsidR="00176E71">
              <w:rPr>
                <w:webHidden/>
              </w:rPr>
              <w:fldChar w:fldCharType="separate"/>
            </w:r>
            <w:r w:rsidR="00176E71">
              <w:rPr>
                <w:webHidden/>
              </w:rPr>
              <w:t>27</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38"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176E71">
              <w:rPr>
                <w:webHidden/>
              </w:rPr>
              <w:tab/>
            </w:r>
            <w:r w:rsidR="00176E71">
              <w:rPr>
                <w:webHidden/>
              </w:rPr>
              <w:fldChar w:fldCharType="begin"/>
            </w:r>
            <w:r w:rsidR="00176E71">
              <w:rPr>
                <w:webHidden/>
              </w:rPr>
              <w:instrText xml:space="preserve"> PAGEREF _Toc167815138 \h </w:instrText>
            </w:r>
            <w:r w:rsidR="00176E71">
              <w:rPr>
                <w:webHidden/>
              </w:rPr>
            </w:r>
            <w:r w:rsidR="00176E71">
              <w:rPr>
                <w:webHidden/>
              </w:rPr>
              <w:fldChar w:fldCharType="separate"/>
            </w:r>
            <w:r w:rsidR="00176E71">
              <w:rPr>
                <w:webHidden/>
              </w:rPr>
              <w:t>27</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39" w:history="1">
            <w:r w:rsidR="00176E71" w:rsidRPr="00EF71E9">
              <w:rPr>
                <w:rStyle w:val="af0"/>
                <w:noProof/>
              </w:rPr>
              <w:t>Раздел 8. Перспективные топливные балансы</w:t>
            </w:r>
            <w:r w:rsidR="00176E71">
              <w:rPr>
                <w:noProof/>
                <w:webHidden/>
              </w:rPr>
              <w:tab/>
            </w:r>
            <w:r w:rsidR="00176E71">
              <w:rPr>
                <w:noProof/>
                <w:webHidden/>
              </w:rPr>
              <w:fldChar w:fldCharType="begin"/>
            </w:r>
            <w:r w:rsidR="00176E71">
              <w:rPr>
                <w:noProof/>
                <w:webHidden/>
              </w:rPr>
              <w:instrText xml:space="preserve"> PAGEREF _Toc167815139 \h </w:instrText>
            </w:r>
            <w:r w:rsidR="00176E71">
              <w:rPr>
                <w:noProof/>
                <w:webHidden/>
              </w:rPr>
            </w:r>
            <w:r w:rsidR="00176E71">
              <w:rPr>
                <w:noProof/>
                <w:webHidden/>
              </w:rPr>
              <w:fldChar w:fldCharType="separate"/>
            </w:r>
            <w:r w:rsidR="00176E71">
              <w:rPr>
                <w:noProof/>
                <w:webHidden/>
              </w:rPr>
              <w:t>28</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0"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176E71">
              <w:rPr>
                <w:webHidden/>
              </w:rPr>
              <w:tab/>
            </w:r>
            <w:r w:rsidR="00176E71">
              <w:rPr>
                <w:webHidden/>
              </w:rPr>
              <w:fldChar w:fldCharType="begin"/>
            </w:r>
            <w:r w:rsidR="00176E71">
              <w:rPr>
                <w:webHidden/>
              </w:rPr>
              <w:instrText xml:space="preserve"> PAGEREF _Toc167815140 \h </w:instrText>
            </w:r>
            <w:r w:rsidR="00176E71">
              <w:rPr>
                <w:webHidden/>
              </w:rPr>
            </w:r>
            <w:r w:rsidR="00176E71">
              <w:rPr>
                <w:webHidden/>
              </w:rPr>
              <w:fldChar w:fldCharType="separate"/>
            </w:r>
            <w:r w:rsidR="00176E71">
              <w:rPr>
                <w:webHidden/>
              </w:rPr>
              <w:t>28</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1"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176E71">
              <w:rPr>
                <w:webHidden/>
              </w:rPr>
              <w:tab/>
            </w:r>
            <w:r w:rsidR="00176E71">
              <w:rPr>
                <w:webHidden/>
              </w:rPr>
              <w:fldChar w:fldCharType="begin"/>
            </w:r>
            <w:r w:rsidR="00176E71">
              <w:rPr>
                <w:webHidden/>
              </w:rPr>
              <w:instrText xml:space="preserve"> PAGEREF _Toc167815141 \h </w:instrText>
            </w:r>
            <w:r w:rsidR="00176E71">
              <w:rPr>
                <w:webHidden/>
              </w:rPr>
            </w:r>
            <w:r w:rsidR="00176E71">
              <w:rPr>
                <w:webHidden/>
              </w:rPr>
              <w:fldChar w:fldCharType="separate"/>
            </w:r>
            <w:r w:rsidR="00176E71">
              <w:rPr>
                <w:webHidden/>
              </w:rPr>
              <w:t>28</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2"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76E71">
              <w:rPr>
                <w:webHidden/>
              </w:rPr>
              <w:tab/>
            </w:r>
            <w:r w:rsidR="00176E71">
              <w:rPr>
                <w:webHidden/>
              </w:rPr>
              <w:fldChar w:fldCharType="begin"/>
            </w:r>
            <w:r w:rsidR="00176E71">
              <w:rPr>
                <w:webHidden/>
              </w:rPr>
              <w:instrText xml:space="preserve"> PAGEREF _Toc167815142 \h </w:instrText>
            </w:r>
            <w:r w:rsidR="00176E71">
              <w:rPr>
                <w:webHidden/>
              </w:rPr>
            </w:r>
            <w:r w:rsidR="00176E71">
              <w:rPr>
                <w:webHidden/>
              </w:rPr>
              <w:fldChar w:fldCharType="separate"/>
            </w:r>
            <w:r w:rsidR="00176E71">
              <w:rPr>
                <w:webHidden/>
              </w:rPr>
              <w:t>28</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3"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76E71">
              <w:rPr>
                <w:webHidden/>
              </w:rPr>
              <w:tab/>
            </w:r>
            <w:r w:rsidR="00176E71">
              <w:rPr>
                <w:webHidden/>
              </w:rPr>
              <w:fldChar w:fldCharType="begin"/>
            </w:r>
            <w:r w:rsidR="00176E71">
              <w:rPr>
                <w:webHidden/>
              </w:rPr>
              <w:instrText xml:space="preserve"> PAGEREF _Toc167815143 \h </w:instrText>
            </w:r>
            <w:r w:rsidR="00176E71">
              <w:rPr>
                <w:webHidden/>
              </w:rPr>
            </w:r>
            <w:r w:rsidR="00176E71">
              <w:rPr>
                <w:webHidden/>
              </w:rPr>
              <w:fldChar w:fldCharType="separate"/>
            </w:r>
            <w:r w:rsidR="00176E71">
              <w:rPr>
                <w:webHidden/>
              </w:rPr>
              <w:t>29</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4" w:history="1">
            <w:r w:rsidR="00176E71" w:rsidRPr="00EF71E9">
              <w:rPr>
                <w:rStyle w:val="af0"/>
              </w:rPr>
              <w:t>д</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приоритетное направление развития топливного баланса поселения, городского округа</w:t>
            </w:r>
            <w:r w:rsidR="00176E71">
              <w:rPr>
                <w:webHidden/>
              </w:rPr>
              <w:tab/>
            </w:r>
            <w:r w:rsidR="00176E71">
              <w:rPr>
                <w:webHidden/>
              </w:rPr>
              <w:fldChar w:fldCharType="begin"/>
            </w:r>
            <w:r w:rsidR="00176E71">
              <w:rPr>
                <w:webHidden/>
              </w:rPr>
              <w:instrText xml:space="preserve"> PAGEREF _Toc167815144 \h </w:instrText>
            </w:r>
            <w:r w:rsidR="00176E71">
              <w:rPr>
                <w:webHidden/>
              </w:rPr>
            </w:r>
            <w:r w:rsidR="00176E71">
              <w:rPr>
                <w:webHidden/>
              </w:rPr>
              <w:fldChar w:fldCharType="separate"/>
            </w:r>
            <w:r w:rsidR="00176E71">
              <w:rPr>
                <w:webHidden/>
              </w:rPr>
              <w:t>29</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45" w:history="1">
            <w:r w:rsidR="00176E71" w:rsidRPr="00EF71E9">
              <w:rPr>
                <w:rStyle w:val="af0"/>
                <w:noProof/>
              </w:rPr>
              <w:t xml:space="preserve">Раздел 9. </w:t>
            </w:r>
            <w:r w:rsidR="00176E71" w:rsidRPr="00EF71E9">
              <w:rPr>
                <w:rStyle w:val="af0"/>
                <w:rFonts w:eastAsia="Times New Roman"/>
                <w:noProof/>
              </w:rPr>
              <w:t>Инвестиции в строительство, реконструкцию, техническое перевооружение и (или) модернизацию</w:t>
            </w:r>
            <w:r w:rsidR="00176E71">
              <w:rPr>
                <w:noProof/>
                <w:webHidden/>
              </w:rPr>
              <w:tab/>
            </w:r>
            <w:r w:rsidR="00176E71">
              <w:rPr>
                <w:noProof/>
                <w:webHidden/>
              </w:rPr>
              <w:fldChar w:fldCharType="begin"/>
            </w:r>
            <w:r w:rsidR="00176E71">
              <w:rPr>
                <w:noProof/>
                <w:webHidden/>
              </w:rPr>
              <w:instrText xml:space="preserve"> PAGEREF _Toc167815145 \h </w:instrText>
            </w:r>
            <w:r w:rsidR="00176E71">
              <w:rPr>
                <w:noProof/>
                <w:webHidden/>
              </w:rPr>
            </w:r>
            <w:r w:rsidR="00176E71">
              <w:rPr>
                <w:noProof/>
                <w:webHidden/>
              </w:rPr>
              <w:fldChar w:fldCharType="separate"/>
            </w:r>
            <w:r w:rsidR="00176E71">
              <w:rPr>
                <w:noProof/>
                <w:webHidden/>
              </w:rPr>
              <w:t>30</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6"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176E71">
              <w:rPr>
                <w:webHidden/>
              </w:rPr>
              <w:tab/>
            </w:r>
            <w:r w:rsidR="00176E71">
              <w:rPr>
                <w:webHidden/>
              </w:rPr>
              <w:fldChar w:fldCharType="begin"/>
            </w:r>
            <w:r w:rsidR="00176E71">
              <w:rPr>
                <w:webHidden/>
              </w:rPr>
              <w:instrText xml:space="preserve"> PAGEREF _Toc167815146 \h </w:instrText>
            </w:r>
            <w:r w:rsidR="00176E71">
              <w:rPr>
                <w:webHidden/>
              </w:rPr>
            </w:r>
            <w:r w:rsidR="00176E71">
              <w:rPr>
                <w:webHidden/>
              </w:rPr>
              <w:fldChar w:fldCharType="separate"/>
            </w:r>
            <w:r w:rsidR="00176E71">
              <w:rPr>
                <w:webHidden/>
              </w:rPr>
              <w:t>30</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7"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176E71">
              <w:rPr>
                <w:webHidden/>
              </w:rPr>
              <w:tab/>
            </w:r>
            <w:r w:rsidR="00176E71">
              <w:rPr>
                <w:webHidden/>
              </w:rPr>
              <w:fldChar w:fldCharType="begin"/>
            </w:r>
            <w:r w:rsidR="00176E71">
              <w:rPr>
                <w:webHidden/>
              </w:rPr>
              <w:instrText xml:space="preserve"> PAGEREF _Toc167815147 \h </w:instrText>
            </w:r>
            <w:r w:rsidR="00176E71">
              <w:rPr>
                <w:webHidden/>
              </w:rPr>
            </w:r>
            <w:r w:rsidR="00176E71">
              <w:rPr>
                <w:webHidden/>
              </w:rPr>
              <w:fldChar w:fldCharType="separate"/>
            </w:r>
            <w:r w:rsidR="00176E71">
              <w:rPr>
                <w:webHidden/>
              </w:rPr>
              <w:t>30</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8"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176E71">
              <w:rPr>
                <w:webHidden/>
              </w:rPr>
              <w:tab/>
            </w:r>
            <w:r w:rsidR="00176E71">
              <w:rPr>
                <w:webHidden/>
              </w:rPr>
              <w:fldChar w:fldCharType="begin"/>
            </w:r>
            <w:r w:rsidR="00176E71">
              <w:rPr>
                <w:webHidden/>
              </w:rPr>
              <w:instrText xml:space="preserve"> PAGEREF _Toc167815148 \h </w:instrText>
            </w:r>
            <w:r w:rsidR="00176E71">
              <w:rPr>
                <w:webHidden/>
              </w:rPr>
            </w:r>
            <w:r w:rsidR="00176E71">
              <w:rPr>
                <w:webHidden/>
              </w:rPr>
              <w:fldChar w:fldCharType="separate"/>
            </w:r>
            <w:r w:rsidR="00176E71">
              <w:rPr>
                <w:webHidden/>
              </w:rPr>
              <w:t>32</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49"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176E71">
              <w:rPr>
                <w:webHidden/>
              </w:rPr>
              <w:tab/>
            </w:r>
            <w:r w:rsidR="00176E71">
              <w:rPr>
                <w:webHidden/>
              </w:rPr>
              <w:fldChar w:fldCharType="begin"/>
            </w:r>
            <w:r w:rsidR="00176E71">
              <w:rPr>
                <w:webHidden/>
              </w:rPr>
              <w:instrText xml:space="preserve"> PAGEREF _Toc167815149 \h </w:instrText>
            </w:r>
            <w:r w:rsidR="00176E71">
              <w:rPr>
                <w:webHidden/>
              </w:rPr>
            </w:r>
            <w:r w:rsidR="00176E71">
              <w:rPr>
                <w:webHidden/>
              </w:rPr>
              <w:fldChar w:fldCharType="separate"/>
            </w:r>
            <w:r w:rsidR="00176E71">
              <w:rPr>
                <w:webHidden/>
              </w:rPr>
              <w:t>32</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50" w:history="1">
            <w:r w:rsidR="00176E71" w:rsidRPr="00EF71E9">
              <w:rPr>
                <w:rStyle w:val="af0"/>
                <w:rFonts w:ascii="TimesNewRomanPSMT" w:hAnsi="TimesNewRomanPSMT" w:cs="TimesNewRomanPSMT"/>
              </w:rPr>
              <w:t>д</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оценка эффективности инвестиций по отдельным предложениям</w:t>
            </w:r>
            <w:r w:rsidR="00176E71">
              <w:rPr>
                <w:webHidden/>
              </w:rPr>
              <w:tab/>
            </w:r>
            <w:r w:rsidR="00176E71">
              <w:rPr>
                <w:webHidden/>
              </w:rPr>
              <w:fldChar w:fldCharType="begin"/>
            </w:r>
            <w:r w:rsidR="00176E71">
              <w:rPr>
                <w:webHidden/>
              </w:rPr>
              <w:instrText xml:space="preserve"> PAGEREF _Toc167815150 \h </w:instrText>
            </w:r>
            <w:r w:rsidR="00176E71">
              <w:rPr>
                <w:webHidden/>
              </w:rPr>
            </w:r>
            <w:r w:rsidR="00176E71">
              <w:rPr>
                <w:webHidden/>
              </w:rPr>
              <w:fldChar w:fldCharType="separate"/>
            </w:r>
            <w:r w:rsidR="00176E71">
              <w:rPr>
                <w:webHidden/>
              </w:rPr>
              <w:t>32</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51" w:history="1">
            <w:r w:rsidR="00176E71" w:rsidRPr="00EF71E9">
              <w:rPr>
                <w:rStyle w:val="af0"/>
                <w:rFonts w:ascii="TimesNewRomanPSMT" w:hAnsi="TimesNewRomanPSMT" w:cs="TimesNewRomanPSMT"/>
              </w:rPr>
              <w:t>е</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176E71">
              <w:rPr>
                <w:webHidden/>
              </w:rPr>
              <w:tab/>
            </w:r>
            <w:r w:rsidR="00176E71">
              <w:rPr>
                <w:webHidden/>
              </w:rPr>
              <w:fldChar w:fldCharType="begin"/>
            </w:r>
            <w:r w:rsidR="00176E71">
              <w:rPr>
                <w:webHidden/>
              </w:rPr>
              <w:instrText xml:space="preserve"> PAGEREF _Toc167815151 \h </w:instrText>
            </w:r>
            <w:r w:rsidR="00176E71">
              <w:rPr>
                <w:webHidden/>
              </w:rPr>
            </w:r>
            <w:r w:rsidR="00176E71">
              <w:rPr>
                <w:webHidden/>
              </w:rPr>
              <w:fldChar w:fldCharType="separate"/>
            </w:r>
            <w:r w:rsidR="00176E71">
              <w:rPr>
                <w:webHidden/>
              </w:rPr>
              <w:t>32</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52" w:history="1">
            <w:r w:rsidR="00176E71" w:rsidRPr="00EF71E9">
              <w:rPr>
                <w:rStyle w:val="af0"/>
                <w:noProof/>
              </w:rPr>
              <w:t xml:space="preserve">Раздел 10. </w:t>
            </w:r>
            <w:r w:rsidR="00176E71" w:rsidRPr="00EF71E9">
              <w:rPr>
                <w:rStyle w:val="af0"/>
                <w:rFonts w:eastAsia="Times New Roman"/>
                <w:noProof/>
              </w:rPr>
              <w:t>Решение о присвоении статуса единой теплоснабжающей организации (организациям)</w:t>
            </w:r>
            <w:r w:rsidR="00176E71">
              <w:rPr>
                <w:noProof/>
                <w:webHidden/>
              </w:rPr>
              <w:tab/>
            </w:r>
            <w:r w:rsidR="00176E71">
              <w:rPr>
                <w:noProof/>
                <w:webHidden/>
              </w:rPr>
              <w:fldChar w:fldCharType="begin"/>
            </w:r>
            <w:r w:rsidR="00176E71">
              <w:rPr>
                <w:noProof/>
                <w:webHidden/>
              </w:rPr>
              <w:instrText xml:space="preserve"> PAGEREF _Toc167815152 \h </w:instrText>
            </w:r>
            <w:r w:rsidR="00176E71">
              <w:rPr>
                <w:noProof/>
                <w:webHidden/>
              </w:rPr>
            </w:r>
            <w:r w:rsidR="00176E71">
              <w:rPr>
                <w:noProof/>
                <w:webHidden/>
              </w:rPr>
              <w:fldChar w:fldCharType="separate"/>
            </w:r>
            <w:r w:rsidR="00176E71">
              <w:rPr>
                <w:noProof/>
                <w:webHidden/>
              </w:rPr>
              <w:t>33</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53"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решение о присвоении статуса единой теплоснабжающей организации (организациям)</w:t>
            </w:r>
            <w:r w:rsidR="00176E71">
              <w:rPr>
                <w:webHidden/>
              </w:rPr>
              <w:tab/>
            </w:r>
            <w:r w:rsidR="00176E71">
              <w:rPr>
                <w:webHidden/>
              </w:rPr>
              <w:fldChar w:fldCharType="begin"/>
            </w:r>
            <w:r w:rsidR="00176E71">
              <w:rPr>
                <w:webHidden/>
              </w:rPr>
              <w:instrText xml:space="preserve"> PAGEREF _Toc167815153 \h </w:instrText>
            </w:r>
            <w:r w:rsidR="00176E71">
              <w:rPr>
                <w:webHidden/>
              </w:rPr>
            </w:r>
            <w:r w:rsidR="00176E71">
              <w:rPr>
                <w:webHidden/>
              </w:rPr>
              <w:fldChar w:fldCharType="separate"/>
            </w:r>
            <w:r w:rsidR="00176E71">
              <w:rPr>
                <w:webHidden/>
              </w:rPr>
              <w:t>33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54"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реестр зон деятельности единой теплоснабжающей организации (организаций)</w:t>
            </w:r>
            <w:r w:rsidR="00176E71">
              <w:rPr>
                <w:webHidden/>
              </w:rPr>
              <w:tab/>
            </w:r>
            <w:r w:rsidR="00176E71">
              <w:rPr>
                <w:webHidden/>
              </w:rPr>
              <w:fldChar w:fldCharType="begin"/>
            </w:r>
            <w:r w:rsidR="00176E71">
              <w:rPr>
                <w:webHidden/>
              </w:rPr>
              <w:instrText xml:space="preserve"> PAGEREF _Toc167815154 \h </w:instrText>
            </w:r>
            <w:r w:rsidR="00176E71">
              <w:rPr>
                <w:webHidden/>
              </w:rPr>
            </w:r>
            <w:r w:rsidR="00176E71">
              <w:rPr>
                <w:webHidden/>
              </w:rPr>
              <w:fldChar w:fldCharType="separate"/>
            </w:r>
            <w:r w:rsidR="00176E71">
              <w:rPr>
                <w:webHidden/>
              </w:rPr>
              <w:t>33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55"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76E71">
              <w:rPr>
                <w:webHidden/>
              </w:rPr>
              <w:tab/>
            </w:r>
            <w:r w:rsidR="00176E71">
              <w:rPr>
                <w:webHidden/>
              </w:rPr>
              <w:fldChar w:fldCharType="begin"/>
            </w:r>
            <w:r w:rsidR="00176E71">
              <w:rPr>
                <w:webHidden/>
              </w:rPr>
              <w:instrText xml:space="preserve"> PAGEREF _Toc167815155 \h </w:instrText>
            </w:r>
            <w:r w:rsidR="00176E71">
              <w:rPr>
                <w:webHidden/>
              </w:rPr>
            </w:r>
            <w:r w:rsidR="00176E71">
              <w:rPr>
                <w:webHidden/>
              </w:rPr>
              <w:fldChar w:fldCharType="separate"/>
            </w:r>
            <w:r w:rsidR="00176E71">
              <w:rPr>
                <w:webHidden/>
              </w:rPr>
              <w:t>33</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56"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информация о поданных теплоснабжающими организациями заявках на присвоение статуса единой теплоснабжающей организации</w:t>
            </w:r>
            <w:r w:rsidR="00176E71">
              <w:rPr>
                <w:webHidden/>
              </w:rPr>
              <w:tab/>
            </w:r>
            <w:r w:rsidR="00176E71">
              <w:rPr>
                <w:webHidden/>
              </w:rPr>
              <w:fldChar w:fldCharType="begin"/>
            </w:r>
            <w:r w:rsidR="00176E71">
              <w:rPr>
                <w:webHidden/>
              </w:rPr>
              <w:instrText xml:space="preserve"> PAGEREF _Toc167815156 \h </w:instrText>
            </w:r>
            <w:r w:rsidR="00176E71">
              <w:rPr>
                <w:webHidden/>
              </w:rPr>
            </w:r>
            <w:r w:rsidR="00176E71">
              <w:rPr>
                <w:webHidden/>
              </w:rPr>
              <w:fldChar w:fldCharType="separate"/>
            </w:r>
            <w:r w:rsidR="00176E71">
              <w:rPr>
                <w:webHidden/>
              </w:rPr>
              <w:t>35</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57" w:history="1">
            <w:r w:rsidR="00176E71" w:rsidRPr="00EF71E9">
              <w:rPr>
                <w:rStyle w:val="af0"/>
              </w:rPr>
              <w:t>д</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76E71">
              <w:rPr>
                <w:webHidden/>
              </w:rPr>
              <w:tab/>
            </w:r>
            <w:r w:rsidR="00176E71">
              <w:rPr>
                <w:webHidden/>
              </w:rPr>
              <w:fldChar w:fldCharType="begin"/>
            </w:r>
            <w:r w:rsidR="00176E71">
              <w:rPr>
                <w:webHidden/>
              </w:rPr>
              <w:instrText xml:space="preserve"> PAGEREF _Toc167815157 \h </w:instrText>
            </w:r>
            <w:r w:rsidR="00176E71">
              <w:rPr>
                <w:webHidden/>
              </w:rPr>
            </w:r>
            <w:r w:rsidR="00176E71">
              <w:rPr>
                <w:webHidden/>
              </w:rPr>
              <w:fldChar w:fldCharType="separate"/>
            </w:r>
            <w:r w:rsidR="00176E71">
              <w:rPr>
                <w:webHidden/>
              </w:rPr>
              <w:t>35</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58" w:history="1">
            <w:r w:rsidR="00176E71" w:rsidRPr="00EF71E9">
              <w:rPr>
                <w:rStyle w:val="af0"/>
                <w:noProof/>
              </w:rPr>
              <w:t>Раздел 11. Решения о распределении тепловой нагрузки между источниками тепловой энергии</w:t>
            </w:r>
            <w:r w:rsidR="00176E71">
              <w:rPr>
                <w:noProof/>
                <w:webHidden/>
              </w:rPr>
              <w:tab/>
            </w:r>
            <w:r w:rsidR="00176E71">
              <w:rPr>
                <w:noProof/>
                <w:webHidden/>
              </w:rPr>
              <w:fldChar w:fldCharType="begin"/>
            </w:r>
            <w:r w:rsidR="00176E71">
              <w:rPr>
                <w:noProof/>
                <w:webHidden/>
              </w:rPr>
              <w:instrText xml:space="preserve"> PAGEREF _Toc167815158 \h </w:instrText>
            </w:r>
            <w:r w:rsidR="00176E71">
              <w:rPr>
                <w:noProof/>
                <w:webHidden/>
              </w:rPr>
            </w:r>
            <w:r w:rsidR="00176E71">
              <w:rPr>
                <w:noProof/>
                <w:webHidden/>
              </w:rPr>
              <w:fldChar w:fldCharType="separate"/>
            </w:r>
            <w:r w:rsidR="00176E71">
              <w:rPr>
                <w:noProof/>
                <w:webHidden/>
              </w:rPr>
              <w:t>35</w:t>
            </w:r>
            <w:r w:rsidR="00176E71">
              <w:rPr>
                <w:noProof/>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59" w:history="1">
            <w:r w:rsidR="00176E71" w:rsidRPr="00EF71E9">
              <w:rPr>
                <w:rStyle w:val="af0"/>
                <w:noProof/>
              </w:rPr>
              <w:t>Раздел 12. Решения по бесхозяйным тепловым сетям</w:t>
            </w:r>
            <w:r w:rsidR="00176E71">
              <w:rPr>
                <w:noProof/>
                <w:webHidden/>
              </w:rPr>
              <w:tab/>
            </w:r>
            <w:r w:rsidR="00176E71">
              <w:rPr>
                <w:noProof/>
                <w:webHidden/>
              </w:rPr>
              <w:fldChar w:fldCharType="begin"/>
            </w:r>
            <w:r w:rsidR="00176E71">
              <w:rPr>
                <w:noProof/>
                <w:webHidden/>
              </w:rPr>
              <w:instrText xml:space="preserve"> PAGEREF _Toc167815159 \h </w:instrText>
            </w:r>
            <w:r w:rsidR="00176E71">
              <w:rPr>
                <w:noProof/>
                <w:webHidden/>
              </w:rPr>
            </w:r>
            <w:r w:rsidR="00176E71">
              <w:rPr>
                <w:noProof/>
                <w:webHidden/>
              </w:rPr>
              <w:fldChar w:fldCharType="separate"/>
            </w:r>
            <w:r w:rsidR="00176E71">
              <w:rPr>
                <w:noProof/>
                <w:webHidden/>
              </w:rPr>
              <w:t>36</w:t>
            </w:r>
            <w:r w:rsidR="00176E71">
              <w:rPr>
                <w:noProof/>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60" w:history="1">
            <w:r w:rsidR="00176E71" w:rsidRPr="00EF71E9">
              <w:rPr>
                <w:rStyle w:val="af0"/>
                <w:noProof/>
              </w:rPr>
              <w:t xml:space="preserve">Раздел 13. </w:t>
            </w:r>
            <w:r w:rsidR="00176E71" w:rsidRPr="00EF71E9">
              <w:rPr>
                <w:rStyle w:val="af0"/>
                <w:rFonts w:eastAsia="Times New Roman"/>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176E71">
              <w:rPr>
                <w:noProof/>
                <w:webHidden/>
              </w:rPr>
              <w:tab/>
            </w:r>
            <w:r w:rsidR="00176E71">
              <w:rPr>
                <w:noProof/>
                <w:webHidden/>
              </w:rPr>
              <w:fldChar w:fldCharType="begin"/>
            </w:r>
            <w:r w:rsidR="00176E71">
              <w:rPr>
                <w:noProof/>
                <w:webHidden/>
              </w:rPr>
              <w:instrText xml:space="preserve"> PAGEREF _Toc167815160 \h </w:instrText>
            </w:r>
            <w:r w:rsidR="00176E71">
              <w:rPr>
                <w:noProof/>
                <w:webHidden/>
              </w:rPr>
            </w:r>
            <w:r w:rsidR="00176E71">
              <w:rPr>
                <w:noProof/>
                <w:webHidden/>
              </w:rPr>
              <w:fldChar w:fldCharType="separate"/>
            </w:r>
            <w:r w:rsidR="00176E71">
              <w:rPr>
                <w:noProof/>
                <w:webHidden/>
              </w:rPr>
              <w:t>37</w:t>
            </w:r>
            <w:r w:rsidR="00176E71">
              <w:rPr>
                <w:noProof/>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61" w:history="1">
            <w:r w:rsidR="00176E71" w:rsidRPr="00EF71E9">
              <w:rPr>
                <w:rStyle w:val="af0"/>
                <w:rFonts w:ascii="TimesNewRomanPSMT" w:hAnsi="TimesNewRomanPSMT" w:cs="TimesNewRomanPSMT"/>
              </w:rPr>
              <w:t>а</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w:t>
            </w:r>
            <w:r w:rsidR="00176E71" w:rsidRPr="00EF71E9">
              <w:rPr>
                <w:rStyle w:val="af0"/>
                <w:rFonts w:ascii="TimesNewRomanPSMT" w:hAnsi="TimesNewRomanPSMT" w:cs="TimesNewRomanPSMT"/>
              </w:rPr>
              <w:lastRenderedPageBreak/>
              <w:t>развитии соответствующей системы газоснабжения в части обеспечения топливом источников тепловой энергии</w:t>
            </w:r>
            <w:r w:rsidR="00176E71">
              <w:rPr>
                <w:webHidden/>
              </w:rPr>
              <w:tab/>
            </w:r>
            <w:r w:rsidR="00176E71">
              <w:rPr>
                <w:webHidden/>
              </w:rPr>
              <w:fldChar w:fldCharType="begin"/>
            </w:r>
            <w:r w:rsidR="00176E71">
              <w:rPr>
                <w:webHidden/>
              </w:rPr>
              <w:instrText xml:space="preserve"> PAGEREF _Toc167815161 \h </w:instrText>
            </w:r>
            <w:r w:rsidR="00176E71">
              <w:rPr>
                <w:webHidden/>
              </w:rPr>
            </w:r>
            <w:r w:rsidR="00176E71">
              <w:rPr>
                <w:webHidden/>
              </w:rPr>
              <w:fldChar w:fldCharType="separate"/>
            </w:r>
            <w:r w:rsidR="00176E71">
              <w:rPr>
                <w:webHidden/>
              </w:rPr>
              <w:t>37</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62" w:history="1">
            <w:r w:rsidR="00176E71" w:rsidRPr="00EF71E9">
              <w:rPr>
                <w:rStyle w:val="af0"/>
                <w:rFonts w:ascii="TimesNewRomanPSMT" w:hAnsi="TimesNewRomanPSMT" w:cs="TimesNewRomanPSMT"/>
              </w:rPr>
              <w:t>б</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описание проблем организации газоснабжения источников тепловой энергии</w:t>
            </w:r>
            <w:r w:rsidR="00176E71">
              <w:rPr>
                <w:webHidden/>
              </w:rPr>
              <w:tab/>
            </w:r>
            <w:r w:rsidR="00176E71">
              <w:rPr>
                <w:webHidden/>
              </w:rPr>
              <w:fldChar w:fldCharType="begin"/>
            </w:r>
            <w:r w:rsidR="00176E71">
              <w:rPr>
                <w:webHidden/>
              </w:rPr>
              <w:instrText xml:space="preserve"> PAGEREF _Toc167815162 \h </w:instrText>
            </w:r>
            <w:r w:rsidR="00176E71">
              <w:rPr>
                <w:webHidden/>
              </w:rPr>
            </w:r>
            <w:r w:rsidR="00176E71">
              <w:rPr>
                <w:webHidden/>
              </w:rPr>
              <w:fldChar w:fldCharType="separate"/>
            </w:r>
            <w:r w:rsidR="00176E71">
              <w:rPr>
                <w:webHidden/>
              </w:rPr>
              <w:t>37</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63" w:history="1">
            <w:r w:rsidR="00176E71" w:rsidRPr="00EF71E9">
              <w:rPr>
                <w:rStyle w:val="af0"/>
                <w:rFonts w:ascii="TimesNewRomanPSMT" w:hAnsi="TimesNewRomanPSMT" w:cs="TimesNewRomanPSMT"/>
              </w:rPr>
              <w:t>в</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176E71">
              <w:rPr>
                <w:webHidden/>
              </w:rPr>
              <w:tab/>
            </w:r>
            <w:r w:rsidR="00176E71">
              <w:rPr>
                <w:webHidden/>
              </w:rPr>
              <w:fldChar w:fldCharType="begin"/>
            </w:r>
            <w:r w:rsidR="00176E71">
              <w:rPr>
                <w:webHidden/>
              </w:rPr>
              <w:instrText xml:space="preserve"> PAGEREF _Toc167815163 \h </w:instrText>
            </w:r>
            <w:r w:rsidR="00176E71">
              <w:rPr>
                <w:webHidden/>
              </w:rPr>
            </w:r>
            <w:r w:rsidR="00176E71">
              <w:rPr>
                <w:webHidden/>
              </w:rPr>
              <w:fldChar w:fldCharType="separate"/>
            </w:r>
            <w:r w:rsidR="00176E71">
              <w:rPr>
                <w:webHidden/>
              </w:rPr>
              <w:t>37</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64" w:history="1">
            <w:r w:rsidR="00176E71" w:rsidRPr="00EF71E9">
              <w:rPr>
                <w:rStyle w:val="af0"/>
                <w:rFonts w:ascii="TimesNewRomanPSMT" w:hAnsi="TimesNewRomanPSMT" w:cs="TimesNewRomanPSMT"/>
              </w:rPr>
              <w:t>г</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176E71">
              <w:rPr>
                <w:webHidden/>
              </w:rPr>
              <w:tab/>
            </w:r>
            <w:r w:rsidR="00176E71">
              <w:rPr>
                <w:webHidden/>
              </w:rPr>
              <w:fldChar w:fldCharType="begin"/>
            </w:r>
            <w:r w:rsidR="00176E71">
              <w:rPr>
                <w:webHidden/>
              </w:rPr>
              <w:instrText xml:space="preserve"> PAGEREF _Toc167815164 \h </w:instrText>
            </w:r>
            <w:r w:rsidR="00176E71">
              <w:rPr>
                <w:webHidden/>
              </w:rPr>
            </w:r>
            <w:r w:rsidR="00176E71">
              <w:rPr>
                <w:webHidden/>
              </w:rPr>
              <w:fldChar w:fldCharType="separate"/>
            </w:r>
            <w:r w:rsidR="00176E71">
              <w:rPr>
                <w:webHidden/>
              </w:rPr>
              <w:t>37</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65" w:history="1">
            <w:r w:rsidR="00176E71" w:rsidRPr="00EF71E9">
              <w:rPr>
                <w:rStyle w:val="af0"/>
                <w:rFonts w:ascii="TimesNewRomanPSMT" w:hAnsi="TimesNewRomanPSMT" w:cs="TimesNewRomanPSMT"/>
              </w:rPr>
              <w:t>д</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176E71">
              <w:rPr>
                <w:webHidden/>
              </w:rPr>
              <w:tab/>
            </w:r>
            <w:r w:rsidR="00176E71">
              <w:rPr>
                <w:webHidden/>
              </w:rPr>
              <w:fldChar w:fldCharType="begin"/>
            </w:r>
            <w:r w:rsidR="00176E71">
              <w:rPr>
                <w:webHidden/>
              </w:rPr>
              <w:instrText xml:space="preserve"> PAGEREF _Toc167815165 \h </w:instrText>
            </w:r>
            <w:r w:rsidR="00176E71">
              <w:rPr>
                <w:webHidden/>
              </w:rPr>
            </w:r>
            <w:r w:rsidR="00176E71">
              <w:rPr>
                <w:webHidden/>
              </w:rPr>
              <w:fldChar w:fldCharType="separate"/>
            </w:r>
            <w:r w:rsidR="00176E71">
              <w:rPr>
                <w:webHidden/>
              </w:rPr>
              <w:t>37</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66" w:history="1">
            <w:r w:rsidR="00176E71" w:rsidRPr="00EF71E9">
              <w:rPr>
                <w:rStyle w:val="af0"/>
                <w:rFonts w:ascii="TimesNewRomanPSMT" w:hAnsi="TimesNewRomanPSMT" w:cs="TimesNewRomanPSMT"/>
              </w:rPr>
              <w:t>е</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176E71">
              <w:rPr>
                <w:webHidden/>
              </w:rPr>
              <w:tab/>
            </w:r>
            <w:r w:rsidR="00176E71">
              <w:rPr>
                <w:webHidden/>
              </w:rPr>
              <w:fldChar w:fldCharType="begin"/>
            </w:r>
            <w:r w:rsidR="00176E71">
              <w:rPr>
                <w:webHidden/>
              </w:rPr>
              <w:instrText xml:space="preserve"> PAGEREF _Toc167815166 \h </w:instrText>
            </w:r>
            <w:r w:rsidR="00176E71">
              <w:rPr>
                <w:webHidden/>
              </w:rPr>
            </w:r>
            <w:r w:rsidR="00176E71">
              <w:rPr>
                <w:webHidden/>
              </w:rPr>
              <w:fldChar w:fldCharType="separate"/>
            </w:r>
            <w:r w:rsidR="00176E71">
              <w:rPr>
                <w:webHidden/>
              </w:rPr>
              <w:t>38</w:t>
            </w:r>
            <w:r w:rsidR="00176E71">
              <w:rPr>
                <w:webHidden/>
              </w:rPr>
              <w:fldChar w:fldCharType="end"/>
            </w:r>
          </w:hyperlink>
        </w:p>
        <w:p w:rsidR="00176E71" w:rsidRDefault="00000000">
          <w:pPr>
            <w:pStyle w:val="25"/>
            <w:rPr>
              <w:rFonts w:asciiTheme="minorHAnsi" w:eastAsiaTheme="minorEastAsia" w:hAnsiTheme="minorHAnsi" w:cstheme="minorBidi"/>
              <w:b w:val="0"/>
              <w:smallCaps w:val="0"/>
              <w:sz w:val="22"/>
              <w:szCs w:val="22"/>
            </w:rPr>
          </w:pPr>
          <w:hyperlink w:anchor="_Toc167815167" w:history="1">
            <w:r w:rsidR="00176E71" w:rsidRPr="00EF71E9">
              <w:rPr>
                <w:rStyle w:val="af0"/>
                <w:rFonts w:eastAsiaTheme="minorHAnsi"/>
              </w:rPr>
              <w:t>Предложений о развитии системы водоснабжения нет.</w:t>
            </w:r>
            <w:r w:rsidR="00176E71">
              <w:rPr>
                <w:webHidden/>
              </w:rPr>
              <w:tab/>
            </w:r>
            <w:r w:rsidR="00176E71">
              <w:rPr>
                <w:webHidden/>
              </w:rPr>
              <w:fldChar w:fldCharType="begin"/>
            </w:r>
            <w:r w:rsidR="00176E71">
              <w:rPr>
                <w:webHidden/>
              </w:rPr>
              <w:instrText xml:space="preserve"> PAGEREF _Toc167815167 \h </w:instrText>
            </w:r>
            <w:r w:rsidR="00176E71">
              <w:rPr>
                <w:webHidden/>
              </w:rPr>
            </w:r>
            <w:r w:rsidR="00176E71">
              <w:rPr>
                <w:webHidden/>
              </w:rPr>
              <w:fldChar w:fldCharType="separate"/>
            </w:r>
            <w:r w:rsidR="00176E71">
              <w:rPr>
                <w:webHidden/>
              </w:rPr>
              <w:t>38</w:t>
            </w:r>
            <w:r w:rsidR="00176E71">
              <w:rPr>
                <w:webHidden/>
              </w:rPr>
              <w:fldChar w:fldCharType="end"/>
            </w:r>
          </w:hyperlink>
        </w:p>
        <w:p w:rsidR="00176E71" w:rsidRDefault="00000000">
          <w:pPr>
            <w:pStyle w:val="25"/>
            <w:tabs>
              <w:tab w:val="left" w:pos="720"/>
            </w:tabs>
            <w:rPr>
              <w:rFonts w:asciiTheme="minorHAnsi" w:eastAsiaTheme="minorEastAsia" w:hAnsiTheme="minorHAnsi" w:cstheme="minorBidi"/>
              <w:b w:val="0"/>
              <w:smallCaps w:val="0"/>
              <w:sz w:val="22"/>
              <w:szCs w:val="22"/>
            </w:rPr>
          </w:pPr>
          <w:hyperlink w:anchor="_Toc167815168" w:history="1">
            <w:r w:rsidR="00176E71" w:rsidRPr="00EF71E9">
              <w:rPr>
                <w:rStyle w:val="af0"/>
                <w:rFonts w:ascii="TimesNewRomanPSMT" w:hAnsi="TimesNewRomanPSMT" w:cs="TimesNewRomanPSMT"/>
              </w:rPr>
              <w:t>ж</w:t>
            </w:r>
            <w:r w:rsidR="00176E71">
              <w:rPr>
                <w:rFonts w:asciiTheme="minorHAnsi" w:eastAsiaTheme="minorEastAsia" w:hAnsiTheme="minorHAnsi" w:cstheme="minorBidi"/>
                <w:b w:val="0"/>
                <w:smallCaps w:val="0"/>
                <w:sz w:val="22"/>
                <w:szCs w:val="22"/>
              </w:rPr>
              <w:tab/>
            </w:r>
            <w:r w:rsidR="00176E71" w:rsidRPr="00EF71E9">
              <w:rPr>
                <w:rStyle w:val="af0"/>
                <w:rFonts w:ascii="TimesNewRomanPSMT" w:hAnsi="TimesNewRomanPSMT" w:cs="TimesNewRomanPSMT"/>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176E71">
              <w:rPr>
                <w:webHidden/>
              </w:rPr>
              <w:tab/>
            </w:r>
            <w:r w:rsidR="00176E71">
              <w:rPr>
                <w:webHidden/>
              </w:rPr>
              <w:fldChar w:fldCharType="begin"/>
            </w:r>
            <w:r w:rsidR="00176E71">
              <w:rPr>
                <w:webHidden/>
              </w:rPr>
              <w:instrText xml:space="preserve"> PAGEREF _Toc167815168 \h </w:instrText>
            </w:r>
            <w:r w:rsidR="00176E71">
              <w:rPr>
                <w:webHidden/>
              </w:rPr>
            </w:r>
            <w:r w:rsidR="00176E71">
              <w:rPr>
                <w:webHidden/>
              </w:rPr>
              <w:fldChar w:fldCharType="separate"/>
            </w:r>
            <w:r w:rsidR="00176E71">
              <w:rPr>
                <w:webHidden/>
              </w:rPr>
              <w:t>38</w:t>
            </w:r>
            <w:r w:rsidR="00176E71">
              <w:rPr>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69" w:history="1">
            <w:r w:rsidR="00176E71" w:rsidRPr="00EF71E9">
              <w:rPr>
                <w:rStyle w:val="af0"/>
                <w:rFonts w:eastAsia="Times New Roman"/>
                <w:noProof/>
              </w:rPr>
              <w:t>Раздел 14. Индикаторы развития систем теплоснабжения поселения, городского округа, города федерального значения</w:t>
            </w:r>
            <w:r w:rsidR="00176E71">
              <w:rPr>
                <w:noProof/>
                <w:webHidden/>
              </w:rPr>
              <w:tab/>
            </w:r>
            <w:r w:rsidR="00176E71">
              <w:rPr>
                <w:noProof/>
                <w:webHidden/>
              </w:rPr>
              <w:fldChar w:fldCharType="begin"/>
            </w:r>
            <w:r w:rsidR="00176E71">
              <w:rPr>
                <w:noProof/>
                <w:webHidden/>
              </w:rPr>
              <w:instrText xml:space="preserve"> PAGEREF _Toc167815169 \h </w:instrText>
            </w:r>
            <w:r w:rsidR="00176E71">
              <w:rPr>
                <w:noProof/>
                <w:webHidden/>
              </w:rPr>
            </w:r>
            <w:r w:rsidR="00176E71">
              <w:rPr>
                <w:noProof/>
                <w:webHidden/>
              </w:rPr>
              <w:fldChar w:fldCharType="separate"/>
            </w:r>
            <w:r w:rsidR="00176E71">
              <w:rPr>
                <w:noProof/>
                <w:webHidden/>
              </w:rPr>
              <w:t>38</w:t>
            </w:r>
            <w:r w:rsidR="00176E71">
              <w:rPr>
                <w:noProof/>
                <w:webHidden/>
              </w:rPr>
              <w:fldChar w:fldCharType="end"/>
            </w:r>
          </w:hyperlink>
        </w:p>
        <w:p w:rsidR="00176E71" w:rsidRDefault="00000000">
          <w:pPr>
            <w:pStyle w:val="14"/>
            <w:tabs>
              <w:tab w:val="right" w:leader="dot" w:pos="9344"/>
            </w:tabs>
            <w:rPr>
              <w:rFonts w:asciiTheme="minorHAnsi" w:eastAsiaTheme="minorEastAsia" w:hAnsiTheme="minorHAnsi" w:cstheme="minorBidi"/>
              <w:b w:val="0"/>
              <w:bCs w:val="0"/>
              <w:caps w:val="0"/>
              <w:noProof/>
              <w:sz w:val="22"/>
              <w:szCs w:val="22"/>
            </w:rPr>
          </w:pPr>
          <w:hyperlink w:anchor="_Toc167815170" w:history="1">
            <w:r w:rsidR="00176E71" w:rsidRPr="00EF71E9">
              <w:rPr>
                <w:rStyle w:val="af0"/>
                <w:rFonts w:eastAsia="Times New Roman"/>
                <w:noProof/>
              </w:rPr>
              <w:t>Раздел 15. Ценовые (тарифные) последствия</w:t>
            </w:r>
            <w:r w:rsidR="00176E71">
              <w:rPr>
                <w:noProof/>
                <w:webHidden/>
              </w:rPr>
              <w:tab/>
            </w:r>
            <w:r w:rsidR="00176E71">
              <w:rPr>
                <w:noProof/>
                <w:webHidden/>
              </w:rPr>
              <w:fldChar w:fldCharType="begin"/>
            </w:r>
            <w:r w:rsidR="00176E71">
              <w:rPr>
                <w:noProof/>
                <w:webHidden/>
              </w:rPr>
              <w:instrText xml:space="preserve"> PAGEREF _Toc167815170 \h </w:instrText>
            </w:r>
            <w:r w:rsidR="00176E71">
              <w:rPr>
                <w:noProof/>
                <w:webHidden/>
              </w:rPr>
            </w:r>
            <w:r w:rsidR="00176E71">
              <w:rPr>
                <w:noProof/>
                <w:webHidden/>
              </w:rPr>
              <w:fldChar w:fldCharType="separate"/>
            </w:r>
            <w:r w:rsidR="00176E71">
              <w:rPr>
                <w:noProof/>
                <w:webHidden/>
              </w:rPr>
              <w:t>40</w:t>
            </w:r>
            <w:r w:rsidR="00176E71">
              <w:rPr>
                <w:noProof/>
                <w:webHidden/>
              </w:rPr>
              <w:fldChar w:fldCharType="end"/>
            </w:r>
          </w:hyperlink>
        </w:p>
        <w:p w:rsidR="009F3FB9" w:rsidRPr="00A0626D" w:rsidRDefault="009F3FB9" w:rsidP="00AE293D">
          <w:pPr>
            <w:ind w:firstLine="709"/>
            <w:jc w:val="both"/>
            <w:rPr>
              <w:highlight w:val="yellow"/>
            </w:rPr>
          </w:pPr>
          <w:r w:rsidRPr="00A0626D">
            <w:rPr>
              <w:bCs/>
              <w:sz w:val="20"/>
              <w:szCs w:val="20"/>
              <w:highlight w:val="yellow"/>
            </w:rPr>
            <w:fldChar w:fldCharType="end"/>
          </w:r>
        </w:p>
      </w:sdtContent>
    </w:sdt>
    <w:p w:rsidR="00DC6532" w:rsidRPr="00D83291" w:rsidRDefault="009F3FB9" w:rsidP="00852025">
      <w:pPr>
        <w:pStyle w:val="1"/>
        <w:spacing w:before="0" w:after="0"/>
        <w:ind w:firstLine="567"/>
        <w:jc w:val="both"/>
        <w:rPr>
          <w:rFonts w:ascii="Times New Roman" w:hAnsi="Times New Roman" w:cs="Times New Roman"/>
          <w:sz w:val="24"/>
          <w:szCs w:val="24"/>
        </w:rPr>
      </w:pPr>
      <w:r w:rsidRPr="00A0626D">
        <w:rPr>
          <w:highlight w:val="yellow"/>
        </w:rPr>
        <w:br w:type="page"/>
      </w:r>
      <w:bookmarkStart w:id="5" w:name="_Toc167815101"/>
      <w:r w:rsidR="00DC6532" w:rsidRPr="00D83291">
        <w:rPr>
          <w:rFonts w:ascii="Times New Roman" w:hAnsi="Times New Roman" w:cs="Times New Roman"/>
          <w:sz w:val="24"/>
          <w:szCs w:val="24"/>
        </w:rPr>
        <w:lastRenderedPageBreak/>
        <w:t>Общие сведения</w:t>
      </w:r>
      <w:bookmarkEnd w:id="3"/>
      <w:bookmarkEnd w:id="5"/>
      <w:r w:rsidR="00DC6532" w:rsidRPr="00D83291">
        <w:rPr>
          <w:rFonts w:ascii="Times New Roman" w:hAnsi="Times New Roman" w:cs="Times New Roman"/>
          <w:sz w:val="24"/>
          <w:szCs w:val="24"/>
        </w:rPr>
        <w:t xml:space="preserve"> </w:t>
      </w:r>
      <w:bookmarkEnd w:id="4"/>
    </w:p>
    <w:p w:rsidR="003C7FAB" w:rsidRPr="00A0626D" w:rsidRDefault="003C7FAB" w:rsidP="003C7FAB">
      <w:pPr>
        <w:tabs>
          <w:tab w:val="left" w:pos="6096"/>
        </w:tabs>
        <w:suppressAutoHyphens/>
        <w:spacing w:before="240" w:line="276" w:lineRule="auto"/>
        <w:ind w:firstLine="567"/>
        <w:jc w:val="both"/>
        <w:rPr>
          <w:rFonts w:eastAsia="Times New Roman"/>
          <w:iCs/>
          <w:lang w:eastAsia="ar-SA"/>
        </w:rPr>
      </w:pPr>
      <w:r w:rsidRPr="00A0626D">
        <w:rPr>
          <w:rFonts w:eastAsia="Times New Roman"/>
          <w:iCs/>
          <w:lang w:eastAsia="ar-SA"/>
        </w:rPr>
        <w:t>Левобережное сельское поселение образовано Законом Ярославской области от 30 апреля 2009 г. № 25-з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w:t>
      </w:r>
    </w:p>
    <w:p w:rsidR="003C7FAB" w:rsidRPr="00A0626D" w:rsidRDefault="003C7FAB" w:rsidP="003C7FAB">
      <w:pPr>
        <w:tabs>
          <w:tab w:val="left" w:pos="6096"/>
        </w:tabs>
        <w:suppressAutoHyphens/>
        <w:spacing w:line="276" w:lineRule="auto"/>
        <w:ind w:firstLine="567"/>
        <w:jc w:val="both"/>
        <w:rPr>
          <w:rFonts w:eastAsia="Times New Roman"/>
          <w:iCs/>
          <w:lang w:eastAsia="ar-SA"/>
        </w:rPr>
      </w:pPr>
      <w:r w:rsidRPr="00A0626D">
        <w:rPr>
          <w:rFonts w:eastAsia="Times New Roman"/>
          <w:iCs/>
          <w:lang w:eastAsia="ar-SA"/>
        </w:rPr>
        <w:t>Территорию Левобережного сельского поселения составляют исторически сложившиеся земли населенных пунктов, прилегающие к ним земли общего пользования, рекреационные зоны, земли, необходимые для развития поселения и другие земли в границах Левобережного сельского поселения независимо от форм собственности и целевого назначения согласно данным государственного кадастра недвижимости.</w:t>
      </w:r>
    </w:p>
    <w:p w:rsidR="003C7FAB" w:rsidRPr="00A0626D" w:rsidRDefault="003C7FAB" w:rsidP="003C7FAB">
      <w:pPr>
        <w:tabs>
          <w:tab w:val="left" w:pos="6096"/>
        </w:tabs>
        <w:suppressAutoHyphens/>
        <w:spacing w:line="276" w:lineRule="auto"/>
        <w:ind w:firstLine="567"/>
        <w:jc w:val="both"/>
        <w:rPr>
          <w:rFonts w:eastAsia="Times New Roman"/>
          <w:iCs/>
          <w:lang w:eastAsia="ar-SA"/>
        </w:rPr>
      </w:pPr>
      <w:r w:rsidRPr="00A0626D">
        <w:rPr>
          <w:rFonts w:eastAsia="Times New Roman"/>
          <w:iCs/>
          <w:lang w:eastAsia="ar-SA"/>
        </w:rPr>
        <w:t xml:space="preserve">Административным центром Левобережного сельского поселения является  г. Тутаев. </w:t>
      </w:r>
    </w:p>
    <w:p w:rsidR="003C7FAB" w:rsidRPr="00A0626D" w:rsidRDefault="003C7FAB" w:rsidP="003C7FAB">
      <w:pPr>
        <w:tabs>
          <w:tab w:val="left" w:pos="6096"/>
        </w:tabs>
        <w:suppressAutoHyphens/>
        <w:spacing w:line="276" w:lineRule="auto"/>
        <w:ind w:firstLine="567"/>
        <w:jc w:val="both"/>
        <w:rPr>
          <w:rFonts w:eastAsia="Times New Roman"/>
          <w:iCs/>
          <w:lang w:eastAsia="ar-SA"/>
        </w:rPr>
      </w:pPr>
      <w:r w:rsidRPr="00A0626D">
        <w:rPr>
          <w:rFonts w:eastAsia="Times New Roman"/>
          <w:iCs/>
          <w:lang w:eastAsia="ar-SA"/>
        </w:rPr>
        <w:t xml:space="preserve">Территория Левобережного сельского поселения образована путем объединения территорий следующих административно – территориальных единиц Тутаевского муниципального района, существовавших до образования Левобережного сельского поселения: </w:t>
      </w:r>
    </w:p>
    <w:p w:rsidR="003C7FAB" w:rsidRPr="00A0626D" w:rsidRDefault="003C7FAB" w:rsidP="003C7FAB">
      <w:pPr>
        <w:tabs>
          <w:tab w:val="left" w:pos="6096"/>
        </w:tabs>
        <w:suppressAutoHyphens/>
        <w:spacing w:line="276" w:lineRule="auto"/>
        <w:ind w:firstLine="567"/>
        <w:jc w:val="both"/>
        <w:rPr>
          <w:rFonts w:eastAsia="Times New Roman"/>
          <w:iCs/>
          <w:lang w:eastAsia="ar-SA"/>
        </w:rPr>
      </w:pPr>
      <w:r w:rsidRPr="00A0626D">
        <w:rPr>
          <w:rFonts w:eastAsia="Times New Roman"/>
          <w:iCs/>
          <w:lang w:eastAsia="ar-SA"/>
        </w:rPr>
        <w:t>Борисоглебского сельского поселения, Великосельского сельского поселения, Родионовского сельского поселения и Помогаловского сельского поселения.</w:t>
      </w:r>
    </w:p>
    <w:p w:rsidR="003C7FAB" w:rsidRPr="00A0626D" w:rsidRDefault="003C7FAB" w:rsidP="003C7FAB">
      <w:pPr>
        <w:tabs>
          <w:tab w:val="left" w:pos="6096"/>
        </w:tabs>
        <w:suppressAutoHyphens/>
        <w:spacing w:line="276" w:lineRule="auto"/>
        <w:ind w:firstLine="567"/>
        <w:jc w:val="both"/>
        <w:rPr>
          <w:rFonts w:eastAsia="Times New Roman"/>
          <w:iCs/>
          <w:lang w:eastAsia="ar-SA"/>
        </w:rPr>
      </w:pPr>
      <w:r w:rsidRPr="00A0626D">
        <w:rPr>
          <w:rFonts w:eastAsia="Times New Roman"/>
          <w:iCs/>
          <w:lang w:eastAsia="ar-SA"/>
        </w:rPr>
        <w:t>Общая площадь территории Левобережного сельского поселения составляет 1018,485 кв.км.</w:t>
      </w:r>
    </w:p>
    <w:p w:rsidR="003C7FAB" w:rsidRPr="00A0626D" w:rsidRDefault="003C7FAB" w:rsidP="003C7FAB">
      <w:pPr>
        <w:tabs>
          <w:tab w:val="left" w:pos="6096"/>
        </w:tabs>
        <w:suppressAutoHyphens/>
        <w:spacing w:line="276" w:lineRule="auto"/>
        <w:ind w:firstLine="567"/>
        <w:jc w:val="both"/>
        <w:rPr>
          <w:rFonts w:eastAsia="Times New Roman"/>
        </w:rPr>
      </w:pPr>
      <w:r w:rsidRPr="00A0626D">
        <w:rPr>
          <w:rFonts w:eastAsia="Times New Roman"/>
        </w:rPr>
        <w:t>Границы Левобережного сельского поселения совпадают с границами Родионовского,  Помогаловского, Великосельского и Борисоглебского сельских поселений на день вступления в силу Закона Ярославской области от 28 апреля 2009 года № 25-з и охватывают территории объединившихся Родионовского, Помогаловского, Великосельского и Борисоглебского сельских поселений.</w:t>
      </w:r>
    </w:p>
    <w:p w:rsidR="003C7FAB" w:rsidRPr="00A0626D" w:rsidRDefault="003C7FAB" w:rsidP="003C7FAB">
      <w:pPr>
        <w:tabs>
          <w:tab w:val="left" w:pos="6096"/>
        </w:tabs>
        <w:suppressAutoHyphens/>
        <w:spacing w:line="276" w:lineRule="auto"/>
        <w:ind w:firstLine="567"/>
        <w:jc w:val="both"/>
        <w:rPr>
          <w:rFonts w:eastAsia="Times New Roman"/>
          <w:iCs/>
          <w:lang w:eastAsia="ar-SA"/>
        </w:rPr>
      </w:pPr>
      <w:r w:rsidRPr="00A0626D">
        <w:rPr>
          <w:rFonts w:eastAsia="Times New Roman"/>
          <w:iCs/>
          <w:lang w:eastAsia="ar-SA"/>
        </w:rPr>
        <w:t>На севере Левобережное сельское поселение граничит с Даниловским и Пошехонским муниципальными районами, на востоке граничит с Даниловским и Ярославским муниципальными районами, на юге граничит с городским поселением Тутаев, на востоке граничит с Рыбинским муниципальным районом.</w:t>
      </w:r>
    </w:p>
    <w:p w:rsidR="003C7FAB" w:rsidRPr="00A0626D" w:rsidRDefault="003C7FAB" w:rsidP="003C7FAB">
      <w:pPr>
        <w:tabs>
          <w:tab w:val="left" w:pos="6096"/>
        </w:tabs>
        <w:suppressAutoHyphens/>
        <w:spacing w:line="276" w:lineRule="auto"/>
        <w:ind w:firstLine="567"/>
        <w:jc w:val="both"/>
        <w:rPr>
          <w:rFonts w:eastAsia="Times New Roman"/>
          <w:iCs/>
          <w:lang w:eastAsia="ar-SA"/>
        </w:rPr>
      </w:pPr>
      <w:r w:rsidRPr="00A0626D">
        <w:rPr>
          <w:rFonts w:eastAsia="Times New Roman"/>
          <w:iCs/>
          <w:lang w:eastAsia="ar-SA"/>
        </w:rPr>
        <w:t>Границы Левобережного сельского поселения установлены в соответствии с Законом Ярославской области от 21.12.2004г. № 65-з в редакции законов ЯО от 30.03.2005г. № 17-3, от 19.09.2005г. № 42-3, от 19.09.2005г. № 42-3, Закона ЯО «Об объединении поселений в Мышкинском, Первомайском, Пошехонском, Тутаевском муниципальных районах Ярославской области и внесении изменений в отдельные законодательные акты Ярославской области о муниципальных образованиях» от 30.04.2009 г. № 25-з (далее Закон Ярославской области от 21.12.2004г. № 65-3) в административных границах следующих административно-территориальных единиц Ярославской области:</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Родионовский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Помогаловский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Великосельский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Метенининский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Борисоглебский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Никольский сельский округ.</w:t>
      </w:r>
    </w:p>
    <w:p w:rsidR="003C7FAB" w:rsidRPr="00A0626D" w:rsidRDefault="003C7FAB" w:rsidP="003C7FAB">
      <w:pPr>
        <w:autoSpaceDE w:val="0"/>
        <w:autoSpaceDN w:val="0"/>
        <w:adjustRightInd w:val="0"/>
        <w:spacing w:line="276" w:lineRule="auto"/>
        <w:jc w:val="both"/>
        <w:rPr>
          <w:rFonts w:eastAsia="Times New Roman"/>
        </w:rPr>
      </w:pPr>
      <w:r w:rsidRPr="00A0626D">
        <w:rPr>
          <w:rFonts w:eastAsia="Times New Roman"/>
        </w:rPr>
        <w:tab/>
        <w:t>Исторически сложившимся Административным центром Родионовского сельского округа является село Пшеничище, Помогаловского сельского округа д. Белятино, Великосельского сельского округа д. Великое село, Метенининского сельского округа д. Першино, Борисоглебского сельского округа село Борисоглеб, Никольского сельского округа село Никольское.</w:t>
      </w:r>
    </w:p>
    <w:p w:rsidR="003C7FAB" w:rsidRPr="00A0626D" w:rsidRDefault="003C7FAB" w:rsidP="003C7FAB">
      <w:pPr>
        <w:autoSpaceDE w:val="0"/>
        <w:autoSpaceDN w:val="0"/>
        <w:adjustRightInd w:val="0"/>
        <w:spacing w:line="276" w:lineRule="auto"/>
        <w:ind w:firstLine="709"/>
        <w:jc w:val="both"/>
        <w:rPr>
          <w:rFonts w:eastAsia="Times New Roman"/>
          <w:b/>
        </w:rPr>
      </w:pPr>
      <w:r w:rsidRPr="00A0626D">
        <w:rPr>
          <w:rFonts w:eastAsia="Times New Roman"/>
          <w:b/>
        </w:rPr>
        <w:t>Крупные населённые пункты.</w:t>
      </w:r>
    </w:p>
    <w:p w:rsidR="003C7FAB" w:rsidRPr="00A0626D" w:rsidRDefault="003C7FAB" w:rsidP="003C7FAB">
      <w:pPr>
        <w:autoSpaceDE w:val="0"/>
        <w:autoSpaceDN w:val="0"/>
        <w:adjustRightInd w:val="0"/>
        <w:spacing w:line="276" w:lineRule="auto"/>
        <w:jc w:val="both"/>
        <w:rPr>
          <w:rFonts w:eastAsia="Times New Roman"/>
        </w:rPr>
      </w:pPr>
      <w:r w:rsidRPr="00A0626D">
        <w:rPr>
          <w:rFonts w:eastAsia="Times New Roman"/>
        </w:rPr>
        <w:tab/>
        <w:t>В состав Левобережного сельского поселения входят 205 населённых пунктов из них тринадцать с населением более 100 (ста) человек:</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Село Пшеничище – Родионовский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Д. Машаково – Родионовский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Село Борисоглеб – Борисоглебский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Д. Верещагино – Борисоглебский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Д.  Павловское – Борисоглебский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Село Никольское – Никольский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Пос. Урдома – Помогаловский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Село Савинское- Помогаловский сельский округ;</w:t>
      </w:r>
    </w:p>
    <w:p w:rsidR="003C7FAB" w:rsidRPr="00A0626D" w:rsidRDefault="003C7FAB" w:rsidP="003C7FAB">
      <w:pPr>
        <w:tabs>
          <w:tab w:val="left" w:pos="5872"/>
        </w:tabs>
        <w:autoSpaceDE w:val="0"/>
        <w:autoSpaceDN w:val="0"/>
        <w:adjustRightInd w:val="0"/>
        <w:spacing w:line="276" w:lineRule="auto"/>
        <w:ind w:left="851"/>
        <w:jc w:val="both"/>
        <w:rPr>
          <w:rFonts w:eastAsia="Times New Roman"/>
        </w:rPr>
      </w:pPr>
      <w:r w:rsidRPr="00A0626D">
        <w:rPr>
          <w:rFonts w:eastAsia="Times New Roman"/>
        </w:rPr>
        <w:t>Д. Выползово - Помогаловский сельский округ;</w:t>
      </w:r>
      <w:r w:rsidRPr="00A0626D">
        <w:rPr>
          <w:rFonts w:eastAsia="Times New Roman"/>
        </w:rPr>
        <w:tab/>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Д. Ясиплево - Помогаловский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Пос. Красный бор - Помогаловский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Д. Великое село – Великосельский сельский округ;</w:t>
      </w:r>
    </w:p>
    <w:p w:rsidR="003C7FAB" w:rsidRPr="00A0626D" w:rsidRDefault="003C7FAB" w:rsidP="003C7FAB">
      <w:pPr>
        <w:autoSpaceDE w:val="0"/>
        <w:autoSpaceDN w:val="0"/>
        <w:adjustRightInd w:val="0"/>
        <w:spacing w:line="276" w:lineRule="auto"/>
        <w:ind w:left="851"/>
        <w:jc w:val="both"/>
        <w:rPr>
          <w:rFonts w:eastAsia="Times New Roman"/>
        </w:rPr>
      </w:pPr>
      <w:r w:rsidRPr="00A0626D">
        <w:rPr>
          <w:rFonts w:eastAsia="Times New Roman"/>
        </w:rPr>
        <w:t>Д. Першино – Метенининский сельский округ;</w:t>
      </w:r>
    </w:p>
    <w:p w:rsidR="0039349F" w:rsidRPr="00A0626D" w:rsidRDefault="003C7FAB" w:rsidP="00852025">
      <w:pPr>
        <w:autoSpaceDE w:val="0"/>
        <w:autoSpaceDN w:val="0"/>
        <w:adjustRightInd w:val="0"/>
        <w:spacing w:before="240" w:line="276" w:lineRule="auto"/>
        <w:ind w:firstLine="709"/>
        <w:jc w:val="both"/>
        <w:rPr>
          <w:rFonts w:eastAsiaTheme="minorHAnsi"/>
          <w:lang w:eastAsia="en-US"/>
        </w:rPr>
      </w:pPr>
      <w:r w:rsidRPr="00A0626D">
        <w:rPr>
          <w:rFonts w:eastAsiaTheme="minorHAnsi"/>
          <w:lang w:eastAsia="en-US"/>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577 мм в год. </w:t>
      </w:r>
    </w:p>
    <w:p w:rsidR="00F059AA" w:rsidRPr="00A0626D" w:rsidRDefault="00F059AA" w:rsidP="00F059AA">
      <w:pPr>
        <w:pStyle w:val="ad"/>
        <w:spacing w:after="0" w:line="240" w:lineRule="auto"/>
        <w:ind w:left="0" w:right="-2" w:firstLine="709"/>
        <w:rPr>
          <w:sz w:val="24"/>
          <w:szCs w:val="24"/>
        </w:rPr>
      </w:pPr>
      <w:bookmarkStart w:id="6" w:name="_Toc421654910"/>
      <w:bookmarkStart w:id="7" w:name="_Toc474145836"/>
      <w:bookmarkStart w:id="8" w:name="_Toc40360618"/>
      <w:bookmarkStart w:id="9" w:name="_Toc167815102"/>
      <w:r w:rsidRPr="00A0626D">
        <w:rPr>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bookmarkEnd w:id="7"/>
      <w:bookmarkEnd w:id="8"/>
      <w:bookmarkEnd w:id="9"/>
    </w:p>
    <w:p w:rsidR="00F059AA" w:rsidRPr="00A0626D" w:rsidRDefault="00F059AA" w:rsidP="00F059AA">
      <w:pPr>
        <w:pStyle w:val="af8"/>
        <w:numPr>
          <w:ilvl w:val="0"/>
          <w:numId w:val="28"/>
        </w:numPr>
        <w:autoSpaceDE w:val="0"/>
        <w:autoSpaceDN w:val="0"/>
        <w:adjustRightInd w:val="0"/>
        <w:jc w:val="both"/>
        <w:outlineLvl w:val="1"/>
        <w:rPr>
          <w:rFonts w:ascii="TimesNewRomanPSMT" w:hAnsi="TimesNewRomanPSMT" w:cs="TimesNewRomanPSMT"/>
          <w:b/>
          <w:sz w:val="24"/>
          <w:szCs w:val="24"/>
        </w:rPr>
      </w:pPr>
      <w:bookmarkStart w:id="10" w:name="_Toc40360619"/>
      <w:bookmarkStart w:id="11" w:name="_Toc167815103"/>
      <w:bookmarkStart w:id="12" w:name="_Toc421654911"/>
      <w:bookmarkStart w:id="13" w:name="_Toc474145837"/>
      <w:r w:rsidRPr="00A0626D">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r w:rsidRPr="00A0626D">
        <w:rPr>
          <w:rFonts w:ascii="TimesNewRomanPSMT" w:hAnsi="TimesNewRomanPSMT" w:cs="TimesNewRomanPSMT"/>
          <w:b/>
          <w:sz w:val="24"/>
          <w:szCs w:val="24"/>
        </w:rPr>
        <w:t xml:space="preserve"> </w:t>
      </w:r>
    </w:p>
    <w:bookmarkEnd w:id="12"/>
    <w:bookmarkEnd w:id="13"/>
    <w:p w:rsidR="003C7FAB" w:rsidRPr="00A0626D" w:rsidRDefault="003C7FAB" w:rsidP="003C7FAB">
      <w:pPr>
        <w:spacing w:before="240" w:line="276" w:lineRule="auto"/>
        <w:ind w:firstLine="709"/>
        <w:jc w:val="both"/>
        <w:rPr>
          <w:rFonts w:eastAsia="Times New Roman"/>
          <w:szCs w:val="26"/>
        </w:rPr>
      </w:pPr>
      <w:r w:rsidRPr="00A0626D">
        <w:rPr>
          <w:rFonts w:eastAsia="Times New Roman"/>
          <w:szCs w:val="26"/>
        </w:rPr>
        <w:t>Согласно «Стратегии социально-экономического развития Ярославской области до 2030 года» целевыми ориентирами стратегического развития Левобережного сельского поселения являются:</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индивидуальное жилищное строительство;</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развитие туристической инфраструктуры;</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развитие «придорожного» бизнеса;</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подготовка участков для размещения производственных мощностей, офисов, включая: выделение участков, обеспечение базовой инфраструктурой (дороги, свет, вода, газ и т.п.);</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создание условий для свободного выбора, приобретения и оформления в собственность участков земли;</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агрессивное продвижение возможностей поселения среди стратегических инвесторов, специализирующихся на приоритетных производствах и инфраструктурных проектах (недвижимость, дороги, газ, энергетика и т.п.);</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обеспечение потенциальных инвесторов доступной и качественной информацией о возможностях поселения для развития бизнеса, включая: качество и стоимость сырья, квалификация и стоимость трудовых ресурсов, транспортные и энергетические возможности, а также о налоговом режиме и преференциях инвесторам;</w:t>
      </w:r>
    </w:p>
    <w:p w:rsidR="003C7FAB" w:rsidRPr="00A0626D" w:rsidRDefault="003C7FAB" w:rsidP="003C7FAB">
      <w:pPr>
        <w:numPr>
          <w:ilvl w:val="0"/>
          <w:numId w:val="26"/>
        </w:numPr>
        <w:spacing w:line="276" w:lineRule="auto"/>
        <w:ind w:left="567" w:firstLine="284"/>
        <w:jc w:val="both"/>
        <w:rPr>
          <w:rFonts w:eastAsia="Times New Roman"/>
          <w:szCs w:val="26"/>
        </w:rPr>
      </w:pPr>
      <w:r w:rsidRPr="00A0626D">
        <w:rPr>
          <w:rFonts w:eastAsia="Times New Roman"/>
          <w:szCs w:val="26"/>
        </w:rPr>
        <w:t>активное лоббирование интересов поселения на областном уровне, включая вопросы использования возможностей областного бюджета для финансирования вышеуказанных задач;</w:t>
      </w:r>
    </w:p>
    <w:p w:rsidR="003C7FAB" w:rsidRPr="00A0626D" w:rsidRDefault="003C7FAB" w:rsidP="003C7FAB">
      <w:pPr>
        <w:spacing w:line="276" w:lineRule="auto"/>
        <w:ind w:firstLine="709"/>
        <w:jc w:val="both"/>
        <w:rPr>
          <w:rFonts w:eastAsia="Times New Roman"/>
          <w:szCs w:val="26"/>
        </w:rPr>
      </w:pPr>
      <w:r w:rsidRPr="00A0626D">
        <w:rPr>
          <w:rFonts w:eastAsia="Times New Roman"/>
          <w:szCs w:val="26"/>
        </w:rPr>
        <w:t xml:space="preserve">Проектные решения Генерального плана </w:t>
      </w:r>
      <w:r w:rsidRPr="00A0626D">
        <w:rPr>
          <w:rFonts w:eastAsia="Times New Roman"/>
          <w:color w:val="000000"/>
          <w:szCs w:val="26"/>
        </w:rPr>
        <w:t>Левобережного</w:t>
      </w:r>
      <w:r w:rsidRPr="00A0626D">
        <w:rPr>
          <w:rFonts w:eastAsia="Times New Roman"/>
          <w:szCs w:val="26"/>
        </w:rPr>
        <w:t xml:space="preserve"> сельского поселения на первую очередь – 2015 год и расчетный срок – 2025 год, являются основанием для разработки документации по планировке территории </w:t>
      </w:r>
      <w:r w:rsidRPr="00A0626D">
        <w:rPr>
          <w:rFonts w:eastAsia="Times New Roman"/>
          <w:color w:val="000000"/>
          <w:szCs w:val="26"/>
        </w:rPr>
        <w:t>Левобережного</w:t>
      </w:r>
      <w:r w:rsidRPr="00A0626D">
        <w:rPr>
          <w:rFonts w:eastAsia="Times New Roman"/>
          <w:szCs w:val="26"/>
        </w:rPr>
        <w:t xml:space="preserve">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w:t>
      </w:r>
    </w:p>
    <w:p w:rsidR="003C7FAB" w:rsidRPr="00A0626D" w:rsidRDefault="003C7FAB"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1</w:t>
      </w:r>
      <w:r w:rsidRPr="00A0626D">
        <w:rPr>
          <w:rFonts w:eastAsia="Times New Roman"/>
          <w:b/>
          <w:bCs/>
          <w:noProof/>
          <w:sz w:val="20"/>
          <w:szCs w:val="20"/>
        </w:rPr>
        <w:fldChar w:fldCharType="end"/>
      </w:r>
      <w:r w:rsidRPr="00A0626D">
        <w:rPr>
          <w:rFonts w:eastAsia="Times New Roman"/>
          <w:b/>
          <w:bCs/>
          <w:sz w:val="20"/>
          <w:szCs w:val="20"/>
        </w:rPr>
        <w:t xml:space="preserve"> Расчет объемов гражданского строительства</w:t>
      </w:r>
    </w:p>
    <w:tbl>
      <w:tblPr>
        <w:tblW w:w="5000" w:type="pct"/>
        <w:tblLook w:val="04A0" w:firstRow="1" w:lastRow="0" w:firstColumn="1" w:lastColumn="0" w:noHBand="0" w:noVBand="1"/>
      </w:tblPr>
      <w:tblGrid>
        <w:gridCol w:w="1788"/>
        <w:gridCol w:w="1434"/>
        <w:gridCol w:w="1537"/>
        <w:gridCol w:w="1416"/>
        <w:gridCol w:w="1485"/>
        <w:gridCol w:w="1679"/>
      </w:tblGrid>
      <w:tr w:rsidR="003C7FAB" w:rsidRPr="00A0626D" w:rsidTr="003C7FAB">
        <w:trPr>
          <w:trHeight w:val="20"/>
          <w:tblHeader/>
        </w:trPr>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по плану</w:t>
            </w:r>
          </w:p>
        </w:tc>
        <w:tc>
          <w:tcPr>
            <w:tcW w:w="768" w:type="pct"/>
            <w:tcBorders>
              <w:top w:val="single" w:sz="8" w:space="0" w:color="auto"/>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Площадь участка</w:t>
            </w:r>
          </w:p>
        </w:tc>
        <w:tc>
          <w:tcPr>
            <w:tcW w:w="823" w:type="pct"/>
            <w:tcBorders>
              <w:top w:val="single" w:sz="8" w:space="0" w:color="auto"/>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Количество коттеджей</w:t>
            </w:r>
          </w:p>
        </w:tc>
        <w:tc>
          <w:tcPr>
            <w:tcW w:w="758" w:type="pct"/>
            <w:tcBorders>
              <w:top w:val="single" w:sz="8" w:space="0" w:color="auto"/>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Общая площадь (всех домов)</w:t>
            </w:r>
          </w:p>
        </w:tc>
        <w:tc>
          <w:tcPr>
            <w:tcW w:w="795" w:type="pct"/>
            <w:tcBorders>
              <w:top w:val="single" w:sz="8" w:space="0" w:color="auto"/>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Население</w:t>
            </w:r>
          </w:p>
        </w:tc>
        <w:tc>
          <w:tcPr>
            <w:tcW w:w="900" w:type="pct"/>
            <w:tcBorders>
              <w:top w:val="single" w:sz="8" w:space="0" w:color="auto"/>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Очередность строительства</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Пищалёво</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5,17</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16</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1440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38</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8,57</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29</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2610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70</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49,99</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172</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15480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413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44,73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154</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13860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339</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3,34</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12</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1080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27</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2,43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22</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1980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8,07</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27</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2430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65</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1,15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360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123,45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436</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39240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1015</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Родионово</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2,94</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29</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lang w:val="en-US"/>
              </w:rPr>
              <w:t>4,56</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1350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3,22</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18</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1620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40</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25,83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86</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7740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190</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28,02</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93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8370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223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25,66</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86</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7740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206</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90,23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311</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27990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721</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Юрьевское</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27,9</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93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8370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223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1,98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630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17</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3,67</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22</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1980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48</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22,6</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6750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165</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3,42</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980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2,07</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630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15</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1,76</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540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7,05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2070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51</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1228</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26</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78,45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254</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23178</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582</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Карбушево</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7,3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48</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30,03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11000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240</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37,33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120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13400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288</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Новое</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14,09</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47</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5170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7,29</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2160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1,6</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1,6</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24,58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8770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182</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Митино, Волжский</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19,5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7800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143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19,5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lang w:val="en-US"/>
              </w:rPr>
              <w:t>65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lang w:val="en-US"/>
              </w:rPr>
              <w:t>7800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143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Языково</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6,11</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2200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44</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8,13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27</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2970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60</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1,48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550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0,29</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2,92</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22</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27,3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91</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10010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200</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2,99</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35,36</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118</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10620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283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84,58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282</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31020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647</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Реброво</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14</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47</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4230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lang w:val="en-US"/>
              </w:rPr>
              <w:t>35,5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118</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10620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283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49,5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165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14850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386</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Ивановское</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9,91</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2970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73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I оч.</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9,91</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2970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73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Машаково</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24,7</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lang w:val="en-US"/>
              </w:rPr>
              <w:t>118</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10620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283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26,7</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lang w:val="en-US"/>
              </w:rPr>
              <w:t>128</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11720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307</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Пшеничище</w:t>
            </w:r>
          </w:p>
        </w:tc>
      </w:tr>
      <w:tr w:rsidR="003C7FAB" w:rsidRPr="00A0626D" w:rsidTr="003C7FAB">
        <w:trPr>
          <w:trHeight w:val="20"/>
        </w:trPr>
        <w:tc>
          <w:tcPr>
            <w:tcW w:w="957" w:type="pct"/>
            <w:vMerge w:val="restart"/>
            <w:tcBorders>
              <w:top w:val="nil"/>
              <w:left w:val="single" w:sz="8" w:space="0" w:color="auto"/>
              <w:bottom w:val="single" w:sz="8" w:space="0" w:color="000000"/>
              <w:right w:val="single" w:sz="8" w:space="0" w:color="auto"/>
            </w:tcBorders>
            <w:shd w:val="clear" w:color="auto" w:fill="auto"/>
            <w:vAlign w:val="bottom"/>
            <w:hideMark/>
          </w:tcPr>
          <w:p w:rsidR="003C7FAB" w:rsidRPr="00A0626D" w:rsidRDefault="003C7FAB" w:rsidP="003C7FAB">
            <w:pPr>
              <w:rPr>
                <w:rFonts w:eastAsia="Times New Roman"/>
                <w:bCs/>
                <w:color w:val="000000"/>
                <w:sz w:val="22"/>
                <w:szCs w:val="22"/>
              </w:rPr>
            </w:pPr>
            <w:r w:rsidRPr="00A0626D">
              <w:rPr>
                <w:rFonts w:eastAsia="Times New Roman"/>
                <w:bCs/>
                <w:color w:val="000000"/>
                <w:sz w:val="22"/>
                <w:szCs w:val="22"/>
              </w:rPr>
              <w:t>Итого</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60,8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152</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16720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365</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550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12</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3,83</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1100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24</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13,75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34</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3740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82</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31,5</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105</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11550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252</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0,9</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330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8</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color w:val="000000"/>
                <w:sz w:val="22"/>
                <w:szCs w:val="22"/>
              </w:rPr>
            </w:pPr>
            <w:r w:rsidRPr="00A0626D">
              <w:rPr>
                <w:rFonts w:eastAsia="Times New Roman"/>
                <w:color w:val="000000"/>
                <w:sz w:val="22"/>
                <w:szCs w:val="22"/>
              </w:rPr>
              <w:t>Р/С</w:t>
            </w:r>
          </w:p>
        </w:tc>
      </w:tr>
      <w:tr w:rsidR="003C7FAB" w:rsidRPr="00A0626D" w:rsidTr="003C7FAB">
        <w:trPr>
          <w:trHeight w:val="20"/>
        </w:trPr>
        <w:tc>
          <w:tcPr>
            <w:tcW w:w="957" w:type="pct"/>
            <w:vMerge/>
            <w:tcBorders>
              <w:top w:val="nil"/>
              <w:left w:val="single" w:sz="8" w:space="0" w:color="auto"/>
              <w:bottom w:val="single" w:sz="8" w:space="0" w:color="000000"/>
              <w:right w:val="single" w:sz="8" w:space="0" w:color="auto"/>
            </w:tcBorders>
            <w:vAlign w:val="center"/>
            <w:hideMark/>
          </w:tcPr>
          <w:p w:rsidR="003C7FAB" w:rsidRPr="00A0626D" w:rsidRDefault="003C7FAB" w:rsidP="003C7FAB">
            <w:pPr>
              <w:rPr>
                <w:rFonts w:eastAsia="Times New Roman"/>
                <w:bCs/>
                <w:color w:val="000000"/>
                <w:sz w:val="22"/>
                <w:szCs w:val="22"/>
              </w:rPr>
            </w:pP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112,78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309</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33990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743</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ВСЕГО  на  I очередь</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214,2</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824</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80480</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1815</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ВСЕГО  на  расчетный  срок</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431,48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1244</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105358</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3272</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FFCC00"/>
                <w:sz w:val="22"/>
                <w:szCs w:val="22"/>
              </w:rPr>
            </w:pPr>
            <w:r w:rsidRPr="00A0626D">
              <w:rPr>
                <w:rFonts w:eastAsia="Times New Roman"/>
                <w:bCs/>
                <w:color w:val="FFCC00"/>
                <w:sz w:val="22"/>
                <w:szCs w:val="22"/>
              </w:rPr>
              <w:t> </w:t>
            </w:r>
          </w:p>
        </w:tc>
      </w:tr>
      <w:tr w:rsidR="003C7FAB" w:rsidRPr="00A0626D" w:rsidTr="003C7FAB">
        <w:trPr>
          <w:trHeight w:val="20"/>
        </w:trPr>
        <w:tc>
          <w:tcPr>
            <w:tcW w:w="957" w:type="pct"/>
            <w:tcBorders>
              <w:top w:val="nil"/>
              <w:left w:val="single" w:sz="8" w:space="0" w:color="auto"/>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ВСЕГО  ПО ПОСЕЛЕНИЮ</w:t>
            </w:r>
          </w:p>
        </w:tc>
        <w:tc>
          <w:tcPr>
            <w:tcW w:w="76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645,68</w:t>
            </w:r>
          </w:p>
        </w:tc>
        <w:tc>
          <w:tcPr>
            <w:tcW w:w="823"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2068</w:t>
            </w:r>
          </w:p>
        </w:tc>
        <w:tc>
          <w:tcPr>
            <w:tcW w:w="758"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185838</w:t>
            </w:r>
          </w:p>
        </w:tc>
        <w:tc>
          <w:tcPr>
            <w:tcW w:w="795"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5087</w:t>
            </w:r>
          </w:p>
        </w:tc>
        <w:tc>
          <w:tcPr>
            <w:tcW w:w="900" w:type="pct"/>
            <w:tcBorders>
              <w:top w:val="nil"/>
              <w:left w:val="nil"/>
              <w:bottom w:val="single" w:sz="8" w:space="0" w:color="auto"/>
              <w:right w:val="single" w:sz="8" w:space="0" w:color="auto"/>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 </w:t>
            </w:r>
          </w:p>
        </w:tc>
      </w:tr>
      <w:tr w:rsidR="003C7FAB" w:rsidRPr="00A0626D" w:rsidTr="003C7FAB">
        <w:trPr>
          <w:trHeight w:val="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3C7FAB" w:rsidRPr="00A0626D" w:rsidRDefault="003C7FAB" w:rsidP="003C7FAB">
            <w:pPr>
              <w:jc w:val="center"/>
              <w:rPr>
                <w:rFonts w:eastAsia="Times New Roman"/>
                <w:bCs/>
                <w:color w:val="000000"/>
                <w:sz w:val="22"/>
                <w:szCs w:val="22"/>
              </w:rPr>
            </w:pPr>
            <w:r w:rsidRPr="00A0626D">
              <w:rPr>
                <w:rFonts w:eastAsia="Times New Roman"/>
                <w:bCs/>
                <w:color w:val="000000"/>
                <w:sz w:val="22"/>
                <w:szCs w:val="22"/>
              </w:rPr>
              <w:t>Расчет объемов дачного строительства</w:t>
            </w:r>
          </w:p>
        </w:tc>
      </w:tr>
    </w:tbl>
    <w:p w:rsidR="003C7FAB" w:rsidRPr="00A0626D" w:rsidRDefault="003C7FAB" w:rsidP="003C7FAB">
      <w:pPr>
        <w:ind w:firstLine="709"/>
        <w:jc w:val="both"/>
        <w:rPr>
          <w:rFonts w:eastAsiaTheme="minorHAnsi" w:cstheme="minorBidi"/>
          <w:szCs w:val="22"/>
        </w:rPr>
      </w:pPr>
    </w:p>
    <w:p w:rsidR="003C7FAB" w:rsidRPr="00A0626D" w:rsidRDefault="003C7FAB" w:rsidP="003C7FAB">
      <w:pPr>
        <w:spacing w:line="276" w:lineRule="auto"/>
        <w:ind w:firstLine="709"/>
        <w:jc w:val="both"/>
        <w:rPr>
          <w:rFonts w:eastAsiaTheme="minorHAnsi" w:cstheme="minorBidi"/>
          <w:b/>
          <w:szCs w:val="26"/>
          <w:lang w:eastAsia="en-US"/>
        </w:rPr>
      </w:pPr>
      <w:r w:rsidRPr="00A0626D">
        <w:rPr>
          <w:rFonts w:eastAsiaTheme="minorHAnsi" w:cstheme="minorBidi"/>
          <w:b/>
          <w:szCs w:val="26"/>
          <w:lang w:eastAsia="en-US"/>
        </w:rPr>
        <w:t>Расчет показателей жилого фонда на расчетный срок</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1. Существующий сохраняемый жилой фонд составит:</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27400 – 1200 = 26200 кв.м. общей площади, где:</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27400 – существующий жилой фонд поселения (кв.м. общей площади)</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1200 – убыль жилого фонда за период (кв.м. общей площади)</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2. Жилой фонд нового строительства составит 214628 кв.м. общей площади</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3. Общее количество жилого фонда на расчетный срок составит:</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26200  +  214628 = 240828 кв.м. общей площади.</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4. Средний показатель жилищной обеспеченности 240828 кв.м : 5066 чел. = 47,5 кв.м. на человека.</w:t>
      </w:r>
    </w:p>
    <w:p w:rsidR="003C7FAB" w:rsidRPr="00A0626D" w:rsidRDefault="003C7FAB" w:rsidP="003C7FAB">
      <w:pPr>
        <w:spacing w:line="276" w:lineRule="auto"/>
        <w:ind w:firstLine="709"/>
        <w:jc w:val="both"/>
        <w:rPr>
          <w:rFonts w:eastAsiaTheme="minorHAnsi" w:cstheme="minorBidi"/>
          <w:b/>
          <w:szCs w:val="26"/>
          <w:lang w:eastAsia="en-US"/>
        </w:rPr>
      </w:pPr>
      <w:r w:rsidRPr="00A0626D">
        <w:rPr>
          <w:rFonts w:eastAsiaTheme="minorHAnsi" w:cstheme="minorBidi"/>
          <w:b/>
          <w:szCs w:val="26"/>
          <w:lang w:eastAsia="en-US"/>
        </w:rPr>
        <w:t>Расчет показателей жилого фонда на 1 очередь строительства</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 xml:space="preserve">За период 1 очереди строительства (2007-2015 годы)   предполагается ввод 80,48 тыс. кв.м. общей площади. За этот же период объем выбытия жилого фонда составит около 1,2 тыс.кв.м. общей площади. </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1. Существующий сохраняемый жилой фонд составит:</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27400 – 1200 = 26200 кв.м. общей площади, где:</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27400 – существующий жилой фонд поселения (кв.м. общей площади)</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1200 – убыль  жилого фонда за период (кв.м. общей площади)</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2. Жилой фонд нового строительства составит 80,48 тыс. кв.м. общей площади.</w:t>
      </w:r>
    </w:p>
    <w:p w:rsidR="003C7FAB" w:rsidRPr="00A0626D" w:rsidRDefault="003C7FAB" w:rsidP="003C7FAB">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3.  Общее количество жилого фонда составит:</w:t>
      </w:r>
    </w:p>
    <w:p w:rsidR="003C7FAB" w:rsidRPr="00A0626D" w:rsidRDefault="003C7FAB" w:rsidP="003C7FAB">
      <w:pPr>
        <w:spacing w:line="276" w:lineRule="auto"/>
        <w:ind w:firstLine="1134"/>
        <w:jc w:val="both"/>
        <w:rPr>
          <w:rFonts w:eastAsiaTheme="minorHAnsi" w:cstheme="minorBidi"/>
          <w:szCs w:val="26"/>
          <w:lang w:eastAsia="en-US"/>
        </w:rPr>
      </w:pPr>
      <w:r w:rsidRPr="00A0626D">
        <w:rPr>
          <w:rFonts w:eastAsiaTheme="minorHAnsi" w:cstheme="minorBidi"/>
          <w:szCs w:val="26"/>
          <w:lang w:eastAsia="en-US"/>
        </w:rPr>
        <w:t>26200  +  80480 = 106680 кв.м. общей площади.</w:t>
      </w:r>
    </w:p>
    <w:p w:rsidR="0039349F" w:rsidRPr="00A0626D" w:rsidRDefault="0039349F" w:rsidP="0039349F">
      <w:pPr>
        <w:pStyle w:val="ae"/>
        <w:keepLines w:val="0"/>
        <w:widowControl w:val="0"/>
        <w:spacing w:before="0" w:after="0" w:line="240" w:lineRule="auto"/>
        <w:ind w:left="0" w:firstLine="709"/>
        <w:jc w:val="both"/>
        <w:outlineLvl w:val="9"/>
        <w:rPr>
          <w:b w:val="0"/>
          <w:sz w:val="24"/>
          <w:szCs w:val="24"/>
        </w:rPr>
      </w:pPr>
    </w:p>
    <w:p w:rsidR="00E608CF" w:rsidRPr="00A0626D" w:rsidRDefault="00E608CF" w:rsidP="0039349F">
      <w:pPr>
        <w:pStyle w:val="ae"/>
        <w:keepLines w:val="0"/>
        <w:widowControl w:val="0"/>
        <w:spacing w:before="0" w:after="0" w:line="240" w:lineRule="auto"/>
        <w:ind w:left="0" w:firstLine="709"/>
        <w:jc w:val="both"/>
        <w:outlineLvl w:val="9"/>
        <w:rPr>
          <w:sz w:val="24"/>
          <w:szCs w:val="24"/>
        </w:rPr>
      </w:pPr>
    </w:p>
    <w:p w:rsidR="00F059AA" w:rsidRPr="00A0626D" w:rsidRDefault="00F059AA" w:rsidP="00F059AA">
      <w:pPr>
        <w:pStyle w:val="ae"/>
        <w:keepLines w:val="0"/>
        <w:widowControl w:val="0"/>
        <w:spacing w:before="0" w:after="0" w:line="240" w:lineRule="auto"/>
        <w:ind w:left="0" w:firstLine="709"/>
        <w:jc w:val="both"/>
        <w:outlineLvl w:val="9"/>
        <w:rPr>
          <w:sz w:val="24"/>
          <w:szCs w:val="24"/>
        </w:rPr>
      </w:pPr>
    </w:p>
    <w:p w:rsidR="00F059AA" w:rsidRPr="00A0626D" w:rsidRDefault="00F059AA" w:rsidP="00F059AA">
      <w:pPr>
        <w:pStyle w:val="af8"/>
        <w:numPr>
          <w:ilvl w:val="0"/>
          <w:numId w:val="28"/>
        </w:numPr>
        <w:autoSpaceDE w:val="0"/>
        <w:autoSpaceDN w:val="0"/>
        <w:adjustRightInd w:val="0"/>
        <w:jc w:val="both"/>
        <w:outlineLvl w:val="1"/>
        <w:rPr>
          <w:rFonts w:ascii="TimesNewRomanPSMT" w:hAnsi="TimesNewRomanPSMT" w:cs="TimesNewRomanPSMT"/>
          <w:b/>
          <w:sz w:val="24"/>
          <w:szCs w:val="24"/>
        </w:rPr>
      </w:pPr>
      <w:bookmarkStart w:id="14" w:name="_Toc40360620"/>
      <w:bookmarkStart w:id="15" w:name="_Toc167815104"/>
      <w:r w:rsidRPr="00A0626D">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bookmarkEnd w:id="15"/>
    </w:p>
    <w:p w:rsidR="00086AD9" w:rsidRPr="00A0626D" w:rsidRDefault="00086AD9" w:rsidP="00086AD9">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Данные базового уровня потребления тепловой энергии на цели теплоснабжения представлены в таблице ниже.</w:t>
      </w:r>
    </w:p>
    <w:p w:rsidR="00086AD9" w:rsidRPr="00A0626D" w:rsidRDefault="00086AD9"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2</w:t>
      </w:r>
      <w:r w:rsidRPr="00A0626D">
        <w:rPr>
          <w:rFonts w:eastAsia="Times New Roman"/>
          <w:b/>
          <w:bCs/>
          <w:sz w:val="20"/>
          <w:szCs w:val="20"/>
        </w:rPr>
        <w:fldChar w:fldCharType="end"/>
      </w:r>
      <w:r w:rsidRPr="00A0626D">
        <w:rPr>
          <w:rFonts w:eastAsia="Times New Roman"/>
          <w:b/>
          <w:bCs/>
          <w:sz w:val="20"/>
          <w:szCs w:val="20"/>
        </w:rPr>
        <w:t xml:space="preserve"> Данные базового уровня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75"/>
        <w:gridCol w:w="1173"/>
        <w:gridCol w:w="1173"/>
        <w:gridCol w:w="1174"/>
        <w:gridCol w:w="1174"/>
        <w:gridCol w:w="1176"/>
        <w:gridCol w:w="1176"/>
      </w:tblGrid>
      <w:tr w:rsidR="00A0626D" w:rsidRPr="00835FE4" w:rsidTr="0057144D">
        <w:trPr>
          <w:trHeight w:val="731"/>
        </w:trPr>
        <w:tc>
          <w:tcPr>
            <w:tcW w:w="378"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№п/п</w:t>
            </w:r>
          </w:p>
        </w:tc>
        <w:tc>
          <w:tcPr>
            <w:tcW w:w="844"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Показатели</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Ед.измер.</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2019 год</w:t>
            </w:r>
          </w:p>
        </w:tc>
        <w:tc>
          <w:tcPr>
            <w:tcW w:w="629"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2020 год</w:t>
            </w:r>
          </w:p>
        </w:tc>
        <w:tc>
          <w:tcPr>
            <w:tcW w:w="629"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2021 год</w:t>
            </w:r>
          </w:p>
        </w:tc>
        <w:tc>
          <w:tcPr>
            <w:tcW w:w="630"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2022 год</w:t>
            </w:r>
          </w:p>
        </w:tc>
        <w:tc>
          <w:tcPr>
            <w:tcW w:w="630"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2023 год</w:t>
            </w:r>
          </w:p>
        </w:tc>
      </w:tr>
      <w:tr w:rsidR="00A0626D" w:rsidRPr="00835FE4" w:rsidTr="0057144D">
        <w:trPr>
          <w:trHeight w:val="300"/>
        </w:trPr>
        <w:tc>
          <w:tcPr>
            <w:tcW w:w="378"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w:t>
            </w:r>
          </w:p>
        </w:tc>
        <w:tc>
          <w:tcPr>
            <w:tcW w:w="844" w:type="pct"/>
            <w:shd w:val="clear" w:color="auto" w:fill="auto"/>
            <w:vAlign w:val="center"/>
            <w:hideMark/>
          </w:tcPr>
          <w:p w:rsidR="00A0626D" w:rsidRPr="00835FE4" w:rsidRDefault="00A0626D" w:rsidP="0057144D">
            <w:pPr>
              <w:rPr>
                <w:rFonts w:eastAsia="Times New Roman"/>
                <w:color w:val="000000"/>
                <w:sz w:val="22"/>
              </w:rPr>
            </w:pPr>
            <w:r w:rsidRPr="00835FE4">
              <w:rPr>
                <w:rFonts w:eastAsia="Times New Roman"/>
                <w:color w:val="000000"/>
                <w:sz w:val="22"/>
              </w:rPr>
              <w:t>Произведено тепловой энергии, всего</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Гкал</w:t>
            </w:r>
          </w:p>
        </w:tc>
        <w:tc>
          <w:tcPr>
            <w:tcW w:w="629" w:type="pct"/>
            <w:shd w:val="clear" w:color="auto" w:fill="auto"/>
            <w:vAlign w:val="center"/>
            <w:hideMark/>
          </w:tcPr>
          <w:p w:rsidR="00A0626D" w:rsidRPr="00835FE4" w:rsidRDefault="00A0626D" w:rsidP="0057144D">
            <w:pPr>
              <w:jc w:val="center"/>
              <w:rPr>
                <w:rFonts w:eastAsia="Times New Roman"/>
                <w:sz w:val="22"/>
                <w:lang w:val="en-US"/>
              </w:rPr>
            </w:pPr>
            <w:r w:rsidRPr="00835FE4">
              <w:rPr>
                <w:rFonts w:eastAsia="Times New Roman"/>
                <w:sz w:val="22"/>
                <w:lang w:val="en-US"/>
              </w:rPr>
              <w:t>1858</w:t>
            </w:r>
            <w:r w:rsidRPr="00835FE4">
              <w:rPr>
                <w:rFonts w:eastAsia="Times New Roman"/>
                <w:sz w:val="22"/>
              </w:rPr>
              <w:t>,</w:t>
            </w:r>
            <w:r w:rsidRPr="00835FE4">
              <w:rPr>
                <w:rFonts w:eastAsia="Times New Roman"/>
                <w:sz w:val="22"/>
                <w:lang w:val="en-US"/>
              </w:rPr>
              <w:t>755</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1905,074</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2170,647</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2059,069</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1933,81</w:t>
            </w:r>
          </w:p>
        </w:tc>
      </w:tr>
      <w:tr w:rsidR="00A0626D" w:rsidRPr="00835FE4" w:rsidTr="0057144D">
        <w:trPr>
          <w:trHeight w:val="585"/>
        </w:trPr>
        <w:tc>
          <w:tcPr>
            <w:tcW w:w="378"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w:t>
            </w:r>
          </w:p>
        </w:tc>
        <w:tc>
          <w:tcPr>
            <w:tcW w:w="844" w:type="pct"/>
            <w:shd w:val="clear" w:color="auto" w:fill="auto"/>
            <w:vAlign w:val="center"/>
            <w:hideMark/>
          </w:tcPr>
          <w:p w:rsidR="00A0626D" w:rsidRPr="00835FE4" w:rsidRDefault="00A0626D" w:rsidP="0057144D">
            <w:pPr>
              <w:rPr>
                <w:rFonts w:eastAsia="Times New Roman"/>
                <w:color w:val="000000"/>
                <w:sz w:val="22"/>
              </w:rPr>
            </w:pPr>
            <w:r w:rsidRPr="00835FE4">
              <w:rPr>
                <w:rFonts w:eastAsia="Times New Roman"/>
                <w:color w:val="000000"/>
                <w:sz w:val="22"/>
              </w:rPr>
              <w:t>Расход тепловой энергии на собственные нужды котельной</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Гкал</w:t>
            </w:r>
          </w:p>
        </w:tc>
        <w:tc>
          <w:tcPr>
            <w:tcW w:w="629" w:type="pct"/>
            <w:shd w:val="clear" w:color="auto" w:fill="auto"/>
            <w:vAlign w:val="center"/>
            <w:hideMark/>
          </w:tcPr>
          <w:p w:rsidR="00A0626D" w:rsidRPr="00835FE4" w:rsidRDefault="00A0626D" w:rsidP="0057144D">
            <w:pPr>
              <w:jc w:val="center"/>
              <w:rPr>
                <w:rFonts w:eastAsia="Times New Roman"/>
                <w:sz w:val="22"/>
              </w:rPr>
            </w:pPr>
            <w:r w:rsidRPr="00835FE4">
              <w:rPr>
                <w:rFonts w:eastAsia="Times New Roman"/>
                <w:sz w:val="22"/>
                <w:lang w:val="en-US"/>
              </w:rPr>
              <w:t>122</w:t>
            </w:r>
            <w:r w:rsidRPr="00835FE4">
              <w:rPr>
                <w:rFonts w:eastAsia="Times New Roman"/>
                <w:sz w:val="22"/>
              </w:rPr>
              <w:t>,012</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115,641</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133,628</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132,203</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130,858</w:t>
            </w:r>
          </w:p>
        </w:tc>
      </w:tr>
      <w:tr w:rsidR="00A0626D" w:rsidRPr="00A0626D" w:rsidTr="0057144D">
        <w:trPr>
          <w:trHeight w:val="300"/>
        </w:trPr>
        <w:tc>
          <w:tcPr>
            <w:tcW w:w="378"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3</w:t>
            </w:r>
          </w:p>
        </w:tc>
        <w:tc>
          <w:tcPr>
            <w:tcW w:w="844" w:type="pct"/>
            <w:shd w:val="clear" w:color="auto" w:fill="auto"/>
            <w:vAlign w:val="center"/>
            <w:hideMark/>
          </w:tcPr>
          <w:p w:rsidR="00A0626D" w:rsidRPr="00A0626D" w:rsidRDefault="00A0626D" w:rsidP="0057144D">
            <w:pPr>
              <w:rPr>
                <w:rFonts w:eastAsia="Times New Roman"/>
                <w:color w:val="000000"/>
                <w:sz w:val="22"/>
              </w:rPr>
            </w:pPr>
            <w:r w:rsidRPr="00A0626D">
              <w:rPr>
                <w:rFonts w:eastAsia="Times New Roman"/>
                <w:color w:val="000000"/>
                <w:sz w:val="22"/>
              </w:rPr>
              <w:t>Отпущено тепловой энергии</w:t>
            </w:r>
          </w:p>
        </w:tc>
        <w:tc>
          <w:tcPr>
            <w:tcW w:w="629"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Гкал</w:t>
            </w:r>
          </w:p>
        </w:tc>
        <w:tc>
          <w:tcPr>
            <w:tcW w:w="629"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1736,743</w:t>
            </w:r>
          </w:p>
        </w:tc>
        <w:tc>
          <w:tcPr>
            <w:tcW w:w="629"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1789,43</w:t>
            </w:r>
          </w:p>
        </w:tc>
        <w:tc>
          <w:tcPr>
            <w:tcW w:w="629"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2037,019</w:t>
            </w:r>
          </w:p>
        </w:tc>
        <w:tc>
          <w:tcPr>
            <w:tcW w:w="630"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1926,86</w:t>
            </w:r>
          </w:p>
        </w:tc>
        <w:tc>
          <w:tcPr>
            <w:tcW w:w="630"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1802,95</w:t>
            </w:r>
          </w:p>
        </w:tc>
      </w:tr>
      <w:tr w:rsidR="00A0626D" w:rsidRPr="00A0626D" w:rsidTr="0057144D">
        <w:trPr>
          <w:trHeight w:val="315"/>
        </w:trPr>
        <w:tc>
          <w:tcPr>
            <w:tcW w:w="378"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4</w:t>
            </w:r>
          </w:p>
        </w:tc>
        <w:tc>
          <w:tcPr>
            <w:tcW w:w="844" w:type="pct"/>
            <w:shd w:val="clear" w:color="auto" w:fill="auto"/>
            <w:vAlign w:val="center"/>
            <w:hideMark/>
          </w:tcPr>
          <w:p w:rsidR="00A0626D" w:rsidRPr="00A0626D" w:rsidRDefault="00A0626D" w:rsidP="0057144D">
            <w:pPr>
              <w:rPr>
                <w:rFonts w:eastAsia="Times New Roman"/>
                <w:color w:val="000000"/>
                <w:sz w:val="22"/>
              </w:rPr>
            </w:pPr>
            <w:r w:rsidRPr="00A0626D">
              <w:rPr>
                <w:rFonts w:eastAsia="Times New Roman"/>
                <w:color w:val="000000"/>
                <w:sz w:val="22"/>
              </w:rPr>
              <w:t>Потери в тепловых сетях</w:t>
            </w:r>
          </w:p>
        </w:tc>
        <w:tc>
          <w:tcPr>
            <w:tcW w:w="629"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Гкал</w:t>
            </w:r>
          </w:p>
        </w:tc>
        <w:tc>
          <w:tcPr>
            <w:tcW w:w="629" w:type="pct"/>
            <w:shd w:val="clear" w:color="auto" w:fill="auto"/>
            <w:vAlign w:val="center"/>
            <w:hideMark/>
          </w:tcPr>
          <w:p w:rsidR="00A0626D" w:rsidRPr="00A0626D" w:rsidRDefault="00A0626D" w:rsidP="0057144D">
            <w:pPr>
              <w:jc w:val="center"/>
              <w:rPr>
                <w:rFonts w:eastAsia="Times New Roman"/>
                <w:sz w:val="22"/>
              </w:rPr>
            </w:pPr>
            <w:r w:rsidRPr="00A0626D">
              <w:rPr>
                <w:rFonts w:eastAsia="Times New Roman"/>
                <w:sz w:val="22"/>
              </w:rPr>
              <w:t>88,580</w:t>
            </w:r>
          </w:p>
        </w:tc>
        <w:tc>
          <w:tcPr>
            <w:tcW w:w="629" w:type="pct"/>
            <w:vAlign w:val="center"/>
          </w:tcPr>
          <w:p w:rsidR="00A0626D" w:rsidRPr="00A0626D" w:rsidRDefault="00A0626D" w:rsidP="0057144D">
            <w:pPr>
              <w:jc w:val="center"/>
              <w:rPr>
                <w:rFonts w:eastAsia="Times New Roman"/>
                <w:sz w:val="22"/>
              </w:rPr>
            </w:pPr>
            <w:r w:rsidRPr="00A0626D">
              <w:rPr>
                <w:rFonts w:eastAsia="Times New Roman"/>
                <w:sz w:val="22"/>
              </w:rPr>
              <w:t>106,96</w:t>
            </w:r>
          </w:p>
        </w:tc>
        <w:tc>
          <w:tcPr>
            <w:tcW w:w="629" w:type="pct"/>
            <w:vAlign w:val="center"/>
          </w:tcPr>
          <w:p w:rsidR="00A0626D" w:rsidRPr="00A0626D" w:rsidRDefault="00A0626D" w:rsidP="0057144D">
            <w:pPr>
              <w:jc w:val="center"/>
              <w:rPr>
                <w:rFonts w:eastAsia="Times New Roman"/>
                <w:sz w:val="22"/>
              </w:rPr>
            </w:pPr>
            <w:r w:rsidRPr="00A0626D">
              <w:rPr>
                <w:rFonts w:eastAsia="Times New Roman"/>
                <w:sz w:val="22"/>
              </w:rPr>
              <w:t>98,347</w:t>
            </w:r>
          </w:p>
        </w:tc>
        <w:tc>
          <w:tcPr>
            <w:tcW w:w="630" w:type="pct"/>
            <w:vAlign w:val="center"/>
          </w:tcPr>
          <w:p w:rsidR="00A0626D" w:rsidRPr="00A0626D" w:rsidRDefault="00A0626D" w:rsidP="0057144D">
            <w:pPr>
              <w:jc w:val="center"/>
              <w:rPr>
                <w:rFonts w:eastAsia="Times New Roman"/>
                <w:sz w:val="22"/>
              </w:rPr>
            </w:pPr>
            <w:r w:rsidRPr="00A0626D">
              <w:rPr>
                <w:rFonts w:eastAsia="Times New Roman"/>
                <w:sz w:val="22"/>
              </w:rPr>
              <w:t>105,344</w:t>
            </w:r>
          </w:p>
        </w:tc>
        <w:tc>
          <w:tcPr>
            <w:tcW w:w="630" w:type="pct"/>
            <w:vAlign w:val="center"/>
          </w:tcPr>
          <w:p w:rsidR="00A0626D" w:rsidRPr="00A0626D" w:rsidRDefault="00A0626D" w:rsidP="0057144D">
            <w:pPr>
              <w:jc w:val="center"/>
              <w:rPr>
                <w:rFonts w:eastAsia="Times New Roman"/>
                <w:sz w:val="22"/>
              </w:rPr>
            </w:pPr>
            <w:r w:rsidRPr="00A0626D">
              <w:rPr>
                <w:rFonts w:eastAsia="Times New Roman"/>
                <w:sz w:val="22"/>
              </w:rPr>
              <w:t>206,63</w:t>
            </w:r>
          </w:p>
        </w:tc>
      </w:tr>
    </w:tbl>
    <w:p w:rsidR="00086AD9" w:rsidRPr="00A0626D" w:rsidRDefault="00086AD9"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3</w:t>
      </w:r>
      <w:r w:rsidRPr="00A0626D">
        <w:rPr>
          <w:rFonts w:eastAsia="Times New Roman"/>
          <w:b/>
          <w:bCs/>
          <w:sz w:val="20"/>
          <w:szCs w:val="20"/>
        </w:rPr>
        <w:fldChar w:fldCharType="end"/>
      </w:r>
      <w:r w:rsidRPr="00A0626D">
        <w:rPr>
          <w:rFonts w:eastAsia="Times New Roman"/>
          <w:b/>
          <w:bCs/>
          <w:sz w:val="20"/>
          <w:szCs w:val="20"/>
        </w:rPr>
        <w:t xml:space="preserve"> Данные о резервах и дефицитах котельной</w:t>
      </w:r>
    </w:p>
    <w:tbl>
      <w:tblPr>
        <w:tblW w:w="5000" w:type="pct"/>
        <w:tblLook w:val="04A0" w:firstRow="1" w:lastRow="0" w:firstColumn="1" w:lastColumn="0" w:noHBand="0" w:noVBand="1"/>
      </w:tblPr>
      <w:tblGrid>
        <w:gridCol w:w="5306"/>
        <w:gridCol w:w="4038"/>
      </w:tblGrid>
      <w:tr w:rsidR="00AA6E03" w:rsidRPr="00A0626D" w:rsidTr="008E38F8">
        <w:trPr>
          <w:trHeight w:val="20"/>
        </w:trPr>
        <w:tc>
          <w:tcPr>
            <w:tcW w:w="2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6E03" w:rsidRPr="00A0626D" w:rsidRDefault="00AA6E03" w:rsidP="008E38F8">
            <w:pPr>
              <w:jc w:val="center"/>
              <w:rPr>
                <w:rFonts w:eastAsia="Times New Roman"/>
                <w:bCs/>
                <w:color w:val="000000"/>
                <w:sz w:val="22"/>
              </w:rPr>
            </w:pPr>
            <w:r w:rsidRPr="00A0626D">
              <w:rPr>
                <w:rFonts w:eastAsia="Times New Roman"/>
                <w:bCs/>
                <w:color w:val="000000"/>
                <w:sz w:val="22"/>
              </w:rPr>
              <w:t>Наименование показателя</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AA6E03" w:rsidRPr="00A0626D" w:rsidRDefault="00AA6E03" w:rsidP="008E38F8">
            <w:pPr>
              <w:jc w:val="center"/>
              <w:rPr>
                <w:rFonts w:eastAsia="Times New Roman"/>
                <w:bCs/>
                <w:color w:val="000000"/>
                <w:sz w:val="22"/>
              </w:rPr>
            </w:pPr>
            <w:r w:rsidRPr="00A0626D">
              <w:rPr>
                <w:rFonts w:eastAsia="Times New Roman"/>
                <w:bCs/>
                <w:color w:val="000000"/>
                <w:sz w:val="22"/>
              </w:rPr>
              <w:t>п. Красный Бор</w:t>
            </w:r>
          </w:p>
        </w:tc>
      </w:tr>
      <w:tr w:rsidR="00AA6E03"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AA6E03" w:rsidRPr="00A0626D" w:rsidRDefault="00AA6E03" w:rsidP="008E38F8">
            <w:pPr>
              <w:rPr>
                <w:rFonts w:eastAsia="Times New Roman"/>
                <w:color w:val="000000"/>
                <w:sz w:val="22"/>
              </w:rPr>
            </w:pPr>
            <w:r w:rsidRPr="00A0626D">
              <w:rPr>
                <w:rFonts w:eastAsia="Times New Roman"/>
                <w:color w:val="000000"/>
                <w:sz w:val="22"/>
              </w:rPr>
              <w:t>Располагаемая мощность источника тепловой энергии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AA6E03" w:rsidRPr="00A0626D" w:rsidRDefault="00AA6E03" w:rsidP="008E38F8">
            <w:pPr>
              <w:jc w:val="center"/>
              <w:rPr>
                <w:rFonts w:eastAsia="Times New Roman"/>
                <w:color w:val="000000"/>
                <w:sz w:val="22"/>
              </w:rPr>
            </w:pPr>
            <w:r w:rsidRPr="00A0626D">
              <w:rPr>
                <w:rFonts w:eastAsia="Times New Roman"/>
                <w:color w:val="000000"/>
                <w:sz w:val="22"/>
              </w:rPr>
              <w:t>2,485</w:t>
            </w:r>
          </w:p>
        </w:tc>
      </w:tr>
      <w:tr w:rsidR="00AA6E03"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AA6E03" w:rsidRPr="00A0626D" w:rsidRDefault="00AA6E03" w:rsidP="008E38F8">
            <w:pPr>
              <w:rPr>
                <w:rFonts w:eastAsia="Times New Roman"/>
                <w:color w:val="000000"/>
                <w:sz w:val="22"/>
              </w:rPr>
            </w:pPr>
            <w:r w:rsidRPr="00A0626D">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2161" w:type="pct"/>
            <w:tcBorders>
              <w:top w:val="nil"/>
              <w:left w:val="nil"/>
              <w:bottom w:val="single" w:sz="4" w:space="0" w:color="auto"/>
              <w:right w:val="single" w:sz="4" w:space="0" w:color="auto"/>
            </w:tcBorders>
            <w:shd w:val="clear" w:color="auto" w:fill="auto"/>
            <w:noWrap/>
            <w:vAlign w:val="center"/>
            <w:hideMark/>
          </w:tcPr>
          <w:p w:rsidR="00AA6E03" w:rsidRPr="00A0626D" w:rsidRDefault="00AA6E03" w:rsidP="008E38F8">
            <w:pPr>
              <w:jc w:val="center"/>
              <w:rPr>
                <w:rFonts w:eastAsia="Times New Roman"/>
                <w:color w:val="000000"/>
                <w:sz w:val="22"/>
              </w:rPr>
            </w:pPr>
            <w:r w:rsidRPr="00A0626D">
              <w:rPr>
                <w:rFonts w:eastAsia="Times New Roman"/>
                <w:color w:val="000000"/>
                <w:sz w:val="22"/>
              </w:rPr>
              <w:t>0,014927</w:t>
            </w:r>
          </w:p>
        </w:tc>
      </w:tr>
      <w:tr w:rsidR="00AA6E03"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AA6E03" w:rsidRPr="00A0626D" w:rsidRDefault="00AA6E03" w:rsidP="008E38F8">
            <w:pPr>
              <w:rPr>
                <w:rFonts w:eastAsia="Times New Roman"/>
                <w:color w:val="000000"/>
                <w:sz w:val="22"/>
              </w:rPr>
            </w:pPr>
            <w:r w:rsidRPr="00A0626D">
              <w:rPr>
                <w:rFonts w:eastAsia="Times New Roman"/>
                <w:color w:val="000000"/>
                <w:sz w:val="22"/>
              </w:rPr>
              <w:t>Потери мощности в тепловой сети,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AA6E03" w:rsidRPr="00A0626D" w:rsidRDefault="00AA6E03" w:rsidP="008E38F8">
            <w:pPr>
              <w:jc w:val="center"/>
              <w:rPr>
                <w:rFonts w:eastAsia="Times New Roman"/>
                <w:color w:val="000000"/>
                <w:sz w:val="22"/>
              </w:rPr>
            </w:pPr>
            <w:r w:rsidRPr="00A0626D">
              <w:rPr>
                <w:rFonts w:eastAsia="Times New Roman"/>
                <w:color w:val="000000"/>
                <w:sz w:val="22"/>
              </w:rPr>
              <w:t>0,05881</w:t>
            </w:r>
          </w:p>
        </w:tc>
      </w:tr>
      <w:tr w:rsidR="00AA6E03"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AA6E03" w:rsidRPr="00A0626D" w:rsidRDefault="00AA6E03" w:rsidP="008E38F8">
            <w:pPr>
              <w:rPr>
                <w:rFonts w:eastAsia="Times New Roman"/>
                <w:color w:val="000000"/>
                <w:sz w:val="22"/>
              </w:rPr>
            </w:pPr>
            <w:r w:rsidRPr="00A0626D">
              <w:rPr>
                <w:rFonts w:eastAsia="Times New Roman"/>
                <w:color w:val="000000"/>
                <w:sz w:val="22"/>
              </w:rPr>
              <w:t>Присоединенная тепловая нагрузка Гкал/ч</w:t>
            </w:r>
          </w:p>
        </w:tc>
        <w:tc>
          <w:tcPr>
            <w:tcW w:w="2161" w:type="pct"/>
            <w:tcBorders>
              <w:top w:val="nil"/>
              <w:left w:val="nil"/>
              <w:bottom w:val="single" w:sz="4" w:space="0" w:color="auto"/>
              <w:right w:val="single" w:sz="4" w:space="0" w:color="auto"/>
            </w:tcBorders>
            <w:shd w:val="clear" w:color="auto" w:fill="auto"/>
            <w:noWrap/>
            <w:vAlign w:val="center"/>
            <w:hideMark/>
          </w:tcPr>
          <w:p w:rsidR="00AA6E03" w:rsidRPr="00A0626D" w:rsidRDefault="00AA6E03" w:rsidP="008E38F8">
            <w:pPr>
              <w:jc w:val="center"/>
              <w:rPr>
                <w:rFonts w:eastAsia="Times New Roman"/>
                <w:color w:val="000000"/>
                <w:sz w:val="22"/>
              </w:rPr>
            </w:pPr>
            <w:r w:rsidRPr="00A0626D">
              <w:rPr>
                <w:rFonts w:eastAsia="Times New Roman"/>
                <w:color w:val="000000"/>
                <w:sz w:val="22"/>
              </w:rPr>
              <w:t>0,62</w:t>
            </w:r>
          </w:p>
        </w:tc>
      </w:tr>
      <w:tr w:rsidR="00AA6E03"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AA6E03" w:rsidRPr="00A0626D" w:rsidRDefault="00AA6E03" w:rsidP="008E38F8">
            <w:pPr>
              <w:rPr>
                <w:rFonts w:eastAsia="Times New Roman"/>
                <w:color w:val="000000"/>
                <w:sz w:val="22"/>
              </w:rPr>
            </w:pPr>
            <w:r w:rsidRPr="00A0626D">
              <w:rPr>
                <w:rFonts w:eastAsia="Times New Roman"/>
                <w:color w:val="000000"/>
                <w:sz w:val="22"/>
              </w:rPr>
              <w:t>Резерв (+) /дефицит (-) тепловой мощности,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AA6E03" w:rsidRPr="00A0626D" w:rsidRDefault="00AA6E03" w:rsidP="008E38F8">
            <w:pPr>
              <w:jc w:val="center"/>
              <w:rPr>
                <w:rFonts w:eastAsia="Times New Roman"/>
                <w:color w:val="000000"/>
                <w:sz w:val="22"/>
              </w:rPr>
            </w:pPr>
            <w:r w:rsidRPr="00A0626D">
              <w:rPr>
                <w:rFonts w:eastAsia="Times New Roman"/>
                <w:color w:val="000000"/>
                <w:sz w:val="22"/>
              </w:rPr>
              <w:t>1,79</w:t>
            </w:r>
          </w:p>
        </w:tc>
      </w:tr>
      <w:tr w:rsidR="00AA6E03"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AA6E03" w:rsidRPr="00A0626D" w:rsidRDefault="00AA6E03" w:rsidP="008E38F8">
            <w:pPr>
              <w:rPr>
                <w:rFonts w:eastAsia="Times New Roman"/>
                <w:color w:val="000000"/>
                <w:sz w:val="22"/>
              </w:rPr>
            </w:pPr>
            <w:r w:rsidRPr="00A0626D">
              <w:rPr>
                <w:rFonts w:eastAsia="Times New Roman"/>
                <w:color w:val="000000"/>
                <w:sz w:val="22"/>
              </w:rPr>
              <w:t>Резерв (+) /дефицит (-) тепловой мощности, %</w:t>
            </w:r>
          </w:p>
        </w:tc>
        <w:tc>
          <w:tcPr>
            <w:tcW w:w="2161" w:type="pct"/>
            <w:tcBorders>
              <w:top w:val="nil"/>
              <w:left w:val="nil"/>
              <w:bottom w:val="single" w:sz="4" w:space="0" w:color="auto"/>
              <w:right w:val="single" w:sz="4" w:space="0" w:color="auto"/>
            </w:tcBorders>
            <w:shd w:val="clear" w:color="auto" w:fill="auto"/>
            <w:noWrap/>
            <w:vAlign w:val="center"/>
            <w:hideMark/>
          </w:tcPr>
          <w:p w:rsidR="00AA6E03" w:rsidRPr="00A0626D" w:rsidRDefault="00AA6E03" w:rsidP="008E38F8">
            <w:pPr>
              <w:jc w:val="center"/>
              <w:rPr>
                <w:rFonts w:eastAsia="Times New Roman"/>
                <w:color w:val="000000"/>
                <w:sz w:val="22"/>
              </w:rPr>
            </w:pPr>
            <w:r w:rsidRPr="00A0626D">
              <w:rPr>
                <w:rFonts w:eastAsia="Times New Roman"/>
                <w:color w:val="000000"/>
                <w:sz w:val="22"/>
              </w:rPr>
              <w:t>72,08</w:t>
            </w:r>
          </w:p>
        </w:tc>
      </w:tr>
    </w:tbl>
    <w:p w:rsidR="00086AD9" w:rsidRPr="00A0626D" w:rsidRDefault="00086AD9" w:rsidP="00086AD9">
      <w:pPr>
        <w:spacing w:line="276" w:lineRule="auto"/>
        <w:ind w:firstLine="709"/>
        <w:jc w:val="both"/>
        <w:rPr>
          <w:rFonts w:eastAsiaTheme="minorHAnsi" w:cstheme="minorBidi"/>
          <w:szCs w:val="26"/>
          <w:lang w:eastAsia="en-US"/>
        </w:rPr>
      </w:pPr>
    </w:p>
    <w:p w:rsidR="00086AD9" w:rsidRPr="00A0626D" w:rsidRDefault="00086AD9" w:rsidP="00086AD9">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единственном варианте.</w:t>
      </w:r>
    </w:p>
    <w:p w:rsidR="00086AD9" w:rsidRPr="00A0626D" w:rsidRDefault="00086AD9" w:rsidP="00086AD9">
      <w:pPr>
        <w:keepNext/>
        <w:spacing w:before="240" w:after="120"/>
        <w:ind w:firstLine="709"/>
        <w:jc w:val="both"/>
        <w:rPr>
          <w:rFonts w:eastAsiaTheme="minorHAnsi" w:cstheme="minorBidi"/>
          <w:szCs w:val="26"/>
          <w:lang w:eastAsia="en-US"/>
        </w:rPr>
      </w:pPr>
      <w:r w:rsidRPr="00A0626D">
        <w:rPr>
          <w:rFonts w:eastAsiaTheme="minorHAnsi" w:cstheme="minorBidi"/>
          <w:b/>
          <w:szCs w:val="26"/>
          <w:lang w:eastAsia="en-US"/>
        </w:rPr>
        <w:t>Данный вариант</w:t>
      </w:r>
      <w:r w:rsidRPr="00A0626D">
        <w:rPr>
          <w:rFonts w:eastAsiaTheme="minorHAnsi" w:cstheme="minorBidi"/>
          <w:szCs w:val="26"/>
          <w:lang w:eastAsia="en-US"/>
        </w:rPr>
        <w:t xml:space="preserve"> предполагает отопление перспективной застройки с помощью индивидуальных источников.</w:t>
      </w:r>
    </w:p>
    <w:p w:rsidR="00086AD9" w:rsidRPr="00A0626D" w:rsidRDefault="00086AD9" w:rsidP="00086AD9">
      <w:pPr>
        <w:keepNext/>
        <w:spacing w:before="240" w:after="120"/>
        <w:jc w:val="both"/>
        <w:rPr>
          <w:rFonts w:eastAsiaTheme="minorHAnsi" w:cstheme="minorBidi"/>
          <w:szCs w:val="26"/>
          <w:lang w:eastAsia="en-US"/>
        </w:rPr>
      </w:pPr>
    </w:p>
    <w:p w:rsidR="00086AD9" w:rsidRPr="00A0626D" w:rsidRDefault="00086AD9" w:rsidP="00086AD9">
      <w:pPr>
        <w:keepNext/>
        <w:spacing w:before="240" w:after="120"/>
        <w:jc w:val="both"/>
        <w:rPr>
          <w:rFonts w:eastAsia="Times New Roman"/>
          <w:b/>
          <w:bCs/>
          <w:sz w:val="20"/>
          <w:szCs w:val="20"/>
          <w:highlight w:val="yellow"/>
        </w:rPr>
        <w:sectPr w:rsidR="00086AD9" w:rsidRPr="00A0626D" w:rsidSect="005E7F4C">
          <w:footerReference w:type="default" r:id="rId9"/>
          <w:footerReference w:type="first" r:id="rId10"/>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E608CF" w:rsidRPr="00A0626D" w:rsidRDefault="00E608CF"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4</w:t>
      </w:r>
      <w:r w:rsidRPr="00A0626D">
        <w:rPr>
          <w:rFonts w:eastAsia="Times New Roman"/>
          <w:b/>
          <w:bCs/>
          <w:sz w:val="20"/>
          <w:szCs w:val="20"/>
        </w:rPr>
        <w:fldChar w:fldCharType="end"/>
      </w:r>
      <w:r w:rsidRPr="00A0626D">
        <w:rPr>
          <w:rFonts w:eastAsia="Times New Roman"/>
          <w:b/>
          <w:bCs/>
          <w:sz w:val="20"/>
          <w:szCs w:val="20"/>
        </w:rPr>
        <w:t xml:space="preserve"> Перспективн</w:t>
      </w:r>
      <w:r w:rsidR="003C7FAB" w:rsidRPr="00A0626D">
        <w:rPr>
          <w:rFonts w:eastAsia="Times New Roman"/>
          <w:b/>
          <w:bCs/>
          <w:sz w:val="20"/>
          <w:szCs w:val="20"/>
        </w:rPr>
        <w:t>ая тепловая нагрузка котельной</w:t>
      </w:r>
    </w:p>
    <w:tbl>
      <w:tblPr>
        <w:tblW w:w="5000" w:type="pct"/>
        <w:tblLook w:val="04A0" w:firstRow="1" w:lastRow="0" w:firstColumn="1" w:lastColumn="0" w:noHBand="0" w:noVBand="1"/>
      </w:tblPr>
      <w:tblGrid>
        <w:gridCol w:w="3135"/>
        <w:gridCol w:w="1039"/>
        <w:gridCol w:w="1039"/>
        <w:gridCol w:w="1039"/>
        <w:gridCol w:w="1040"/>
        <w:gridCol w:w="1040"/>
        <w:gridCol w:w="1040"/>
        <w:gridCol w:w="1040"/>
        <w:gridCol w:w="1040"/>
        <w:gridCol w:w="1040"/>
        <w:gridCol w:w="1040"/>
        <w:gridCol w:w="1028"/>
      </w:tblGrid>
      <w:tr w:rsidR="00A0626D" w:rsidRPr="00835FE4" w:rsidTr="0057144D">
        <w:trPr>
          <w:trHeight w:val="288"/>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Наименование показателя</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2024</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2025</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2026</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2027</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2028</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2029</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2030</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2031</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2032</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2033</w:t>
            </w:r>
          </w:p>
        </w:tc>
        <w:tc>
          <w:tcPr>
            <w:tcW w:w="353"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2034-2039</w:t>
            </w:r>
          </w:p>
        </w:tc>
      </w:tr>
      <w:tr w:rsidR="00A0626D" w:rsidRPr="00835FE4" w:rsidTr="0057144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Располагаемая мощность источника тепловой энергии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r>
      <w:tr w:rsidR="00A0626D" w:rsidRPr="00835FE4" w:rsidTr="0057144D">
        <w:trPr>
          <w:trHeight w:val="792"/>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r>
      <w:tr w:rsidR="00A0626D" w:rsidRPr="00835FE4" w:rsidTr="0057144D">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Потери мощности в тепловой сети,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3"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r>
      <w:tr w:rsidR="00A0626D" w:rsidRPr="00835FE4" w:rsidTr="0057144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Присоединенная тепловая нагрузка, в т.ч.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r>
      <w:tr w:rsidR="00A0626D" w:rsidRPr="00835FE4" w:rsidTr="0057144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Резерв (+)/ дефицит (-) тепловой мощности,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r>
      <w:tr w:rsidR="00A0626D" w:rsidRPr="00835FE4" w:rsidTr="0057144D">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Доля резерва, %</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3"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r>
    </w:tbl>
    <w:p w:rsidR="00E608CF" w:rsidRPr="00A0626D" w:rsidRDefault="00E608CF" w:rsidP="00E608CF">
      <w:pPr>
        <w:keepNext/>
        <w:spacing w:before="240" w:after="120"/>
        <w:ind w:firstLine="709"/>
        <w:jc w:val="both"/>
        <w:rPr>
          <w:rFonts w:eastAsia="Times New Roman"/>
          <w:b/>
          <w:bCs/>
          <w:sz w:val="20"/>
          <w:szCs w:val="20"/>
          <w:highlight w:val="yellow"/>
        </w:rPr>
      </w:pPr>
    </w:p>
    <w:p w:rsidR="00E608CF" w:rsidRPr="00A0626D" w:rsidRDefault="00E608CF" w:rsidP="0039349F">
      <w:pPr>
        <w:ind w:firstLine="709"/>
        <w:jc w:val="both"/>
        <w:rPr>
          <w:highlight w:val="yellow"/>
        </w:rPr>
        <w:sectPr w:rsidR="00E608CF" w:rsidRPr="00A0626D" w:rsidSect="00E608CF">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F059AA" w:rsidRPr="00A0626D" w:rsidRDefault="00F059AA" w:rsidP="00F059AA">
      <w:pPr>
        <w:pStyle w:val="af8"/>
        <w:numPr>
          <w:ilvl w:val="0"/>
          <w:numId w:val="28"/>
        </w:numPr>
        <w:autoSpaceDE w:val="0"/>
        <w:autoSpaceDN w:val="0"/>
        <w:adjustRightInd w:val="0"/>
        <w:jc w:val="both"/>
        <w:outlineLvl w:val="1"/>
        <w:rPr>
          <w:rFonts w:ascii="TimesNewRomanPSMT" w:hAnsi="TimesNewRomanPSMT" w:cs="TimesNewRomanPSMT"/>
          <w:b/>
          <w:sz w:val="24"/>
          <w:szCs w:val="24"/>
        </w:rPr>
      </w:pPr>
      <w:bookmarkStart w:id="16" w:name="_Toc40360621"/>
      <w:bookmarkStart w:id="17" w:name="_Toc167815105"/>
      <w:r w:rsidRPr="00A0626D">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bookmarkEnd w:id="17"/>
    </w:p>
    <w:p w:rsidR="0039349F" w:rsidRPr="00A0626D" w:rsidRDefault="0039349F" w:rsidP="0039349F">
      <w:pPr>
        <w:ind w:firstLine="709"/>
        <w:rPr>
          <w:szCs w:val="26"/>
        </w:rPr>
      </w:pPr>
      <w:r w:rsidRPr="00A0626D">
        <w:rPr>
          <w:szCs w:val="26"/>
        </w:rPr>
        <w:t>Перепрофилирование производственных зон не предполагается.</w:t>
      </w:r>
    </w:p>
    <w:p w:rsidR="0039349F" w:rsidRPr="00A0626D" w:rsidRDefault="0039349F" w:rsidP="0039349F">
      <w:pPr>
        <w:pStyle w:val="ae"/>
        <w:spacing w:before="0" w:after="0" w:line="240" w:lineRule="auto"/>
        <w:ind w:left="0" w:firstLine="709"/>
        <w:jc w:val="both"/>
        <w:outlineLvl w:val="9"/>
        <w:rPr>
          <w:sz w:val="24"/>
          <w:szCs w:val="24"/>
        </w:rPr>
      </w:pPr>
    </w:p>
    <w:p w:rsidR="0039349F" w:rsidRPr="00A0626D" w:rsidRDefault="0039349F" w:rsidP="0039349F">
      <w:pPr>
        <w:pStyle w:val="ae"/>
        <w:spacing w:before="0" w:after="0" w:line="240" w:lineRule="auto"/>
        <w:ind w:left="0" w:firstLine="709"/>
        <w:jc w:val="both"/>
        <w:outlineLvl w:val="9"/>
        <w:rPr>
          <w:sz w:val="24"/>
          <w:szCs w:val="24"/>
        </w:rPr>
      </w:pPr>
    </w:p>
    <w:p w:rsidR="00F059AA" w:rsidRPr="00A0626D" w:rsidRDefault="00F059AA" w:rsidP="00F059AA">
      <w:pPr>
        <w:pStyle w:val="af8"/>
        <w:numPr>
          <w:ilvl w:val="0"/>
          <w:numId w:val="28"/>
        </w:numPr>
        <w:autoSpaceDE w:val="0"/>
        <w:autoSpaceDN w:val="0"/>
        <w:adjustRightInd w:val="0"/>
        <w:jc w:val="both"/>
        <w:outlineLvl w:val="1"/>
        <w:rPr>
          <w:rFonts w:ascii="TimesNewRomanPSMT" w:hAnsi="TimesNewRomanPSMT" w:cs="TimesNewRomanPSMT"/>
          <w:b/>
          <w:sz w:val="24"/>
          <w:szCs w:val="24"/>
        </w:rPr>
      </w:pPr>
      <w:bookmarkStart w:id="18" w:name="_Toc40360622"/>
      <w:bookmarkStart w:id="19" w:name="_Toc167815106"/>
      <w:r w:rsidRPr="00A0626D">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8"/>
      <w:bookmarkEnd w:id="19"/>
    </w:p>
    <w:p w:rsidR="00F059AA" w:rsidRPr="00A0626D" w:rsidRDefault="00F059AA" w:rsidP="00F059AA">
      <w:pPr>
        <w:autoSpaceDE w:val="0"/>
        <w:autoSpaceDN w:val="0"/>
        <w:adjustRightInd w:val="0"/>
        <w:ind w:firstLine="709"/>
        <w:jc w:val="both"/>
        <w:rPr>
          <w:rFonts w:ascii="TimesNewRomanPSMT" w:eastAsia="Times New Roman" w:hAnsi="TimesNewRomanPSMT" w:cs="TimesNewRomanPSMT"/>
        </w:rPr>
      </w:pPr>
      <w:r w:rsidRPr="00A0626D">
        <w:rPr>
          <w:rFonts w:ascii="TimesNewRomanPSMT" w:eastAsia="Times New Roman" w:hAnsi="TimesNewRomanPSMT" w:cs="TimesNewRomanPSMT"/>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F059AA" w:rsidRPr="00A0626D" w:rsidRDefault="00F059AA" w:rsidP="00F059AA">
      <w:pPr>
        <w:autoSpaceDE w:val="0"/>
        <w:autoSpaceDN w:val="0"/>
        <w:adjustRightInd w:val="0"/>
        <w:ind w:firstLine="709"/>
        <w:jc w:val="both"/>
        <w:rPr>
          <w:rFonts w:ascii="TimesNewRomanPSMT" w:eastAsia="Times New Roman" w:hAnsi="TimesNewRomanPSMT" w:cs="TimesNewRomanPSMT"/>
        </w:rPr>
      </w:pPr>
      <w:r w:rsidRPr="00A0626D">
        <w:rPr>
          <w:rFonts w:ascii="TimesNewRomanPSMT" w:eastAsia="Times New Roman" w:hAnsi="TimesNewRomanPSMT" w:cs="TimesNewRomanPSMT"/>
        </w:rPr>
        <w:t>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таблице ниже.</w:t>
      </w:r>
    </w:p>
    <w:p w:rsidR="00F059AA" w:rsidRPr="00A0626D" w:rsidRDefault="00F059AA" w:rsidP="00F059AA">
      <w:pPr>
        <w:pStyle w:val="a7"/>
        <w:keepNext/>
        <w:spacing w:before="240"/>
      </w:pPr>
      <w:r w:rsidRPr="00A0626D">
        <w:t xml:space="preserve">Таблица </w:t>
      </w:r>
      <w:r w:rsidR="00176E71" w:rsidRPr="00A0626D">
        <w:fldChar w:fldCharType="begin"/>
      </w:r>
      <w:r w:rsidR="00176E71" w:rsidRPr="00A0626D">
        <w:instrText xml:space="preserve"> SEQ Таблица \* ARABIC </w:instrText>
      </w:r>
      <w:r w:rsidR="00176E71" w:rsidRPr="00A0626D">
        <w:fldChar w:fldCharType="separate"/>
      </w:r>
      <w:r w:rsidR="00D83291">
        <w:rPr>
          <w:noProof/>
        </w:rPr>
        <w:t>5</w:t>
      </w:r>
      <w:r w:rsidR="00176E71" w:rsidRPr="00A0626D">
        <w:rPr>
          <w:noProof/>
        </w:rPr>
        <w:fldChar w:fldCharType="end"/>
      </w:r>
      <w:r w:rsidRPr="00A0626D">
        <w:t xml:space="preserve"> Существующие и перспективные величины средневзвешенной плотности тепловой нагрузки, Гкал/ч/км2</w:t>
      </w:r>
    </w:p>
    <w:tbl>
      <w:tblPr>
        <w:tblW w:w="5000" w:type="pct"/>
        <w:tblLook w:val="04A0" w:firstRow="1" w:lastRow="0" w:firstColumn="1" w:lastColumn="0" w:noHBand="0" w:noVBand="1"/>
      </w:tblPr>
      <w:tblGrid>
        <w:gridCol w:w="2116"/>
        <w:gridCol w:w="1033"/>
        <w:gridCol w:w="1032"/>
        <w:gridCol w:w="1033"/>
        <w:gridCol w:w="1033"/>
        <w:gridCol w:w="1032"/>
        <w:gridCol w:w="1033"/>
        <w:gridCol w:w="1032"/>
      </w:tblGrid>
      <w:tr w:rsidR="00A0626D" w:rsidRPr="00A0626D" w:rsidTr="00AA6E03">
        <w:trPr>
          <w:trHeight w:val="30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626D" w:rsidRPr="00A0626D" w:rsidRDefault="00A0626D" w:rsidP="00086AD9">
            <w:pPr>
              <w:jc w:val="center"/>
              <w:rPr>
                <w:rFonts w:eastAsia="Times New Roman"/>
                <w:bCs/>
                <w:sz w:val="21"/>
                <w:szCs w:val="21"/>
              </w:rPr>
            </w:pPr>
            <w:r w:rsidRPr="00A0626D">
              <w:rPr>
                <w:rFonts w:eastAsia="Times New Roman"/>
                <w:bCs/>
                <w:sz w:val="21"/>
                <w:szCs w:val="21"/>
              </w:rPr>
              <w:t>Наименование показателя</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0626D" w:rsidRPr="00A0626D" w:rsidRDefault="00A0626D" w:rsidP="0057144D">
            <w:pPr>
              <w:jc w:val="center"/>
              <w:rPr>
                <w:rFonts w:eastAsia="Times New Roman"/>
                <w:bCs/>
                <w:sz w:val="21"/>
                <w:szCs w:val="21"/>
              </w:rPr>
            </w:pPr>
            <w:r w:rsidRPr="00A0626D">
              <w:rPr>
                <w:rFonts w:eastAsia="Times New Roman"/>
                <w:bCs/>
                <w:sz w:val="21"/>
                <w:szCs w:val="21"/>
              </w:rPr>
              <w:t>2024</w:t>
            </w:r>
          </w:p>
        </w:tc>
        <w:tc>
          <w:tcPr>
            <w:tcW w:w="552"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57144D">
            <w:pPr>
              <w:jc w:val="center"/>
              <w:rPr>
                <w:rFonts w:eastAsia="Times New Roman"/>
                <w:bCs/>
                <w:sz w:val="21"/>
                <w:szCs w:val="21"/>
              </w:rPr>
            </w:pPr>
            <w:r w:rsidRPr="00A0626D">
              <w:rPr>
                <w:rFonts w:eastAsia="Times New Roman"/>
                <w:bCs/>
                <w:sz w:val="21"/>
                <w:szCs w:val="21"/>
              </w:rPr>
              <w:t>2025</w:t>
            </w:r>
          </w:p>
        </w:tc>
        <w:tc>
          <w:tcPr>
            <w:tcW w:w="553"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57144D">
            <w:pPr>
              <w:jc w:val="center"/>
              <w:rPr>
                <w:rFonts w:eastAsia="Times New Roman"/>
                <w:bCs/>
                <w:sz w:val="21"/>
                <w:szCs w:val="21"/>
              </w:rPr>
            </w:pPr>
            <w:r w:rsidRPr="00A0626D">
              <w:rPr>
                <w:rFonts w:eastAsia="Times New Roman"/>
                <w:bCs/>
                <w:sz w:val="21"/>
                <w:szCs w:val="21"/>
              </w:rPr>
              <w:t>2026</w:t>
            </w:r>
          </w:p>
        </w:tc>
        <w:tc>
          <w:tcPr>
            <w:tcW w:w="553"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57144D">
            <w:pPr>
              <w:jc w:val="center"/>
              <w:rPr>
                <w:rFonts w:eastAsia="Times New Roman"/>
                <w:bCs/>
                <w:sz w:val="21"/>
                <w:szCs w:val="21"/>
              </w:rPr>
            </w:pPr>
            <w:r w:rsidRPr="00A0626D">
              <w:rPr>
                <w:rFonts w:eastAsia="Times New Roman"/>
                <w:bCs/>
                <w:sz w:val="21"/>
                <w:szCs w:val="21"/>
              </w:rPr>
              <w:t>2027</w:t>
            </w:r>
          </w:p>
        </w:tc>
        <w:tc>
          <w:tcPr>
            <w:tcW w:w="552"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52025">
            <w:pPr>
              <w:jc w:val="center"/>
              <w:rPr>
                <w:rFonts w:eastAsia="Times New Roman"/>
                <w:bCs/>
                <w:sz w:val="21"/>
                <w:szCs w:val="21"/>
              </w:rPr>
            </w:pPr>
            <w:r>
              <w:rPr>
                <w:rFonts w:eastAsia="Times New Roman"/>
                <w:bCs/>
                <w:sz w:val="21"/>
                <w:szCs w:val="21"/>
              </w:rPr>
              <w:t>2028</w:t>
            </w:r>
          </w:p>
        </w:tc>
        <w:tc>
          <w:tcPr>
            <w:tcW w:w="553"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A0626D">
            <w:pPr>
              <w:jc w:val="center"/>
              <w:rPr>
                <w:rFonts w:eastAsia="Times New Roman"/>
                <w:bCs/>
                <w:sz w:val="21"/>
                <w:szCs w:val="21"/>
              </w:rPr>
            </w:pPr>
            <w:r w:rsidRPr="00A0626D">
              <w:rPr>
                <w:rFonts w:eastAsia="Times New Roman"/>
                <w:bCs/>
                <w:sz w:val="21"/>
                <w:szCs w:val="21"/>
              </w:rPr>
              <w:t>202</w:t>
            </w:r>
            <w:r>
              <w:rPr>
                <w:rFonts w:eastAsia="Times New Roman"/>
                <w:bCs/>
                <w:sz w:val="21"/>
                <w:szCs w:val="21"/>
              </w:rPr>
              <w:t>9</w:t>
            </w:r>
            <w:r w:rsidRPr="00A0626D">
              <w:rPr>
                <w:rFonts w:eastAsia="Times New Roman"/>
                <w:bCs/>
                <w:sz w:val="21"/>
                <w:szCs w:val="21"/>
              </w:rPr>
              <w:t>-203</w:t>
            </w:r>
            <w:r>
              <w:rPr>
                <w:rFonts w:eastAsia="Times New Roman"/>
                <w:bCs/>
                <w:sz w:val="21"/>
                <w:szCs w:val="21"/>
              </w:rPr>
              <w:t>4</w:t>
            </w:r>
          </w:p>
        </w:tc>
        <w:tc>
          <w:tcPr>
            <w:tcW w:w="552" w:type="pct"/>
            <w:tcBorders>
              <w:top w:val="single" w:sz="4" w:space="0" w:color="auto"/>
              <w:left w:val="nil"/>
              <w:bottom w:val="single" w:sz="4" w:space="0" w:color="auto"/>
              <w:right w:val="single" w:sz="4" w:space="0" w:color="auto"/>
            </w:tcBorders>
          </w:tcPr>
          <w:p w:rsidR="00A0626D" w:rsidRPr="00A0626D" w:rsidRDefault="00A0626D" w:rsidP="00A0626D">
            <w:pPr>
              <w:jc w:val="center"/>
              <w:rPr>
                <w:rFonts w:eastAsia="Times New Roman"/>
                <w:bCs/>
                <w:sz w:val="21"/>
                <w:szCs w:val="21"/>
              </w:rPr>
            </w:pPr>
            <w:r w:rsidRPr="00A0626D">
              <w:rPr>
                <w:rFonts w:eastAsia="Times New Roman"/>
                <w:bCs/>
                <w:sz w:val="21"/>
                <w:szCs w:val="21"/>
              </w:rPr>
              <w:t>203</w:t>
            </w:r>
            <w:r>
              <w:rPr>
                <w:rFonts w:eastAsia="Times New Roman"/>
                <w:bCs/>
                <w:sz w:val="21"/>
                <w:szCs w:val="21"/>
              </w:rPr>
              <w:t>5</w:t>
            </w:r>
            <w:r w:rsidRPr="00A0626D">
              <w:rPr>
                <w:rFonts w:eastAsia="Times New Roman"/>
                <w:bCs/>
                <w:sz w:val="21"/>
                <w:szCs w:val="21"/>
              </w:rPr>
              <w:t>-203</w:t>
            </w:r>
            <w:r>
              <w:rPr>
                <w:rFonts w:eastAsia="Times New Roman"/>
                <w:bCs/>
                <w:sz w:val="21"/>
                <w:szCs w:val="21"/>
              </w:rPr>
              <w:t>9</w:t>
            </w:r>
          </w:p>
        </w:tc>
      </w:tr>
      <w:tr w:rsidR="00A0626D" w:rsidRPr="00A0626D" w:rsidTr="008E38F8">
        <w:trPr>
          <w:trHeight w:val="30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A0626D" w:rsidRPr="00A0626D" w:rsidRDefault="00A0626D" w:rsidP="00086AD9">
            <w:pPr>
              <w:jc w:val="center"/>
              <w:rPr>
                <w:rFonts w:eastAsia="Times New Roman"/>
                <w:bCs/>
                <w:sz w:val="20"/>
                <w:szCs w:val="20"/>
              </w:rPr>
            </w:pPr>
            <w:r w:rsidRPr="00A0626D">
              <w:rPr>
                <w:rFonts w:eastAsia="Times New Roman"/>
                <w:bCs/>
                <w:sz w:val="20"/>
                <w:szCs w:val="20"/>
              </w:rPr>
              <w:t xml:space="preserve">Котельная </w:t>
            </w:r>
            <w:r w:rsidRPr="00A0626D">
              <w:rPr>
                <w:rFonts w:eastAsiaTheme="minorHAnsi"/>
                <w:sz w:val="20"/>
                <w:szCs w:val="20"/>
                <w:lang w:eastAsia="en-US"/>
              </w:rPr>
              <w:t>п. Красный Бор</w:t>
            </w:r>
          </w:p>
        </w:tc>
        <w:tc>
          <w:tcPr>
            <w:tcW w:w="553"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2E3BB3">
            <w:pPr>
              <w:jc w:val="center"/>
              <w:rPr>
                <w:rFonts w:eastAsia="Times New Roman"/>
                <w:sz w:val="20"/>
                <w:szCs w:val="20"/>
              </w:rPr>
            </w:pPr>
            <w:r w:rsidRPr="00A0626D">
              <w:rPr>
                <w:rFonts w:eastAsia="Times New Roman"/>
                <w:sz w:val="20"/>
                <w:szCs w:val="20"/>
              </w:rPr>
              <w:t>0,00029</w:t>
            </w:r>
          </w:p>
        </w:tc>
        <w:tc>
          <w:tcPr>
            <w:tcW w:w="552"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2E3BB3">
            <w:pPr>
              <w:jc w:val="center"/>
              <w:rPr>
                <w:rFonts w:eastAsia="Times New Roman"/>
                <w:sz w:val="20"/>
                <w:szCs w:val="20"/>
              </w:rPr>
            </w:pPr>
            <w:r w:rsidRPr="00A0626D">
              <w:rPr>
                <w:rFonts w:eastAsia="Times New Roman"/>
                <w:sz w:val="20"/>
                <w:szCs w:val="20"/>
              </w:rPr>
              <w:t>0,00029</w:t>
            </w:r>
          </w:p>
        </w:tc>
        <w:tc>
          <w:tcPr>
            <w:tcW w:w="553"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2E3BB3">
            <w:pPr>
              <w:jc w:val="center"/>
              <w:rPr>
                <w:rFonts w:eastAsia="Times New Roman"/>
                <w:sz w:val="20"/>
                <w:szCs w:val="20"/>
              </w:rPr>
            </w:pPr>
            <w:r w:rsidRPr="00A0626D">
              <w:rPr>
                <w:rFonts w:eastAsia="Times New Roman"/>
                <w:sz w:val="20"/>
                <w:szCs w:val="20"/>
              </w:rPr>
              <w:t>0,00029</w:t>
            </w:r>
          </w:p>
        </w:tc>
        <w:tc>
          <w:tcPr>
            <w:tcW w:w="553"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2E3BB3">
            <w:pPr>
              <w:jc w:val="center"/>
              <w:rPr>
                <w:rFonts w:eastAsia="Times New Roman"/>
                <w:sz w:val="20"/>
                <w:szCs w:val="20"/>
              </w:rPr>
            </w:pPr>
            <w:r w:rsidRPr="00A0626D">
              <w:rPr>
                <w:rFonts w:eastAsia="Times New Roman"/>
                <w:sz w:val="20"/>
                <w:szCs w:val="20"/>
              </w:rPr>
              <w:t>0,00029</w:t>
            </w:r>
          </w:p>
        </w:tc>
        <w:tc>
          <w:tcPr>
            <w:tcW w:w="552"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2E3BB3">
            <w:pPr>
              <w:jc w:val="center"/>
              <w:rPr>
                <w:rFonts w:eastAsia="Times New Roman"/>
                <w:sz w:val="20"/>
                <w:szCs w:val="20"/>
              </w:rPr>
            </w:pPr>
            <w:r w:rsidRPr="00A0626D">
              <w:rPr>
                <w:rFonts w:eastAsia="Times New Roman"/>
                <w:sz w:val="20"/>
                <w:szCs w:val="20"/>
              </w:rPr>
              <w:t>0,00029</w:t>
            </w:r>
          </w:p>
        </w:tc>
        <w:tc>
          <w:tcPr>
            <w:tcW w:w="553"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2E3BB3">
            <w:pPr>
              <w:jc w:val="center"/>
              <w:rPr>
                <w:rFonts w:eastAsia="Times New Roman"/>
                <w:sz w:val="20"/>
                <w:szCs w:val="20"/>
              </w:rPr>
            </w:pPr>
            <w:r w:rsidRPr="00A0626D">
              <w:rPr>
                <w:rFonts w:eastAsia="Times New Roman"/>
                <w:sz w:val="20"/>
                <w:szCs w:val="20"/>
              </w:rPr>
              <w:t>0,00029</w:t>
            </w:r>
          </w:p>
        </w:tc>
        <w:tc>
          <w:tcPr>
            <w:tcW w:w="552" w:type="pct"/>
            <w:tcBorders>
              <w:top w:val="nil"/>
              <w:left w:val="nil"/>
              <w:bottom w:val="single" w:sz="4" w:space="0" w:color="auto"/>
              <w:right w:val="single" w:sz="4" w:space="0" w:color="auto"/>
            </w:tcBorders>
            <w:vAlign w:val="center"/>
          </w:tcPr>
          <w:p w:rsidR="00A0626D" w:rsidRPr="00A0626D" w:rsidRDefault="00A0626D" w:rsidP="008E38F8">
            <w:pPr>
              <w:jc w:val="center"/>
              <w:rPr>
                <w:rFonts w:eastAsia="Times New Roman"/>
                <w:sz w:val="20"/>
                <w:szCs w:val="20"/>
              </w:rPr>
            </w:pPr>
            <w:r w:rsidRPr="00A0626D">
              <w:rPr>
                <w:rFonts w:eastAsia="Times New Roman"/>
                <w:sz w:val="20"/>
                <w:szCs w:val="20"/>
              </w:rPr>
              <w:t>0,00029</w:t>
            </w:r>
          </w:p>
        </w:tc>
      </w:tr>
    </w:tbl>
    <w:p w:rsidR="00F059AA" w:rsidRPr="00A0626D" w:rsidRDefault="00F059AA" w:rsidP="0039349F">
      <w:pPr>
        <w:pStyle w:val="ae"/>
        <w:spacing w:before="0" w:after="0" w:line="240" w:lineRule="auto"/>
        <w:ind w:left="0" w:firstLine="709"/>
        <w:jc w:val="both"/>
        <w:outlineLvl w:val="9"/>
        <w:rPr>
          <w:sz w:val="24"/>
          <w:szCs w:val="24"/>
        </w:rPr>
      </w:pPr>
    </w:p>
    <w:p w:rsidR="00F059AA" w:rsidRPr="00A0626D" w:rsidRDefault="00F059AA">
      <w:pPr>
        <w:rPr>
          <w:b/>
          <w:bCs/>
          <w:kern w:val="32"/>
        </w:rPr>
      </w:pPr>
      <w:bookmarkStart w:id="20" w:name="_Toc40360623"/>
      <w:bookmarkStart w:id="21" w:name="_Toc384653976"/>
      <w:r w:rsidRPr="00A0626D">
        <w:br w:type="page"/>
      </w:r>
    </w:p>
    <w:p w:rsidR="00F059AA" w:rsidRPr="00A0626D" w:rsidRDefault="00F059AA" w:rsidP="00F059AA">
      <w:pPr>
        <w:pStyle w:val="1"/>
        <w:ind w:firstLine="709"/>
        <w:jc w:val="both"/>
        <w:rPr>
          <w:rFonts w:ascii="Times New Roman" w:eastAsia="Times New Roman" w:hAnsi="Times New Roman" w:cs="Times New Roman"/>
          <w:sz w:val="24"/>
          <w:szCs w:val="24"/>
        </w:rPr>
      </w:pPr>
      <w:bookmarkStart w:id="22" w:name="_Toc167815107"/>
      <w:r w:rsidRPr="00A0626D">
        <w:rPr>
          <w:rFonts w:ascii="Times New Roman" w:hAnsi="Times New Roman" w:cs="Times New Roman"/>
          <w:sz w:val="24"/>
          <w:szCs w:val="24"/>
        </w:rPr>
        <w:t xml:space="preserve">Раздел 2. </w:t>
      </w:r>
      <w:r w:rsidRPr="00A0626D">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20"/>
      <w:bookmarkEnd w:id="22"/>
    </w:p>
    <w:p w:rsidR="00F059AA" w:rsidRPr="00A0626D" w:rsidRDefault="00F059AA" w:rsidP="00F059AA"/>
    <w:p w:rsidR="00F059AA" w:rsidRPr="00A0626D" w:rsidRDefault="00F059AA" w:rsidP="00F059AA">
      <w:pPr>
        <w:pStyle w:val="af8"/>
        <w:numPr>
          <w:ilvl w:val="0"/>
          <w:numId w:val="30"/>
        </w:numPr>
        <w:autoSpaceDE w:val="0"/>
        <w:autoSpaceDN w:val="0"/>
        <w:adjustRightInd w:val="0"/>
        <w:jc w:val="both"/>
        <w:outlineLvl w:val="1"/>
        <w:rPr>
          <w:rFonts w:ascii="TimesNewRomanPSMT" w:hAnsi="TimesNewRomanPSMT" w:cs="TimesNewRomanPSMT"/>
          <w:b/>
          <w:sz w:val="24"/>
          <w:szCs w:val="24"/>
        </w:rPr>
      </w:pPr>
      <w:bookmarkStart w:id="23" w:name="_Toc40360624"/>
      <w:bookmarkStart w:id="24" w:name="_Toc167815108"/>
      <w:r w:rsidRPr="00A0626D">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3"/>
      <w:bookmarkEnd w:id="24"/>
    </w:p>
    <w:bookmarkEnd w:id="21"/>
    <w:p w:rsidR="00A0626D" w:rsidRPr="00A0626D" w:rsidRDefault="00A0626D" w:rsidP="00A0626D">
      <w:pPr>
        <w:autoSpaceDE w:val="0"/>
        <w:autoSpaceDN w:val="0"/>
        <w:adjustRightInd w:val="0"/>
        <w:spacing w:line="276" w:lineRule="auto"/>
        <w:ind w:firstLine="709"/>
        <w:jc w:val="both"/>
        <w:rPr>
          <w:rFonts w:eastAsiaTheme="minorHAnsi"/>
          <w:szCs w:val="26"/>
          <w:lang w:eastAsia="en-US"/>
        </w:rPr>
      </w:pPr>
      <w:r w:rsidRPr="00A0626D">
        <w:rPr>
          <w:rFonts w:eastAsiaTheme="minorHAnsi"/>
          <w:szCs w:val="26"/>
          <w:lang w:eastAsia="en-US"/>
        </w:rPr>
        <w:t>На территории муниципального образования в сфере теплоснабжения осуществляют деятельность две организации - АО «Яркоммунсервис» и ГП ЯО «Северный водоканал»</w:t>
      </w:r>
      <w:r>
        <w:rPr>
          <w:rFonts w:eastAsiaTheme="minorHAnsi"/>
          <w:szCs w:val="26"/>
          <w:lang w:eastAsia="en-US"/>
        </w:rPr>
        <w:t xml:space="preserve"> </w:t>
      </w:r>
      <w:r w:rsidRPr="00BE1861">
        <w:t>(до 28.12.2023 МУП ТМР «ТутаевТеплоЭнерго)</w:t>
      </w:r>
      <w:r w:rsidRPr="00A0626D">
        <w:rPr>
          <w:rFonts w:eastAsiaTheme="minorHAnsi"/>
          <w:szCs w:val="26"/>
          <w:lang w:eastAsia="en-US"/>
        </w:rPr>
        <w:t>.</w:t>
      </w:r>
    </w:p>
    <w:p w:rsidR="00A0626D" w:rsidRPr="00A0626D" w:rsidRDefault="00A0626D" w:rsidP="00A0626D">
      <w:pPr>
        <w:autoSpaceDE w:val="0"/>
        <w:autoSpaceDN w:val="0"/>
        <w:adjustRightInd w:val="0"/>
        <w:spacing w:line="276" w:lineRule="auto"/>
        <w:ind w:firstLine="709"/>
        <w:jc w:val="both"/>
        <w:rPr>
          <w:rFonts w:eastAsiaTheme="minorHAnsi"/>
          <w:szCs w:val="26"/>
          <w:lang w:eastAsia="en-US"/>
        </w:rPr>
      </w:pPr>
      <w:r w:rsidRPr="00A0626D">
        <w:rPr>
          <w:rFonts w:eastAsiaTheme="minorHAnsi"/>
          <w:szCs w:val="26"/>
          <w:lang w:eastAsia="en-US"/>
        </w:rPr>
        <w:t>АО «Яркоммунсервис» осуществляет производство, передачу, распределение тепловой энергии (мощности) и теплоносителя и продающее произведенную тепловую энергию (мощность) и теплоноситель потребителям в п. Красный Бор.</w:t>
      </w:r>
    </w:p>
    <w:p w:rsidR="00A0626D" w:rsidRPr="00A0626D" w:rsidRDefault="00A0626D" w:rsidP="00A0626D">
      <w:pPr>
        <w:autoSpaceDE w:val="0"/>
        <w:autoSpaceDN w:val="0"/>
        <w:adjustRightInd w:val="0"/>
        <w:spacing w:line="276" w:lineRule="auto"/>
        <w:ind w:firstLine="709"/>
        <w:jc w:val="both"/>
        <w:rPr>
          <w:rFonts w:eastAsiaTheme="minorHAnsi"/>
          <w:szCs w:val="26"/>
          <w:lang w:eastAsia="en-US"/>
        </w:rPr>
      </w:pPr>
      <w:r w:rsidRPr="00A0626D">
        <w:rPr>
          <w:rFonts w:eastAsiaTheme="minorHAnsi"/>
          <w:szCs w:val="26"/>
          <w:lang w:eastAsia="en-US"/>
        </w:rPr>
        <w:t>В остальных населенных пунктах централизованное теплоснабжение отсутствует.</w:t>
      </w:r>
    </w:p>
    <w:p w:rsidR="00A0626D" w:rsidRPr="00A0626D" w:rsidRDefault="00A0626D" w:rsidP="00951D20">
      <w:pPr>
        <w:autoSpaceDE w:val="0"/>
        <w:autoSpaceDN w:val="0"/>
        <w:adjustRightInd w:val="0"/>
        <w:spacing w:line="276" w:lineRule="auto"/>
        <w:ind w:firstLine="709"/>
        <w:jc w:val="both"/>
        <w:rPr>
          <w:rFonts w:eastAsiaTheme="minorHAnsi"/>
          <w:szCs w:val="26"/>
          <w:lang w:eastAsia="en-US"/>
        </w:rPr>
      </w:pPr>
    </w:p>
    <w:p w:rsidR="00E67D5E" w:rsidRPr="00A0626D" w:rsidRDefault="00E67D5E" w:rsidP="00E67D5E">
      <w:pPr>
        <w:ind w:firstLine="709"/>
        <w:jc w:val="both"/>
        <w:rPr>
          <w:rFonts w:eastAsiaTheme="minorHAnsi" w:cstheme="minorBidi"/>
          <w:szCs w:val="26"/>
        </w:rPr>
      </w:pPr>
    </w:p>
    <w:p w:rsidR="003055D2" w:rsidRPr="00A0626D" w:rsidRDefault="003055D2" w:rsidP="003055D2">
      <w:pPr>
        <w:jc w:val="center"/>
        <w:rPr>
          <w:rFonts w:eastAsiaTheme="minorHAnsi" w:cstheme="minorBidi"/>
          <w:szCs w:val="22"/>
        </w:rPr>
        <w:sectPr w:rsidR="003055D2" w:rsidRPr="00A0626D" w:rsidSect="001D0CCC">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3055D2" w:rsidRPr="00A0626D" w:rsidRDefault="008E38F8" w:rsidP="003055D2">
      <w:pPr>
        <w:jc w:val="center"/>
        <w:rPr>
          <w:rFonts w:eastAsiaTheme="minorHAnsi" w:cstheme="minorBidi"/>
          <w:szCs w:val="22"/>
        </w:rPr>
      </w:pPr>
      <w:r w:rsidRPr="00A0626D">
        <w:rPr>
          <w:noProof/>
        </w:rPr>
        <w:drawing>
          <wp:inline distT="0" distB="0" distL="0" distR="0" wp14:anchorId="728C1B6C" wp14:editId="0404F35A">
            <wp:extent cx="7540831" cy="5338728"/>
            <wp:effectExtent l="0" t="0" r="3175" b="0"/>
            <wp:docPr id="1" name="Рисунок 1" descr="Схема ТС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ТС 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100" cy="5338918"/>
                    </a:xfrm>
                    <a:prstGeom prst="rect">
                      <a:avLst/>
                    </a:prstGeom>
                    <a:noFill/>
                    <a:ln>
                      <a:noFill/>
                    </a:ln>
                  </pic:spPr>
                </pic:pic>
              </a:graphicData>
            </a:graphic>
          </wp:inline>
        </w:drawing>
      </w:r>
    </w:p>
    <w:p w:rsidR="003055D2" w:rsidRPr="00A0626D" w:rsidRDefault="003055D2" w:rsidP="003055D2">
      <w:pPr>
        <w:spacing w:after="120"/>
        <w:ind w:firstLine="709"/>
        <w:jc w:val="center"/>
        <w:rPr>
          <w:rFonts w:eastAsia="Times New Roman"/>
          <w:b/>
          <w:bCs/>
          <w:sz w:val="20"/>
          <w:szCs w:val="20"/>
        </w:rPr>
      </w:pPr>
      <w:r w:rsidRPr="00A0626D">
        <w:rPr>
          <w:rFonts w:eastAsia="Times New Roman"/>
          <w:b/>
          <w:bCs/>
          <w:sz w:val="20"/>
          <w:szCs w:val="20"/>
        </w:rPr>
        <w:t xml:space="preserve">Рисунок </w:t>
      </w:r>
      <w:r w:rsidRPr="00A0626D">
        <w:rPr>
          <w:rFonts w:eastAsia="Times New Roman"/>
          <w:b/>
          <w:bCs/>
          <w:sz w:val="20"/>
          <w:szCs w:val="20"/>
        </w:rPr>
        <w:fldChar w:fldCharType="begin"/>
      </w:r>
      <w:r w:rsidRPr="00A0626D">
        <w:rPr>
          <w:rFonts w:eastAsia="Times New Roman"/>
          <w:b/>
          <w:bCs/>
          <w:sz w:val="20"/>
          <w:szCs w:val="20"/>
        </w:rPr>
        <w:instrText xml:space="preserve"> SEQ Рисунок \* ARABIC </w:instrText>
      </w:r>
      <w:r w:rsidRPr="00A0626D">
        <w:rPr>
          <w:rFonts w:eastAsia="Times New Roman"/>
          <w:b/>
          <w:bCs/>
          <w:sz w:val="20"/>
          <w:szCs w:val="20"/>
        </w:rPr>
        <w:fldChar w:fldCharType="separate"/>
      </w:r>
      <w:r w:rsidR="00D83291">
        <w:rPr>
          <w:rFonts w:eastAsia="Times New Roman"/>
          <w:b/>
          <w:bCs/>
          <w:noProof/>
          <w:sz w:val="20"/>
          <w:szCs w:val="20"/>
        </w:rPr>
        <w:t>1</w:t>
      </w:r>
      <w:r w:rsidRPr="00A0626D">
        <w:rPr>
          <w:rFonts w:eastAsia="Times New Roman"/>
          <w:b/>
          <w:bCs/>
          <w:noProof/>
          <w:sz w:val="20"/>
          <w:szCs w:val="20"/>
        </w:rPr>
        <w:fldChar w:fldCharType="end"/>
      </w:r>
      <w:r w:rsidRPr="00A0626D">
        <w:rPr>
          <w:rFonts w:eastAsia="Times New Roman"/>
          <w:b/>
          <w:bCs/>
          <w:sz w:val="20"/>
          <w:szCs w:val="20"/>
        </w:rPr>
        <w:t xml:space="preserve"> Схема тепловых сетей </w:t>
      </w:r>
      <w:r w:rsidR="003C7FAB" w:rsidRPr="00A0626D">
        <w:rPr>
          <w:rFonts w:eastAsia="Times New Roman"/>
          <w:b/>
          <w:bCs/>
          <w:sz w:val="20"/>
          <w:szCs w:val="20"/>
        </w:rPr>
        <w:t>п. Красный Бор</w:t>
      </w:r>
    </w:p>
    <w:p w:rsidR="003055D2" w:rsidRPr="00A0626D" w:rsidRDefault="003055D2" w:rsidP="003C7FAB">
      <w:pPr>
        <w:jc w:val="both"/>
        <w:rPr>
          <w:rFonts w:eastAsiaTheme="minorHAnsi" w:cstheme="minorBidi"/>
          <w:sz w:val="26"/>
          <w:szCs w:val="26"/>
        </w:rPr>
        <w:sectPr w:rsidR="003055D2" w:rsidRPr="00A0626D" w:rsidSect="003055D2">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F059AA" w:rsidRPr="00A0626D" w:rsidRDefault="00F059AA" w:rsidP="00F059AA">
      <w:pPr>
        <w:pStyle w:val="af8"/>
        <w:numPr>
          <w:ilvl w:val="0"/>
          <w:numId w:val="30"/>
        </w:numPr>
        <w:autoSpaceDE w:val="0"/>
        <w:autoSpaceDN w:val="0"/>
        <w:adjustRightInd w:val="0"/>
        <w:jc w:val="both"/>
        <w:outlineLvl w:val="1"/>
        <w:rPr>
          <w:rFonts w:ascii="TimesNewRomanPSMT" w:hAnsi="TimesNewRomanPSMT" w:cs="TimesNewRomanPSMT"/>
          <w:b/>
          <w:sz w:val="24"/>
          <w:szCs w:val="24"/>
        </w:rPr>
      </w:pPr>
      <w:bookmarkStart w:id="25" w:name="_Toc40360625"/>
      <w:bookmarkStart w:id="26" w:name="_Toc167815109"/>
      <w:r w:rsidRPr="00A0626D">
        <w:rPr>
          <w:rFonts w:ascii="TimesNewRomanPSMT" w:hAnsi="TimesNewRomanPSMT" w:cs="TimesNewRomanPSMT"/>
          <w:b/>
          <w:sz w:val="24"/>
          <w:szCs w:val="24"/>
        </w:rPr>
        <w:t>описание существующих и перспективных зон действия индивидуальных источников тепловой энергии</w:t>
      </w:r>
      <w:bookmarkEnd w:id="25"/>
      <w:bookmarkEnd w:id="26"/>
    </w:p>
    <w:p w:rsidR="00681356" w:rsidRPr="00A0626D" w:rsidRDefault="00681356" w:rsidP="00681356">
      <w:pPr>
        <w:spacing w:before="240"/>
        <w:ind w:firstLine="709"/>
        <w:jc w:val="both"/>
        <w:rPr>
          <w:rFonts w:eastAsiaTheme="minorHAnsi"/>
          <w:szCs w:val="26"/>
          <w:lang w:eastAsia="en-US"/>
        </w:rPr>
      </w:pPr>
      <w:r w:rsidRPr="00A0626D">
        <w:rPr>
          <w:rFonts w:eastAsiaTheme="minorHAnsi"/>
          <w:szCs w:val="26"/>
          <w:lang w:eastAsia="en-US"/>
        </w:rPr>
        <w:t>Использование источников индивидуального теплоснабжения, согласно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rsidR="00681356" w:rsidRPr="00A0626D" w:rsidRDefault="00681356" w:rsidP="00681356">
      <w:pPr>
        <w:ind w:firstLine="709"/>
        <w:jc w:val="both"/>
        <w:rPr>
          <w:rFonts w:eastAsiaTheme="minorHAnsi"/>
          <w:szCs w:val="26"/>
          <w:lang w:eastAsia="en-US"/>
        </w:rPr>
      </w:pPr>
      <w:r w:rsidRPr="00A0626D">
        <w:rPr>
          <w:rFonts w:eastAsiaTheme="minorHAnsi"/>
          <w:szCs w:val="26"/>
          <w:lang w:eastAsia="en-US"/>
        </w:rPr>
        <w:t>В муниципальном образовании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rsidR="00681356" w:rsidRPr="00A0626D" w:rsidRDefault="00681356" w:rsidP="00681356">
      <w:pPr>
        <w:pStyle w:val="ae"/>
        <w:keepLines w:val="0"/>
        <w:widowControl w:val="0"/>
        <w:spacing w:before="0" w:after="0" w:line="240" w:lineRule="auto"/>
        <w:ind w:left="0" w:firstLine="709"/>
        <w:jc w:val="both"/>
        <w:outlineLvl w:val="9"/>
        <w:rPr>
          <w:b w:val="0"/>
          <w:sz w:val="24"/>
          <w:szCs w:val="24"/>
        </w:rPr>
      </w:pPr>
    </w:p>
    <w:p w:rsidR="00681356" w:rsidRPr="00A0626D" w:rsidRDefault="00681356" w:rsidP="00681356">
      <w:pPr>
        <w:pStyle w:val="ae"/>
        <w:keepLines w:val="0"/>
        <w:widowControl w:val="0"/>
        <w:spacing w:before="0" w:after="0" w:line="240" w:lineRule="auto"/>
        <w:ind w:left="0" w:firstLine="709"/>
        <w:jc w:val="both"/>
        <w:outlineLvl w:val="9"/>
        <w:rPr>
          <w:b w:val="0"/>
          <w:sz w:val="24"/>
          <w:szCs w:val="24"/>
        </w:rPr>
      </w:pPr>
    </w:p>
    <w:p w:rsidR="00F059AA" w:rsidRPr="00A0626D" w:rsidRDefault="00F059AA" w:rsidP="00F059AA">
      <w:pPr>
        <w:pStyle w:val="af8"/>
        <w:numPr>
          <w:ilvl w:val="0"/>
          <w:numId w:val="30"/>
        </w:numPr>
        <w:autoSpaceDE w:val="0"/>
        <w:autoSpaceDN w:val="0"/>
        <w:adjustRightInd w:val="0"/>
        <w:jc w:val="both"/>
        <w:outlineLvl w:val="1"/>
        <w:rPr>
          <w:rFonts w:ascii="TimesNewRomanPSMT" w:hAnsi="TimesNewRomanPSMT" w:cs="TimesNewRomanPSMT"/>
          <w:b/>
          <w:sz w:val="24"/>
          <w:szCs w:val="24"/>
        </w:rPr>
      </w:pPr>
      <w:bookmarkStart w:id="27" w:name="_Toc40360626"/>
      <w:bookmarkStart w:id="28" w:name="_Toc167815110"/>
      <w:r w:rsidRPr="00A0626D">
        <w:rPr>
          <w:rFonts w:ascii="TimesNewRomanPSMT" w:hAnsi="TimesNewRomanPSMT" w:cs="TimesNewRomanPSMT"/>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7"/>
      <w:bookmarkEnd w:id="28"/>
    </w:p>
    <w:p w:rsidR="00E67D5E" w:rsidRPr="00A0626D" w:rsidRDefault="00E67D5E" w:rsidP="00E67D5E">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Данные базового уровня потребления тепловой энергии на цели теплоснабжения представлены в таблице ниже.</w:t>
      </w:r>
    </w:p>
    <w:p w:rsidR="00E67D5E" w:rsidRPr="00A0626D" w:rsidRDefault="00E67D5E"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6</w:t>
      </w:r>
      <w:r w:rsidRPr="00A0626D">
        <w:rPr>
          <w:rFonts w:eastAsia="Times New Roman"/>
          <w:b/>
          <w:bCs/>
          <w:sz w:val="20"/>
          <w:szCs w:val="20"/>
        </w:rPr>
        <w:fldChar w:fldCharType="end"/>
      </w:r>
      <w:r w:rsidRPr="00A0626D">
        <w:rPr>
          <w:rFonts w:eastAsia="Times New Roman"/>
          <w:b/>
          <w:bCs/>
          <w:sz w:val="20"/>
          <w:szCs w:val="20"/>
        </w:rPr>
        <w:t xml:space="preserve"> Данные базового уровня 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75"/>
        <w:gridCol w:w="1173"/>
        <w:gridCol w:w="1173"/>
        <w:gridCol w:w="1174"/>
        <w:gridCol w:w="1174"/>
        <w:gridCol w:w="1176"/>
        <w:gridCol w:w="1176"/>
      </w:tblGrid>
      <w:tr w:rsidR="00A0626D" w:rsidRPr="00835FE4" w:rsidTr="0057144D">
        <w:trPr>
          <w:trHeight w:val="731"/>
        </w:trPr>
        <w:tc>
          <w:tcPr>
            <w:tcW w:w="378"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№п/п</w:t>
            </w:r>
          </w:p>
        </w:tc>
        <w:tc>
          <w:tcPr>
            <w:tcW w:w="844"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Показатели</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Ед.измер.</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2019 год</w:t>
            </w:r>
          </w:p>
        </w:tc>
        <w:tc>
          <w:tcPr>
            <w:tcW w:w="629"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2020 год</w:t>
            </w:r>
          </w:p>
        </w:tc>
        <w:tc>
          <w:tcPr>
            <w:tcW w:w="629"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2021 год</w:t>
            </w:r>
          </w:p>
        </w:tc>
        <w:tc>
          <w:tcPr>
            <w:tcW w:w="630"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2022 год</w:t>
            </w:r>
          </w:p>
        </w:tc>
        <w:tc>
          <w:tcPr>
            <w:tcW w:w="630" w:type="pct"/>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2023 год</w:t>
            </w:r>
          </w:p>
        </w:tc>
      </w:tr>
      <w:tr w:rsidR="00A0626D" w:rsidRPr="00835FE4" w:rsidTr="0057144D">
        <w:trPr>
          <w:trHeight w:val="300"/>
        </w:trPr>
        <w:tc>
          <w:tcPr>
            <w:tcW w:w="378"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w:t>
            </w:r>
          </w:p>
        </w:tc>
        <w:tc>
          <w:tcPr>
            <w:tcW w:w="844" w:type="pct"/>
            <w:shd w:val="clear" w:color="auto" w:fill="auto"/>
            <w:vAlign w:val="center"/>
            <w:hideMark/>
          </w:tcPr>
          <w:p w:rsidR="00A0626D" w:rsidRPr="00835FE4" w:rsidRDefault="00A0626D" w:rsidP="0057144D">
            <w:pPr>
              <w:rPr>
                <w:rFonts w:eastAsia="Times New Roman"/>
                <w:color w:val="000000"/>
                <w:sz w:val="22"/>
              </w:rPr>
            </w:pPr>
            <w:r w:rsidRPr="00835FE4">
              <w:rPr>
                <w:rFonts w:eastAsia="Times New Roman"/>
                <w:color w:val="000000"/>
                <w:sz w:val="22"/>
              </w:rPr>
              <w:t>Произведено тепловой энергии, всего</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Гкал</w:t>
            </w:r>
          </w:p>
        </w:tc>
        <w:tc>
          <w:tcPr>
            <w:tcW w:w="629" w:type="pct"/>
            <w:shd w:val="clear" w:color="auto" w:fill="auto"/>
            <w:vAlign w:val="center"/>
            <w:hideMark/>
          </w:tcPr>
          <w:p w:rsidR="00A0626D" w:rsidRPr="00835FE4" w:rsidRDefault="00A0626D" w:rsidP="0057144D">
            <w:pPr>
              <w:jc w:val="center"/>
              <w:rPr>
                <w:rFonts w:eastAsia="Times New Roman"/>
                <w:sz w:val="22"/>
                <w:lang w:val="en-US"/>
              </w:rPr>
            </w:pPr>
            <w:r w:rsidRPr="00835FE4">
              <w:rPr>
                <w:rFonts w:eastAsia="Times New Roman"/>
                <w:sz w:val="22"/>
                <w:lang w:val="en-US"/>
              </w:rPr>
              <w:t>1858</w:t>
            </w:r>
            <w:r w:rsidRPr="00835FE4">
              <w:rPr>
                <w:rFonts w:eastAsia="Times New Roman"/>
                <w:sz w:val="22"/>
              </w:rPr>
              <w:t>,</w:t>
            </w:r>
            <w:r w:rsidRPr="00835FE4">
              <w:rPr>
                <w:rFonts w:eastAsia="Times New Roman"/>
                <w:sz w:val="22"/>
                <w:lang w:val="en-US"/>
              </w:rPr>
              <w:t>755</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1905,074</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2170,647</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2059,069</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1933,81</w:t>
            </w:r>
          </w:p>
        </w:tc>
      </w:tr>
      <w:tr w:rsidR="00A0626D" w:rsidRPr="00835FE4" w:rsidTr="0057144D">
        <w:trPr>
          <w:trHeight w:val="585"/>
        </w:trPr>
        <w:tc>
          <w:tcPr>
            <w:tcW w:w="378"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w:t>
            </w:r>
          </w:p>
        </w:tc>
        <w:tc>
          <w:tcPr>
            <w:tcW w:w="844" w:type="pct"/>
            <w:shd w:val="clear" w:color="auto" w:fill="auto"/>
            <w:vAlign w:val="center"/>
            <w:hideMark/>
          </w:tcPr>
          <w:p w:rsidR="00A0626D" w:rsidRPr="00835FE4" w:rsidRDefault="00A0626D" w:rsidP="0057144D">
            <w:pPr>
              <w:rPr>
                <w:rFonts w:eastAsia="Times New Roman"/>
                <w:color w:val="000000"/>
                <w:sz w:val="22"/>
              </w:rPr>
            </w:pPr>
            <w:r w:rsidRPr="00835FE4">
              <w:rPr>
                <w:rFonts w:eastAsia="Times New Roman"/>
                <w:color w:val="000000"/>
                <w:sz w:val="22"/>
              </w:rPr>
              <w:t>Расход тепловой энергии на собственные нужды котельной</w:t>
            </w:r>
          </w:p>
        </w:tc>
        <w:tc>
          <w:tcPr>
            <w:tcW w:w="629" w:type="pct"/>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Гкал</w:t>
            </w:r>
          </w:p>
        </w:tc>
        <w:tc>
          <w:tcPr>
            <w:tcW w:w="629" w:type="pct"/>
            <w:shd w:val="clear" w:color="auto" w:fill="auto"/>
            <w:vAlign w:val="center"/>
            <w:hideMark/>
          </w:tcPr>
          <w:p w:rsidR="00A0626D" w:rsidRPr="00835FE4" w:rsidRDefault="00A0626D" w:rsidP="0057144D">
            <w:pPr>
              <w:jc w:val="center"/>
              <w:rPr>
                <w:rFonts w:eastAsia="Times New Roman"/>
                <w:sz w:val="22"/>
              </w:rPr>
            </w:pPr>
            <w:r w:rsidRPr="00835FE4">
              <w:rPr>
                <w:rFonts w:eastAsia="Times New Roman"/>
                <w:sz w:val="22"/>
                <w:lang w:val="en-US"/>
              </w:rPr>
              <w:t>122</w:t>
            </w:r>
            <w:r w:rsidRPr="00835FE4">
              <w:rPr>
                <w:rFonts w:eastAsia="Times New Roman"/>
                <w:sz w:val="22"/>
              </w:rPr>
              <w:t>,012</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115,641</w:t>
            </w:r>
          </w:p>
        </w:tc>
        <w:tc>
          <w:tcPr>
            <w:tcW w:w="629" w:type="pct"/>
            <w:vAlign w:val="center"/>
          </w:tcPr>
          <w:p w:rsidR="00A0626D" w:rsidRPr="00835FE4" w:rsidRDefault="00A0626D" w:rsidP="0057144D">
            <w:pPr>
              <w:jc w:val="center"/>
              <w:rPr>
                <w:rFonts w:eastAsia="Times New Roman"/>
                <w:sz w:val="22"/>
              </w:rPr>
            </w:pPr>
            <w:r w:rsidRPr="00835FE4">
              <w:rPr>
                <w:rFonts w:eastAsia="Times New Roman"/>
                <w:sz w:val="22"/>
              </w:rPr>
              <w:t>133,628</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132,203</w:t>
            </w:r>
          </w:p>
        </w:tc>
        <w:tc>
          <w:tcPr>
            <w:tcW w:w="630" w:type="pct"/>
            <w:vAlign w:val="center"/>
          </w:tcPr>
          <w:p w:rsidR="00A0626D" w:rsidRPr="00835FE4" w:rsidRDefault="00A0626D" w:rsidP="0057144D">
            <w:pPr>
              <w:jc w:val="center"/>
              <w:rPr>
                <w:rFonts w:eastAsia="Times New Roman"/>
                <w:sz w:val="22"/>
              </w:rPr>
            </w:pPr>
            <w:r w:rsidRPr="00835FE4">
              <w:rPr>
                <w:rFonts w:eastAsia="Times New Roman"/>
                <w:sz w:val="22"/>
              </w:rPr>
              <w:t>130,858</w:t>
            </w:r>
          </w:p>
        </w:tc>
      </w:tr>
      <w:tr w:rsidR="00A0626D" w:rsidRPr="00A0626D" w:rsidTr="0057144D">
        <w:trPr>
          <w:trHeight w:val="300"/>
        </w:trPr>
        <w:tc>
          <w:tcPr>
            <w:tcW w:w="378"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3</w:t>
            </w:r>
          </w:p>
        </w:tc>
        <w:tc>
          <w:tcPr>
            <w:tcW w:w="844" w:type="pct"/>
            <w:shd w:val="clear" w:color="auto" w:fill="auto"/>
            <w:vAlign w:val="center"/>
            <w:hideMark/>
          </w:tcPr>
          <w:p w:rsidR="00A0626D" w:rsidRPr="00A0626D" w:rsidRDefault="00A0626D" w:rsidP="0057144D">
            <w:pPr>
              <w:rPr>
                <w:rFonts w:eastAsia="Times New Roman"/>
                <w:color w:val="000000"/>
                <w:sz w:val="22"/>
              </w:rPr>
            </w:pPr>
            <w:r w:rsidRPr="00A0626D">
              <w:rPr>
                <w:rFonts w:eastAsia="Times New Roman"/>
                <w:color w:val="000000"/>
                <w:sz w:val="22"/>
              </w:rPr>
              <w:t>Отпущено тепловой энергии</w:t>
            </w:r>
          </w:p>
        </w:tc>
        <w:tc>
          <w:tcPr>
            <w:tcW w:w="629"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Гкал</w:t>
            </w:r>
          </w:p>
        </w:tc>
        <w:tc>
          <w:tcPr>
            <w:tcW w:w="629"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1736,743</w:t>
            </w:r>
          </w:p>
        </w:tc>
        <w:tc>
          <w:tcPr>
            <w:tcW w:w="629"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1789,43</w:t>
            </w:r>
          </w:p>
        </w:tc>
        <w:tc>
          <w:tcPr>
            <w:tcW w:w="629"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2037,019</w:t>
            </w:r>
          </w:p>
        </w:tc>
        <w:tc>
          <w:tcPr>
            <w:tcW w:w="630"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1926,86</w:t>
            </w:r>
          </w:p>
        </w:tc>
        <w:tc>
          <w:tcPr>
            <w:tcW w:w="630" w:type="pct"/>
            <w:vAlign w:val="center"/>
          </w:tcPr>
          <w:p w:rsidR="00A0626D" w:rsidRPr="00A0626D" w:rsidRDefault="00A0626D" w:rsidP="0057144D">
            <w:pPr>
              <w:jc w:val="center"/>
              <w:rPr>
                <w:rFonts w:eastAsia="Times New Roman"/>
                <w:color w:val="000000"/>
                <w:sz w:val="22"/>
              </w:rPr>
            </w:pPr>
            <w:r w:rsidRPr="00A0626D">
              <w:rPr>
                <w:rFonts w:eastAsia="Times New Roman"/>
                <w:color w:val="000000"/>
                <w:sz w:val="22"/>
              </w:rPr>
              <w:t>1802,95</w:t>
            </w:r>
          </w:p>
        </w:tc>
      </w:tr>
      <w:tr w:rsidR="00A0626D" w:rsidRPr="00A0626D" w:rsidTr="0057144D">
        <w:trPr>
          <w:trHeight w:val="315"/>
        </w:trPr>
        <w:tc>
          <w:tcPr>
            <w:tcW w:w="378"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4</w:t>
            </w:r>
          </w:p>
        </w:tc>
        <w:tc>
          <w:tcPr>
            <w:tcW w:w="844" w:type="pct"/>
            <w:shd w:val="clear" w:color="auto" w:fill="auto"/>
            <w:vAlign w:val="center"/>
            <w:hideMark/>
          </w:tcPr>
          <w:p w:rsidR="00A0626D" w:rsidRPr="00A0626D" w:rsidRDefault="00A0626D" w:rsidP="0057144D">
            <w:pPr>
              <w:rPr>
                <w:rFonts w:eastAsia="Times New Roman"/>
                <w:color w:val="000000"/>
                <w:sz w:val="22"/>
              </w:rPr>
            </w:pPr>
            <w:r w:rsidRPr="00A0626D">
              <w:rPr>
                <w:rFonts w:eastAsia="Times New Roman"/>
                <w:color w:val="000000"/>
                <w:sz w:val="22"/>
              </w:rPr>
              <w:t>Потери в тепловых сетях</w:t>
            </w:r>
          </w:p>
        </w:tc>
        <w:tc>
          <w:tcPr>
            <w:tcW w:w="629" w:type="pct"/>
            <w:shd w:val="clear" w:color="auto" w:fill="auto"/>
            <w:vAlign w:val="center"/>
            <w:hideMark/>
          </w:tcPr>
          <w:p w:rsidR="00A0626D" w:rsidRPr="00A0626D" w:rsidRDefault="00A0626D" w:rsidP="0057144D">
            <w:pPr>
              <w:jc w:val="center"/>
              <w:rPr>
                <w:rFonts w:eastAsia="Times New Roman"/>
                <w:color w:val="000000"/>
                <w:sz w:val="22"/>
              </w:rPr>
            </w:pPr>
            <w:r w:rsidRPr="00A0626D">
              <w:rPr>
                <w:rFonts w:eastAsia="Times New Roman"/>
                <w:color w:val="000000"/>
                <w:sz w:val="22"/>
              </w:rPr>
              <w:t>Гкал</w:t>
            </w:r>
          </w:p>
        </w:tc>
        <w:tc>
          <w:tcPr>
            <w:tcW w:w="629" w:type="pct"/>
            <w:shd w:val="clear" w:color="auto" w:fill="auto"/>
            <w:vAlign w:val="center"/>
            <w:hideMark/>
          </w:tcPr>
          <w:p w:rsidR="00A0626D" w:rsidRPr="00A0626D" w:rsidRDefault="00A0626D" w:rsidP="0057144D">
            <w:pPr>
              <w:jc w:val="center"/>
              <w:rPr>
                <w:rFonts w:eastAsia="Times New Roman"/>
                <w:sz w:val="22"/>
              </w:rPr>
            </w:pPr>
            <w:r w:rsidRPr="00A0626D">
              <w:rPr>
                <w:rFonts w:eastAsia="Times New Roman"/>
                <w:sz w:val="22"/>
              </w:rPr>
              <w:t>88,580</w:t>
            </w:r>
          </w:p>
        </w:tc>
        <w:tc>
          <w:tcPr>
            <w:tcW w:w="629" w:type="pct"/>
            <w:vAlign w:val="center"/>
          </w:tcPr>
          <w:p w:rsidR="00A0626D" w:rsidRPr="00A0626D" w:rsidRDefault="00A0626D" w:rsidP="0057144D">
            <w:pPr>
              <w:jc w:val="center"/>
              <w:rPr>
                <w:rFonts w:eastAsia="Times New Roman"/>
                <w:sz w:val="22"/>
              </w:rPr>
            </w:pPr>
            <w:r w:rsidRPr="00A0626D">
              <w:rPr>
                <w:rFonts w:eastAsia="Times New Roman"/>
                <w:sz w:val="22"/>
              </w:rPr>
              <w:t>106,96</w:t>
            </w:r>
          </w:p>
        </w:tc>
        <w:tc>
          <w:tcPr>
            <w:tcW w:w="629" w:type="pct"/>
            <w:vAlign w:val="center"/>
          </w:tcPr>
          <w:p w:rsidR="00A0626D" w:rsidRPr="00A0626D" w:rsidRDefault="00A0626D" w:rsidP="0057144D">
            <w:pPr>
              <w:jc w:val="center"/>
              <w:rPr>
                <w:rFonts w:eastAsia="Times New Roman"/>
                <w:sz w:val="22"/>
              </w:rPr>
            </w:pPr>
            <w:r w:rsidRPr="00A0626D">
              <w:rPr>
                <w:rFonts w:eastAsia="Times New Roman"/>
                <w:sz w:val="22"/>
              </w:rPr>
              <w:t>98,347</w:t>
            </w:r>
          </w:p>
        </w:tc>
        <w:tc>
          <w:tcPr>
            <w:tcW w:w="630" w:type="pct"/>
            <w:vAlign w:val="center"/>
          </w:tcPr>
          <w:p w:rsidR="00A0626D" w:rsidRPr="00A0626D" w:rsidRDefault="00A0626D" w:rsidP="0057144D">
            <w:pPr>
              <w:jc w:val="center"/>
              <w:rPr>
                <w:rFonts w:eastAsia="Times New Roman"/>
                <w:sz w:val="22"/>
              </w:rPr>
            </w:pPr>
            <w:r w:rsidRPr="00A0626D">
              <w:rPr>
                <w:rFonts w:eastAsia="Times New Roman"/>
                <w:sz w:val="22"/>
              </w:rPr>
              <w:t>105,344</w:t>
            </w:r>
          </w:p>
        </w:tc>
        <w:tc>
          <w:tcPr>
            <w:tcW w:w="630" w:type="pct"/>
            <w:vAlign w:val="center"/>
          </w:tcPr>
          <w:p w:rsidR="00A0626D" w:rsidRPr="00A0626D" w:rsidRDefault="00A0626D" w:rsidP="0057144D">
            <w:pPr>
              <w:jc w:val="center"/>
              <w:rPr>
                <w:rFonts w:eastAsia="Times New Roman"/>
                <w:sz w:val="22"/>
              </w:rPr>
            </w:pPr>
            <w:r w:rsidRPr="00A0626D">
              <w:rPr>
                <w:rFonts w:eastAsia="Times New Roman"/>
                <w:sz w:val="22"/>
              </w:rPr>
              <w:t>206,63</w:t>
            </w:r>
          </w:p>
        </w:tc>
      </w:tr>
    </w:tbl>
    <w:p w:rsidR="00E67D5E" w:rsidRPr="00A0626D" w:rsidRDefault="00E67D5E"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7</w:t>
      </w:r>
      <w:r w:rsidRPr="00A0626D">
        <w:rPr>
          <w:rFonts w:eastAsia="Times New Roman"/>
          <w:b/>
          <w:bCs/>
          <w:sz w:val="20"/>
          <w:szCs w:val="20"/>
        </w:rPr>
        <w:fldChar w:fldCharType="end"/>
      </w:r>
      <w:r w:rsidRPr="00A0626D">
        <w:rPr>
          <w:rFonts w:eastAsia="Times New Roman"/>
          <w:b/>
          <w:bCs/>
          <w:sz w:val="20"/>
          <w:szCs w:val="20"/>
        </w:rPr>
        <w:t xml:space="preserve"> Данные о резервах и дефицитах котельной</w:t>
      </w:r>
    </w:p>
    <w:tbl>
      <w:tblPr>
        <w:tblW w:w="5000" w:type="pct"/>
        <w:tblLook w:val="04A0" w:firstRow="1" w:lastRow="0" w:firstColumn="1" w:lastColumn="0" w:noHBand="0" w:noVBand="1"/>
      </w:tblPr>
      <w:tblGrid>
        <w:gridCol w:w="5306"/>
        <w:gridCol w:w="4038"/>
      </w:tblGrid>
      <w:tr w:rsidR="008E38F8" w:rsidRPr="00A0626D" w:rsidTr="008E38F8">
        <w:trPr>
          <w:trHeight w:val="20"/>
        </w:trPr>
        <w:tc>
          <w:tcPr>
            <w:tcW w:w="2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Cs/>
                <w:color w:val="000000"/>
                <w:sz w:val="22"/>
              </w:rPr>
            </w:pPr>
            <w:r w:rsidRPr="00A0626D">
              <w:rPr>
                <w:rFonts w:eastAsia="Times New Roman"/>
                <w:bCs/>
                <w:color w:val="000000"/>
                <w:sz w:val="22"/>
              </w:rPr>
              <w:t>Наименование показателя</w:t>
            </w:r>
          </w:p>
        </w:tc>
        <w:tc>
          <w:tcPr>
            <w:tcW w:w="2161" w:type="pct"/>
            <w:tcBorders>
              <w:top w:val="single" w:sz="4" w:space="0" w:color="auto"/>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bCs/>
                <w:color w:val="000000"/>
                <w:sz w:val="22"/>
              </w:rPr>
            </w:pPr>
            <w:r w:rsidRPr="00A0626D">
              <w:rPr>
                <w:rFonts w:eastAsia="Times New Roman"/>
                <w:bCs/>
                <w:color w:val="000000"/>
                <w:sz w:val="22"/>
              </w:rPr>
              <w:t>п. Красный Бор</w:t>
            </w:r>
          </w:p>
        </w:tc>
      </w:tr>
      <w:tr w:rsidR="008E38F8"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Располагаемая мощность источника тепловой энергии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2,485</w:t>
            </w:r>
          </w:p>
        </w:tc>
      </w:tr>
      <w:tr w:rsidR="008E38F8"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2161"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0,014927</w:t>
            </w:r>
          </w:p>
        </w:tc>
      </w:tr>
      <w:tr w:rsidR="008E38F8"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Потери мощности в тепловой сети,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0,05881</w:t>
            </w:r>
          </w:p>
        </w:tc>
      </w:tr>
      <w:tr w:rsidR="008E38F8"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Присоединенная тепловая нагрузка Гкал/ч</w:t>
            </w:r>
          </w:p>
        </w:tc>
        <w:tc>
          <w:tcPr>
            <w:tcW w:w="2161"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0,62</w:t>
            </w:r>
          </w:p>
        </w:tc>
      </w:tr>
      <w:tr w:rsidR="008E38F8"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Резерв (+) /дефицит (-) тепловой мощности, Гкал/ч</w:t>
            </w:r>
          </w:p>
        </w:tc>
        <w:tc>
          <w:tcPr>
            <w:tcW w:w="2161"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1,79</w:t>
            </w:r>
          </w:p>
        </w:tc>
      </w:tr>
      <w:tr w:rsidR="008E38F8" w:rsidRPr="00A0626D" w:rsidTr="008E38F8">
        <w:trPr>
          <w:trHeight w:val="20"/>
        </w:trPr>
        <w:tc>
          <w:tcPr>
            <w:tcW w:w="2839"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Резерв (+) /дефицит (-) тепловой мощности, %</w:t>
            </w:r>
          </w:p>
        </w:tc>
        <w:tc>
          <w:tcPr>
            <w:tcW w:w="2161"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72,08</w:t>
            </w:r>
          </w:p>
        </w:tc>
      </w:tr>
    </w:tbl>
    <w:p w:rsidR="00E67D5E" w:rsidRPr="00A0626D" w:rsidRDefault="00E67D5E" w:rsidP="00E67D5E">
      <w:pPr>
        <w:spacing w:line="276" w:lineRule="auto"/>
        <w:ind w:firstLine="709"/>
        <w:jc w:val="both"/>
        <w:rPr>
          <w:rFonts w:eastAsiaTheme="minorHAnsi" w:cstheme="minorBidi"/>
          <w:szCs w:val="26"/>
          <w:lang w:eastAsia="en-US"/>
        </w:rPr>
      </w:pPr>
    </w:p>
    <w:p w:rsidR="00E67D5E" w:rsidRPr="00A0626D" w:rsidRDefault="00E67D5E" w:rsidP="00E67D5E">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единственном варианте.</w:t>
      </w:r>
    </w:p>
    <w:p w:rsidR="00E67D5E" w:rsidRPr="00A0626D" w:rsidRDefault="00E67D5E" w:rsidP="00E67D5E">
      <w:pPr>
        <w:keepNext/>
        <w:spacing w:before="240" w:after="120"/>
        <w:ind w:firstLine="709"/>
        <w:jc w:val="both"/>
        <w:rPr>
          <w:rFonts w:eastAsiaTheme="minorHAnsi" w:cstheme="minorBidi"/>
          <w:szCs w:val="26"/>
          <w:lang w:eastAsia="en-US"/>
        </w:rPr>
      </w:pPr>
      <w:r w:rsidRPr="00A0626D">
        <w:rPr>
          <w:rFonts w:eastAsiaTheme="minorHAnsi" w:cstheme="minorBidi"/>
          <w:b/>
          <w:szCs w:val="26"/>
          <w:lang w:eastAsia="en-US"/>
        </w:rPr>
        <w:t>Данный вариант</w:t>
      </w:r>
      <w:r w:rsidRPr="00A0626D">
        <w:rPr>
          <w:rFonts w:eastAsiaTheme="minorHAnsi" w:cstheme="minorBidi"/>
          <w:szCs w:val="26"/>
          <w:lang w:eastAsia="en-US"/>
        </w:rPr>
        <w:t xml:space="preserve"> предполагает отопление перспективной застройки с помощью индивидуальных источников.</w:t>
      </w:r>
    </w:p>
    <w:p w:rsidR="00681356" w:rsidRPr="00A0626D" w:rsidRDefault="00681356" w:rsidP="00681356">
      <w:pPr>
        <w:ind w:firstLine="709"/>
        <w:jc w:val="both"/>
        <w:rPr>
          <w:szCs w:val="26"/>
        </w:rPr>
      </w:pPr>
      <w:r w:rsidRPr="00A0626D">
        <w:rPr>
          <w:szCs w:val="26"/>
        </w:rPr>
        <w:t>Балансы тепловой мощности источника теплоснабжения и присоединенной нагрузки каждого источника теплоснабжения представлены в таблицах ниже.</w:t>
      </w:r>
    </w:p>
    <w:p w:rsidR="003055D2" w:rsidRPr="00A0626D" w:rsidRDefault="003055D2" w:rsidP="003055D2">
      <w:pPr>
        <w:ind w:firstLine="709"/>
        <w:jc w:val="both"/>
        <w:rPr>
          <w:rFonts w:eastAsiaTheme="minorHAnsi" w:cstheme="minorBidi"/>
          <w:sz w:val="26"/>
          <w:szCs w:val="26"/>
        </w:rPr>
      </w:pPr>
    </w:p>
    <w:p w:rsidR="0039349F" w:rsidRPr="00A0626D" w:rsidRDefault="0039349F" w:rsidP="0039349F">
      <w:pPr>
        <w:sectPr w:rsidR="0039349F" w:rsidRPr="00A0626D" w:rsidSect="001D0CCC">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0C6CC6" w:rsidRPr="00A0626D" w:rsidRDefault="000C6CC6" w:rsidP="008E38F8">
      <w:pPr>
        <w:keepNext/>
        <w:spacing w:before="240"/>
        <w:jc w:val="both"/>
        <w:rPr>
          <w:rFonts w:eastAsia="Times New Roman"/>
          <w:b/>
          <w:bCs/>
          <w:sz w:val="20"/>
          <w:szCs w:val="20"/>
        </w:rPr>
      </w:pPr>
      <w:bookmarkStart w:id="29" w:name="_Toc474145851"/>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8</w:t>
      </w:r>
      <w:r w:rsidRPr="00A0626D">
        <w:rPr>
          <w:rFonts w:eastAsia="Times New Roman"/>
          <w:b/>
          <w:bCs/>
          <w:sz w:val="20"/>
          <w:szCs w:val="20"/>
        </w:rPr>
        <w:fldChar w:fldCharType="end"/>
      </w:r>
      <w:r w:rsidRPr="00A0626D">
        <w:rPr>
          <w:rFonts w:eastAsia="Times New Roman"/>
          <w:b/>
          <w:bCs/>
          <w:sz w:val="20"/>
          <w:szCs w:val="20"/>
        </w:rPr>
        <w:t xml:space="preserve"> Перспективн</w:t>
      </w:r>
      <w:r w:rsidR="003C7FAB" w:rsidRPr="00A0626D">
        <w:rPr>
          <w:rFonts w:eastAsia="Times New Roman"/>
          <w:b/>
          <w:bCs/>
          <w:sz w:val="20"/>
          <w:szCs w:val="20"/>
        </w:rPr>
        <w:t xml:space="preserve">ая тепловая нагрузка котельных </w:t>
      </w:r>
    </w:p>
    <w:tbl>
      <w:tblPr>
        <w:tblW w:w="5000" w:type="pct"/>
        <w:tblLook w:val="04A0" w:firstRow="1" w:lastRow="0" w:firstColumn="1" w:lastColumn="0" w:noHBand="0" w:noVBand="1"/>
      </w:tblPr>
      <w:tblGrid>
        <w:gridCol w:w="3135"/>
        <w:gridCol w:w="1039"/>
        <w:gridCol w:w="1039"/>
        <w:gridCol w:w="1039"/>
        <w:gridCol w:w="1040"/>
        <w:gridCol w:w="1040"/>
        <w:gridCol w:w="1040"/>
        <w:gridCol w:w="1040"/>
        <w:gridCol w:w="1040"/>
        <w:gridCol w:w="1040"/>
        <w:gridCol w:w="1040"/>
        <w:gridCol w:w="1028"/>
      </w:tblGrid>
      <w:tr w:rsidR="00A0626D" w:rsidRPr="00835FE4" w:rsidTr="0057144D">
        <w:trPr>
          <w:trHeight w:val="288"/>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Наименование показателя</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2024</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2025</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2026</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2027</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2028</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2029</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2030</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2031</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2032</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2033</w:t>
            </w:r>
          </w:p>
        </w:tc>
        <w:tc>
          <w:tcPr>
            <w:tcW w:w="353" w:type="pct"/>
            <w:tcBorders>
              <w:top w:val="single" w:sz="4" w:space="0" w:color="auto"/>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b/>
                <w:bCs/>
                <w:color w:val="000000"/>
                <w:sz w:val="20"/>
                <w:szCs w:val="20"/>
              </w:rPr>
            </w:pPr>
            <w:r w:rsidRPr="00835FE4">
              <w:rPr>
                <w:rFonts w:eastAsia="Times New Roman"/>
                <w:b/>
                <w:bCs/>
                <w:color w:val="000000"/>
                <w:sz w:val="20"/>
                <w:szCs w:val="20"/>
              </w:rPr>
              <w:t>2034-2039</w:t>
            </w:r>
          </w:p>
        </w:tc>
      </w:tr>
      <w:tr w:rsidR="00A0626D" w:rsidRPr="00835FE4" w:rsidTr="0057144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Располагаемая мощность источника тепловой энергии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2,485</w:t>
            </w:r>
          </w:p>
        </w:tc>
      </w:tr>
      <w:tr w:rsidR="00A0626D" w:rsidRPr="00835FE4" w:rsidTr="0057144D">
        <w:trPr>
          <w:trHeight w:val="792"/>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0,0149</w:t>
            </w:r>
          </w:p>
        </w:tc>
      </w:tr>
      <w:tr w:rsidR="00A0626D" w:rsidRPr="00835FE4" w:rsidTr="0057144D">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Потери мощности в тепловой сети,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c>
          <w:tcPr>
            <w:tcW w:w="353"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0,0588</w:t>
            </w:r>
          </w:p>
        </w:tc>
      </w:tr>
      <w:tr w:rsidR="00A0626D" w:rsidRPr="00835FE4" w:rsidTr="0057144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Присоединенная тепловая нагрузка, в т.ч.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0,62</w:t>
            </w:r>
          </w:p>
        </w:tc>
      </w:tr>
      <w:tr w:rsidR="00A0626D" w:rsidRPr="00835FE4" w:rsidTr="0057144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Резерв (+)/ дефицит (-) тепловой мощности,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1,79</w:t>
            </w:r>
          </w:p>
        </w:tc>
      </w:tr>
      <w:tr w:rsidR="00A0626D" w:rsidRPr="00835FE4" w:rsidTr="0057144D">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0"/>
                <w:szCs w:val="20"/>
              </w:rPr>
            </w:pPr>
            <w:r w:rsidRPr="00835FE4">
              <w:rPr>
                <w:rFonts w:eastAsia="Times New Roman"/>
                <w:color w:val="000000"/>
                <w:sz w:val="20"/>
                <w:szCs w:val="20"/>
              </w:rPr>
              <w:t>Доля резерва, %</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c>
          <w:tcPr>
            <w:tcW w:w="353"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72,08</w:t>
            </w:r>
          </w:p>
        </w:tc>
      </w:tr>
    </w:tbl>
    <w:p w:rsidR="003C7FAB" w:rsidRPr="00A0626D" w:rsidRDefault="003C7FAB" w:rsidP="000C6CC6">
      <w:pPr>
        <w:keepNext/>
        <w:spacing w:before="240" w:after="120"/>
        <w:jc w:val="both"/>
        <w:rPr>
          <w:rFonts w:eastAsia="Times New Roman"/>
          <w:b/>
          <w:bCs/>
          <w:sz w:val="20"/>
          <w:szCs w:val="20"/>
          <w:highlight w:val="yellow"/>
        </w:rPr>
      </w:pPr>
    </w:p>
    <w:p w:rsidR="000C6CC6" w:rsidRPr="00A0626D" w:rsidRDefault="000C6CC6" w:rsidP="00A16CF2">
      <w:pPr>
        <w:tabs>
          <w:tab w:val="left" w:pos="708"/>
          <w:tab w:val="left" w:pos="6589"/>
        </w:tabs>
        <w:ind w:firstLine="709"/>
        <w:jc w:val="both"/>
        <w:outlineLvl w:val="1"/>
        <w:rPr>
          <w:highlight w:val="yellow"/>
        </w:rPr>
        <w:sectPr w:rsidR="000C6CC6" w:rsidRPr="00A0626D" w:rsidSect="00F36B00">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059AA" w:rsidRPr="00A0626D" w:rsidRDefault="00F059AA" w:rsidP="00F059AA">
      <w:pPr>
        <w:pStyle w:val="af8"/>
        <w:numPr>
          <w:ilvl w:val="0"/>
          <w:numId w:val="30"/>
        </w:numPr>
        <w:autoSpaceDE w:val="0"/>
        <w:autoSpaceDN w:val="0"/>
        <w:adjustRightInd w:val="0"/>
        <w:jc w:val="both"/>
        <w:outlineLvl w:val="1"/>
        <w:rPr>
          <w:rFonts w:ascii="TimesNewRomanPSMT" w:hAnsi="TimesNewRomanPSMT" w:cs="TimesNewRomanPSMT"/>
          <w:b/>
          <w:sz w:val="24"/>
          <w:szCs w:val="24"/>
        </w:rPr>
      </w:pPr>
      <w:bookmarkStart w:id="30" w:name="_Toc40360627"/>
      <w:bookmarkStart w:id="31" w:name="_Toc167815111"/>
      <w:bookmarkStart w:id="32" w:name="_Toc474145852"/>
      <w:bookmarkEnd w:id="29"/>
      <w:r w:rsidRPr="00A0626D">
        <w:rPr>
          <w:rFonts w:ascii="TimesNewRomanPSMT" w:hAnsi="TimesNewRomanPSMT" w:cs="TimesNewRomanPSMT"/>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0"/>
      <w:bookmarkEnd w:id="31"/>
    </w:p>
    <w:p w:rsidR="00F059AA" w:rsidRPr="00A0626D" w:rsidRDefault="00F059AA" w:rsidP="00F059AA">
      <w:pPr>
        <w:spacing w:line="276" w:lineRule="auto"/>
        <w:ind w:firstLine="709"/>
        <w:jc w:val="both"/>
      </w:pPr>
      <w:r w:rsidRPr="00A0626D">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rsidR="00E67D5E" w:rsidRPr="00A0626D" w:rsidRDefault="00E67D5E" w:rsidP="00F059AA">
      <w:pPr>
        <w:spacing w:line="276" w:lineRule="auto"/>
        <w:ind w:firstLine="709"/>
        <w:jc w:val="both"/>
      </w:pPr>
    </w:p>
    <w:p w:rsidR="00F059AA" w:rsidRPr="00A0626D" w:rsidRDefault="00F059AA" w:rsidP="00A16CF2">
      <w:pPr>
        <w:pStyle w:val="2"/>
        <w:spacing w:before="0" w:after="0"/>
        <w:ind w:firstLine="709"/>
        <w:jc w:val="both"/>
        <w:rPr>
          <w:rFonts w:ascii="Times New Roman" w:hAnsi="Times New Roman" w:cs="Times New Roman"/>
          <w:i w:val="0"/>
          <w:sz w:val="24"/>
          <w:szCs w:val="24"/>
        </w:rPr>
      </w:pPr>
    </w:p>
    <w:p w:rsidR="00F059AA" w:rsidRPr="00A0626D" w:rsidRDefault="00F059AA" w:rsidP="00F059AA">
      <w:pPr>
        <w:pStyle w:val="af8"/>
        <w:numPr>
          <w:ilvl w:val="0"/>
          <w:numId w:val="30"/>
        </w:numPr>
        <w:autoSpaceDE w:val="0"/>
        <w:autoSpaceDN w:val="0"/>
        <w:adjustRightInd w:val="0"/>
        <w:jc w:val="both"/>
        <w:outlineLvl w:val="1"/>
        <w:rPr>
          <w:rFonts w:ascii="TimesNewRomanPSMT" w:hAnsi="TimesNewRomanPSMT" w:cs="TimesNewRomanPSMT"/>
          <w:b/>
          <w:sz w:val="24"/>
          <w:szCs w:val="24"/>
        </w:rPr>
      </w:pPr>
      <w:bookmarkStart w:id="33" w:name="_Toc40360628"/>
      <w:bookmarkStart w:id="34" w:name="_Toc167815112"/>
      <w:r w:rsidRPr="00A0626D">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3"/>
      <w:bookmarkEnd w:id="34"/>
    </w:p>
    <w:bookmarkEnd w:id="32"/>
    <w:p w:rsidR="00E67D5E" w:rsidRPr="00A0626D" w:rsidRDefault="00E67D5E" w:rsidP="00E67D5E">
      <w:pPr>
        <w:spacing w:before="240"/>
        <w:ind w:firstLine="709"/>
        <w:jc w:val="both"/>
        <w:rPr>
          <w:rFonts w:eastAsiaTheme="minorHAnsi"/>
          <w:lang w:eastAsia="en-US"/>
        </w:rPr>
      </w:pPr>
      <w:r w:rsidRPr="00A0626D">
        <w:rPr>
          <w:rFonts w:eastAsiaTheme="minorHAnsi"/>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 затраты на строительство новых участков тепловой сети и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 реконструкция существующих;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 пропускная способность существующих магистральных тепловых сетей;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 затраты на перекачку теплоносителя в тепловых сетях;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 потери тепловой энергии в тепловых сетях при ее передаче;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 надежность системы теплоснабжения.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Комплексная оценка вышеперечисленных факторов, определяет величину оптимального радиуса теплоснабжения.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E67D5E" w:rsidRPr="00A0626D" w:rsidRDefault="00E67D5E" w:rsidP="00E67D5E">
      <w:pPr>
        <w:ind w:firstLine="709"/>
        <w:jc w:val="both"/>
        <w:rPr>
          <w:rFonts w:eastAsiaTheme="minorHAnsi"/>
          <w:lang w:eastAsia="en-US"/>
        </w:rPr>
      </w:pPr>
      <w:r w:rsidRPr="00A0626D">
        <w:rPr>
          <w:rFonts w:eastAsiaTheme="minorHAnsi"/>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Методика расчета.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3) Определяется средняя плотность тепловой нагрузки в зоне действия источника тепловой энергии (Гкал/ч/км2). </w:t>
      </w:r>
    </w:p>
    <w:p w:rsidR="00E67D5E" w:rsidRPr="00A0626D" w:rsidRDefault="00E67D5E" w:rsidP="00E67D5E">
      <w:pPr>
        <w:ind w:firstLine="709"/>
        <w:jc w:val="both"/>
        <w:rPr>
          <w:rFonts w:eastAsiaTheme="minorHAnsi"/>
          <w:lang w:eastAsia="en-US"/>
        </w:rPr>
      </w:pPr>
      <w:r w:rsidRPr="00A0626D">
        <w:rPr>
          <w:rFonts w:eastAsiaTheme="minorHAnsi"/>
          <w:lang w:eastAsia="en-US"/>
        </w:rPr>
        <w:t>4) Определяется материальная характеристика тепловой сети.</w:t>
      </w:r>
    </w:p>
    <w:p w:rsidR="00E67D5E" w:rsidRPr="00A0626D" w:rsidRDefault="00E67D5E" w:rsidP="00E67D5E">
      <w:pPr>
        <w:ind w:firstLine="709"/>
        <w:jc w:val="center"/>
        <w:rPr>
          <w:rFonts w:eastAsiaTheme="minorHAnsi"/>
          <w:lang w:eastAsia="en-US"/>
        </w:rPr>
      </w:pPr>
      <w:r w:rsidRPr="00A0626D">
        <w:rPr>
          <w:rFonts w:ascii="Cambria Math" w:eastAsiaTheme="minorHAnsi" w:hAnsi="Cambria Math" w:cs="Cambria Math"/>
          <w:lang w:eastAsia="en-US"/>
        </w:rPr>
        <w:t>𝑀</w:t>
      </w:r>
      <w:r w:rsidRPr="00A0626D">
        <w:rPr>
          <w:rFonts w:eastAsiaTheme="minorHAnsi"/>
          <w:lang w:eastAsia="en-US"/>
        </w:rPr>
        <w:t>=Σ(</w:t>
      </w:r>
      <w:r w:rsidRPr="00A0626D">
        <w:rPr>
          <w:rFonts w:ascii="Cambria Math" w:eastAsiaTheme="minorHAnsi" w:hAnsi="Cambria Math" w:cs="Cambria Math"/>
          <w:lang w:eastAsia="en-US"/>
        </w:rPr>
        <w:t>𝑑𝑖∗𝐿𝑖</w:t>
      </w:r>
      <w:r w:rsidRPr="00A0626D">
        <w:rPr>
          <w:rFonts w:eastAsiaTheme="minorHAnsi"/>
          <w:lang w:eastAsia="en-US"/>
        </w:rPr>
        <w:t>)</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E67D5E" w:rsidRPr="00A0626D" w:rsidRDefault="00E67D5E" w:rsidP="00E67D5E">
      <w:pPr>
        <w:ind w:firstLine="709"/>
        <w:jc w:val="both"/>
        <w:rPr>
          <w:rFonts w:eastAsiaTheme="minorHAnsi"/>
          <w:lang w:eastAsia="en-US"/>
        </w:rPr>
      </w:pPr>
      <w:r w:rsidRPr="00A0626D">
        <w:rPr>
          <w:rFonts w:eastAsiaTheme="minorHAnsi"/>
          <w:lang w:eastAsia="en-US"/>
        </w:rPr>
        <w:t>6) Определяется оптимальный радиус тепловых сетей</w:t>
      </w:r>
    </w:p>
    <w:p w:rsidR="00E67D5E" w:rsidRPr="00A0626D" w:rsidRDefault="00000000" w:rsidP="00E67D5E">
      <w:pPr>
        <w:ind w:firstLine="709"/>
        <w:jc w:val="both"/>
        <w:rPr>
          <w:rFonts w:eastAsiaTheme="minorHAnsi"/>
          <w:lang w:eastAsia="en-US"/>
        </w:rPr>
      </w:pPr>
      <m:oMathPara>
        <m:oMath>
          <m:sSub>
            <m:sSubPr>
              <m:ctrlPr>
                <w:rPr>
                  <w:rFonts w:ascii="Cambria Math" w:eastAsiaTheme="minorHAnsi" w:hAnsi="Cambria Math"/>
                  <w:i/>
                  <w:lang w:eastAsia="en-US"/>
                </w:rPr>
              </m:ctrlPr>
            </m:sSubPr>
            <m:e>
              <m:r>
                <w:rPr>
                  <w:rFonts w:ascii="Cambria Math" w:eastAsiaTheme="minorHAnsi" w:hAnsi="Cambria Math"/>
                  <w:lang w:val="en-US" w:eastAsia="en-US"/>
                </w:rPr>
                <m:t>R</m:t>
              </m:r>
            </m:e>
            <m:sub>
              <m:r>
                <w:rPr>
                  <w:rFonts w:ascii="Cambria Math" w:eastAsiaTheme="minorHAnsi" w:hAnsi="Cambria Math"/>
                  <w:lang w:eastAsia="en-US"/>
                </w:rPr>
                <m:t>опт</m:t>
              </m:r>
            </m:sub>
          </m:sSub>
          <m:r>
            <w:rPr>
              <w:rFonts w:ascii="Cambria Math" w:eastAsiaTheme="minorHAnsi" w:hAnsi="Cambria Math"/>
              <w:lang w:eastAsia="en-US"/>
            </w:rPr>
            <m:t>=</m:t>
          </m:r>
          <m:d>
            <m:dPr>
              <m:ctrlPr>
                <w:rPr>
                  <w:rFonts w:ascii="Cambria Math" w:eastAsiaTheme="minorHAnsi" w:hAnsi="Cambria Math"/>
                  <w:i/>
                  <w:lang w:eastAsia="en-US"/>
                </w:rPr>
              </m:ctrlPr>
            </m:dPr>
            <m:e>
              <m:f>
                <m:fPr>
                  <m:ctrlPr>
                    <w:rPr>
                      <w:rFonts w:ascii="Cambria Math" w:eastAsiaTheme="minorHAnsi" w:hAnsi="Cambria Math"/>
                      <w:i/>
                      <w:lang w:eastAsia="en-US"/>
                    </w:rPr>
                  </m:ctrlPr>
                </m:fPr>
                <m:num>
                  <m:r>
                    <w:rPr>
                      <w:rFonts w:ascii="Cambria Math" w:eastAsiaTheme="minorHAnsi" w:hAnsi="Cambria Math"/>
                      <w:lang w:eastAsia="en-US"/>
                    </w:rPr>
                    <m:t>140</m:t>
                  </m:r>
                </m:num>
                <m:den>
                  <m:sSup>
                    <m:sSupPr>
                      <m:ctrlPr>
                        <w:rPr>
                          <w:rFonts w:ascii="Cambria Math" w:eastAsiaTheme="minorHAnsi" w:hAnsi="Cambria Math"/>
                          <w:i/>
                          <w:lang w:eastAsia="en-US"/>
                        </w:rPr>
                      </m:ctrlPr>
                    </m:sSupPr>
                    <m:e>
                      <m:r>
                        <w:rPr>
                          <w:rFonts w:ascii="Cambria Math" w:eastAsiaTheme="minorHAnsi" w:hAnsi="Cambria Math"/>
                          <w:lang w:val="en-US" w:eastAsia="en-US"/>
                        </w:rPr>
                        <m:t>S</m:t>
                      </m:r>
                    </m:e>
                    <m:sup>
                      <m:r>
                        <w:rPr>
                          <w:rFonts w:ascii="Cambria Math" w:eastAsiaTheme="minorHAnsi" w:hAnsi="Cambria Math"/>
                          <w:lang w:eastAsia="en-US"/>
                        </w:rPr>
                        <m:t>0.4</m:t>
                      </m:r>
                    </m:sup>
                  </m:sSup>
                </m:den>
              </m:f>
            </m:e>
          </m:d>
          <m:r>
            <w:rPr>
              <w:rFonts w:ascii="Cambria Math" w:eastAsiaTheme="minorHAnsi" w:hAnsi="Cambria Math"/>
              <w:lang w:eastAsia="en-US"/>
            </w:rPr>
            <m:t>*</m:t>
          </m:r>
          <m:sSup>
            <m:sSupPr>
              <m:ctrlPr>
                <w:rPr>
                  <w:rFonts w:ascii="Cambria Math" w:eastAsiaTheme="minorHAnsi" w:hAnsi="Cambria Math"/>
                  <w:i/>
                  <w:lang w:eastAsia="en-US"/>
                </w:rPr>
              </m:ctrlPr>
            </m:sSupPr>
            <m:e>
              <m:r>
                <m:rPr>
                  <m:sty m:val="p"/>
                </m:rPr>
                <w:rPr>
                  <w:rFonts w:ascii="Cambria Math" w:eastAsiaTheme="minorHAnsi" w:hAnsi="Cambria Math"/>
                  <w:lang w:eastAsia="en-US"/>
                </w:rPr>
                <m:t>φ</m:t>
              </m:r>
            </m:e>
            <m:sup>
              <m:r>
                <w:rPr>
                  <w:rFonts w:ascii="Cambria Math" w:eastAsiaTheme="minorHAnsi" w:hAnsi="Cambria Math"/>
                  <w:lang w:eastAsia="en-US"/>
                </w:rPr>
                <m:t>0.4</m:t>
              </m:r>
            </m:sup>
          </m:sSup>
          <m:r>
            <w:rPr>
              <w:rFonts w:ascii="Cambria Math" w:eastAsiaTheme="minorHAnsi" w:hAnsi="Cambria Math"/>
              <w:lang w:eastAsia="en-US"/>
            </w:rPr>
            <m:t>*</m:t>
          </m:r>
          <m:d>
            <m:dPr>
              <m:ctrlPr>
                <w:rPr>
                  <w:rFonts w:ascii="Cambria Math" w:eastAsiaTheme="minorHAnsi" w:hAnsi="Cambria Math"/>
                  <w:i/>
                  <w:lang w:eastAsia="en-US"/>
                </w:rPr>
              </m:ctrlPr>
            </m:dPr>
            <m:e>
              <m:f>
                <m:fPr>
                  <m:ctrlPr>
                    <w:rPr>
                      <w:rFonts w:ascii="Cambria Math" w:eastAsiaTheme="minorHAnsi" w:hAnsi="Cambria Math"/>
                      <w:i/>
                      <w:lang w:eastAsia="en-US"/>
                    </w:rPr>
                  </m:ctrlPr>
                </m:fPr>
                <m:num>
                  <m:r>
                    <w:rPr>
                      <w:rFonts w:ascii="Cambria Math" w:eastAsiaTheme="minorHAnsi" w:hAnsi="Cambria Math"/>
                      <w:lang w:eastAsia="en-US"/>
                    </w:rPr>
                    <m:t>1</m:t>
                  </m:r>
                </m:num>
                <m:den>
                  <m:sSup>
                    <m:sSupPr>
                      <m:ctrlPr>
                        <w:rPr>
                          <w:rFonts w:ascii="Cambria Math" w:eastAsiaTheme="minorHAnsi" w:hAnsi="Cambria Math"/>
                          <w:i/>
                          <w:lang w:eastAsia="en-US"/>
                        </w:rPr>
                      </m:ctrlPr>
                    </m:sSupPr>
                    <m:e>
                      <m:r>
                        <w:rPr>
                          <w:rFonts w:ascii="Cambria Math" w:eastAsiaTheme="minorHAnsi" w:hAnsi="Cambria Math"/>
                          <w:lang w:val="en-US" w:eastAsia="en-US"/>
                        </w:rPr>
                        <m:t>B</m:t>
                      </m:r>
                    </m:e>
                    <m:sup>
                      <m:r>
                        <w:rPr>
                          <w:rFonts w:ascii="Cambria Math" w:eastAsiaTheme="minorHAnsi" w:hAnsi="Cambria Math"/>
                          <w:lang w:eastAsia="en-US"/>
                        </w:rPr>
                        <m:t>0.1</m:t>
                      </m:r>
                    </m:sup>
                  </m:sSup>
                </m:den>
              </m:f>
            </m:e>
          </m:d>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m:t>
              </m:r>
              <m:f>
                <m:fPr>
                  <m:ctrlPr>
                    <w:rPr>
                      <w:rFonts w:ascii="Cambria Math" w:eastAsiaTheme="minorHAnsi" w:hAnsi="Cambria Math"/>
                      <w:i/>
                      <w:lang w:eastAsia="en-US"/>
                    </w:rPr>
                  </m:ctrlPr>
                </m:fPr>
                <m:num>
                  <m:r>
                    <m:rPr>
                      <m:sty m:val="p"/>
                    </m:rPr>
                    <w:rPr>
                      <w:rFonts w:ascii="Cambria Math" w:eastAsiaTheme="minorHAnsi" w:hAnsi="Cambria Math"/>
                      <w:lang w:eastAsia="en-US"/>
                    </w:rPr>
                    <m:t>Δτ</m:t>
                  </m:r>
                </m:num>
                <m:den>
                  <m:r>
                    <w:rPr>
                      <w:rFonts w:ascii="Cambria Math" w:eastAsiaTheme="minorHAnsi" w:hAnsi="Cambria Math"/>
                      <w:lang w:eastAsia="en-US"/>
                    </w:rPr>
                    <m:t>П</m:t>
                  </m:r>
                </m:den>
              </m:f>
              <m:r>
                <w:rPr>
                  <w:rFonts w:ascii="Cambria Math" w:eastAsiaTheme="minorHAnsi" w:hAnsi="Cambria Math"/>
                  <w:lang w:eastAsia="en-US"/>
                </w:rPr>
                <m:t>)</m:t>
              </m:r>
            </m:e>
            <m:sup>
              <m:r>
                <w:rPr>
                  <w:rFonts w:ascii="Cambria Math" w:eastAsiaTheme="minorHAnsi" w:hAnsi="Cambria Math"/>
                  <w:lang w:eastAsia="en-US"/>
                </w:rPr>
                <m:t>0.15</m:t>
              </m:r>
            </m:sup>
          </m:sSup>
        </m:oMath>
      </m:oMathPara>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где: B – среднее число абонентов на 1 </w:t>
      </w:r>
      <m:oMath>
        <m:sSup>
          <m:sSupPr>
            <m:ctrlPr>
              <w:rPr>
                <w:rFonts w:ascii="Cambria Math" w:eastAsiaTheme="minorHAnsi" w:hAnsi="Cambria Math"/>
                <w:i/>
                <w:lang w:eastAsia="en-US"/>
              </w:rPr>
            </m:ctrlPr>
          </m:sSupPr>
          <m:e>
            <m:r>
              <w:rPr>
                <w:rFonts w:ascii="Cambria Math" w:eastAsiaTheme="minorHAnsi" w:hAnsi="Cambria Math"/>
                <w:lang w:eastAsia="en-US"/>
              </w:rPr>
              <m:t>км</m:t>
            </m:r>
          </m:e>
          <m:sup>
            <m:r>
              <w:rPr>
                <w:rFonts w:ascii="Cambria Math" w:eastAsiaTheme="minorHAnsi" w:hAnsi="Cambria Math"/>
                <w:lang w:eastAsia="en-US"/>
              </w:rPr>
              <m:t>2</m:t>
            </m:r>
          </m:sup>
        </m:sSup>
      </m:oMath>
      <w:r w:rsidRPr="00A0626D">
        <w:rPr>
          <w:rFonts w:eastAsiaTheme="minorHAnsi"/>
          <w:lang w:eastAsia="en-US"/>
        </w:rPr>
        <w:t xml:space="preserve">;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s – удельная стоимость материальной характеристики тепловой сети, , </w:t>
      </w:r>
      <m:oMath>
        <m:sSup>
          <m:sSupPr>
            <m:ctrlPr>
              <w:rPr>
                <w:rFonts w:ascii="Cambria Math" w:eastAsiaTheme="minorHAnsi" w:hAnsi="Cambria Math"/>
                <w:i/>
                <w:lang w:eastAsia="en-US"/>
              </w:rPr>
            </m:ctrlPr>
          </m:sSupPr>
          <m:e>
            <m:r>
              <w:rPr>
                <w:rFonts w:ascii="Cambria Math" w:eastAsiaTheme="minorHAnsi" w:hAnsi="Cambria Math"/>
                <w:lang w:eastAsia="en-US"/>
              </w:rPr>
              <m:t>м</m:t>
            </m:r>
          </m:e>
          <m:sup>
            <m:r>
              <w:rPr>
                <w:rFonts w:ascii="Cambria Math" w:eastAsiaTheme="minorHAnsi" w:hAnsi="Cambria Math"/>
                <w:lang w:eastAsia="en-US"/>
              </w:rPr>
              <m:t>2</m:t>
            </m:r>
          </m:sup>
        </m:sSup>
      </m:oMath>
      <w:r w:rsidRPr="00A0626D">
        <w:rPr>
          <w:rFonts w:eastAsia="Times New Roman"/>
        </w:rPr>
        <w:t>/Гкал/ч</w:t>
      </w:r>
      <w:r w:rsidRPr="00A0626D">
        <w:rPr>
          <w:rFonts w:eastAsiaTheme="minorHAnsi"/>
          <w:lang w:eastAsia="en-US"/>
        </w:rPr>
        <w:t>;;</w:t>
      </w:r>
    </w:p>
    <w:p w:rsidR="00E67D5E" w:rsidRPr="00A0626D" w:rsidRDefault="00E67D5E" w:rsidP="00E67D5E">
      <w:pPr>
        <w:ind w:firstLine="709"/>
        <w:jc w:val="both"/>
        <w:rPr>
          <w:rFonts w:eastAsiaTheme="minorHAnsi"/>
          <w:lang w:eastAsia="en-US"/>
        </w:rPr>
      </w:pPr>
      <w:r w:rsidRPr="00A0626D">
        <w:rPr>
          <w:rFonts w:eastAsiaTheme="minorHAnsi"/>
          <w:lang w:eastAsia="en-US"/>
        </w:rPr>
        <w:t>П – теплоплотность района, Гкал/ч.</w:t>
      </w:r>
      <m:oMath>
        <m:r>
          <w:rPr>
            <w:rFonts w:ascii="Cambria Math" w:eastAsiaTheme="minorHAnsi" w:hAnsi="Cambria Math"/>
            <w:lang w:eastAsia="en-US"/>
          </w:rPr>
          <m:t xml:space="preserve"> </m:t>
        </m:r>
        <m:sSup>
          <m:sSupPr>
            <m:ctrlPr>
              <w:rPr>
                <w:rFonts w:ascii="Cambria Math" w:eastAsiaTheme="minorHAnsi" w:hAnsi="Cambria Math"/>
                <w:i/>
                <w:lang w:eastAsia="en-US"/>
              </w:rPr>
            </m:ctrlPr>
          </m:sSupPr>
          <m:e>
            <m:r>
              <w:rPr>
                <w:rFonts w:ascii="Cambria Math" w:eastAsiaTheme="minorHAnsi" w:hAnsi="Cambria Math"/>
                <w:lang w:eastAsia="en-US"/>
              </w:rPr>
              <m:t>км</m:t>
            </m:r>
          </m:e>
          <m:sup>
            <m:r>
              <w:rPr>
                <w:rFonts w:ascii="Cambria Math" w:eastAsiaTheme="minorHAnsi" w:hAnsi="Cambria Math"/>
                <w:lang w:eastAsia="en-US"/>
              </w:rPr>
              <m:t>2</m:t>
            </m:r>
          </m:sup>
        </m:sSup>
      </m:oMath>
      <w:r w:rsidRPr="00A0626D">
        <w:rPr>
          <w:rFonts w:eastAsiaTheme="minorHAnsi"/>
          <w:lang w:eastAsia="en-US"/>
        </w:rPr>
        <w:t xml:space="preserve">;;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Δτ – расчетный перепад температур теплоносителя в тепловой сети, °C; </w:t>
      </w:r>
    </w:p>
    <w:p w:rsidR="00E67D5E" w:rsidRPr="00A0626D" w:rsidRDefault="00E67D5E" w:rsidP="00E67D5E">
      <w:pPr>
        <w:ind w:firstLine="709"/>
        <w:jc w:val="both"/>
        <w:rPr>
          <w:rFonts w:eastAsiaTheme="minorHAnsi"/>
          <w:lang w:eastAsia="en-US"/>
        </w:rPr>
      </w:pPr>
      <w:r w:rsidRPr="00A0626D">
        <w:rPr>
          <w:rFonts w:eastAsiaTheme="minorHAnsi"/>
          <w:lang w:eastAsia="en-US"/>
        </w:rPr>
        <w:t xml:space="preserve">φ – поправочный коэффициент, зависящий от постоянной части расходов на сооружение котельной. </w:t>
      </w:r>
    </w:p>
    <w:p w:rsidR="00E67D5E" w:rsidRPr="00A0626D" w:rsidRDefault="00E67D5E"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9</w:t>
      </w:r>
      <w:r w:rsidRPr="00A0626D">
        <w:rPr>
          <w:rFonts w:eastAsia="Times New Roman"/>
          <w:b/>
          <w:bCs/>
          <w:sz w:val="20"/>
          <w:szCs w:val="20"/>
        </w:rPr>
        <w:fldChar w:fldCharType="end"/>
      </w:r>
      <w:r w:rsidRPr="00A0626D">
        <w:rPr>
          <w:rFonts w:eastAsia="Times New Roman"/>
          <w:b/>
          <w:bCs/>
          <w:sz w:val="20"/>
          <w:szCs w:val="20"/>
        </w:rPr>
        <w:t xml:space="preserve"> Расчет эффективного радиуса теплоснабжения </w:t>
      </w:r>
    </w:p>
    <w:tbl>
      <w:tblPr>
        <w:tblW w:w="5000" w:type="pct"/>
        <w:tblLook w:val="04A0" w:firstRow="1" w:lastRow="0" w:firstColumn="1" w:lastColumn="0" w:noHBand="0" w:noVBand="1"/>
      </w:tblPr>
      <w:tblGrid>
        <w:gridCol w:w="618"/>
        <w:gridCol w:w="5766"/>
        <w:gridCol w:w="1570"/>
        <w:gridCol w:w="1391"/>
      </w:tblGrid>
      <w:tr w:rsidR="00E67D5E" w:rsidRPr="00A0626D" w:rsidTr="001D281F">
        <w:trPr>
          <w:trHeight w:val="300"/>
          <w:tblHeader/>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 п/п</w:t>
            </w:r>
          </w:p>
        </w:tc>
        <w:tc>
          <w:tcPr>
            <w:tcW w:w="3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Наименование показателя</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Ед.изм.</w:t>
            </w:r>
          </w:p>
        </w:tc>
        <w:tc>
          <w:tcPr>
            <w:tcW w:w="7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Расчет</w:t>
            </w:r>
          </w:p>
        </w:tc>
      </w:tr>
      <w:tr w:rsidR="00E67D5E" w:rsidRPr="00A0626D" w:rsidTr="001D281F">
        <w:trPr>
          <w:trHeight w:val="300"/>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E67D5E" w:rsidRPr="00A0626D" w:rsidRDefault="00E67D5E" w:rsidP="00E67D5E">
            <w:pPr>
              <w:rPr>
                <w:rFonts w:eastAsia="Times New Roman"/>
                <w:color w:val="000000"/>
                <w:sz w:val="22"/>
                <w:szCs w:val="22"/>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rsidR="00E67D5E" w:rsidRPr="00A0626D" w:rsidRDefault="00E67D5E" w:rsidP="00E67D5E">
            <w:pPr>
              <w:rPr>
                <w:rFonts w:eastAsia="Times New Roman"/>
                <w:color w:val="000000"/>
                <w:sz w:val="22"/>
                <w:szCs w:val="22"/>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rsidR="00E67D5E" w:rsidRPr="00A0626D" w:rsidRDefault="00E67D5E" w:rsidP="00E67D5E">
            <w:pPr>
              <w:rPr>
                <w:rFonts w:eastAsia="Times New Roman"/>
                <w:color w:val="000000"/>
                <w:sz w:val="22"/>
                <w:szCs w:val="22"/>
              </w:rPr>
            </w:pPr>
          </w:p>
        </w:tc>
        <w:tc>
          <w:tcPr>
            <w:tcW w:w="744" w:type="pct"/>
            <w:vMerge/>
            <w:tcBorders>
              <w:top w:val="single" w:sz="4" w:space="0" w:color="auto"/>
              <w:left w:val="single" w:sz="4" w:space="0" w:color="auto"/>
              <w:bottom w:val="single" w:sz="4" w:space="0" w:color="000000"/>
              <w:right w:val="single" w:sz="4" w:space="0" w:color="auto"/>
            </w:tcBorders>
            <w:vAlign w:val="center"/>
            <w:hideMark/>
          </w:tcPr>
          <w:p w:rsidR="00E67D5E" w:rsidRPr="00A0626D" w:rsidRDefault="00E67D5E" w:rsidP="00E67D5E">
            <w:pPr>
              <w:rPr>
                <w:rFonts w:eastAsia="Times New Roman"/>
                <w:color w:val="000000"/>
                <w:sz w:val="22"/>
                <w:szCs w:val="22"/>
              </w:rPr>
            </w:pPr>
          </w:p>
        </w:tc>
      </w:tr>
      <w:tr w:rsidR="00E67D5E" w:rsidRPr="00A0626D" w:rsidTr="001D281F">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1</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Площадь зоны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км2</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1,6</w:t>
            </w:r>
          </w:p>
        </w:tc>
      </w:tr>
      <w:tr w:rsidR="00E67D5E" w:rsidRPr="00A0626D" w:rsidTr="001D281F">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2</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Количество абонентов в зоне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Ед.</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23</w:t>
            </w:r>
          </w:p>
        </w:tc>
      </w:tr>
      <w:tr w:rsidR="00E67D5E" w:rsidRPr="00A0626D" w:rsidTr="001D281F">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3</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Суммарная присоединенная нагрузка всех потребителей</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Гкал/ч</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1,19</w:t>
            </w:r>
          </w:p>
        </w:tc>
      </w:tr>
      <w:tr w:rsidR="00E67D5E" w:rsidRPr="00A0626D" w:rsidTr="001D281F">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4</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Расстояние от источника тепла до наиболее удаленного потребителя</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км</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0,847</w:t>
            </w:r>
          </w:p>
        </w:tc>
      </w:tr>
      <w:tr w:rsidR="00E67D5E" w:rsidRPr="00A0626D" w:rsidTr="001D281F">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5</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Расчетная температура в подающем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C</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95</w:t>
            </w:r>
          </w:p>
        </w:tc>
      </w:tr>
      <w:tr w:rsidR="00E67D5E" w:rsidRPr="00A0626D" w:rsidTr="001D281F">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6</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Расчетная температура в обратном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C</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70</w:t>
            </w:r>
          </w:p>
        </w:tc>
      </w:tr>
      <w:tr w:rsidR="00E67D5E" w:rsidRPr="00A0626D" w:rsidTr="001D281F">
        <w:trPr>
          <w:trHeight w:val="93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7</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Среднее число абонентов на единицу площади зоны действия источника теплоснабжения</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1/км2</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14,38</w:t>
            </w:r>
          </w:p>
        </w:tc>
      </w:tr>
      <w:tr w:rsidR="00E67D5E" w:rsidRPr="00A0626D" w:rsidTr="001D281F">
        <w:trPr>
          <w:trHeight w:val="45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8</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Теплоплотность района</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Гкал/ч*км2</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0,744</w:t>
            </w:r>
          </w:p>
        </w:tc>
      </w:tr>
      <w:tr w:rsidR="00E67D5E" w:rsidRPr="00A0626D" w:rsidTr="001D281F">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9</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Материальная характеристика</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м2</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1098</w:t>
            </w:r>
          </w:p>
        </w:tc>
      </w:tr>
      <w:tr w:rsidR="00E67D5E" w:rsidRPr="00A0626D" w:rsidTr="001D281F">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10</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Удельная стоимость материальной характеристики сетей</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м2/Гкал/ч;</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980</w:t>
            </w:r>
          </w:p>
        </w:tc>
      </w:tr>
      <w:tr w:rsidR="00E67D5E" w:rsidRPr="00A0626D" w:rsidTr="001D281F">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11</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Поправочный коэффициент (1,3 для ТЭЦ и 1 для котельных)</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1</w:t>
            </w:r>
          </w:p>
        </w:tc>
      </w:tr>
      <w:tr w:rsidR="00E67D5E" w:rsidRPr="00A0626D" w:rsidTr="001D281F">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12</w:t>
            </w:r>
          </w:p>
        </w:tc>
        <w:tc>
          <w:tcPr>
            <w:tcW w:w="3085"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Эффективный радиус</w:t>
            </w:r>
          </w:p>
        </w:tc>
        <w:tc>
          <w:tcPr>
            <w:tcW w:w="840"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color w:val="000000"/>
                <w:sz w:val="22"/>
                <w:szCs w:val="22"/>
              </w:rPr>
            </w:pPr>
            <w:r w:rsidRPr="00A0626D">
              <w:rPr>
                <w:rFonts w:eastAsia="Times New Roman"/>
                <w:color w:val="000000"/>
                <w:sz w:val="22"/>
                <w:szCs w:val="22"/>
              </w:rPr>
              <w:t>км</w:t>
            </w:r>
          </w:p>
        </w:tc>
        <w:tc>
          <w:tcPr>
            <w:tcW w:w="744" w:type="pct"/>
            <w:tcBorders>
              <w:top w:val="nil"/>
              <w:left w:val="nil"/>
              <w:bottom w:val="single" w:sz="4" w:space="0" w:color="auto"/>
              <w:right w:val="single" w:sz="4" w:space="0" w:color="auto"/>
            </w:tcBorders>
            <w:shd w:val="clear" w:color="auto" w:fill="auto"/>
            <w:vAlign w:val="center"/>
            <w:hideMark/>
          </w:tcPr>
          <w:p w:rsidR="00E67D5E" w:rsidRPr="00A0626D" w:rsidRDefault="00E67D5E" w:rsidP="00E67D5E">
            <w:pPr>
              <w:jc w:val="center"/>
              <w:rPr>
                <w:rFonts w:eastAsia="Times New Roman"/>
                <w:sz w:val="22"/>
                <w:szCs w:val="22"/>
              </w:rPr>
            </w:pPr>
            <w:r w:rsidRPr="00A0626D">
              <w:rPr>
                <w:rFonts w:eastAsia="Times New Roman"/>
                <w:sz w:val="22"/>
                <w:szCs w:val="22"/>
              </w:rPr>
              <w:t>6,6</w:t>
            </w:r>
          </w:p>
        </w:tc>
      </w:tr>
    </w:tbl>
    <w:p w:rsidR="00681356" w:rsidRPr="00A0626D" w:rsidRDefault="00681356" w:rsidP="00E608CF">
      <w:pPr>
        <w:keepNext/>
        <w:spacing w:before="240" w:after="120"/>
        <w:jc w:val="both"/>
        <w:rPr>
          <w:rFonts w:eastAsia="Times New Roman"/>
          <w:b/>
          <w:bCs/>
          <w:sz w:val="20"/>
          <w:szCs w:val="20"/>
        </w:rPr>
        <w:sectPr w:rsidR="00681356" w:rsidRPr="00A0626D" w:rsidSect="000C6CC6">
          <w:footerReference w:type="first" r:id="rId12"/>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F059AA" w:rsidRPr="00A0626D" w:rsidRDefault="00F059AA" w:rsidP="00F059AA">
      <w:pPr>
        <w:pStyle w:val="ad"/>
        <w:spacing w:line="240" w:lineRule="auto"/>
        <w:ind w:left="0" w:firstLine="709"/>
        <w:rPr>
          <w:sz w:val="24"/>
          <w:szCs w:val="24"/>
        </w:rPr>
      </w:pPr>
      <w:bookmarkStart w:id="35" w:name="_Toc384653981"/>
      <w:bookmarkStart w:id="36" w:name="_Toc421654919"/>
      <w:bookmarkStart w:id="37" w:name="_Toc474145859"/>
      <w:bookmarkStart w:id="38" w:name="_Toc40360629"/>
      <w:bookmarkStart w:id="39" w:name="_Toc167815113"/>
      <w:r w:rsidRPr="00A0626D">
        <w:rPr>
          <w:sz w:val="24"/>
          <w:szCs w:val="24"/>
        </w:rPr>
        <w:t xml:space="preserve">Раздел 3. </w:t>
      </w:r>
      <w:bookmarkEnd w:id="35"/>
      <w:bookmarkEnd w:id="36"/>
      <w:bookmarkEnd w:id="37"/>
      <w:r w:rsidRPr="00A0626D">
        <w:rPr>
          <w:rFonts w:eastAsia="Times New Roman"/>
          <w:sz w:val="24"/>
          <w:szCs w:val="24"/>
        </w:rPr>
        <w:t>Существующие и перспективные балансы теплоносителя</w:t>
      </w:r>
      <w:bookmarkEnd w:id="38"/>
      <w:bookmarkEnd w:id="39"/>
    </w:p>
    <w:p w:rsidR="00F059AA" w:rsidRPr="00A0626D" w:rsidRDefault="00F059AA" w:rsidP="00F059AA">
      <w:pPr>
        <w:pStyle w:val="af8"/>
        <w:numPr>
          <w:ilvl w:val="0"/>
          <w:numId w:val="32"/>
        </w:numPr>
        <w:autoSpaceDE w:val="0"/>
        <w:autoSpaceDN w:val="0"/>
        <w:adjustRightInd w:val="0"/>
        <w:jc w:val="both"/>
        <w:outlineLvl w:val="1"/>
        <w:rPr>
          <w:b/>
          <w:sz w:val="24"/>
          <w:szCs w:val="24"/>
        </w:rPr>
      </w:pPr>
      <w:bookmarkStart w:id="40" w:name="_Toc40360630"/>
      <w:bookmarkStart w:id="41" w:name="_Toc167815114"/>
      <w:r w:rsidRPr="00A0626D">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0"/>
      <w:bookmarkEnd w:id="41"/>
    </w:p>
    <w:p w:rsidR="00E608CF" w:rsidRPr="00A0626D" w:rsidRDefault="00E608CF" w:rsidP="00E608CF">
      <w:pPr>
        <w:spacing w:before="240"/>
        <w:ind w:firstLine="709"/>
        <w:jc w:val="both"/>
        <w:rPr>
          <w:rFonts w:eastAsiaTheme="minorHAnsi" w:cstheme="minorBidi"/>
          <w:szCs w:val="26"/>
          <w:lang w:eastAsia="en-US"/>
        </w:rPr>
      </w:pPr>
      <w:r w:rsidRPr="00A0626D">
        <w:rPr>
          <w:rFonts w:eastAsiaTheme="minorHAnsi" w:cstheme="minorBidi"/>
          <w:szCs w:val="26"/>
          <w:lang w:eastAsia="en-US"/>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E608CF" w:rsidRPr="00A0626D" w:rsidRDefault="00E608CF" w:rsidP="00E608CF">
      <w:pPr>
        <w:ind w:firstLine="709"/>
        <w:jc w:val="both"/>
        <w:rPr>
          <w:rFonts w:eastAsiaTheme="minorHAnsi" w:cstheme="minorBidi"/>
          <w:szCs w:val="26"/>
          <w:lang w:eastAsia="en-US"/>
        </w:rPr>
      </w:pPr>
      <w:r w:rsidRPr="00A0626D">
        <w:rPr>
          <w:rFonts w:eastAsiaTheme="minorHAnsi" w:cstheme="minorBidi"/>
          <w:szCs w:val="26"/>
          <w:lang w:eastAsia="en-US"/>
        </w:rPr>
        <w:t>Производительность водоподготовительных установок для тепловых сетей рассчитана в соответствии требованиям СНиП 41-02-2003 «Тепловые сети», п. 6.16.</w:t>
      </w:r>
    </w:p>
    <w:p w:rsidR="00E608CF" w:rsidRPr="00A0626D" w:rsidRDefault="00E608CF" w:rsidP="00E608CF">
      <w:pPr>
        <w:ind w:firstLine="709"/>
        <w:jc w:val="both"/>
        <w:rPr>
          <w:rFonts w:eastAsiaTheme="minorHAnsi" w:cstheme="minorBidi"/>
          <w:szCs w:val="26"/>
          <w:lang w:eastAsia="en-US"/>
        </w:rPr>
      </w:pPr>
      <w:r w:rsidRPr="00A0626D">
        <w:rPr>
          <w:rFonts w:eastAsiaTheme="minorHAnsi" w:cstheme="minorBidi"/>
          <w:szCs w:val="26"/>
          <w:lang w:eastAsia="en-US"/>
        </w:rPr>
        <w:t>Данные о перспективных балансах производительности водоподготовительных установок по каждому из источников теплоснабжения приведены в таблице ниже.</w:t>
      </w:r>
    </w:p>
    <w:p w:rsidR="00E608CF" w:rsidRPr="00A0626D" w:rsidRDefault="00E608CF"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10</w:t>
      </w:r>
      <w:r w:rsidRPr="00A0626D">
        <w:rPr>
          <w:rFonts w:eastAsia="Times New Roman"/>
          <w:b/>
          <w:bCs/>
          <w:sz w:val="20"/>
          <w:szCs w:val="20"/>
        </w:rPr>
        <w:fldChar w:fldCharType="end"/>
      </w:r>
      <w:r w:rsidRPr="00A0626D">
        <w:rPr>
          <w:rFonts w:eastAsia="Times New Roman"/>
          <w:b/>
          <w:bCs/>
          <w:sz w:val="20"/>
          <w:szCs w:val="20"/>
        </w:rPr>
        <w:t xml:space="preserve"> Перспективные бала</w:t>
      </w:r>
      <w:r w:rsidR="003C7FAB" w:rsidRPr="00A0626D">
        <w:rPr>
          <w:rFonts w:eastAsia="Times New Roman"/>
          <w:b/>
          <w:bCs/>
          <w:sz w:val="20"/>
          <w:szCs w:val="20"/>
        </w:rPr>
        <w:t>нсы водоподготовки для источника</w:t>
      </w:r>
      <w:r w:rsidRPr="00A0626D">
        <w:rPr>
          <w:rFonts w:eastAsia="Times New Roman"/>
          <w:b/>
          <w:bCs/>
          <w:sz w:val="20"/>
          <w:szCs w:val="20"/>
        </w:rPr>
        <w:t xml:space="preserve">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15"/>
        <w:gridCol w:w="2893"/>
        <w:gridCol w:w="3497"/>
      </w:tblGrid>
      <w:tr w:rsidR="00A0626D" w:rsidRPr="00835FE4" w:rsidTr="0057144D">
        <w:trPr>
          <w:trHeight w:val="276"/>
        </w:trPr>
        <w:tc>
          <w:tcPr>
            <w:tcW w:w="809" w:type="pct"/>
            <w:vMerge w:val="restart"/>
            <w:shd w:val="clear" w:color="auto" w:fill="auto"/>
            <w:vAlign w:val="center"/>
            <w:hideMark/>
          </w:tcPr>
          <w:p w:rsidR="00A0626D" w:rsidRPr="00835FE4" w:rsidRDefault="00A0626D" w:rsidP="0057144D">
            <w:pPr>
              <w:jc w:val="center"/>
              <w:rPr>
                <w:rFonts w:eastAsia="Times New Roman"/>
                <w:color w:val="000000"/>
              </w:rPr>
            </w:pPr>
            <w:r w:rsidRPr="00835FE4">
              <w:rPr>
                <w:rFonts w:eastAsia="Times New Roman"/>
                <w:color w:val="000000"/>
              </w:rPr>
              <w:t>№ п/п</w:t>
            </w:r>
          </w:p>
        </w:tc>
        <w:tc>
          <w:tcPr>
            <w:tcW w:w="676" w:type="pct"/>
            <w:vMerge w:val="restart"/>
            <w:shd w:val="clear" w:color="auto" w:fill="auto"/>
            <w:vAlign w:val="center"/>
            <w:hideMark/>
          </w:tcPr>
          <w:p w:rsidR="00A0626D" w:rsidRPr="00835FE4" w:rsidRDefault="00A0626D" w:rsidP="0057144D">
            <w:pPr>
              <w:jc w:val="center"/>
              <w:rPr>
                <w:rFonts w:eastAsia="Times New Roman"/>
                <w:color w:val="000000"/>
              </w:rPr>
            </w:pPr>
            <w:r w:rsidRPr="00835FE4">
              <w:rPr>
                <w:rFonts w:eastAsia="Times New Roman"/>
                <w:color w:val="000000"/>
              </w:rPr>
              <w:t>Год</w:t>
            </w:r>
          </w:p>
        </w:tc>
        <w:tc>
          <w:tcPr>
            <w:tcW w:w="1580" w:type="pct"/>
            <w:vMerge w:val="restart"/>
            <w:shd w:val="clear" w:color="auto" w:fill="auto"/>
            <w:noWrap/>
            <w:vAlign w:val="center"/>
            <w:hideMark/>
          </w:tcPr>
          <w:p w:rsidR="00A0626D" w:rsidRPr="00835FE4" w:rsidRDefault="00A0626D" w:rsidP="0057144D">
            <w:pPr>
              <w:jc w:val="center"/>
              <w:rPr>
                <w:rFonts w:eastAsia="Times New Roman"/>
                <w:color w:val="000000"/>
              </w:rPr>
            </w:pPr>
            <w:r w:rsidRPr="00835FE4">
              <w:rPr>
                <w:rFonts w:eastAsia="Times New Roman"/>
                <w:color w:val="000000"/>
              </w:rPr>
              <w:t>Объем тепловых сетей, м</w:t>
            </w:r>
            <w:r w:rsidRPr="00835FE4">
              <w:rPr>
                <w:rFonts w:eastAsia="Times New Roman"/>
                <w:color w:val="000000"/>
                <w:vertAlign w:val="superscript"/>
              </w:rPr>
              <w:t>3</w:t>
            </w:r>
          </w:p>
        </w:tc>
        <w:tc>
          <w:tcPr>
            <w:tcW w:w="1935" w:type="pct"/>
            <w:vMerge w:val="restart"/>
            <w:shd w:val="clear" w:color="auto" w:fill="auto"/>
            <w:vAlign w:val="center"/>
            <w:hideMark/>
          </w:tcPr>
          <w:p w:rsidR="00A0626D" w:rsidRPr="00835FE4" w:rsidRDefault="00A0626D" w:rsidP="0057144D">
            <w:pPr>
              <w:jc w:val="center"/>
              <w:rPr>
                <w:rFonts w:eastAsia="Times New Roman"/>
                <w:color w:val="000000"/>
              </w:rPr>
            </w:pPr>
            <w:r w:rsidRPr="00835FE4">
              <w:rPr>
                <w:rFonts w:eastAsia="Times New Roman"/>
                <w:color w:val="000000"/>
              </w:rPr>
              <w:t>Необходимая производительность ВПУ (согласно СНиП 41-02-2003), т/ч</w:t>
            </w:r>
          </w:p>
        </w:tc>
      </w:tr>
      <w:tr w:rsidR="00A0626D" w:rsidRPr="00835FE4" w:rsidTr="0057144D">
        <w:trPr>
          <w:trHeight w:val="276"/>
        </w:trPr>
        <w:tc>
          <w:tcPr>
            <w:tcW w:w="809" w:type="pct"/>
            <w:vMerge/>
            <w:shd w:val="clear" w:color="auto" w:fill="auto"/>
            <w:vAlign w:val="center"/>
            <w:hideMark/>
          </w:tcPr>
          <w:p w:rsidR="00A0626D" w:rsidRPr="00835FE4" w:rsidRDefault="00A0626D" w:rsidP="0057144D">
            <w:pPr>
              <w:jc w:val="center"/>
              <w:rPr>
                <w:rFonts w:eastAsia="Times New Roman"/>
                <w:color w:val="000000"/>
              </w:rPr>
            </w:pPr>
          </w:p>
        </w:tc>
        <w:tc>
          <w:tcPr>
            <w:tcW w:w="676" w:type="pct"/>
            <w:vMerge/>
            <w:shd w:val="clear" w:color="auto" w:fill="auto"/>
            <w:vAlign w:val="center"/>
            <w:hideMark/>
          </w:tcPr>
          <w:p w:rsidR="00A0626D" w:rsidRPr="00835FE4" w:rsidRDefault="00A0626D" w:rsidP="0057144D">
            <w:pPr>
              <w:jc w:val="center"/>
              <w:rPr>
                <w:rFonts w:eastAsia="Times New Roman"/>
                <w:color w:val="000000"/>
              </w:rPr>
            </w:pPr>
          </w:p>
        </w:tc>
        <w:tc>
          <w:tcPr>
            <w:tcW w:w="1580" w:type="pct"/>
            <w:vMerge/>
            <w:shd w:val="clear" w:color="auto" w:fill="auto"/>
            <w:vAlign w:val="center"/>
            <w:hideMark/>
          </w:tcPr>
          <w:p w:rsidR="00A0626D" w:rsidRPr="00835FE4" w:rsidRDefault="00A0626D" w:rsidP="0057144D">
            <w:pPr>
              <w:jc w:val="center"/>
              <w:rPr>
                <w:rFonts w:eastAsia="Times New Roman"/>
                <w:color w:val="000000"/>
              </w:rPr>
            </w:pPr>
          </w:p>
        </w:tc>
        <w:tc>
          <w:tcPr>
            <w:tcW w:w="1935" w:type="pct"/>
            <w:vMerge/>
            <w:shd w:val="clear" w:color="auto" w:fill="auto"/>
            <w:vAlign w:val="center"/>
            <w:hideMark/>
          </w:tcPr>
          <w:p w:rsidR="00A0626D" w:rsidRPr="00835FE4" w:rsidRDefault="00A0626D" w:rsidP="0057144D">
            <w:pPr>
              <w:jc w:val="center"/>
              <w:rPr>
                <w:rFonts w:eastAsia="Times New Roman"/>
                <w:color w:val="000000"/>
              </w:rPr>
            </w:pPr>
          </w:p>
        </w:tc>
      </w:tr>
      <w:tr w:rsidR="00A0626D" w:rsidRPr="00835FE4" w:rsidTr="0057144D">
        <w:trPr>
          <w:trHeight w:val="20"/>
        </w:trPr>
        <w:tc>
          <w:tcPr>
            <w:tcW w:w="5000" w:type="pct"/>
            <w:gridSpan w:val="4"/>
            <w:shd w:val="clear" w:color="auto" w:fill="auto"/>
            <w:vAlign w:val="center"/>
            <w:hideMark/>
          </w:tcPr>
          <w:p w:rsidR="00A0626D" w:rsidRPr="00835FE4" w:rsidRDefault="00A0626D" w:rsidP="0057144D">
            <w:pPr>
              <w:jc w:val="center"/>
              <w:rPr>
                <w:rFonts w:eastAsia="Times New Roman"/>
                <w:b/>
                <w:color w:val="000000"/>
              </w:rPr>
            </w:pPr>
            <w:r w:rsidRPr="00835FE4">
              <w:rPr>
                <w:rFonts w:eastAsia="Times New Roman"/>
                <w:b/>
                <w:color w:val="000000"/>
              </w:rPr>
              <w:t>Котельная п. Красный Бор</w:t>
            </w:r>
          </w:p>
        </w:tc>
      </w:tr>
      <w:tr w:rsidR="00A0626D" w:rsidRPr="00835FE4" w:rsidTr="0057144D">
        <w:trPr>
          <w:trHeight w:val="20"/>
        </w:trPr>
        <w:tc>
          <w:tcPr>
            <w:tcW w:w="809" w:type="pct"/>
            <w:shd w:val="clear" w:color="auto" w:fill="auto"/>
            <w:vAlign w:val="center"/>
            <w:hideMark/>
          </w:tcPr>
          <w:p w:rsidR="00A0626D" w:rsidRPr="00835FE4" w:rsidRDefault="00A0626D" w:rsidP="0057144D">
            <w:pPr>
              <w:jc w:val="center"/>
              <w:rPr>
                <w:rFonts w:eastAsia="Times New Roman"/>
                <w:color w:val="000000"/>
              </w:rPr>
            </w:pPr>
            <w:r w:rsidRPr="00835FE4">
              <w:rPr>
                <w:rFonts w:eastAsia="Times New Roman"/>
                <w:color w:val="000000"/>
              </w:rPr>
              <w:t>2</w:t>
            </w:r>
          </w:p>
        </w:tc>
        <w:tc>
          <w:tcPr>
            <w:tcW w:w="676"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2024</w:t>
            </w:r>
          </w:p>
        </w:tc>
        <w:tc>
          <w:tcPr>
            <w:tcW w:w="1580" w:type="pct"/>
            <w:shd w:val="clear" w:color="auto" w:fill="auto"/>
            <w:hideMark/>
          </w:tcPr>
          <w:p w:rsidR="00A0626D" w:rsidRPr="00835FE4" w:rsidRDefault="00A0626D" w:rsidP="0057144D">
            <w:pPr>
              <w:jc w:val="center"/>
            </w:pPr>
            <w:r w:rsidRPr="00835FE4">
              <w:rPr>
                <w:rFonts w:eastAsia="Times New Roman"/>
                <w:color w:val="000000"/>
              </w:rPr>
              <w:t>9,65</w:t>
            </w:r>
          </w:p>
        </w:tc>
        <w:tc>
          <w:tcPr>
            <w:tcW w:w="1935" w:type="pct"/>
            <w:shd w:val="clear" w:color="auto" w:fill="auto"/>
            <w:hideMark/>
          </w:tcPr>
          <w:p w:rsidR="00A0626D" w:rsidRPr="00835FE4" w:rsidRDefault="00A0626D" w:rsidP="0057144D">
            <w:pPr>
              <w:jc w:val="center"/>
            </w:pPr>
            <w:r w:rsidRPr="00835FE4">
              <w:rPr>
                <w:rFonts w:eastAsia="Times New Roman"/>
                <w:color w:val="000000"/>
              </w:rPr>
              <w:t>0,33</w:t>
            </w:r>
          </w:p>
        </w:tc>
      </w:tr>
      <w:tr w:rsidR="00A0626D" w:rsidRPr="00835FE4" w:rsidTr="0057144D">
        <w:trPr>
          <w:trHeight w:val="20"/>
        </w:trPr>
        <w:tc>
          <w:tcPr>
            <w:tcW w:w="809" w:type="pct"/>
            <w:shd w:val="clear" w:color="auto" w:fill="auto"/>
            <w:vAlign w:val="center"/>
            <w:hideMark/>
          </w:tcPr>
          <w:p w:rsidR="00A0626D" w:rsidRPr="00835FE4" w:rsidRDefault="00A0626D" w:rsidP="0057144D">
            <w:pPr>
              <w:jc w:val="center"/>
              <w:rPr>
                <w:rFonts w:eastAsia="Times New Roman"/>
                <w:color w:val="000000"/>
              </w:rPr>
            </w:pPr>
            <w:r w:rsidRPr="00835FE4">
              <w:rPr>
                <w:rFonts w:eastAsia="Times New Roman"/>
                <w:color w:val="000000"/>
              </w:rPr>
              <w:t>3</w:t>
            </w:r>
          </w:p>
        </w:tc>
        <w:tc>
          <w:tcPr>
            <w:tcW w:w="676"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2025</w:t>
            </w:r>
          </w:p>
        </w:tc>
        <w:tc>
          <w:tcPr>
            <w:tcW w:w="1580" w:type="pct"/>
            <w:shd w:val="clear" w:color="auto" w:fill="auto"/>
            <w:hideMark/>
          </w:tcPr>
          <w:p w:rsidR="00A0626D" w:rsidRPr="00835FE4" w:rsidRDefault="00A0626D" w:rsidP="0057144D">
            <w:pPr>
              <w:jc w:val="center"/>
            </w:pPr>
            <w:r w:rsidRPr="00835FE4">
              <w:rPr>
                <w:rFonts w:eastAsia="Times New Roman"/>
                <w:color w:val="000000"/>
              </w:rPr>
              <w:t>9,65</w:t>
            </w:r>
          </w:p>
        </w:tc>
        <w:tc>
          <w:tcPr>
            <w:tcW w:w="1935" w:type="pct"/>
            <w:shd w:val="clear" w:color="auto" w:fill="auto"/>
            <w:hideMark/>
          </w:tcPr>
          <w:p w:rsidR="00A0626D" w:rsidRPr="00835FE4" w:rsidRDefault="00A0626D" w:rsidP="0057144D">
            <w:pPr>
              <w:jc w:val="center"/>
            </w:pPr>
            <w:r w:rsidRPr="00835FE4">
              <w:rPr>
                <w:rFonts w:eastAsia="Times New Roman"/>
                <w:color w:val="000000"/>
              </w:rPr>
              <w:t>0,33</w:t>
            </w:r>
          </w:p>
        </w:tc>
      </w:tr>
      <w:tr w:rsidR="00A0626D" w:rsidRPr="00835FE4" w:rsidTr="0057144D">
        <w:trPr>
          <w:trHeight w:val="20"/>
        </w:trPr>
        <w:tc>
          <w:tcPr>
            <w:tcW w:w="809" w:type="pct"/>
            <w:shd w:val="clear" w:color="auto" w:fill="auto"/>
            <w:vAlign w:val="center"/>
            <w:hideMark/>
          </w:tcPr>
          <w:p w:rsidR="00A0626D" w:rsidRPr="00835FE4" w:rsidRDefault="00A0626D" w:rsidP="0057144D">
            <w:pPr>
              <w:jc w:val="center"/>
              <w:rPr>
                <w:rFonts w:eastAsia="Times New Roman"/>
                <w:color w:val="000000"/>
              </w:rPr>
            </w:pPr>
            <w:r w:rsidRPr="00835FE4">
              <w:rPr>
                <w:rFonts w:eastAsia="Times New Roman"/>
                <w:color w:val="000000"/>
              </w:rPr>
              <w:t>4</w:t>
            </w:r>
          </w:p>
        </w:tc>
        <w:tc>
          <w:tcPr>
            <w:tcW w:w="676"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2026</w:t>
            </w:r>
          </w:p>
        </w:tc>
        <w:tc>
          <w:tcPr>
            <w:tcW w:w="1580" w:type="pct"/>
            <w:shd w:val="clear" w:color="auto" w:fill="auto"/>
            <w:hideMark/>
          </w:tcPr>
          <w:p w:rsidR="00A0626D" w:rsidRPr="00835FE4" w:rsidRDefault="00A0626D" w:rsidP="0057144D">
            <w:pPr>
              <w:jc w:val="center"/>
            </w:pPr>
            <w:r w:rsidRPr="00835FE4">
              <w:rPr>
                <w:rFonts w:eastAsia="Times New Roman"/>
                <w:color w:val="000000"/>
              </w:rPr>
              <w:t>9,65</w:t>
            </w:r>
          </w:p>
        </w:tc>
        <w:tc>
          <w:tcPr>
            <w:tcW w:w="1935" w:type="pct"/>
            <w:shd w:val="clear" w:color="auto" w:fill="auto"/>
            <w:hideMark/>
          </w:tcPr>
          <w:p w:rsidR="00A0626D" w:rsidRPr="00835FE4" w:rsidRDefault="00A0626D" w:rsidP="0057144D">
            <w:pPr>
              <w:jc w:val="center"/>
            </w:pPr>
            <w:r w:rsidRPr="00835FE4">
              <w:rPr>
                <w:rFonts w:eastAsia="Times New Roman"/>
                <w:color w:val="000000"/>
              </w:rPr>
              <w:t>0,33</w:t>
            </w:r>
          </w:p>
        </w:tc>
      </w:tr>
      <w:tr w:rsidR="00A0626D" w:rsidRPr="00835FE4" w:rsidTr="0057144D">
        <w:trPr>
          <w:trHeight w:val="20"/>
        </w:trPr>
        <w:tc>
          <w:tcPr>
            <w:tcW w:w="809"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5</w:t>
            </w:r>
          </w:p>
        </w:tc>
        <w:tc>
          <w:tcPr>
            <w:tcW w:w="676"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2027</w:t>
            </w:r>
          </w:p>
        </w:tc>
        <w:tc>
          <w:tcPr>
            <w:tcW w:w="1580"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9,65</w:t>
            </w:r>
          </w:p>
        </w:tc>
        <w:tc>
          <w:tcPr>
            <w:tcW w:w="1935"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0,33</w:t>
            </w:r>
          </w:p>
        </w:tc>
      </w:tr>
      <w:tr w:rsidR="00A0626D" w:rsidRPr="00835FE4" w:rsidTr="0057144D">
        <w:trPr>
          <w:trHeight w:val="20"/>
        </w:trPr>
        <w:tc>
          <w:tcPr>
            <w:tcW w:w="809"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6</w:t>
            </w:r>
          </w:p>
        </w:tc>
        <w:tc>
          <w:tcPr>
            <w:tcW w:w="676"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2028-2033</w:t>
            </w:r>
          </w:p>
        </w:tc>
        <w:tc>
          <w:tcPr>
            <w:tcW w:w="1580"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9,65</w:t>
            </w:r>
          </w:p>
        </w:tc>
        <w:tc>
          <w:tcPr>
            <w:tcW w:w="1935" w:type="pct"/>
            <w:shd w:val="clear" w:color="auto" w:fill="auto"/>
            <w:vAlign w:val="center"/>
          </w:tcPr>
          <w:p w:rsidR="00A0626D" w:rsidRPr="00835FE4" w:rsidRDefault="00A0626D" w:rsidP="0057144D">
            <w:pPr>
              <w:jc w:val="center"/>
              <w:rPr>
                <w:rFonts w:eastAsia="Times New Roman"/>
                <w:color w:val="000000"/>
              </w:rPr>
            </w:pPr>
            <w:r w:rsidRPr="00835FE4">
              <w:rPr>
                <w:rFonts w:eastAsia="Times New Roman"/>
                <w:color w:val="000000"/>
              </w:rPr>
              <w:t>0,33</w:t>
            </w:r>
          </w:p>
        </w:tc>
      </w:tr>
      <w:tr w:rsidR="00A0626D" w:rsidRPr="00835FE4" w:rsidTr="0057144D">
        <w:trPr>
          <w:trHeight w:val="20"/>
        </w:trPr>
        <w:tc>
          <w:tcPr>
            <w:tcW w:w="809" w:type="pct"/>
            <w:shd w:val="clear" w:color="auto" w:fill="auto"/>
            <w:vAlign w:val="center"/>
            <w:hideMark/>
          </w:tcPr>
          <w:p w:rsidR="00A0626D" w:rsidRPr="00835FE4" w:rsidRDefault="00A0626D" w:rsidP="0057144D">
            <w:pPr>
              <w:jc w:val="center"/>
              <w:rPr>
                <w:rFonts w:eastAsia="Times New Roman"/>
                <w:color w:val="000000"/>
              </w:rPr>
            </w:pPr>
            <w:r w:rsidRPr="00835FE4">
              <w:rPr>
                <w:rFonts w:eastAsia="Times New Roman"/>
                <w:color w:val="000000"/>
              </w:rPr>
              <w:t>7</w:t>
            </w:r>
          </w:p>
        </w:tc>
        <w:tc>
          <w:tcPr>
            <w:tcW w:w="676" w:type="pct"/>
            <w:shd w:val="clear" w:color="auto" w:fill="auto"/>
            <w:vAlign w:val="center"/>
          </w:tcPr>
          <w:p w:rsidR="00A0626D" w:rsidRPr="00835FE4" w:rsidRDefault="00A0626D" w:rsidP="0057144D">
            <w:pPr>
              <w:jc w:val="center"/>
              <w:rPr>
                <w:rFonts w:eastAsia="Times New Roman"/>
                <w:color w:val="000000"/>
              </w:rPr>
            </w:pPr>
            <w:r>
              <w:rPr>
                <w:rFonts w:eastAsia="Times New Roman"/>
                <w:color w:val="000000"/>
              </w:rPr>
              <w:t>2034-2039</w:t>
            </w:r>
          </w:p>
        </w:tc>
        <w:tc>
          <w:tcPr>
            <w:tcW w:w="1580" w:type="pct"/>
            <w:shd w:val="clear" w:color="auto" w:fill="auto"/>
            <w:hideMark/>
          </w:tcPr>
          <w:p w:rsidR="00A0626D" w:rsidRPr="00835FE4" w:rsidRDefault="00A0626D" w:rsidP="0057144D">
            <w:pPr>
              <w:jc w:val="center"/>
            </w:pPr>
            <w:r w:rsidRPr="00835FE4">
              <w:rPr>
                <w:rFonts w:eastAsia="Times New Roman"/>
                <w:color w:val="000000"/>
              </w:rPr>
              <w:t>9,65</w:t>
            </w:r>
          </w:p>
        </w:tc>
        <w:tc>
          <w:tcPr>
            <w:tcW w:w="1935" w:type="pct"/>
            <w:shd w:val="clear" w:color="auto" w:fill="auto"/>
            <w:hideMark/>
          </w:tcPr>
          <w:p w:rsidR="00A0626D" w:rsidRPr="00835FE4" w:rsidRDefault="00A0626D" w:rsidP="0057144D">
            <w:pPr>
              <w:jc w:val="center"/>
            </w:pPr>
            <w:r w:rsidRPr="00835FE4">
              <w:rPr>
                <w:rFonts w:eastAsia="Times New Roman"/>
                <w:color w:val="000000"/>
              </w:rPr>
              <w:t>0,33</w:t>
            </w:r>
          </w:p>
        </w:tc>
      </w:tr>
    </w:tbl>
    <w:p w:rsidR="0039349F" w:rsidRPr="00A0626D" w:rsidRDefault="0039349F" w:rsidP="0039349F">
      <w:pPr>
        <w:pStyle w:val="ae"/>
        <w:keepLines w:val="0"/>
        <w:widowControl w:val="0"/>
        <w:spacing w:before="0" w:after="0" w:line="240" w:lineRule="auto"/>
        <w:ind w:left="0" w:firstLine="709"/>
        <w:jc w:val="both"/>
        <w:outlineLvl w:val="9"/>
        <w:rPr>
          <w:sz w:val="24"/>
          <w:szCs w:val="24"/>
        </w:rPr>
      </w:pPr>
    </w:p>
    <w:p w:rsidR="00E608CF" w:rsidRPr="00A0626D" w:rsidRDefault="00E608CF" w:rsidP="0039349F">
      <w:pPr>
        <w:pStyle w:val="ae"/>
        <w:keepLines w:val="0"/>
        <w:widowControl w:val="0"/>
        <w:spacing w:before="0" w:after="0" w:line="240" w:lineRule="auto"/>
        <w:ind w:left="0" w:firstLine="709"/>
        <w:jc w:val="both"/>
        <w:outlineLvl w:val="9"/>
        <w:rPr>
          <w:sz w:val="24"/>
          <w:szCs w:val="24"/>
        </w:rPr>
      </w:pPr>
    </w:p>
    <w:p w:rsidR="00F059AA" w:rsidRPr="00A0626D" w:rsidRDefault="00F059AA" w:rsidP="00F059AA">
      <w:pPr>
        <w:pStyle w:val="af8"/>
        <w:numPr>
          <w:ilvl w:val="0"/>
          <w:numId w:val="32"/>
        </w:numPr>
        <w:autoSpaceDE w:val="0"/>
        <w:autoSpaceDN w:val="0"/>
        <w:adjustRightInd w:val="0"/>
        <w:jc w:val="both"/>
        <w:outlineLvl w:val="1"/>
        <w:rPr>
          <w:rFonts w:ascii="TimesNewRomanPSMT" w:hAnsi="TimesNewRomanPSMT" w:cs="TimesNewRomanPSMT"/>
          <w:b/>
          <w:sz w:val="24"/>
          <w:szCs w:val="24"/>
        </w:rPr>
      </w:pPr>
      <w:bookmarkStart w:id="42" w:name="_Toc40360631"/>
      <w:bookmarkStart w:id="43" w:name="_Toc167815115"/>
      <w:r w:rsidRPr="00A0626D">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2"/>
      <w:bookmarkEnd w:id="43"/>
    </w:p>
    <w:p w:rsidR="0039349F" w:rsidRPr="00A0626D" w:rsidRDefault="0039349F" w:rsidP="00681356">
      <w:pPr>
        <w:spacing w:line="276" w:lineRule="auto"/>
        <w:ind w:firstLine="709"/>
        <w:jc w:val="both"/>
        <w:rPr>
          <w:szCs w:val="26"/>
        </w:rPr>
      </w:pPr>
      <w:r w:rsidRPr="00A0626D">
        <w:rPr>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39349F" w:rsidRPr="00A0626D" w:rsidRDefault="0039349F" w:rsidP="00681356">
      <w:pPr>
        <w:autoSpaceDE w:val="0"/>
        <w:autoSpaceDN w:val="0"/>
        <w:adjustRightInd w:val="0"/>
        <w:spacing w:line="276" w:lineRule="auto"/>
        <w:ind w:firstLine="709"/>
        <w:jc w:val="both"/>
        <w:rPr>
          <w:rFonts w:eastAsia="Times New Roman"/>
          <w:szCs w:val="26"/>
        </w:rPr>
      </w:pPr>
      <w:r w:rsidRPr="00A0626D">
        <w:rPr>
          <w:rFonts w:eastAsia="Times New Roman"/>
          <w:color w:val="000000"/>
          <w:szCs w:val="26"/>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A0626D">
        <w:rPr>
          <w:rFonts w:eastAsia="Times New Roman"/>
          <w:szCs w:val="26"/>
        </w:rPr>
        <w:t>систем теплоснабжения.</w:t>
      </w:r>
    </w:p>
    <w:p w:rsidR="00F059AA" w:rsidRPr="00A0626D" w:rsidRDefault="00F059AA">
      <w:pPr>
        <w:rPr>
          <w:b/>
          <w:bCs/>
          <w:kern w:val="32"/>
        </w:rPr>
      </w:pPr>
      <w:bookmarkStart w:id="44" w:name="_Toc40360632"/>
      <w:bookmarkStart w:id="45" w:name="_Toc384653982"/>
      <w:bookmarkStart w:id="46" w:name="_Toc421654922"/>
      <w:bookmarkStart w:id="47" w:name="_Toc474145862"/>
      <w:r w:rsidRPr="00A0626D">
        <w:br w:type="page"/>
      </w:r>
    </w:p>
    <w:p w:rsidR="00F059AA" w:rsidRPr="00A0626D" w:rsidRDefault="00F059AA" w:rsidP="00F059AA">
      <w:pPr>
        <w:pStyle w:val="1"/>
        <w:ind w:firstLine="709"/>
        <w:jc w:val="both"/>
        <w:rPr>
          <w:rFonts w:ascii="Times New Roman" w:eastAsia="Times New Roman" w:hAnsi="Times New Roman" w:cs="Times New Roman"/>
          <w:sz w:val="24"/>
          <w:szCs w:val="24"/>
        </w:rPr>
      </w:pPr>
      <w:bookmarkStart w:id="48" w:name="_Toc167815116"/>
      <w:r w:rsidRPr="00A0626D">
        <w:rPr>
          <w:rFonts w:ascii="Times New Roman" w:hAnsi="Times New Roman" w:cs="Times New Roman"/>
          <w:sz w:val="24"/>
          <w:szCs w:val="24"/>
        </w:rPr>
        <w:t xml:space="preserve">Раздел 4. </w:t>
      </w:r>
      <w:r w:rsidRPr="00A0626D">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44"/>
      <w:bookmarkEnd w:id="48"/>
    </w:p>
    <w:p w:rsidR="00F059AA" w:rsidRPr="00A0626D" w:rsidRDefault="00F059AA" w:rsidP="00F059AA">
      <w:pPr>
        <w:autoSpaceDE w:val="0"/>
        <w:autoSpaceDN w:val="0"/>
        <w:adjustRightInd w:val="0"/>
        <w:rPr>
          <w:rFonts w:ascii="TimesNewRomanPSMT" w:eastAsia="Times New Roman" w:hAnsi="TimesNewRomanPSMT" w:cs="TimesNewRomanPSMT"/>
        </w:rPr>
      </w:pPr>
    </w:p>
    <w:p w:rsidR="00F059AA" w:rsidRPr="00A0626D" w:rsidRDefault="00F059AA" w:rsidP="00F059AA">
      <w:pPr>
        <w:pStyle w:val="af8"/>
        <w:numPr>
          <w:ilvl w:val="0"/>
          <w:numId w:val="34"/>
        </w:numPr>
        <w:autoSpaceDE w:val="0"/>
        <w:autoSpaceDN w:val="0"/>
        <w:adjustRightInd w:val="0"/>
        <w:jc w:val="both"/>
        <w:outlineLvl w:val="1"/>
        <w:rPr>
          <w:rFonts w:ascii="TimesNewRomanPSMT" w:hAnsi="TimesNewRomanPSMT" w:cs="TimesNewRomanPSMT"/>
          <w:b/>
          <w:sz w:val="24"/>
          <w:szCs w:val="24"/>
        </w:rPr>
      </w:pPr>
      <w:bookmarkStart w:id="49" w:name="_Toc40360633"/>
      <w:bookmarkStart w:id="50" w:name="_Toc167815117"/>
      <w:r w:rsidRPr="00A0626D">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9"/>
      <w:bookmarkEnd w:id="50"/>
    </w:p>
    <w:p w:rsidR="00E67D5E" w:rsidRPr="00A0626D" w:rsidRDefault="00E67D5E" w:rsidP="00E67D5E">
      <w:pPr>
        <w:autoSpaceDE w:val="0"/>
        <w:autoSpaceDN w:val="0"/>
        <w:adjustRightInd w:val="0"/>
        <w:spacing w:line="276" w:lineRule="auto"/>
        <w:ind w:firstLine="709"/>
        <w:jc w:val="both"/>
        <w:rPr>
          <w:rFonts w:eastAsia="Times New Roman"/>
          <w:szCs w:val="26"/>
        </w:rPr>
      </w:pPr>
      <w:r w:rsidRPr="00A0626D">
        <w:rPr>
          <w:rFonts w:eastAsia="Times New Roman"/>
          <w:szCs w:val="26"/>
        </w:rPr>
        <w:t>Схемой теплоснабжения предлагается один вариант развития. Второй вариант развития не предлагается в связи с нецелесообразностью.</w:t>
      </w:r>
    </w:p>
    <w:p w:rsidR="00E67D5E" w:rsidRPr="00A0626D" w:rsidRDefault="00E67D5E" w:rsidP="00F059AA">
      <w:pPr>
        <w:jc w:val="both"/>
        <w:outlineLvl w:val="1"/>
        <w:rPr>
          <w:rFonts w:ascii="TimesNewRomanPSMT" w:eastAsia="Times New Roman" w:hAnsi="TimesNewRomanPSMT" w:cs="TimesNewRomanPSMT"/>
          <w:b/>
        </w:rPr>
      </w:pPr>
    </w:p>
    <w:p w:rsidR="00F059AA" w:rsidRPr="00A0626D" w:rsidRDefault="00F059AA" w:rsidP="00F059AA">
      <w:pPr>
        <w:jc w:val="both"/>
        <w:outlineLvl w:val="1"/>
        <w:rPr>
          <w:rFonts w:ascii="TimesNewRomanPSMT" w:eastAsia="Times New Roman" w:hAnsi="TimesNewRomanPSMT" w:cs="TimesNewRomanPSMT"/>
          <w:b/>
        </w:rPr>
      </w:pPr>
    </w:p>
    <w:p w:rsidR="00F059AA" w:rsidRPr="00A0626D" w:rsidRDefault="00F059AA" w:rsidP="00F059AA">
      <w:pPr>
        <w:pStyle w:val="af8"/>
        <w:numPr>
          <w:ilvl w:val="0"/>
          <w:numId w:val="34"/>
        </w:numPr>
        <w:autoSpaceDE w:val="0"/>
        <w:autoSpaceDN w:val="0"/>
        <w:adjustRightInd w:val="0"/>
        <w:jc w:val="both"/>
        <w:outlineLvl w:val="1"/>
        <w:rPr>
          <w:b/>
          <w:sz w:val="24"/>
          <w:szCs w:val="24"/>
        </w:rPr>
      </w:pPr>
      <w:bookmarkStart w:id="51" w:name="_Toc40360634"/>
      <w:bookmarkStart w:id="52" w:name="_Toc167815118"/>
      <w:r w:rsidRPr="00A0626D">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1"/>
      <w:bookmarkEnd w:id="52"/>
    </w:p>
    <w:p w:rsidR="00E67D5E" w:rsidRPr="00A0626D" w:rsidRDefault="00E67D5E" w:rsidP="00E67D5E">
      <w:pPr>
        <w:autoSpaceDE w:val="0"/>
        <w:autoSpaceDN w:val="0"/>
        <w:adjustRightInd w:val="0"/>
        <w:spacing w:line="276" w:lineRule="auto"/>
        <w:ind w:firstLine="709"/>
        <w:jc w:val="both"/>
        <w:rPr>
          <w:rFonts w:eastAsia="Times New Roman"/>
          <w:szCs w:val="26"/>
        </w:rPr>
      </w:pPr>
      <w:r w:rsidRPr="00A0626D">
        <w:rPr>
          <w:rFonts w:eastAsia="Times New Roman"/>
          <w:szCs w:val="26"/>
        </w:rPr>
        <w:t>Схемой теплоснабжения предлагается один вариант развития. Второй вариант развития не предлагается в связи с нецелесообразностью.</w:t>
      </w:r>
    </w:p>
    <w:p w:rsidR="00852025" w:rsidRPr="00A0626D" w:rsidRDefault="00852025" w:rsidP="00F059AA">
      <w:pPr>
        <w:pStyle w:val="1"/>
        <w:ind w:firstLine="709"/>
        <w:jc w:val="both"/>
        <w:rPr>
          <w:rFonts w:ascii="Times New Roman" w:hAnsi="Times New Roman" w:cs="Times New Roman"/>
          <w:sz w:val="24"/>
          <w:szCs w:val="24"/>
        </w:rPr>
      </w:pPr>
      <w:bookmarkStart w:id="53" w:name="_Toc40360635"/>
      <w:bookmarkEnd w:id="45"/>
      <w:bookmarkEnd w:id="46"/>
      <w:bookmarkEnd w:id="47"/>
    </w:p>
    <w:p w:rsidR="00F059AA" w:rsidRPr="00A0626D" w:rsidRDefault="00F059AA" w:rsidP="00F059AA">
      <w:pPr>
        <w:pStyle w:val="1"/>
        <w:ind w:firstLine="709"/>
        <w:jc w:val="both"/>
        <w:rPr>
          <w:rFonts w:ascii="Times New Roman" w:hAnsi="Times New Roman" w:cs="Times New Roman"/>
          <w:sz w:val="24"/>
          <w:szCs w:val="24"/>
        </w:rPr>
      </w:pPr>
      <w:bookmarkStart w:id="54" w:name="_Toc167815119"/>
      <w:r w:rsidRPr="00A0626D">
        <w:rPr>
          <w:rFonts w:ascii="Times New Roman" w:hAnsi="Times New Roman" w:cs="Times New Roman"/>
          <w:sz w:val="24"/>
          <w:szCs w:val="24"/>
        </w:rPr>
        <w:t xml:space="preserve">Раздел 5. </w:t>
      </w:r>
      <w:r w:rsidRPr="00A0626D">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53"/>
      <w:bookmarkEnd w:id="54"/>
    </w:p>
    <w:p w:rsidR="00F059AA" w:rsidRPr="00A0626D" w:rsidRDefault="00F059AA" w:rsidP="00F059AA">
      <w:pPr>
        <w:pStyle w:val="af8"/>
        <w:numPr>
          <w:ilvl w:val="0"/>
          <w:numId w:val="37"/>
        </w:numPr>
        <w:autoSpaceDE w:val="0"/>
        <w:autoSpaceDN w:val="0"/>
        <w:adjustRightInd w:val="0"/>
        <w:spacing w:after="0"/>
        <w:ind w:left="0" w:firstLine="709"/>
        <w:jc w:val="both"/>
        <w:outlineLvl w:val="1"/>
        <w:rPr>
          <w:b/>
          <w:sz w:val="24"/>
          <w:szCs w:val="24"/>
        </w:rPr>
      </w:pPr>
      <w:bookmarkStart w:id="55" w:name="_Toc40360636"/>
      <w:bookmarkStart w:id="56" w:name="_Toc167815120"/>
      <w:r w:rsidRPr="00A0626D">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5"/>
      <w:bookmarkEnd w:id="56"/>
    </w:p>
    <w:p w:rsidR="0039349F" w:rsidRPr="00A0626D" w:rsidRDefault="0039349F" w:rsidP="0039349F">
      <w:pPr>
        <w:pStyle w:val="aff1"/>
        <w:spacing w:before="0" w:beforeAutospacing="0" w:after="0" w:afterAutospacing="0"/>
        <w:ind w:firstLine="709"/>
        <w:jc w:val="both"/>
      </w:pPr>
    </w:p>
    <w:p w:rsidR="0039349F" w:rsidRPr="00A0626D" w:rsidRDefault="0039349F" w:rsidP="0039349F">
      <w:pPr>
        <w:pStyle w:val="aff1"/>
        <w:spacing w:before="0" w:beforeAutospacing="0" w:after="0" w:afterAutospacing="0"/>
        <w:ind w:firstLine="709"/>
        <w:jc w:val="both"/>
        <w:rPr>
          <w:szCs w:val="26"/>
        </w:rPr>
      </w:pPr>
      <w:r w:rsidRPr="00A0626D">
        <w:rPr>
          <w:szCs w:val="26"/>
        </w:rPr>
        <w:t>В связи с отсутствием разрешений на новые подключения, строительство новых источников тепловой энергии, обеспечивающих перспективную нагрузку не целесообразно.</w:t>
      </w:r>
    </w:p>
    <w:p w:rsidR="0039349F" w:rsidRPr="00A0626D" w:rsidRDefault="0039349F" w:rsidP="0039349F">
      <w:pPr>
        <w:pStyle w:val="aff1"/>
        <w:spacing w:before="0" w:beforeAutospacing="0" w:after="0" w:afterAutospacing="0"/>
        <w:ind w:firstLine="709"/>
        <w:jc w:val="both"/>
        <w:rPr>
          <w:b/>
        </w:rPr>
      </w:pPr>
    </w:p>
    <w:p w:rsidR="00F059AA" w:rsidRPr="00A0626D" w:rsidRDefault="00F059AA" w:rsidP="00F059AA">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57" w:name="_Toc40360637"/>
      <w:bookmarkStart w:id="58" w:name="_Toc167815121"/>
      <w:r w:rsidRPr="00A0626D">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7"/>
      <w:bookmarkEnd w:id="58"/>
    </w:p>
    <w:p w:rsidR="00320C1D" w:rsidRPr="00A0626D" w:rsidRDefault="00320C1D" w:rsidP="00320C1D">
      <w:pPr>
        <w:spacing w:before="240"/>
        <w:ind w:firstLine="709"/>
        <w:jc w:val="both"/>
        <w:rPr>
          <w:rFonts w:eastAsiaTheme="minorHAnsi" w:cstheme="minorBidi"/>
          <w:szCs w:val="26"/>
          <w:lang w:eastAsia="en-US"/>
        </w:rPr>
      </w:pPr>
      <w:r w:rsidRPr="00A0626D">
        <w:rPr>
          <w:rFonts w:eastAsiaTheme="minorHAnsi" w:cstheme="minorBidi"/>
          <w:szCs w:val="26"/>
          <w:lang w:eastAsia="en-US"/>
        </w:rPr>
        <w:t>Реконструкции котельных не планируется.</w:t>
      </w:r>
    </w:p>
    <w:p w:rsidR="0039349F" w:rsidRPr="00A0626D" w:rsidRDefault="0039349F" w:rsidP="0039349F">
      <w:pPr>
        <w:ind w:firstLine="709"/>
      </w:pPr>
    </w:p>
    <w:p w:rsidR="00F059AA" w:rsidRPr="00A0626D" w:rsidRDefault="00F059AA" w:rsidP="00F059AA">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59" w:name="_Toc40360638"/>
      <w:bookmarkStart w:id="60" w:name="_Toc167815122"/>
      <w:r w:rsidRPr="00A0626D">
        <w:rPr>
          <w:rFonts w:ascii="TimesNewRomanPSMT" w:hAnsi="TimesNewRomanPSMT" w:cs="TimesNewRomanPSMT"/>
          <w:b/>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9"/>
      <w:bookmarkEnd w:id="60"/>
    </w:p>
    <w:p w:rsidR="00320C1D" w:rsidRPr="00A0626D" w:rsidRDefault="00320C1D" w:rsidP="00320C1D">
      <w:pPr>
        <w:spacing w:before="240"/>
        <w:ind w:firstLine="709"/>
        <w:jc w:val="both"/>
        <w:rPr>
          <w:rFonts w:eastAsiaTheme="minorHAnsi" w:cstheme="minorBidi"/>
          <w:szCs w:val="26"/>
          <w:lang w:eastAsia="en-US"/>
        </w:rPr>
      </w:pPr>
      <w:r w:rsidRPr="00A0626D">
        <w:rPr>
          <w:rFonts w:eastAsiaTheme="minorHAnsi" w:cstheme="minorBidi"/>
          <w:szCs w:val="26"/>
          <w:lang w:eastAsia="en-US"/>
        </w:rPr>
        <w:t>Реконструкции котельных не планируется.</w:t>
      </w:r>
    </w:p>
    <w:p w:rsidR="00320C1D" w:rsidRPr="00A0626D" w:rsidRDefault="00320C1D" w:rsidP="00320C1D">
      <w:pPr>
        <w:ind w:firstLine="709"/>
      </w:pPr>
    </w:p>
    <w:p w:rsidR="00502AED" w:rsidRPr="00A0626D" w:rsidRDefault="00502AED" w:rsidP="00502AED">
      <w:pPr>
        <w:ind w:firstLine="709"/>
        <w:jc w:val="both"/>
      </w:pPr>
    </w:p>
    <w:p w:rsidR="00F059AA" w:rsidRPr="00A0626D" w:rsidRDefault="00F059AA" w:rsidP="00F059AA">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61" w:name="_Toc40360639"/>
      <w:bookmarkStart w:id="62" w:name="_Toc167815123"/>
      <w:r w:rsidRPr="00A0626D">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bookmarkEnd w:id="62"/>
    </w:p>
    <w:p w:rsidR="0039349F" w:rsidRPr="00A0626D" w:rsidRDefault="0039349F" w:rsidP="0039349F">
      <w:pPr>
        <w:ind w:firstLine="709"/>
      </w:pPr>
    </w:p>
    <w:p w:rsidR="0039349F" w:rsidRPr="00A0626D" w:rsidRDefault="0039349F" w:rsidP="003055D2">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 xml:space="preserve">Источники теплоснабжения, функционирующие в режиме комбинированной выработки электрической и тепловой энергии на территории поселения отсутствуют. </w:t>
      </w:r>
    </w:p>
    <w:p w:rsidR="00F059AA" w:rsidRPr="00A0626D" w:rsidRDefault="00F059AA" w:rsidP="003055D2">
      <w:pPr>
        <w:spacing w:line="276" w:lineRule="auto"/>
        <w:ind w:firstLine="709"/>
        <w:jc w:val="both"/>
        <w:rPr>
          <w:rFonts w:eastAsiaTheme="minorHAnsi" w:cstheme="minorBidi"/>
          <w:sz w:val="26"/>
          <w:szCs w:val="26"/>
          <w:lang w:eastAsia="en-US"/>
        </w:rPr>
      </w:pPr>
    </w:p>
    <w:p w:rsidR="0039349F" w:rsidRPr="00A0626D" w:rsidRDefault="0039349F" w:rsidP="0039349F">
      <w:pPr>
        <w:ind w:firstLine="709"/>
      </w:pPr>
    </w:p>
    <w:p w:rsidR="00F059AA" w:rsidRPr="00A0626D" w:rsidRDefault="00F059AA" w:rsidP="00F059AA">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63" w:name="_Toc40360640"/>
      <w:bookmarkStart w:id="64" w:name="_Toc167815124"/>
      <w:r w:rsidRPr="00A0626D">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3"/>
      <w:bookmarkEnd w:id="64"/>
    </w:p>
    <w:p w:rsidR="0039349F" w:rsidRPr="00A0626D" w:rsidRDefault="0039349F" w:rsidP="0039349F">
      <w:pPr>
        <w:ind w:firstLine="709"/>
        <w:jc w:val="both"/>
      </w:pPr>
    </w:p>
    <w:p w:rsidR="0039349F" w:rsidRPr="00A0626D" w:rsidRDefault="0039349F" w:rsidP="003055D2">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Переоборудование котельных в источники комбинированной выработки электрической и тепловой энергии на территории поселения не предполагается.</w:t>
      </w:r>
    </w:p>
    <w:p w:rsidR="0039349F" w:rsidRPr="00A0626D" w:rsidRDefault="0039349F" w:rsidP="0039349F">
      <w:pPr>
        <w:ind w:firstLine="709"/>
      </w:pPr>
    </w:p>
    <w:p w:rsidR="00F059AA" w:rsidRPr="00A0626D" w:rsidRDefault="00F059AA" w:rsidP="00F059AA">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65" w:name="_Toc40360641"/>
      <w:bookmarkStart w:id="66" w:name="_Toc167815125"/>
      <w:r w:rsidRPr="00A0626D">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5"/>
      <w:bookmarkEnd w:id="66"/>
    </w:p>
    <w:p w:rsidR="0039349F" w:rsidRPr="00A0626D" w:rsidRDefault="0039349F" w:rsidP="0039349F">
      <w:pPr>
        <w:ind w:firstLine="709"/>
      </w:pPr>
    </w:p>
    <w:p w:rsidR="0039349F" w:rsidRPr="00A0626D" w:rsidRDefault="0039349F" w:rsidP="003055D2">
      <w:pPr>
        <w:spacing w:line="276" w:lineRule="auto"/>
        <w:ind w:firstLine="709"/>
        <w:jc w:val="both"/>
        <w:rPr>
          <w:rFonts w:eastAsiaTheme="minorHAnsi" w:cstheme="minorBidi"/>
          <w:szCs w:val="26"/>
          <w:lang w:eastAsia="en-US"/>
        </w:rPr>
      </w:pPr>
      <w:r w:rsidRPr="00A0626D">
        <w:rPr>
          <w:rFonts w:eastAsiaTheme="minorHAnsi" w:cstheme="minorBidi"/>
          <w:szCs w:val="26"/>
          <w:lang w:eastAsia="en-US"/>
        </w:rPr>
        <w:t>Источники комбинированной выработки электрической и тепловой энергии на территории поселения отсутствуют.</w:t>
      </w:r>
    </w:p>
    <w:p w:rsidR="005F776D" w:rsidRPr="00A0626D" w:rsidRDefault="005F776D" w:rsidP="003055D2">
      <w:pPr>
        <w:spacing w:line="276" w:lineRule="auto"/>
        <w:ind w:firstLine="709"/>
        <w:jc w:val="both"/>
        <w:rPr>
          <w:rFonts w:eastAsiaTheme="minorHAnsi" w:cstheme="minorBidi"/>
          <w:sz w:val="26"/>
          <w:szCs w:val="26"/>
          <w:lang w:eastAsia="en-US"/>
        </w:rPr>
      </w:pPr>
    </w:p>
    <w:p w:rsidR="005F776D" w:rsidRPr="00A0626D" w:rsidRDefault="005F776D" w:rsidP="003055D2">
      <w:pPr>
        <w:spacing w:line="276" w:lineRule="auto"/>
        <w:ind w:firstLine="709"/>
        <w:jc w:val="both"/>
        <w:rPr>
          <w:rFonts w:eastAsiaTheme="minorHAnsi" w:cstheme="minorBidi"/>
          <w:sz w:val="26"/>
          <w:szCs w:val="26"/>
          <w:lang w:eastAsia="en-US"/>
        </w:rPr>
      </w:pPr>
    </w:p>
    <w:p w:rsidR="005F776D" w:rsidRPr="00A0626D" w:rsidRDefault="005F776D" w:rsidP="005F776D">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67" w:name="_Toc40360642"/>
      <w:bookmarkStart w:id="68" w:name="_Toc167815126"/>
      <w:r w:rsidRPr="00A0626D">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7"/>
      <w:bookmarkEnd w:id="68"/>
    </w:p>
    <w:p w:rsidR="005F776D" w:rsidRPr="00A0626D" w:rsidRDefault="005F776D" w:rsidP="005F776D">
      <w:pPr>
        <w:ind w:firstLine="709"/>
      </w:pPr>
    </w:p>
    <w:p w:rsidR="005F776D" w:rsidRPr="00A0626D" w:rsidRDefault="005F776D" w:rsidP="005F776D">
      <w:pPr>
        <w:pStyle w:val="aff1"/>
        <w:spacing w:before="0" w:beforeAutospacing="0" w:after="0" w:afterAutospacing="0"/>
        <w:ind w:firstLine="709"/>
        <w:jc w:val="both"/>
      </w:pPr>
      <w:r w:rsidRPr="00A0626D">
        <w:t>Источники комбинированной выработки электрической и тепловой энергии на территории поселения отсутствуют.</w:t>
      </w:r>
    </w:p>
    <w:p w:rsidR="005F776D" w:rsidRPr="00A0626D" w:rsidRDefault="005F776D" w:rsidP="005F776D">
      <w:pPr>
        <w:spacing w:line="276" w:lineRule="auto"/>
        <w:ind w:firstLine="709"/>
        <w:jc w:val="both"/>
        <w:rPr>
          <w:rFonts w:eastAsiaTheme="minorHAnsi" w:cstheme="minorBidi"/>
          <w:sz w:val="26"/>
          <w:szCs w:val="26"/>
          <w:lang w:eastAsia="en-US"/>
        </w:rPr>
      </w:pPr>
    </w:p>
    <w:p w:rsidR="005F776D" w:rsidRPr="00A0626D" w:rsidRDefault="005F776D" w:rsidP="005F776D">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69" w:name="_Toc40360643"/>
      <w:bookmarkStart w:id="70" w:name="_Toc167815127"/>
      <w:r w:rsidRPr="00A0626D">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9"/>
      <w:bookmarkEnd w:id="70"/>
    </w:p>
    <w:p w:rsidR="005F776D" w:rsidRPr="00A0626D" w:rsidRDefault="005F776D" w:rsidP="005F776D">
      <w:pPr>
        <w:spacing w:before="240" w:line="276" w:lineRule="auto"/>
        <w:ind w:firstLine="709"/>
        <w:jc w:val="both"/>
        <w:rPr>
          <w:rFonts w:eastAsiaTheme="minorHAnsi" w:cstheme="minorBidi"/>
          <w:szCs w:val="26"/>
          <w:lang w:eastAsia="en-US"/>
        </w:rPr>
      </w:pPr>
      <w:r w:rsidRPr="00A0626D">
        <w:rPr>
          <w:rFonts w:eastAsiaTheme="minorHAnsi" w:cstheme="minorBidi"/>
          <w:szCs w:val="26"/>
          <w:lang w:eastAsia="en-US"/>
        </w:rPr>
        <w:t>Способ регулирования отпуска тепловой энергии - качественный, на отопление по температурному графику 95/70°С; выбор температурного графика обусловлен отсутствием центральных тепловых пунктов, наличием отопительной нагрузки, нагрузки по ГВС, непосредственным (без смешения) присоединением абонентов к тепловым сетям и установленного котельного оборудования сtmax=95°С.</w:t>
      </w:r>
    </w:p>
    <w:p w:rsidR="005F776D" w:rsidRPr="00A0626D" w:rsidRDefault="005F776D" w:rsidP="005F776D">
      <w:pPr>
        <w:ind w:firstLine="709"/>
        <w:jc w:val="both"/>
        <w:rPr>
          <w:rFonts w:eastAsiaTheme="minorHAnsi" w:cstheme="minorBidi"/>
        </w:rPr>
      </w:pPr>
    </w:p>
    <w:p w:rsidR="005F776D" w:rsidRPr="00A0626D" w:rsidRDefault="005F776D" w:rsidP="005F776D"/>
    <w:p w:rsidR="005F776D" w:rsidRPr="00A0626D" w:rsidRDefault="005F776D" w:rsidP="005F776D">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71" w:name="_Toc40360644"/>
      <w:bookmarkStart w:id="72" w:name="_Toc167815128"/>
      <w:r w:rsidRPr="00A0626D">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1"/>
      <w:bookmarkEnd w:id="72"/>
    </w:p>
    <w:p w:rsidR="005F776D" w:rsidRPr="00A0626D" w:rsidRDefault="005F776D" w:rsidP="005F776D">
      <w:pPr>
        <w:pStyle w:val="af8"/>
        <w:autoSpaceDE w:val="0"/>
        <w:autoSpaceDN w:val="0"/>
        <w:adjustRightInd w:val="0"/>
        <w:spacing w:after="0"/>
        <w:ind w:left="709"/>
        <w:jc w:val="both"/>
        <w:outlineLvl w:val="1"/>
        <w:rPr>
          <w:rFonts w:ascii="TimesNewRomanPSMT" w:hAnsi="TimesNewRomanPSMT" w:cs="TimesNewRomanPSMT"/>
          <w:b/>
          <w:sz w:val="24"/>
          <w:szCs w:val="24"/>
        </w:rPr>
      </w:pPr>
    </w:p>
    <w:p w:rsidR="005F776D" w:rsidRPr="00A0626D" w:rsidRDefault="005F776D" w:rsidP="005F776D">
      <w:pPr>
        <w:ind w:firstLine="709"/>
        <w:jc w:val="both"/>
        <w:rPr>
          <w:snapToGrid w:val="0"/>
        </w:rPr>
      </w:pPr>
      <w:r w:rsidRPr="00A0626D">
        <w:rPr>
          <w:snapToGrid w:val="0"/>
        </w:rPr>
        <w:t xml:space="preserve">Предложения по изменению перспективной установленной тепловой мощности источников тепловой энергии с учетом аварийного и перспективного резерва тепловой мощности не является актуальным для муниципального образования, так как существующие резервы установленной мощности достаточны для покрытия перспективной тепловой нагрузки. </w:t>
      </w:r>
    </w:p>
    <w:p w:rsidR="005F776D" w:rsidRPr="00A0626D" w:rsidRDefault="005F776D" w:rsidP="005F776D">
      <w:pPr>
        <w:pStyle w:val="af8"/>
        <w:autoSpaceDE w:val="0"/>
        <w:autoSpaceDN w:val="0"/>
        <w:adjustRightInd w:val="0"/>
        <w:spacing w:after="0"/>
        <w:ind w:left="709"/>
        <w:jc w:val="both"/>
        <w:outlineLvl w:val="1"/>
        <w:rPr>
          <w:rFonts w:ascii="TimesNewRomanPSMT" w:hAnsi="TimesNewRomanPSMT" w:cs="TimesNewRomanPSMT"/>
          <w:b/>
          <w:sz w:val="24"/>
          <w:szCs w:val="24"/>
        </w:rPr>
      </w:pPr>
    </w:p>
    <w:p w:rsidR="005F776D" w:rsidRPr="00A0626D" w:rsidRDefault="005F776D" w:rsidP="005F776D">
      <w:pPr>
        <w:pStyle w:val="af8"/>
        <w:numPr>
          <w:ilvl w:val="0"/>
          <w:numId w:val="37"/>
        </w:numPr>
        <w:autoSpaceDE w:val="0"/>
        <w:autoSpaceDN w:val="0"/>
        <w:adjustRightInd w:val="0"/>
        <w:spacing w:after="0"/>
        <w:ind w:left="0" w:firstLine="709"/>
        <w:jc w:val="both"/>
        <w:outlineLvl w:val="1"/>
        <w:rPr>
          <w:rFonts w:ascii="TimesNewRomanPSMT" w:hAnsi="TimesNewRomanPSMT" w:cs="TimesNewRomanPSMT"/>
          <w:b/>
          <w:sz w:val="24"/>
          <w:szCs w:val="24"/>
        </w:rPr>
      </w:pPr>
      <w:bookmarkStart w:id="73" w:name="_Toc40360645"/>
      <w:bookmarkStart w:id="74" w:name="_Toc167815129"/>
      <w:r w:rsidRPr="00A0626D">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
      <w:bookmarkEnd w:id="74"/>
    </w:p>
    <w:p w:rsidR="005F776D" w:rsidRPr="00A0626D" w:rsidRDefault="005F776D" w:rsidP="005F776D">
      <w:pPr>
        <w:ind w:firstLine="709"/>
        <w:jc w:val="both"/>
      </w:pPr>
    </w:p>
    <w:p w:rsidR="005F776D" w:rsidRPr="00A0626D" w:rsidRDefault="005F776D" w:rsidP="005F776D">
      <w:pPr>
        <w:ind w:firstLine="709"/>
        <w:jc w:val="both"/>
        <w:rPr>
          <w:snapToGrid w:val="0"/>
        </w:rPr>
      </w:pPr>
      <w:r w:rsidRPr="00A0626D">
        <w:rPr>
          <w:snapToGrid w:val="0"/>
        </w:rPr>
        <w:t>Использование возобновляемых источников тепловой энергии не предусматривается.</w:t>
      </w:r>
    </w:p>
    <w:p w:rsidR="005F776D" w:rsidRPr="00A0626D" w:rsidRDefault="005F776D" w:rsidP="003055D2">
      <w:pPr>
        <w:spacing w:line="276" w:lineRule="auto"/>
        <w:ind w:firstLine="709"/>
        <w:jc w:val="both"/>
        <w:rPr>
          <w:rFonts w:eastAsiaTheme="minorHAnsi" w:cstheme="minorBidi"/>
          <w:sz w:val="26"/>
          <w:szCs w:val="26"/>
          <w:lang w:eastAsia="en-US"/>
        </w:rPr>
      </w:pPr>
    </w:p>
    <w:p w:rsidR="005F776D" w:rsidRPr="00A0626D" w:rsidRDefault="005F776D" w:rsidP="003055D2">
      <w:pPr>
        <w:spacing w:line="276" w:lineRule="auto"/>
        <w:ind w:firstLine="709"/>
        <w:jc w:val="both"/>
        <w:rPr>
          <w:rFonts w:eastAsiaTheme="minorHAnsi" w:cstheme="minorBidi"/>
          <w:sz w:val="26"/>
          <w:szCs w:val="26"/>
          <w:lang w:eastAsia="en-US"/>
        </w:rPr>
      </w:pPr>
    </w:p>
    <w:p w:rsidR="0039349F" w:rsidRPr="00A0626D" w:rsidRDefault="0039349F" w:rsidP="0039349F"/>
    <w:p w:rsidR="0039349F" w:rsidRPr="00A0626D" w:rsidRDefault="0039349F" w:rsidP="0039349F"/>
    <w:p w:rsidR="0039349F" w:rsidRPr="00A0626D" w:rsidRDefault="0039349F" w:rsidP="0039349F">
      <w:pPr>
        <w:sectPr w:rsidR="0039349F" w:rsidRPr="00A0626D"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055D2" w:rsidRPr="00A0626D" w:rsidRDefault="003055D2" w:rsidP="0039349F">
      <w:pPr>
        <w:ind w:firstLine="709"/>
        <w:jc w:val="both"/>
        <w:rPr>
          <w:snapToGrid w:val="0"/>
          <w:sz w:val="26"/>
          <w:szCs w:val="26"/>
        </w:rPr>
      </w:pPr>
    </w:p>
    <w:p w:rsidR="005F776D" w:rsidRPr="00A0626D" w:rsidRDefault="005F776D" w:rsidP="005F776D">
      <w:pPr>
        <w:pStyle w:val="1"/>
        <w:ind w:firstLine="709"/>
        <w:jc w:val="both"/>
        <w:rPr>
          <w:rFonts w:ascii="Times New Roman" w:hAnsi="Times New Roman" w:cs="Times New Roman"/>
          <w:sz w:val="24"/>
          <w:szCs w:val="24"/>
        </w:rPr>
      </w:pPr>
      <w:bookmarkStart w:id="75" w:name="_Toc384653983"/>
      <w:bookmarkStart w:id="76" w:name="_Toc421654933"/>
      <w:bookmarkStart w:id="77" w:name="_Toc474145872"/>
      <w:bookmarkStart w:id="78" w:name="_Toc40360646"/>
      <w:bookmarkStart w:id="79" w:name="_Toc167815130"/>
      <w:r w:rsidRPr="00A0626D">
        <w:rPr>
          <w:rFonts w:ascii="Times New Roman" w:hAnsi="Times New Roman" w:cs="Times New Roman"/>
          <w:sz w:val="24"/>
          <w:szCs w:val="24"/>
        </w:rPr>
        <w:t xml:space="preserve">Раздел 6. </w:t>
      </w:r>
      <w:bookmarkEnd w:id="75"/>
      <w:bookmarkEnd w:id="76"/>
      <w:bookmarkEnd w:id="77"/>
      <w:r w:rsidRPr="00A0626D">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8"/>
      <w:bookmarkEnd w:id="79"/>
    </w:p>
    <w:p w:rsidR="005F776D" w:rsidRPr="00A0626D" w:rsidRDefault="005F776D" w:rsidP="005F776D">
      <w:pPr>
        <w:pStyle w:val="af8"/>
        <w:widowControl w:val="0"/>
        <w:numPr>
          <w:ilvl w:val="0"/>
          <w:numId w:val="38"/>
        </w:numPr>
        <w:autoSpaceDE w:val="0"/>
        <w:autoSpaceDN w:val="0"/>
        <w:adjustRightInd w:val="0"/>
        <w:spacing w:after="0" w:line="240" w:lineRule="auto"/>
        <w:ind w:left="0" w:firstLine="709"/>
        <w:jc w:val="both"/>
        <w:outlineLvl w:val="1"/>
        <w:rPr>
          <w:b/>
          <w:sz w:val="28"/>
          <w:szCs w:val="24"/>
        </w:rPr>
      </w:pPr>
      <w:bookmarkStart w:id="80" w:name="_Toc40360647"/>
      <w:bookmarkStart w:id="81" w:name="_Toc167815131"/>
      <w:r w:rsidRPr="00A0626D">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0"/>
      <w:bookmarkEnd w:id="81"/>
    </w:p>
    <w:p w:rsidR="003055D2" w:rsidRPr="00A0626D" w:rsidRDefault="003055D2" w:rsidP="003055D2">
      <w:pPr>
        <w:spacing w:before="240" w:line="276" w:lineRule="auto"/>
        <w:ind w:firstLine="709"/>
        <w:jc w:val="both"/>
        <w:rPr>
          <w:rFonts w:eastAsiaTheme="minorHAnsi"/>
          <w:szCs w:val="26"/>
          <w:lang w:eastAsia="en-US"/>
        </w:rPr>
      </w:pPr>
      <w:r w:rsidRPr="00A0626D">
        <w:rPr>
          <w:rFonts w:eastAsiaTheme="minorHAnsi"/>
          <w:szCs w:val="26"/>
          <w:lang w:eastAsia="en-US"/>
        </w:rPr>
        <w:t xml:space="preserve">Зоны с дефицитом располагаемой мощности источников тепловой мощности отсутствуют. Строительство и реконструкция </w:t>
      </w:r>
      <w:r w:rsidRPr="00A0626D">
        <w:rPr>
          <w:rFonts w:eastAsiaTheme="minorHAnsi" w:cstheme="minorBidi"/>
          <w:szCs w:val="26"/>
          <w:lang w:eastAsia="en-US"/>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39349F" w:rsidRPr="00A0626D" w:rsidRDefault="0039349F" w:rsidP="0039349F">
      <w:pPr>
        <w:pStyle w:val="ae"/>
        <w:keepLines w:val="0"/>
        <w:widowControl w:val="0"/>
        <w:spacing w:before="0" w:after="0" w:line="240" w:lineRule="auto"/>
        <w:ind w:left="0" w:firstLine="709"/>
        <w:jc w:val="both"/>
        <w:outlineLvl w:val="9"/>
        <w:rPr>
          <w:sz w:val="24"/>
          <w:szCs w:val="24"/>
        </w:rPr>
      </w:pPr>
    </w:p>
    <w:p w:rsidR="005F776D" w:rsidRPr="00A0626D" w:rsidRDefault="005F776D" w:rsidP="005F776D">
      <w:pPr>
        <w:pStyle w:val="af8"/>
        <w:widowControl w:val="0"/>
        <w:numPr>
          <w:ilvl w:val="0"/>
          <w:numId w:val="38"/>
        </w:numPr>
        <w:autoSpaceDE w:val="0"/>
        <w:autoSpaceDN w:val="0"/>
        <w:adjustRightInd w:val="0"/>
        <w:spacing w:after="0" w:line="240" w:lineRule="auto"/>
        <w:ind w:left="0" w:firstLine="709"/>
        <w:jc w:val="both"/>
        <w:outlineLvl w:val="1"/>
        <w:rPr>
          <w:rFonts w:ascii="TimesNewRomanPSMT" w:hAnsi="TimesNewRomanPSMT" w:cs="TimesNewRomanPSMT"/>
          <w:b/>
          <w:sz w:val="24"/>
        </w:rPr>
      </w:pPr>
      <w:bookmarkStart w:id="82" w:name="_Toc40360648"/>
      <w:bookmarkStart w:id="83" w:name="_Toc167815132"/>
      <w:r w:rsidRPr="00A0626D">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2"/>
      <w:bookmarkEnd w:id="83"/>
    </w:p>
    <w:p w:rsidR="003055D2" w:rsidRPr="00A0626D" w:rsidRDefault="003055D2" w:rsidP="003055D2">
      <w:pPr>
        <w:spacing w:before="240" w:line="276" w:lineRule="auto"/>
        <w:ind w:firstLine="709"/>
        <w:jc w:val="both"/>
        <w:rPr>
          <w:rFonts w:eastAsiaTheme="minorHAnsi" w:cstheme="minorBidi"/>
          <w:szCs w:val="26"/>
          <w:lang w:eastAsia="en-US"/>
        </w:rPr>
      </w:pPr>
      <w:r w:rsidRPr="00A0626D">
        <w:rPr>
          <w:rFonts w:eastAsiaTheme="minorHAnsi" w:cstheme="minorBidi"/>
          <w:szCs w:val="26"/>
          <w:lang w:eastAsia="en-US"/>
        </w:rPr>
        <w:t>Согласно выбранному варианту развития, строительство тепловых сетей для обеспечения перспективных приростов тепловых нагрузок не планируется.</w:t>
      </w:r>
    </w:p>
    <w:p w:rsidR="0039349F" w:rsidRPr="00A0626D" w:rsidRDefault="0039349F" w:rsidP="0039349F">
      <w:pPr>
        <w:pStyle w:val="ae"/>
        <w:keepLines w:val="0"/>
        <w:widowControl w:val="0"/>
        <w:spacing w:before="0" w:after="0" w:line="240" w:lineRule="auto"/>
        <w:ind w:left="0" w:firstLine="709"/>
        <w:jc w:val="both"/>
        <w:outlineLvl w:val="9"/>
        <w:rPr>
          <w:sz w:val="24"/>
          <w:szCs w:val="24"/>
        </w:rPr>
      </w:pPr>
    </w:p>
    <w:p w:rsidR="005F776D" w:rsidRPr="00A0626D" w:rsidRDefault="005F776D" w:rsidP="005F776D">
      <w:pPr>
        <w:pStyle w:val="af8"/>
        <w:widowControl w:val="0"/>
        <w:numPr>
          <w:ilvl w:val="0"/>
          <w:numId w:val="38"/>
        </w:numPr>
        <w:autoSpaceDE w:val="0"/>
        <w:autoSpaceDN w:val="0"/>
        <w:adjustRightInd w:val="0"/>
        <w:spacing w:after="0" w:line="240" w:lineRule="auto"/>
        <w:ind w:left="0" w:firstLine="709"/>
        <w:jc w:val="both"/>
        <w:outlineLvl w:val="1"/>
        <w:rPr>
          <w:rFonts w:ascii="TimesNewRomanPSMT" w:hAnsi="TimesNewRomanPSMT" w:cs="TimesNewRomanPSMT"/>
          <w:b/>
          <w:sz w:val="24"/>
        </w:rPr>
      </w:pPr>
      <w:bookmarkStart w:id="84" w:name="_Toc40360649"/>
      <w:bookmarkStart w:id="85" w:name="_Toc167815133"/>
      <w:r w:rsidRPr="00A0626D">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bookmarkEnd w:id="85"/>
    </w:p>
    <w:p w:rsidR="003055D2" w:rsidRPr="00A0626D" w:rsidRDefault="003055D2" w:rsidP="003055D2">
      <w:pPr>
        <w:spacing w:before="240" w:line="276" w:lineRule="auto"/>
        <w:ind w:firstLine="709"/>
        <w:jc w:val="both"/>
        <w:rPr>
          <w:rFonts w:eastAsiaTheme="minorHAnsi" w:cstheme="minorBidi"/>
          <w:szCs w:val="26"/>
          <w:lang w:eastAsia="en-US"/>
        </w:rPr>
      </w:pPr>
      <w:r w:rsidRPr="00A0626D">
        <w:rPr>
          <w:rFonts w:eastAsiaTheme="minorHAnsi" w:cstheme="minorBidi"/>
          <w:szCs w:val="26"/>
          <w:lang w:eastAsia="en-US"/>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rsidR="0039349F" w:rsidRPr="00A0626D" w:rsidRDefault="0039349F" w:rsidP="0039349F">
      <w:pPr>
        <w:pStyle w:val="ae"/>
        <w:keepLines w:val="0"/>
        <w:widowControl w:val="0"/>
        <w:spacing w:before="0" w:after="0" w:line="240" w:lineRule="auto"/>
        <w:ind w:left="0" w:firstLine="709"/>
        <w:jc w:val="both"/>
        <w:outlineLvl w:val="9"/>
        <w:rPr>
          <w:sz w:val="24"/>
          <w:szCs w:val="24"/>
        </w:rPr>
      </w:pPr>
    </w:p>
    <w:p w:rsidR="005F776D" w:rsidRPr="00A0626D" w:rsidRDefault="005F776D" w:rsidP="005F776D">
      <w:pPr>
        <w:pStyle w:val="af8"/>
        <w:widowControl w:val="0"/>
        <w:numPr>
          <w:ilvl w:val="0"/>
          <w:numId w:val="38"/>
        </w:numPr>
        <w:autoSpaceDE w:val="0"/>
        <w:autoSpaceDN w:val="0"/>
        <w:adjustRightInd w:val="0"/>
        <w:spacing w:after="0" w:line="240" w:lineRule="auto"/>
        <w:ind w:left="0" w:firstLine="709"/>
        <w:jc w:val="both"/>
        <w:outlineLvl w:val="1"/>
        <w:rPr>
          <w:rFonts w:ascii="TimesNewRomanPSMT" w:hAnsi="TimesNewRomanPSMT" w:cs="TimesNewRomanPSMT"/>
          <w:b/>
          <w:sz w:val="24"/>
        </w:rPr>
      </w:pPr>
      <w:bookmarkStart w:id="86" w:name="_Toc40360650"/>
      <w:bookmarkStart w:id="87" w:name="_Toc167815134"/>
      <w:r w:rsidRPr="00A0626D">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6"/>
      <w:bookmarkEnd w:id="87"/>
    </w:p>
    <w:p w:rsidR="0039349F" w:rsidRPr="00A0626D" w:rsidRDefault="0039349F" w:rsidP="0039349F">
      <w:pPr>
        <w:pStyle w:val="ae"/>
        <w:keepLines w:val="0"/>
        <w:widowControl w:val="0"/>
        <w:spacing w:before="0" w:after="0" w:line="240" w:lineRule="auto"/>
        <w:ind w:left="0" w:firstLine="709"/>
        <w:jc w:val="both"/>
        <w:outlineLvl w:val="9"/>
        <w:rPr>
          <w:sz w:val="24"/>
          <w:szCs w:val="24"/>
        </w:rPr>
      </w:pPr>
    </w:p>
    <w:p w:rsidR="003055D2" w:rsidRPr="00A0626D" w:rsidRDefault="003055D2" w:rsidP="003055D2">
      <w:pPr>
        <w:spacing w:line="276" w:lineRule="auto"/>
        <w:ind w:firstLine="709"/>
        <w:jc w:val="both"/>
        <w:rPr>
          <w:rFonts w:eastAsiaTheme="minorHAnsi"/>
          <w:szCs w:val="26"/>
          <w:lang w:eastAsia="en-US"/>
        </w:rPr>
      </w:pPr>
      <w:r w:rsidRPr="00A0626D">
        <w:rPr>
          <w:rFonts w:eastAsiaTheme="minorHAnsi"/>
          <w:szCs w:val="26"/>
          <w:lang w:eastAsia="en-US"/>
        </w:rPr>
        <w:t>Основными причинами, определяющими низкую эффективность функционирования системы теплоснабжения, являются:</w:t>
      </w:r>
    </w:p>
    <w:p w:rsidR="003055D2" w:rsidRPr="00A0626D" w:rsidRDefault="003055D2" w:rsidP="003055D2">
      <w:pPr>
        <w:spacing w:line="276" w:lineRule="auto"/>
        <w:ind w:firstLine="709"/>
        <w:jc w:val="both"/>
        <w:rPr>
          <w:rFonts w:eastAsiaTheme="minorHAnsi"/>
          <w:szCs w:val="26"/>
          <w:lang w:eastAsia="en-US"/>
        </w:rPr>
      </w:pPr>
      <w:r w:rsidRPr="00A0626D">
        <w:rPr>
          <w:rFonts w:eastAsiaTheme="minorHAnsi"/>
          <w:szCs w:val="26"/>
          <w:lang w:eastAsia="en-US"/>
        </w:rPr>
        <w:t>- высокий износ тепловых сетей;</w:t>
      </w:r>
    </w:p>
    <w:p w:rsidR="003055D2" w:rsidRPr="00A0626D" w:rsidRDefault="003055D2" w:rsidP="003055D2">
      <w:pPr>
        <w:spacing w:line="276" w:lineRule="auto"/>
        <w:ind w:firstLine="709"/>
        <w:jc w:val="both"/>
        <w:rPr>
          <w:rFonts w:eastAsiaTheme="minorHAnsi"/>
          <w:szCs w:val="26"/>
          <w:lang w:eastAsia="en-US"/>
        </w:rPr>
      </w:pPr>
      <w:r w:rsidRPr="00A0626D">
        <w:rPr>
          <w:rFonts w:eastAsiaTheme="minorHAnsi"/>
          <w:szCs w:val="26"/>
          <w:lang w:eastAsia="en-US"/>
        </w:rPr>
        <w:t>- большие потери тепловой энергии при транспортировке;</w:t>
      </w:r>
    </w:p>
    <w:p w:rsidR="003055D2" w:rsidRPr="00A0626D" w:rsidRDefault="003055D2" w:rsidP="003055D2">
      <w:pPr>
        <w:spacing w:line="276" w:lineRule="auto"/>
        <w:ind w:firstLine="709"/>
        <w:jc w:val="both"/>
        <w:rPr>
          <w:rFonts w:eastAsiaTheme="minorHAnsi"/>
          <w:szCs w:val="26"/>
          <w:lang w:eastAsia="en-US"/>
        </w:rPr>
      </w:pPr>
      <w:r w:rsidRPr="00A0626D">
        <w:rPr>
          <w:rFonts w:eastAsiaTheme="minorHAnsi"/>
          <w:szCs w:val="26"/>
          <w:lang w:eastAsia="en-US"/>
        </w:rPr>
        <w:t>- отсутствие или низкое качество теплоизоляции трубопроводов;</w:t>
      </w:r>
    </w:p>
    <w:p w:rsidR="003055D2" w:rsidRPr="00A0626D" w:rsidRDefault="003055D2" w:rsidP="003055D2">
      <w:pPr>
        <w:spacing w:line="276" w:lineRule="auto"/>
        <w:ind w:firstLine="709"/>
        <w:jc w:val="both"/>
        <w:rPr>
          <w:rFonts w:eastAsiaTheme="minorHAnsi"/>
          <w:szCs w:val="26"/>
          <w:lang w:eastAsia="en-US"/>
        </w:rPr>
      </w:pPr>
      <w:r w:rsidRPr="00A0626D">
        <w:rPr>
          <w:rFonts w:eastAsiaTheme="minorHAnsi"/>
          <w:szCs w:val="26"/>
          <w:lang w:eastAsia="en-US"/>
        </w:rPr>
        <w:t>- утечки из тепловых сетей из-за изношенности трубопроводов.</w:t>
      </w:r>
    </w:p>
    <w:p w:rsidR="003055D2" w:rsidRPr="00A0626D" w:rsidRDefault="003055D2" w:rsidP="003055D2">
      <w:pPr>
        <w:spacing w:line="276" w:lineRule="auto"/>
        <w:ind w:firstLine="709"/>
        <w:jc w:val="both"/>
        <w:rPr>
          <w:rFonts w:eastAsiaTheme="minorHAnsi"/>
          <w:szCs w:val="26"/>
          <w:lang w:eastAsia="en-US"/>
        </w:rPr>
      </w:pPr>
      <w:r w:rsidRPr="00A0626D">
        <w:rPr>
          <w:rFonts w:eastAsiaTheme="minorHAnsi"/>
          <w:szCs w:val="26"/>
          <w:lang w:eastAsia="en-US"/>
        </w:rPr>
        <w:t>В системе теплоснабжения физический износ тепловых сетей у</w:t>
      </w:r>
      <w:r w:rsidR="00320C1D" w:rsidRPr="00A0626D">
        <w:rPr>
          <w:rFonts w:eastAsiaTheme="minorHAnsi"/>
          <w:szCs w:val="26"/>
          <w:lang w:eastAsia="en-US"/>
        </w:rPr>
        <w:t xml:space="preserve">же в данный момент составляет 50 </w:t>
      </w:r>
      <w:r w:rsidRPr="00A0626D">
        <w:rPr>
          <w:rFonts w:eastAsiaTheme="minorHAnsi"/>
          <w:szCs w:val="26"/>
          <w:lang w:eastAsia="en-US"/>
        </w:rPr>
        <w:t>%. Без осуществления замены трубопроводов к расчетному сроку реализации Схемы теплоснабжения все сети исчерпают свой эксплуатационный ресурс.</w:t>
      </w:r>
    </w:p>
    <w:p w:rsidR="003055D2" w:rsidRPr="00A0626D" w:rsidRDefault="003055D2" w:rsidP="003055D2">
      <w:pPr>
        <w:spacing w:line="276" w:lineRule="auto"/>
        <w:ind w:firstLine="709"/>
        <w:jc w:val="both"/>
        <w:rPr>
          <w:rFonts w:eastAsiaTheme="minorHAnsi"/>
          <w:szCs w:val="26"/>
          <w:lang w:eastAsia="en-US"/>
        </w:rPr>
      </w:pPr>
      <w:r w:rsidRPr="00A0626D">
        <w:rPr>
          <w:rFonts w:eastAsiaTheme="minorHAnsi"/>
          <w:szCs w:val="26"/>
          <w:lang w:eastAsia="en-US"/>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rsidR="004E0986" w:rsidRPr="00A0626D" w:rsidRDefault="004E0986" w:rsidP="0039349F">
      <w:pPr>
        <w:pStyle w:val="ae"/>
        <w:keepLines w:val="0"/>
        <w:widowControl w:val="0"/>
        <w:spacing w:before="0" w:after="0" w:line="240" w:lineRule="auto"/>
        <w:ind w:left="0" w:firstLine="709"/>
        <w:jc w:val="both"/>
        <w:outlineLvl w:val="9"/>
        <w:rPr>
          <w:sz w:val="24"/>
          <w:szCs w:val="24"/>
        </w:rPr>
      </w:pPr>
    </w:p>
    <w:p w:rsidR="005F776D" w:rsidRPr="00A0626D" w:rsidRDefault="005F776D" w:rsidP="005F776D">
      <w:pPr>
        <w:pStyle w:val="af8"/>
        <w:widowControl w:val="0"/>
        <w:numPr>
          <w:ilvl w:val="0"/>
          <w:numId w:val="38"/>
        </w:numPr>
        <w:autoSpaceDE w:val="0"/>
        <w:autoSpaceDN w:val="0"/>
        <w:adjustRightInd w:val="0"/>
        <w:spacing w:after="0" w:line="240" w:lineRule="auto"/>
        <w:ind w:left="0" w:firstLine="709"/>
        <w:jc w:val="both"/>
        <w:outlineLvl w:val="1"/>
        <w:rPr>
          <w:rFonts w:ascii="TimesNewRomanPSMT" w:hAnsi="TimesNewRomanPSMT" w:cs="TimesNewRomanPSMT"/>
          <w:b/>
          <w:sz w:val="24"/>
        </w:rPr>
      </w:pPr>
      <w:bookmarkStart w:id="88" w:name="_Toc40360651"/>
      <w:bookmarkStart w:id="89" w:name="_Toc167815135"/>
      <w:r w:rsidRPr="00A0626D">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8"/>
      <w:bookmarkEnd w:id="89"/>
    </w:p>
    <w:p w:rsidR="0039349F" w:rsidRPr="00A0626D" w:rsidRDefault="0039349F" w:rsidP="0039349F">
      <w:pPr>
        <w:pStyle w:val="ae"/>
        <w:keepNext w:val="0"/>
        <w:keepLines w:val="0"/>
        <w:widowControl w:val="0"/>
        <w:spacing w:before="0" w:after="0" w:line="240" w:lineRule="auto"/>
        <w:ind w:left="0" w:firstLine="709"/>
        <w:jc w:val="both"/>
        <w:outlineLvl w:val="9"/>
        <w:rPr>
          <w:sz w:val="24"/>
          <w:szCs w:val="24"/>
        </w:rPr>
      </w:pPr>
    </w:p>
    <w:p w:rsidR="0039349F" w:rsidRPr="00A0626D" w:rsidRDefault="0039349F" w:rsidP="003055D2">
      <w:pPr>
        <w:spacing w:line="276" w:lineRule="auto"/>
        <w:ind w:firstLine="709"/>
        <w:jc w:val="both"/>
        <w:rPr>
          <w:rFonts w:eastAsiaTheme="minorHAnsi"/>
          <w:szCs w:val="26"/>
          <w:lang w:eastAsia="en-US"/>
        </w:rPr>
      </w:pPr>
      <w:r w:rsidRPr="00A0626D">
        <w:rPr>
          <w:rFonts w:eastAsiaTheme="minorHAnsi"/>
          <w:szCs w:val="26"/>
          <w:lang w:eastAsia="en-US"/>
        </w:rPr>
        <w:t>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Таким образом, при реализации мероприятия будет обеспечена надежная и безопасная эксплуатация тепловых сетей.</w:t>
      </w:r>
    </w:p>
    <w:p w:rsidR="008E38F8" w:rsidRPr="00A0626D" w:rsidRDefault="008E38F8" w:rsidP="008E38F8">
      <w:pPr>
        <w:spacing w:line="276" w:lineRule="auto"/>
        <w:ind w:firstLine="709"/>
        <w:jc w:val="both"/>
        <w:rPr>
          <w:rFonts w:eastAsiaTheme="minorHAnsi"/>
          <w:szCs w:val="26"/>
          <w:lang w:eastAsia="en-US"/>
        </w:rPr>
      </w:pPr>
      <w:bookmarkStart w:id="90" w:name="_Toc421654939"/>
      <w:bookmarkStart w:id="91" w:name="_Toc474145878"/>
      <w:r w:rsidRPr="00A0626D">
        <w:rPr>
          <w:rFonts w:eastAsiaTheme="minorHAnsi"/>
          <w:szCs w:val="26"/>
          <w:lang w:eastAsia="en-US"/>
        </w:rPr>
        <w:t>Ориентировочная стоимость замены трубопроводов (в соответствие  НЦС 81-02-13-2023. Сборник 13. Наружные тепловые сети) составляет 15 436,55 тыс. рублей.</w:t>
      </w:r>
    </w:p>
    <w:p w:rsidR="00852025" w:rsidRPr="00A0626D" w:rsidRDefault="00852025"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00770CB6" w:rsidRPr="00A0626D">
        <w:rPr>
          <w:rFonts w:eastAsia="Times New Roman"/>
          <w:b/>
          <w:bCs/>
          <w:sz w:val="20"/>
          <w:szCs w:val="20"/>
        </w:rPr>
        <w:fldChar w:fldCharType="begin"/>
      </w:r>
      <w:r w:rsidR="00770CB6" w:rsidRPr="00A0626D">
        <w:rPr>
          <w:rFonts w:eastAsia="Times New Roman"/>
          <w:b/>
          <w:bCs/>
          <w:sz w:val="20"/>
          <w:szCs w:val="20"/>
        </w:rPr>
        <w:instrText xml:space="preserve"> SEQ Таблица \* ARABIC </w:instrText>
      </w:r>
      <w:r w:rsidR="00770CB6" w:rsidRPr="00A0626D">
        <w:rPr>
          <w:rFonts w:eastAsia="Times New Roman"/>
          <w:b/>
          <w:bCs/>
          <w:sz w:val="20"/>
          <w:szCs w:val="20"/>
        </w:rPr>
        <w:fldChar w:fldCharType="separate"/>
      </w:r>
      <w:r w:rsidR="00D83291">
        <w:rPr>
          <w:rFonts w:eastAsia="Times New Roman"/>
          <w:b/>
          <w:bCs/>
          <w:noProof/>
          <w:sz w:val="20"/>
          <w:szCs w:val="20"/>
        </w:rPr>
        <w:t>11</w:t>
      </w:r>
      <w:r w:rsidR="00770CB6" w:rsidRPr="00A0626D">
        <w:rPr>
          <w:rFonts w:eastAsia="Times New Roman"/>
          <w:b/>
          <w:bCs/>
          <w:sz w:val="20"/>
          <w:szCs w:val="20"/>
        </w:rPr>
        <w:fldChar w:fldCharType="end"/>
      </w:r>
      <w:r w:rsidRPr="00A0626D">
        <w:rPr>
          <w:rFonts w:eastAsia="Times New Roman"/>
          <w:b/>
          <w:bCs/>
          <w:sz w:val="20"/>
          <w:szCs w:val="20"/>
        </w:rPr>
        <w:t xml:space="preserve"> Ориентировочная стоимость замены трубопроводов</w:t>
      </w:r>
    </w:p>
    <w:tbl>
      <w:tblPr>
        <w:tblW w:w="5000" w:type="pct"/>
        <w:tblLook w:val="04A0" w:firstRow="1" w:lastRow="0" w:firstColumn="1" w:lastColumn="0" w:noHBand="0" w:noVBand="1"/>
      </w:tblPr>
      <w:tblGrid>
        <w:gridCol w:w="664"/>
        <w:gridCol w:w="1863"/>
        <w:gridCol w:w="1517"/>
        <w:gridCol w:w="953"/>
        <w:gridCol w:w="1439"/>
        <w:gridCol w:w="1464"/>
        <w:gridCol w:w="1161"/>
      </w:tblGrid>
      <w:tr w:rsidR="008E38F8" w:rsidRPr="00A0626D" w:rsidTr="008E38F8">
        <w:trPr>
          <w:trHeight w:val="120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Наружный диаметр трубопроводов(усл. Прохода) D (Dy), мм</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Общая длина трубопроводов, м</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Длина участков сети, м</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Год ввода в эксплуатацию, ремонта, модернизации</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Материал теплоизоляции</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Стоимость, тыс. руб</w:t>
            </w:r>
          </w:p>
        </w:tc>
      </w:tr>
      <w:tr w:rsidR="008E38F8" w:rsidRPr="00A0626D" w:rsidTr="008E38F8">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8F8" w:rsidRPr="00A0626D" w:rsidRDefault="00A0626D" w:rsidP="008E38F8">
            <w:pPr>
              <w:jc w:val="center"/>
              <w:rPr>
                <w:rFonts w:eastAsia="Times New Roman"/>
                <w:color w:val="000000"/>
                <w:sz w:val="22"/>
              </w:rPr>
            </w:pPr>
            <w:r w:rsidRPr="00871915">
              <w:t>ГП ЯО «Северный водоканал»</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57 (50)</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44</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22</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585,52</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76 (65)</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138</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69</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1836,42</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76 (65)</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130</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65</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1729,95</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76 (65)</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164</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82</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2182,41</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9</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57 (50)</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228</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114</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3034,08</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10</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38 (32)</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112</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56</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1490,43</w:t>
            </w:r>
          </w:p>
        </w:tc>
      </w:tr>
      <w:tr w:rsidR="008E38F8" w:rsidRPr="00A0626D" w:rsidTr="008E38F8">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ИТОГО</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816</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408</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10858,81</w:t>
            </w:r>
          </w:p>
        </w:tc>
      </w:tr>
      <w:tr w:rsidR="008E38F8" w:rsidRPr="00A0626D" w:rsidTr="008E38F8">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ЦХ и СО УМВД России по ЯО п. Красный Бор</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38(32)</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66</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33</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878,28</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38(32)</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106</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53</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1410,58</w:t>
            </w:r>
          </w:p>
        </w:tc>
      </w:tr>
      <w:tr w:rsidR="008E38F8" w:rsidRPr="00A0626D" w:rsidTr="008E38F8">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Итого:</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172</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86</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 </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 </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2288,87</w:t>
            </w:r>
          </w:p>
        </w:tc>
      </w:tr>
      <w:tr w:rsidR="008E38F8" w:rsidRPr="00A0626D" w:rsidTr="008E38F8">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ВСЕГО</w:t>
            </w:r>
          </w:p>
        </w:tc>
        <w:tc>
          <w:tcPr>
            <w:tcW w:w="794"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988</w:t>
            </w:r>
          </w:p>
        </w:tc>
        <w:tc>
          <w:tcPr>
            <w:tcW w:w="597"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799"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765"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4577,73</w:t>
            </w:r>
          </w:p>
        </w:tc>
      </w:tr>
    </w:tbl>
    <w:p w:rsidR="0039349F" w:rsidRPr="00A0626D" w:rsidRDefault="0039349F" w:rsidP="0039349F">
      <w:pPr>
        <w:pStyle w:val="a1"/>
        <w:spacing w:before="0" w:line="240" w:lineRule="auto"/>
        <w:ind w:firstLine="709"/>
        <w:rPr>
          <w:sz w:val="24"/>
          <w:szCs w:val="24"/>
          <w:shd w:val="clear" w:color="auto" w:fill="FFFFFF"/>
        </w:rPr>
        <w:sectPr w:rsidR="0039349F" w:rsidRPr="00A0626D" w:rsidSect="00BD5B61">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F776D" w:rsidRPr="00A0626D" w:rsidRDefault="005F776D" w:rsidP="005F776D">
      <w:pPr>
        <w:pStyle w:val="1"/>
        <w:ind w:firstLine="709"/>
        <w:jc w:val="both"/>
        <w:rPr>
          <w:rFonts w:ascii="Times New Roman" w:eastAsia="Times New Roman" w:hAnsi="Times New Roman" w:cs="Times New Roman"/>
          <w:sz w:val="24"/>
          <w:szCs w:val="24"/>
        </w:rPr>
      </w:pPr>
      <w:bookmarkStart w:id="92" w:name="_Toc40360652"/>
      <w:bookmarkStart w:id="93" w:name="_Toc167815136"/>
      <w:r w:rsidRPr="00A0626D">
        <w:rPr>
          <w:rFonts w:ascii="Times New Roman" w:hAnsi="Times New Roman" w:cs="Times New Roman"/>
          <w:sz w:val="24"/>
          <w:szCs w:val="24"/>
        </w:rPr>
        <w:t xml:space="preserve">Раздел 7. </w:t>
      </w:r>
      <w:r w:rsidRPr="00A0626D">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92"/>
      <w:bookmarkEnd w:id="93"/>
    </w:p>
    <w:p w:rsidR="005F776D" w:rsidRPr="00A0626D" w:rsidRDefault="005F776D" w:rsidP="005F776D"/>
    <w:p w:rsidR="005F776D" w:rsidRPr="00A0626D" w:rsidRDefault="005F776D" w:rsidP="005F776D">
      <w:pPr>
        <w:pStyle w:val="af8"/>
        <w:numPr>
          <w:ilvl w:val="0"/>
          <w:numId w:val="39"/>
        </w:numPr>
        <w:autoSpaceDE w:val="0"/>
        <w:autoSpaceDN w:val="0"/>
        <w:adjustRightInd w:val="0"/>
        <w:jc w:val="both"/>
        <w:outlineLvl w:val="1"/>
        <w:rPr>
          <w:rFonts w:ascii="TimesNewRomanPSMT" w:hAnsi="TimesNewRomanPSMT" w:cs="TimesNewRomanPSMT"/>
          <w:b/>
          <w:sz w:val="24"/>
          <w:szCs w:val="24"/>
        </w:rPr>
      </w:pPr>
      <w:bookmarkStart w:id="94" w:name="_Toc40360653"/>
      <w:bookmarkStart w:id="95" w:name="_Toc167815137"/>
      <w:r w:rsidRPr="00A0626D">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p>
    <w:p w:rsidR="001D281F" w:rsidRPr="00A0626D" w:rsidRDefault="001D281F" w:rsidP="001D281F">
      <w:pPr>
        <w:spacing w:before="240"/>
        <w:ind w:firstLine="709"/>
        <w:jc w:val="both"/>
        <w:rPr>
          <w:rFonts w:eastAsiaTheme="minorHAnsi"/>
          <w:szCs w:val="26"/>
          <w:lang w:eastAsia="en-US"/>
        </w:rPr>
      </w:pPr>
      <w:r w:rsidRPr="00A0626D">
        <w:rPr>
          <w:rFonts w:eastAsiaTheme="minorHAnsi"/>
          <w:szCs w:val="26"/>
          <w:lang w:eastAsia="en-US"/>
        </w:rPr>
        <w:t xml:space="preserve">Котельная п. Красный Бор работает на твердом топливе - уголь. Температурный график сети - 95-70 </w:t>
      </w:r>
      <w:r w:rsidRPr="00A0626D">
        <w:rPr>
          <w:rFonts w:eastAsiaTheme="minorHAnsi"/>
          <w:szCs w:val="26"/>
          <w:vertAlign w:val="superscript"/>
          <w:lang w:eastAsia="en-US"/>
        </w:rPr>
        <w:t>0</w:t>
      </w:r>
      <w:r w:rsidRPr="00A0626D">
        <w:rPr>
          <w:rFonts w:eastAsiaTheme="minorHAnsi"/>
          <w:szCs w:val="26"/>
          <w:lang w:eastAsia="en-US"/>
        </w:rPr>
        <w:t xml:space="preserve">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 </w:t>
      </w:r>
    </w:p>
    <w:p w:rsidR="001D281F" w:rsidRPr="00A0626D" w:rsidRDefault="001D281F" w:rsidP="005F776D">
      <w:pPr>
        <w:autoSpaceDE w:val="0"/>
        <w:autoSpaceDN w:val="0"/>
        <w:adjustRightInd w:val="0"/>
        <w:jc w:val="both"/>
        <w:outlineLvl w:val="1"/>
        <w:rPr>
          <w:rFonts w:ascii="TimesNewRomanPSMT" w:hAnsi="TimesNewRomanPSMT" w:cs="TimesNewRomanPSMT"/>
          <w:b/>
        </w:rPr>
      </w:pPr>
    </w:p>
    <w:p w:rsidR="005F776D" w:rsidRPr="00A0626D" w:rsidRDefault="005F776D" w:rsidP="005F776D">
      <w:pPr>
        <w:rPr>
          <w:rFonts w:ascii="TimesNewRomanPSMT" w:eastAsia="Times New Roman" w:hAnsi="TimesNewRomanPSMT" w:cs="TimesNewRomanPSMT"/>
        </w:rPr>
      </w:pPr>
    </w:p>
    <w:p w:rsidR="005F776D" w:rsidRPr="00A0626D" w:rsidRDefault="005F776D" w:rsidP="005F776D">
      <w:pPr>
        <w:pStyle w:val="af8"/>
        <w:numPr>
          <w:ilvl w:val="0"/>
          <w:numId w:val="39"/>
        </w:numPr>
        <w:autoSpaceDE w:val="0"/>
        <w:autoSpaceDN w:val="0"/>
        <w:adjustRightInd w:val="0"/>
        <w:jc w:val="both"/>
        <w:outlineLvl w:val="1"/>
        <w:rPr>
          <w:rFonts w:ascii="TimesNewRomanPSMT" w:hAnsi="TimesNewRomanPSMT" w:cs="TimesNewRomanPSMT"/>
          <w:b/>
          <w:sz w:val="24"/>
          <w:szCs w:val="24"/>
        </w:rPr>
      </w:pPr>
      <w:bookmarkStart w:id="96" w:name="_Toc40360654"/>
      <w:bookmarkStart w:id="97" w:name="_Toc167815138"/>
      <w:r w:rsidRPr="00A0626D">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bookmarkEnd w:id="97"/>
    </w:p>
    <w:p w:rsidR="005F776D" w:rsidRPr="00A0626D" w:rsidRDefault="005F776D" w:rsidP="005F776D">
      <w:pPr>
        <w:spacing w:before="240"/>
        <w:ind w:firstLine="709"/>
        <w:jc w:val="both"/>
        <w:rPr>
          <w:rFonts w:eastAsiaTheme="minorHAnsi" w:cstheme="minorBidi"/>
          <w:lang w:eastAsia="en-US"/>
        </w:rPr>
      </w:pPr>
      <w:r w:rsidRPr="00A0626D">
        <w:rPr>
          <w:rFonts w:eastAsiaTheme="minorHAnsi" w:cstheme="minorBidi"/>
          <w:lang w:eastAsia="en-US"/>
        </w:rPr>
        <w:t xml:space="preserve">Системы теплоснабжения, в которых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отсутствуют. </w:t>
      </w:r>
    </w:p>
    <w:p w:rsidR="005F776D" w:rsidRPr="00A0626D" w:rsidRDefault="005F776D" w:rsidP="005F776D">
      <w:pPr>
        <w:pStyle w:val="ad"/>
        <w:spacing w:after="0" w:line="240" w:lineRule="auto"/>
        <w:ind w:left="0" w:firstLine="709"/>
        <w:rPr>
          <w:sz w:val="24"/>
          <w:szCs w:val="24"/>
        </w:rPr>
      </w:pPr>
      <w:bookmarkStart w:id="98" w:name="_Toc40360655"/>
      <w:bookmarkStart w:id="99" w:name="_Toc167815139"/>
      <w:bookmarkStart w:id="100" w:name="_Toc421654940"/>
      <w:bookmarkStart w:id="101" w:name="_Toc474145879"/>
      <w:bookmarkEnd w:id="90"/>
      <w:bookmarkEnd w:id="91"/>
      <w:r w:rsidRPr="00A0626D">
        <w:rPr>
          <w:sz w:val="24"/>
          <w:szCs w:val="24"/>
        </w:rPr>
        <w:t>Раздел 8. Перспективные топливные балансы</w:t>
      </w:r>
      <w:bookmarkEnd w:id="98"/>
      <w:bookmarkEnd w:id="99"/>
    </w:p>
    <w:p w:rsidR="005F776D" w:rsidRPr="00A0626D" w:rsidRDefault="005F776D" w:rsidP="005F776D">
      <w:pPr>
        <w:ind w:firstLine="709"/>
        <w:rPr>
          <w:color w:val="FF0000"/>
        </w:rPr>
      </w:pPr>
    </w:p>
    <w:p w:rsidR="005F776D" w:rsidRPr="00A0626D" w:rsidRDefault="005F776D" w:rsidP="005F776D">
      <w:pPr>
        <w:pStyle w:val="af8"/>
        <w:numPr>
          <w:ilvl w:val="0"/>
          <w:numId w:val="40"/>
        </w:numPr>
        <w:autoSpaceDE w:val="0"/>
        <w:autoSpaceDN w:val="0"/>
        <w:adjustRightInd w:val="0"/>
        <w:jc w:val="both"/>
        <w:outlineLvl w:val="1"/>
        <w:rPr>
          <w:rFonts w:ascii="TimesNewRomanPSMT" w:hAnsi="TimesNewRomanPSMT" w:cs="TimesNewRomanPSMT"/>
          <w:b/>
          <w:sz w:val="24"/>
          <w:szCs w:val="24"/>
        </w:rPr>
      </w:pPr>
      <w:bookmarkStart w:id="102" w:name="_Toc40360656"/>
      <w:bookmarkStart w:id="103" w:name="_Toc167815140"/>
      <w:r w:rsidRPr="00A0626D">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bookmarkEnd w:id="103"/>
      <w:r w:rsidRPr="00A0626D">
        <w:rPr>
          <w:rFonts w:ascii="TimesNewRomanPSMT" w:hAnsi="TimesNewRomanPSMT" w:cs="TimesNewRomanPSMT"/>
          <w:b/>
          <w:sz w:val="24"/>
          <w:szCs w:val="24"/>
        </w:rPr>
        <w:t xml:space="preserve"> </w:t>
      </w:r>
    </w:p>
    <w:p w:rsidR="001D281F" w:rsidRPr="00A0626D" w:rsidRDefault="001D281F" w:rsidP="001D281F">
      <w:pPr>
        <w:spacing w:after="240"/>
        <w:ind w:firstLine="709"/>
        <w:jc w:val="both"/>
        <w:rPr>
          <w:szCs w:val="26"/>
        </w:rPr>
      </w:pPr>
      <w:r w:rsidRPr="00A0626D">
        <w:rPr>
          <w:szCs w:val="26"/>
        </w:rPr>
        <w:t>Перспективные расходы топлива по вариантам развития на источниках теплоснабжения  представлены в таблицах ниже.</w:t>
      </w:r>
    </w:p>
    <w:p w:rsidR="001D281F" w:rsidRPr="00A0626D" w:rsidRDefault="001D281F" w:rsidP="001D281F">
      <w:pPr>
        <w:pStyle w:val="a7"/>
        <w:keepNext/>
      </w:pPr>
      <w:r w:rsidRPr="00A0626D">
        <w:t xml:space="preserve">Таблица </w:t>
      </w:r>
      <w:r w:rsidR="00176E71" w:rsidRPr="00A0626D">
        <w:fldChar w:fldCharType="begin"/>
      </w:r>
      <w:r w:rsidR="00176E71" w:rsidRPr="00A0626D">
        <w:instrText xml:space="preserve"> SEQ Таблица \* ARABIC </w:instrText>
      </w:r>
      <w:r w:rsidR="00176E71" w:rsidRPr="00A0626D">
        <w:fldChar w:fldCharType="separate"/>
      </w:r>
      <w:r w:rsidR="00D83291">
        <w:rPr>
          <w:noProof/>
        </w:rPr>
        <w:t>12</w:t>
      </w:r>
      <w:r w:rsidR="00176E71" w:rsidRPr="00A0626D">
        <w:rPr>
          <w:noProof/>
        </w:rPr>
        <w:fldChar w:fldCharType="end"/>
      </w:r>
      <w:r w:rsidRPr="00A0626D">
        <w:t xml:space="preserve"> Баланс потребления топлива</w:t>
      </w:r>
    </w:p>
    <w:tbl>
      <w:tblPr>
        <w:tblW w:w="5000" w:type="pct"/>
        <w:tblLook w:val="04A0" w:firstRow="1" w:lastRow="0" w:firstColumn="1" w:lastColumn="0" w:noHBand="0" w:noVBand="1"/>
      </w:tblPr>
      <w:tblGrid>
        <w:gridCol w:w="2694"/>
        <w:gridCol w:w="1060"/>
        <w:gridCol w:w="1060"/>
        <w:gridCol w:w="1060"/>
        <w:gridCol w:w="1060"/>
        <w:gridCol w:w="1060"/>
        <w:gridCol w:w="1067"/>
      </w:tblGrid>
      <w:tr w:rsidR="00A0626D" w:rsidRPr="00835FE4" w:rsidTr="0057144D">
        <w:trPr>
          <w:trHeight w:val="30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Потребление топлива тонн</w:t>
            </w:r>
          </w:p>
        </w:tc>
      </w:tr>
      <w:tr w:rsidR="00A0626D" w:rsidRPr="00835FE4" w:rsidTr="0057144D">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b/>
                <w:bCs/>
                <w:color w:val="000000"/>
                <w:sz w:val="22"/>
              </w:rPr>
            </w:pPr>
            <w:r w:rsidRPr="00835FE4">
              <w:rPr>
                <w:rFonts w:eastAsia="Times New Roman"/>
                <w:b/>
                <w:bCs/>
                <w:color w:val="000000"/>
                <w:sz w:val="22"/>
              </w:rPr>
              <w:t>Котельная п. Красный Бор</w:t>
            </w:r>
          </w:p>
        </w:tc>
      </w:tr>
      <w:tr w:rsidR="00A0626D" w:rsidRPr="00835FE4" w:rsidTr="0057144D">
        <w:trPr>
          <w:trHeight w:val="30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Вид топлива</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2024</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2025</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2026</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2027</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2028-2032</w:t>
            </w:r>
          </w:p>
        </w:tc>
        <w:tc>
          <w:tcPr>
            <w:tcW w:w="590"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Pr>
                <w:rFonts w:eastAsia="Times New Roman"/>
                <w:color w:val="000000"/>
                <w:sz w:val="22"/>
              </w:rPr>
              <w:t>2033-2039</w:t>
            </w:r>
          </w:p>
        </w:tc>
      </w:tr>
      <w:tr w:rsidR="00A0626D" w:rsidRPr="00835FE4" w:rsidTr="0057144D">
        <w:trPr>
          <w:trHeight w:val="51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основное топливо, тыс. м3</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pPr>
            <w:r w:rsidRPr="00835FE4">
              <w:rPr>
                <w:rFonts w:eastAsia="Times New Roman"/>
                <w:color w:val="000000"/>
                <w:sz w:val="22"/>
              </w:rPr>
              <w:t>634,80</w:t>
            </w:r>
          </w:p>
        </w:tc>
        <w:tc>
          <w:tcPr>
            <w:tcW w:w="590"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pPr>
            <w:r w:rsidRPr="00835FE4">
              <w:rPr>
                <w:rFonts w:eastAsia="Times New Roman"/>
                <w:color w:val="000000"/>
                <w:sz w:val="22"/>
              </w:rPr>
              <w:t>634,80</w:t>
            </w:r>
          </w:p>
        </w:tc>
      </w:tr>
      <w:tr w:rsidR="00A0626D" w:rsidRPr="00835FE4" w:rsidTr="0057144D">
        <w:trPr>
          <w:trHeight w:val="30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резервное топливо</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rPr>
                <w:rFonts w:eastAsia="Times New Roman"/>
                <w:color w:val="000000"/>
                <w:sz w:val="22"/>
              </w:rPr>
            </w:pPr>
            <w:r w:rsidRPr="00835FE4">
              <w:rPr>
                <w:rFonts w:eastAsia="Times New Roman"/>
                <w:color w:val="000000"/>
                <w:sz w:val="22"/>
              </w:rPr>
              <w:t>-</w:t>
            </w:r>
          </w:p>
        </w:tc>
        <w:tc>
          <w:tcPr>
            <w:tcW w:w="585"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w:t>
            </w:r>
          </w:p>
        </w:tc>
        <w:tc>
          <w:tcPr>
            <w:tcW w:w="590"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w:t>
            </w:r>
          </w:p>
        </w:tc>
      </w:tr>
      <w:tr w:rsidR="00A0626D" w:rsidRPr="00835FE4" w:rsidTr="0057144D">
        <w:trPr>
          <w:trHeight w:val="300"/>
        </w:trPr>
        <w:tc>
          <w:tcPr>
            <w:tcW w:w="1486" w:type="pct"/>
            <w:tcBorders>
              <w:top w:val="nil"/>
              <w:left w:val="single" w:sz="4" w:space="0" w:color="auto"/>
              <w:bottom w:val="single" w:sz="4" w:space="0" w:color="auto"/>
              <w:right w:val="single" w:sz="4" w:space="0" w:color="auto"/>
            </w:tcBorders>
            <w:shd w:val="clear" w:color="auto" w:fill="auto"/>
            <w:vAlign w:val="center"/>
            <w:hideMark/>
          </w:tcPr>
          <w:p w:rsidR="00A0626D" w:rsidRPr="00835FE4" w:rsidRDefault="00A0626D" w:rsidP="0057144D">
            <w:pPr>
              <w:jc w:val="center"/>
              <w:rPr>
                <w:rFonts w:eastAsia="Times New Roman"/>
                <w:color w:val="000000"/>
                <w:sz w:val="22"/>
              </w:rPr>
            </w:pPr>
            <w:r w:rsidRPr="00835FE4">
              <w:rPr>
                <w:rFonts w:eastAsia="Times New Roman"/>
                <w:color w:val="000000"/>
                <w:sz w:val="22"/>
              </w:rPr>
              <w:t>Всего:</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tcPr>
          <w:p w:rsidR="00A0626D" w:rsidRPr="00835FE4" w:rsidRDefault="00A0626D" w:rsidP="0057144D">
            <w:pPr>
              <w:jc w:val="center"/>
            </w:pPr>
            <w:r w:rsidRPr="00835FE4">
              <w:rPr>
                <w:rFonts w:eastAsia="Times New Roman"/>
                <w:color w:val="000000"/>
                <w:sz w:val="22"/>
              </w:rPr>
              <w:t>634,80</w:t>
            </w:r>
          </w:p>
        </w:tc>
        <w:tc>
          <w:tcPr>
            <w:tcW w:w="585"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pPr>
            <w:r w:rsidRPr="00835FE4">
              <w:rPr>
                <w:rFonts w:eastAsia="Times New Roman"/>
                <w:color w:val="000000"/>
                <w:sz w:val="22"/>
              </w:rPr>
              <w:t>634,80</w:t>
            </w:r>
          </w:p>
        </w:tc>
        <w:tc>
          <w:tcPr>
            <w:tcW w:w="590" w:type="pct"/>
            <w:tcBorders>
              <w:top w:val="nil"/>
              <w:left w:val="nil"/>
              <w:bottom w:val="single" w:sz="4" w:space="0" w:color="auto"/>
              <w:right w:val="single" w:sz="4" w:space="0" w:color="auto"/>
            </w:tcBorders>
            <w:shd w:val="clear" w:color="auto" w:fill="auto"/>
            <w:vAlign w:val="center"/>
            <w:hideMark/>
          </w:tcPr>
          <w:p w:rsidR="00A0626D" w:rsidRPr="00835FE4" w:rsidRDefault="00A0626D" w:rsidP="0057144D">
            <w:pPr>
              <w:jc w:val="center"/>
            </w:pPr>
            <w:r w:rsidRPr="00835FE4">
              <w:rPr>
                <w:rFonts w:eastAsia="Times New Roman"/>
                <w:color w:val="000000"/>
                <w:sz w:val="22"/>
              </w:rPr>
              <w:t>634,80</w:t>
            </w:r>
          </w:p>
        </w:tc>
      </w:tr>
    </w:tbl>
    <w:p w:rsidR="001D281F" w:rsidRPr="00A0626D" w:rsidRDefault="001D281F" w:rsidP="0039349F">
      <w:pPr>
        <w:ind w:firstLine="709"/>
        <w:rPr>
          <w:highlight w:val="yellow"/>
        </w:rPr>
      </w:pPr>
    </w:p>
    <w:p w:rsidR="005F776D" w:rsidRPr="00A0626D" w:rsidRDefault="005F776D" w:rsidP="0039349F">
      <w:pPr>
        <w:ind w:firstLine="709"/>
      </w:pPr>
    </w:p>
    <w:p w:rsidR="005F776D" w:rsidRPr="00A0626D" w:rsidRDefault="005F776D" w:rsidP="005F776D">
      <w:pPr>
        <w:pStyle w:val="af8"/>
        <w:numPr>
          <w:ilvl w:val="0"/>
          <w:numId w:val="40"/>
        </w:numPr>
        <w:autoSpaceDE w:val="0"/>
        <w:autoSpaceDN w:val="0"/>
        <w:adjustRightInd w:val="0"/>
        <w:jc w:val="both"/>
        <w:outlineLvl w:val="1"/>
        <w:rPr>
          <w:rFonts w:ascii="TimesNewRomanPSMT" w:hAnsi="TimesNewRomanPSMT" w:cs="TimesNewRomanPSMT"/>
          <w:b/>
          <w:sz w:val="24"/>
          <w:szCs w:val="24"/>
        </w:rPr>
      </w:pPr>
      <w:bookmarkStart w:id="104" w:name="_Toc40360657"/>
      <w:bookmarkStart w:id="105" w:name="_Toc167815141"/>
      <w:r w:rsidRPr="00A0626D">
        <w:rPr>
          <w:rFonts w:ascii="TimesNewRomanPSMT" w:hAnsi="TimesNewRomanPSMT" w:cs="TimesNewRomanPSMT"/>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4"/>
      <w:bookmarkEnd w:id="105"/>
      <w:r w:rsidRPr="00A0626D">
        <w:rPr>
          <w:rFonts w:ascii="TimesNewRomanPSMT" w:hAnsi="TimesNewRomanPSMT" w:cs="TimesNewRomanPSMT"/>
          <w:b/>
          <w:sz w:val="24"/>
          <w:szCs w:val="24"/>
        </w:rPr>
        <w:t xml:space="preserve"> </w:t>
      </w:r>
    </w:p>
    <w:p w:rsidR="005F776D" w:rsidRPr="00A0626D" w:rsidRDefault="005F776D" w:rsidP="005F776D">
      <w:pPr>
        <w:autoSpaceDE w:val="0"/>
        <w:autoSpaceDN w:val="0"/>
        <w:adjustRightInd w:val="0"/>
        <w:ind w:firstLine="709"/>
        <w:jc w:val="both"/>
      </w:pPr>
      <w:r w:rsidRPr="00A0626D">
        <w:t>Основным топливом котельных является природный газ, аварийное и резервное топливо не предусмотрено.</w:t>
      </w:r>
    </w:p>
    <w:p w:rsidR="005F776D" w:rsidRPr="00A0626D" w:rsidRDefault="005F776D" w:rsidP="005F776D">
      <w:pPr>
        <w:pStyle w:val="a7"/>
        <w:keepNext/>
        <w:spacing w:before="240"/>
      </w:pPr>
      <w:r w:rsidRPr="00A0626D">
        <w:t xml:space="preserve">Таблица </w:t>
      </w:r>
      <w:r w:rsidR="00176E71" w:rsidRPr="00A0626D">
        <w:fldChar w:fldCharType="begin"/>
      </w:r>
      <w:r w:rsidR="00176E71" w:rsidRPr="00A0626D">
        <w:instrText xml:space="preserve"> SEQ Таблица \* ARABIC </w:instrText>
      </w:r>
      <w:r w:rsidR="00176E71" w:rsidRPr="00A0626D">
        <w:fldChar w:fldCharType="separate"/>
      </w:r>
      <w:r w:rsidR="00D83291">
        <w:rPr>
          <w:noProof/>
        </w:rPr>
        <w:t>13</w:t>
      </w:r>
      <w:r w:rsidR="00176E71" w:rsidRPr="00A0626D">
        <w:rPr>
          <w:noProof/>
        </w:rPr>
        <w:fldChar w:fldCharType="end"/>
      </w:r>
      <w:r w:rsidRPr="00A0626D">
        <w:t xml:space="preserve"> Виды и количество потребляемого топлива</w:t>
      </w:r>
    </w:p>
    <w:tbl>
      <w:tblPr>
        <w:tblW w:w="5000" w:type="pct"/>
        <w:tblLook w:val="04A0" w:firstRow="1" w:lastRow="0" w:firstColumn="1" w:lastColumn="0" w:noHBand="0" w:noVBand="1"/>
      </w:tblPr>
      <w:tblGrid>
        <w:gridCol w:w="2530"/>
        <w:gridCol w:w="2475"/>
        <w:gridCol w:w="1352"/>
        <w:gridCol w:w="1352"/>
        <w:gridCol w:w="1352"/>
      </w:tblGrid>
      <w:tr w:rsidR="008E38F8" w:rsidRPr="00A0626D" w:rsidTr="008E38F8">
        <w:trPr>
          <w:trHeight w:val="600"/>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Наименование источника тепловой энергии</w:t>
            </w:r>
          </w:p>
        </w:tc>
        <w:tc>
          <w:tcPr>
            <w:tcW w:w="1368"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Вид топлива/назначение</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Потребление топлива, т.н.т., 2019 год</w:t>
            </w:r>
          </w:p>
        </w:tc>
        <w:tc>
          <w:tcPr>
            <w:tcW w:w="744" w:type="pct"/>
            <w:tcBorders>
              <w:top w:val="single" w:sz="4" w:space="0" w:color="auto"/>
              <w:left w:val="nil"/>
              <w:bottom w:val="single" w:sz="4" w:space="0" w:color="auto"/>
              <w:right w:val="single" w:sz="4" w:space="0" w:color="auto"/>
            </w:tcBorders>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Потребление топлива, т.н.т., 2020 год</w:t>
            </w:r>
          </w:p>
        </w:tc>
        <w:tc>
          <w:tcPr>
            <w:tcW w:w="744" w:type="pct"/>
            <w:tcBorders>
              <w:top w:val="single" w:sz="4" w:space="0" w:color="auto"/>
              <w:left w:val="nil"/>
              <w:bottom w:val="single" w:sz="4" w:space="0" w:color="auto"/>
              <w:right w:val="single" w:sz="4" w:space="0" w:color="auto"/>
            </w:tcBorders>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Потребл</w:t>
            </w:r>
            <w:r w:rsidR="00A0626D" w:rsidRPr="00A0626D">
              <w:rPr>
                <w:rFonts w:eastAsia="Times New Roman"/>
                <w:color w:val="000000"/>
                <w:sz w:val="22"/>
              </w:rPr>
              <w:t xml:space="preserve">ение топлива, т.н.т., 2021-2023 </w:t>
            </w:r>
            <w:r w:rsidRPr="00A0626D">
              <w:rPr>
                <w:rFonts w:eastAsia="Times New Roman"/>
                <w:color w:val="000000"/>
                <w:sz w:val="22"/>
              </w:rPr>
              <w:t>год</w:t>
            </w:r>
          </w:p>
        </w:tc>
      </w:tr>
      <w:tr w:rsidR="008E38F8" w:rsidRPr="00A0626D" w:rsidTr="008E38F8">
        <w:trPr>
          <w:trHeight w:val="300"/>
        </w:trPr>
        <w:tc>
          <w:tcPr>
            <w:tcW w:w="1398" w:type="pct"/>
            <w:vMerge w:val="restart"/>
            <w:tcBorders>
              <w:top w:val="nil"/>
              <w:left w:val="single" w:sz="4" w:space="0" w:color="auto"/>
              <w:right w:val="single" w:sz="4" w:space="0" w:color="auto"/>
            </w:tcBorders>
            <w:shd w:val="clear" w:color="auto" w:fill="auto"/>
            <w:noWrap/>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Котельная п. Красный Бор</w:t>
            </w:r>
          </w:p>
        </w:tc>
        <w:tc>
          <w:tcPr>
            <w:tcW w:w="1368"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Основное топливо - уголь</w:t>
            </w:r>
          </w:p>
        </w:tc>
        <w:tc>
          <w:tcPr>
            <w:tcW w:w="744"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582,43</w:t>
            </w:r>
          </w:p>
        </w:tc>
        <w:tc>
          <w:tcPr>
            <w:tcW w:w="744" w:type="pct"/>
            <w:tcBorders>
              <w:top w:val="nil"/>
              <w:left w:val="nil"/>
              <w:bottom w:val="single" w:sz="4" w:space="0" w:color="auto"/>
              <w:right w:val="single" w:sz="4" w:space="0" w:color="auto"/>
            </w:tcBorders>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724,41</w:t>
            </w:r>
          </w:p>
        </w:tc>
        <w:tc>
          <w:tcPr>
            <w:tcW w:w="744" w:type="pct"/>
            <w:tcBorders>
              <w:top w:val="nil"/>
              <w:left w:val="nil"/>
              <w:bottom w:val="single" w:sz="4" w:space="0" w:color="auto"/>
              <w:right w:val="single" w:sz="4" w:space="0" w:color="auto"/>
            </w:tcBorders>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н/д</w:t>
            </w:r>
          </w:p>
        </w:tc>
      </w:tr>
      <w:tr w:rsidR="008E38F8" w:rsidRPr="00A0626D" w:rsidTr="008E38F8">
        <w:trPr>
          <w:trHeight w:val="300"/>
        </w:trPr>
        <w:tc>
          <w:tcPr>
            <w:tcW w:w="1398" w:type="pct"/>
            <w:vMerge/>
            <w:tcBorders>
              <w:left w:val="single" w:sz="4" w:space="0" w:color="auto"/>
              <w:right w:val="single" w:sz="4" w:space="0" w:color="auto"/>
            </w:tcBorders>
            <w:vAlign w:val="center"/>
            <w:hideMark/>
          </w:tcPr>
          <w:p w:rsidR="008E38F8" w:rsidRPr="00A0626D" w:rsidRDefault="008E38F8" w:rsidP="008E38F8">
            <w:pPr>
              <w:spacing w:line="276" w:lineRule="auto"/>
              <w:rPr>
                <w:rFonts w:eastAsia="Times New Roman"/>
                <w:color w:val="000000"/>
                <w:sz w:val="22"/>
              </w:rPr>
            </w:pPr>
          </w:p>
        </w:tc>
        <w:tc>
          <w:tcPr>
            <w:tcW w:w="1368"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Резервное - брикеты</w:t>
            </w:r>
          </w:p>
        </w:tc>
        <w:tc>
          <w:tcPr>
            <w:tcW w:w="744"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9,29</w:t>
            </w:r>
          </w:p>
        </w:tc>
        <w:tc>
          <w:tcPr>
            <w:tcW w:w="744" w:type="pct"/>
            <w:tcBorders>
              <w:top w:val="nil"/>
              <w:left w:val="nil"/>
              <w:bottom w:val="single" w:sz="4" w:space="0" w:color="auto"/>
              <w:right w:val="single" w:sz="4" w:space="0" w:color="auto"/>
            </w:tcBorders>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27,38</w:t>
            </w:r>
          </w:p>
        </w:tc>
        <w:tc>
          <w:tcPr>
            <w:tcW w:w="744" w:type="pct"/>
            <w:tcBorders>
              <w:top w:val="nil"/>
              <w:left w:val="nil"/>
              <w:bottom w:val="single" w:sz="4" w:space="0" w:color="auto"/>
              <w:right w:val="single" w:sz="4" w:space="0" w:color="auto"/>
            </w:tcBorders>
            <w:vAlign w:val="center"/>
          </w:tcPr>
          <w:p w:rsidR="008E38F8" w:rsidRPr="00A0626D" w:rsidRDefault="008E38F8" w:rsidP="008E38F8">
            <w:pPr>
              <w:jc w:val="center"/>
            </w:pPr>
            <w:r w:rsidRPr="00A0626D">
              <w:rPr>
                <w:rFonts w:eastAsia="Times New Roman"/>
                <w:color w:val="000000"/>
                <w:sz w:val="22"/>
              </w:rPr>
              <w:t>н/д</w:t>
            </w:r>
          </w:p>
        </w:tc>
      </w:tr>
      <w:tr w:rsidR="008E38F8" w:rsidRPr="00A0626D" w:rsidTr="008E38F8">
        <w:trPr>
          <w:trHeight w:val="300"/>
        </w:trPr>
        <w:tc>
          <w:tcPr>
            <w:tcW w:w="1398" w:type="pct"/>
            <w:vMerge/>
            <w:tcBorders>
              <w:left w:val="single" w:sz="4" w:space="0" w:color="auto"/>
              <w:bottom w:val="single" w:sz="4" w:space="0" w:color="auto"/>
              <w:right w:val="single" w:sz="4" w:space="0" w:color="auto"/>
            </w:tcBorders>
            <w:vAlign w:val="center"/>
          </w:tcPr>
          <w:p w:rsidR="008E38F8" w:rsidRPr="00A0626D" w:rsidRDefault="008E38F8" w:rsidP="008E38F8">
            <w:pPr>
              <w:spacing w:line="276" w:lineRule="auto"/>
              <w:rPr>
                <w:rFonts w:eastAsia="Times New Roman"/>
                <w:color w:val="000000"/>
                <w:sz w:val="22"/>
              </w:rPr>
            </w:pPr>
          </w:p>
        </w:tc>
        <w:tc>
          <w:tcPr>
            <w:tcW w:w="1368" w:type="pct"/>
            <w:tcBorders>
              <w:top w:val="single" w:sz="4" w:space="0" w:color="auto"/>
              <w:left w:val="nil"/>
              <w:bottom w:val="single" w:sz="4" w:space="0" w:color="auto"/>
              <w:right w:val="single" w:sz="4" w:space="0" w:color="auto"/>
            </w:tcBorders>
            <w:shd w:val="clear" w:color="auto" w:fill="auto"/>
            <w:noWrap/>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Резервное - Дрова</w:t>
            </w:r>
          </w:p>
        </w:tc>
        <w:tc>
          <w:tcPr>
            <w:tcW w:w="744" w:type="pct"/>
            <w:tcBorders>
              <w:top w:val="single" w:sz="4" w:space="0" w:color="auto"/>
              <w:left w:val="nil"/>
              <w:bottom w:val="single" w:sz="4" w:space="0" w:color="auto"/>
              <w:right w:val="single" w:sz="4" w:space="0" w:color="auto"/>
            </w:tcBorders>
            <w:shd w:val="clear" w:color="auto" w:fill="auto"/>
            <w:noWrap/>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w:t>
            </w:r>
          </w:p>
        </w:tc>
        <w:tc>
          <w:tcPr>
            <w:tcW w:w="744" w:type="pct"/>
            <w:tcBorders>
              <w:top w:val="single" w:sz="4" w:space="0" w:color="auto"/>
              <w:left w:val="nil"/>
              <w:bottom w:val="single" w:sz="4" w:space="0" w:color="auto"/>
              <w:right w:val="single" w:sz="4" w:space="0" w:color="auto"/>
            </w:tcBorders>
            <w:vAlign w:val="center"/>
          </w:tcPr>
          <w:p w:rsidR="008E38F8" w:rsidRPr="00A0626D" w:rsidRDefault="008E38F8" w:rsidP="008E38F8">
            <w:pPr>
              <w:spacing w:line="276" w:lineRule="auto"/>
              <w:jc w:val="center"/>
              <w:rPr>
                <w:rFonts w:eastAsia="Times New Roman"/>
                <w:color w:val="000000"/>
                <w:sz w:val="22"/>
              </w:rPr>
            </w:pPr>
            <w:r w:rsidRPr="00A0626D">
              <w:rPr>
                <w:rFonts w:eastAsia="Times New Roman"/>
                <w:color w:val="000000"/>
                <w:sz w:val="22"/>
              </w:rPr>
              <w:t>3,5</w:t>
            </w:r>
          </w:p>
        </w:tc>
        <w:tc>
          <w:tcPr>
            <w:tcW w:w="744" w:type="pct"/>
            <w:tcBorders>
              <w:top w:val="single" w:sz="4" w:space="0" w:color="auto"/>
              <w:left w:val="nil"/>
              <w:bottom w:val="single" w:sz="4" w:space="0" w:color="auto"/>
              <w:right w:val="single" w:sz="4" w:space="0" w:color="auto"/>
            </w:tcBorders>
            <w:vAlign w:val="center"/>
          </w:tcPr>
          <w:p w:rsidR="008E38F8" w:rsidRPr="00A0626D" w:rsidRDefault="008E38F8" w:rsidP="008E38F8">
            <w:pPr>
              <w:jc w:val="center"/>
            </w:pPr>
            <w:r w:rsidRPr="00A0626D">
              <w:rPr>
                <w:rFonts w:eastAsia="Times New Roman"/>
                <w:color w:val="000000"/>
                <w:sz w:val="22"/>
              </w:rPr>
              <w:t>н/д</w:t>
            </w:r>
          </w:p>
        </w:tc>
      </w:tr>
    </w:tbl>
    <w:p w:rsidR="005F776D" w:rsidRPr="00A0626D" w:rsidRDefault="005F776D" w:rsidP="005F776D">
      <w:pPr>
        <w:pStyle w:val="af8"/>
        <w:rPr>
          <w:rFonts w:ascii="TimesNewRomanPSMT" w:hAnsi="TimesNewRomanPSMT" w:cs="TimesNewRomanPSMT"/>
          <w:b/>
          <w:sz w:val="24"/>
          <w:szCs w:val="24"/>
        </w:rPr>
      </w:pPr>
    </w:p>
    <w:p w:rsidR="005F776D" w:rsidRPr="00A0626D" w:rsidRDefault="005F776D" w:rsidP="005F776D">
      <w:pPr>
        <w:pStyle w:val="af8"/>
        <w:numPr>
          <w:ilvl w:val="0"/>
          <w:numId w:val="40"/>
        </w:numPr>
        <w:autoSpaceDE w:val="0"/>
        <w:autoSpaceDN w:val="0"/>
        <w:adjustRightInd w:val="0"/>
        <w:jc w:val="both"/>
        <w:outlineLvl w:val="1"/>
        <w:rPr>
          <w:rFonts w:ascii="TimesNewRomanPSMT" w:hAnsi="TimesNewRomanPSMT" w:cs="TimesNewRomanPSMT"/>
          <w:b/>
          <w:sz w:val="24"/>
          <w:szCs w:val="24"/>
        </w:rPr>
      </w:pPr>
      <w:bookmarkStart w:id="106" w:name="_Toc40360658"/>
      <w:bookmarkStart w:id="107" w:name="_Toc167815142"/>
      <w:r w:rsidRPr="00A0626D">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6"/>
      <w:bookmarkEnd w:id="107"/>
    </w:p>
    <w:p w:rsidR="007C1730" w:rsidRPr="00A0626D" w:rsidRDefault="007C1730" w:rsidP="007C1730">
      <w:pPr>
        <w:autoSpaceDE w:val="0"/>
        <w:autoSpaceDN w:val="0"/>
        <w:adjustRightInd w:val="0"/>
        <w:spacing w:before="240" w:line="276" w:lineRule="auto"/>
        <w:ind w:firstLine="709"/>
        <w:jc w:val="both"/>
        <w:rPr>
          <w:rFonts w:eastAsiaTheme="minorHAnsi"/>
          <w:sz w:val="22"/>
          <w:lang w:eastAsia="en-US"/>
        </w:rPr>
      </w:pPr>
      <w:r w:rsidRPr="00A0626D">
        <w:rPr>
          <w:rFonts w:eastAsiaTheme="minorHAnsi"/>
          <w:szCs w:val="26"/>
          <w:lang w:eastAsia="en-US"/>
        </w:rPr>
        <w:t>Основным топливом котельной является уголь, аварийное и резервное топливо не предусмотрено.</w:t>
      </w:r>
    </w:p>
    <w:p w:rsidR="007C1730" w:rsidRPr="00A0626D" w:rsidRDefault="007C1730"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14</w:t>
      </w:r>
      <w:r w:rsidRPr="00A0626D">
        <w:rPr>
          <w:rFonts w:eastAsia="Times New Roman"/>
          <w:b/>
          <w:bCs/>
          <w:sz w:val="20"/>
          <w:szCs w:val="20"/>
        </w:rPr>
        <w:fldChar w:fldCharType="end"/>
      </w:r>
      <w:r w:rsidRPr="00A0626D">
        <w:rPr>
          <w:rFonts w:eastAsia="Times New Roman"/>
          <w:b/>
          <w:bCs/>
          <w:sz w:val="20"/>
          <w:szCs w:val="20"/>
        </w:rPr>
        <w:t xml:space="preserve"> Виды и количество потребляемого топлива</w:t>
      </w:r>
    </w:p>
    <w:tbl>
      <w:tblPr>
        <w:tblW w:w="5000" w:type="pct"/>
        <w:tblLook w:val="04A0" w:firstRow="1" w:lastRow="0" w:firstColumn="1" w:lastColumn="0" w:noHBand="0" w:noVBand="1"/>
      </w:tblPr>
      <w:tblGrid>
        <w:gridCol w:w="4105"/>
        <w:gridCol w:w="4956"/>
      </w:tblGrid>
      <w:tr w:rsidR="007C1730" w:rsidRPr="00A0626D" w:rsidTr="008E38F8">
        <w:trPr>
          <w:trHeight w:val="600"/>
          <w:tblHeader/>
        </w:trPr>
        <w:tc>
          <w:tcPr>
            <w:tcW w:w="2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730" w:rsidRPr="00A0626D" w:rsidRDefault="007C1730" w:rsidP="007C1730">
            <w:pPr>
              <w:spacing w:line="276" w:lineRule="auto"/>
              <w:jc w:val="center"/>
              <w:rPr>
                <w:rFonts w:eastAsia="Times New Roman"/>
                <w:color w:val="000000"/>
                <w:sz w:val="22"/>
                <w:szCs w:val="22"/>
              </w:rPr>
            </w:pPr>
            <w:r w:rsidRPr="00A0626D">
              <w:rPr>
                <w:rFonts w:eastAsia="Times New Roman"/>
                <w:color w:val="000000"/>
                <w:sz w:val="22"/>
                <w:szCs w:val="22"/>
              </w:rPr>
              <w:t>Наименование источника тепловой энергии</w:t>
            </w:r>
          </w:p>
        </w:tc>
        <w:tc>
          <w:tcPr>
            <w:tcW w:w="2735" w:type="pct"/>
            <w:tcBorders>
              <w:top w:val="single" w:sz="4" w:space="0" w:color="auto"/>
              <w:left w:val="nil"/>
              <w:bottom w:val="single" w:sz="4" w:space="0" w:color="auto"/>
              <w:right w:val="single" w:sz="4" w:space="0" w:color="auto"/>
            </w:tcBorders>
            <w:shd w:val="clear" w:color="auto" w:fill="auto"/>
            <w:vAlign w:val="center"/>
            <w:hideMark/>
          </w:tcPr>
          <w:p w:rsidR="007C1730" w:rsidRPr="00A0626D" w:rsidRDefault="007C1730" w:rsidP="007C1730">
            <w:pPr>
              <w:spacing w:line="276" w:lineRule="auto"/>
              <w:jc w:val="center"/>
              <w:rPr>
                <w:rFonts w:eastAsia="Times New Roman"/>
                <w:color w:val="000000"/>
                <w:sz w:val="22"/>
                <w:szCs w:val="22"/>
              </w:rPr>
            </w:pPr>
            <w:r w:rsidRPr="00A0626D">
              <w:rPr>
                <w:rFonts w:eastAsia="Times New Roman"/>
                <w:color w:val="000000"/>
                <w:sz w:val="22"/>
                <w:szCs w:val="22"/>
              </w:rPr>
              <w:t>Вид топлива/назначение</w:t>
            </w:r>
          </w:p>
        </w:tc>
      </w:tr>
      <w:tr w:rsidR="007C1730" w:rsidRPr="00A0626D" w:rsidTr="00FD1A8D">
        <w:trPr>
          <w:trHeight w:val="300"/>
        </w:trPr>
        <w:tc>
          <w:tcPr>
            <w:tcW w:w="226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C1730" w:rsidRPr="00A0626D" w:rsidRDefault="007C1730" w:rsidP="007C1730">
            <w:pPr>
              <w:spacing w:line="276" w:lineRule="auto"/>
              <w:jc w:val="center"/>
              <w:rPr>
                <w:rFonts w:eastAsia="Times New Roman"/>
                <w:color w:val="000000"/>
                <w:sz w:val="22"/>
                <w:szCs w:val="22"/>
              </w:rPr>
            </w:pPr>
            <w:r w:rsidRPr="00A0626D">
              <w:rPr>
                <w:rFonts w:eastAsia="Times New Roman"/>
                <w:color w:val="000000"/>
                <w:sz w:val="22"/>
                <w:szCs w:val="22"/>
              </w:rPr>
              <w:t>Котельная п. Красный Бор</w:t>
            </w:r>
          </w:p>
        </w:tc>
        <w:tc>
          <w:tcPr>
            <w:tcW w:w="2735" w:type="pct"/>
            <w:tcBorders>
              <w:top w:val="nil"/>
              <w:left w:val="nil"/>
              <w:bottom w:val="single" w:sz="4" w:space="0" w:color="auto"/>
              <w:right w:val="single" w:sz="4" w:space="0" w:color="auto"/>
            </w:tcBorders>
            <w:shd w:val="clear" w:color="auto" w:fill="auto"/>
            <w:noWrap/>
            <w:vAlign w:val="center"/>
            <w:hideMark/>
          </w:tcPr>
          <w:p w:rsidR="007C1730" w:rsidRPr="00A0626D" w:rsidRDefault="007C1730" w:rsidP="007C1730">
            <w:pPr>
              <w:spacing w:line="276" w:lineRule="auto"/>
              <w:jc w:val="center"/>
              <w:rPr>
                <w:rFonts w:eastAsia="Times New Roman"/>
                <w:color w:val="000000"/>
                <w:sz w:val="22"/>
                <w:szCs w:val="22"/>
              </w:rPr>
            </w:pPr>
            <w:r w:rsidRPr="00A0626D">
              <w:rPr>
                <w:rFonts w:eastAsia="Times New Roman"/>
                <w:color w:val="000000"/>
                <w:sz w:val="22"/>
                <w:szCs w:val="22"/>
              </w:rPr>
              <w:t>Основное топливо - уголь</w:t>
            </w:r>
          </w:p>
        </w:tc>
      </w:tr>
      <w:tr w:rsidR="007C1730" w:rsidRPr="00A0626D" w:rsidTr="00FD1A8D">
        <w:trPr>
          <w:trHeight w:val="300"/>
        </w:trPr>
        <w:tc>
          <w:tcPr>
            <w:tcW w:w="2265" w:type="pct"/>
            <w:vMerge/>
            <w:tcBorders>
              <w:top w:val="nil"/>
              <w:left w:val="single" w:sz="4" w:space="0" w:color="auto"/>
              <w:bottom w:val="single" w:sz="4" w:space="0" w:color="auto"/>
              <w:right w:val="single" w:sz="4" w:space="0" w:color="auto"/>
            </w:tcBorders>
            <w:vAlign w:val="center"/>
            <w:hideMark/>
          </w:tcPr>
          <w:p w:rsidR="007C1730" w:rsidRPr="00A0626D" w:rsidRDefault="007C1730" w:rsidP="007C1730">
            <w:pPr>
              <w:spacing w:line="276" w:lineRule="auto"/>
              <w:rPr>
                <w:rFonts w:eastAsia="Times New Roman"/>
                <w:color w:val="000000"/>
                <w:sz w:val="22"/>
                <w:szCs w:val="22"/>
              </w:rPr>
            </w:pPr>
          </w:p>
        </w:tc>
        <w:tc>
          <w:tcPr>
            <w:tcW w:w="2735" w:type="pct"/>
            <w:tcBorders>
              <w:top w:val="nil"/>
              <w:left w:val="nil"/>
              <w:bottom w:val="single" w:sz="4" w:space="0" w:color="auto"/>
              <w:right w:val="single" w:sz="4" w:space="0" w:color="auto"/>
            </w:tcBorders>
            <w:shd w:val="clear" w:color="auto" w:fill="auto"/>
            <w:noWrap/>
            <w:vAlign w:val="center"/>
            <w:hideMark/>
          </w:tcPr>
          <w:p w:rsidR="007C1730" w:rsidRPr="00A0626D" w:rsidRDefault="007C1730" w:rsidP="007C1730">
            <w:pPr>
              <w:spacing w:line="276" w:lineRule="auto"/>
              <w:jc w:val="center"/>
              <w:rPr>
                <w:rFonts w:eastAsia="Times New Roman"/>
                <w:color w:val="000000"/>
                <w:sz w:val="22"/>
                <w:szCs w:val="22"/>
              </w:rPr>
            </w:pPr>
            <w:r w:rsidRPr="00A0626D">
              <w:rPr>
                <w:rFonts w:eastAsia="Times New Roman"/>
                <w:color w:val="000000"/>
                <w:sz w:val="22"/>
                <w:szCs w:val="22"/>
              </w:rPr>
              <w:t>Резервное</w:t>
            </w:r>
          </w:p>
        </w:tc>
      </w:tr>
    </w:tbl>
    <w:p w:rsidR="007C1730" w:rsidRPr="00A0626D" w:rsidRDefault="007C1730" w:rsidP="005F776D">
      <w:pPr>
        <w:autoSpaceDE w:val="0"/>
        <w:autoSpaceDN w:val="0"/>
        <w:adjustRightInd w:val="0"/>
        <w:ind w:firstLine="709"/>
        <w:jc w:val="both"/>
        <w:rPr>
          <w:color w:val="FF0000"/>
        </w:rPr>
      </w:pPr>
    </w:p>
    <w:p w:rsidR="005F776D" w:rsidRPr="00A0626D" w:rsidRDefault="005F776D" w:rsidP="005F776D">
      <w:pPr>
        <w:pStyle w:val="af8"/>
        <w:numPr>
          <w:ilvl w:val="0"/>
          <w:numId w:val="40"/>
        </w:numPr>
        <w:autoSpaceDE w:val="0"/>
        <w:autoSpaceDN w:val="0"/>
        <w:adjustRightInd w:val="0"/>
        <w:jc w:val="both"/>
        <w:outlineLvl w:val="1"/>
        <w:rPr>
          <w:rFonts w:ascii="TimesNewRomanPSMT" w:hAnsi="TimesNewRomanPSMT" w:cs="TimesNewRomanPSMT"/>
          <w:b/>
          <w:sz w:val="24"/>
          <w:szCs w:val="24"/>
        </w:rPr>
      </w:pPr>
      <w:bookmarkStart w:id="108" w:name="_Toc40360659"/>
      <w:bookmarkStart w:id="109" w:name="_Toc167815143"/>
      <w:r w:rsidRPr="00A0626D">
        <w:rPr>
          <w:rFonts w:ascii="TimesNewRomanPSMT" w:hAnsi="TimesNewRomanPSMT" w:cs="TimesNewRomanPSMT"/>
          <w:b/>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8"/>
      <w:bookmarkEnd w:id="109"/>
    </w:p>
    <w:p w:rsidR="007C1730" w:rsidRPr="00A0626D" w:rsidRDefault="007C1730" w:rsidP="007C1730">
      <w:pPr>
        <w:autoSpaceDE w:val="0"/>
        <w:autoSpaceDN w:val="0"/>
        <w:adjustRightInd w:val="0"/>
        <w:spacing w:before="240" w:line="276" w:lineRule="auto"/>
        <w:ind w:firstLine="709"/>
        <w:jc w:val="both"/>
        <w:rPr>
          <w:rFonts w:eastAsiaTheme="minorHAnsi"/>
          <w:sz w:val="22"/>
          <w:lang w:eastAsia="en-US"/>
        </w:rPr>
      </w:pPr>
      <w:r w:rsidRPr="00A0626D">
        <w:rPr>
          <w:rFonts w:eastAsiaTheme="minorHAnsi"/>
          <w:szCs w:val="26"/>
          <w:lang w:eastAsia="en-US"/>
        </w:rPr>
        <w:t>Основным топливом котельной является уголь, аварийное и резервное топливо не предусмотрено.</w:t>
      </w:r>
    </w:p>
    <w:p w:rsidR="007C1730" w:rsidRPr="00A0626D" w:rsidRDefault="007C1730" w:rsidP="005F776D">
      <w:pPr>
        <w:autoSpaceDE w:val="0"/>
        <w:autoSpaceDN w:val="0"/>
        <w:adjustRightInd w:val="0"/>
        <w:jc w:val="both"/>
        <w:outlineLvl w:val="1"/>
        <w:rPr>
          <w:rFonts w:ascii="TimesNewRomanPSMT" w:hAnsi="TimesNewRomanPSMT" w:cs="TimesNewRomanPSMT"/>
          <w:b/>
        </w:rPr>
      </w:pPr>
    </w:p>
    <w:p w:rsidR="005F776D" w:rsidRPr="00A0626D" w:rsidRDefault="005F776D" w:rsidP="005F776D">
      <w:pPr>
        <w:ind w:firstLine="709"/>
        <w:jc w:val="both"/>
        <w:outlineLvl w:val="1"/>
        <w:rPr>
          <w:rFonts w:ascii="TimesNewRomanPSMT" w:eastAsia="Times New Roman" w:hAnsi="TimesNewRomanPSMT" w:cs="TimesNewRomanPSMT"/>
          <w:b/>
        </w:rPr>
      </w:pPr>
    </w:p>
    <w:p w:rsidR="005F776D" w:rsidRPr="00A0626D" w:rsidRDefault="005F776D" w:rsidP="005F776D">
      <w:pPr>
        <w:pStyle w:val="af8"/>
        <w:numPr>
          <w:ilvl w:val="0"/>
          <w:numId w:val="40"/>
        </w:numPr>
        <w:jc w:val="both"/>
        <w:outlineLvl w:val="1"/>
        <w:rPr>
          <w:b/>
          <w:sz w:val="24"/>
          <w:szCs w:val="24"/>
        </w:rPr>
      </w:pPr>
      <w:bookmarkStart w:id="110" w:name="_Toc40360660"/>
      <w:bookmarkStart w:id="111" w:name="_Toc167815144"/>
      <w:r w:rsidRPr="00A0626D">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0"/>
      <w:bookmarkEnd w:id="111"/>
    </w:p>
    <w:p w:rsidR="005F776D" w:rsidRPr="00A0626D" w:rsidRDefault="005F776D" w:rsidP="005F776D">
      <w:pPr>
        <w:autoSpaceDE w:val="0"/>
        <w:autoSpaceDN w:val="0"/>
        <w:adjustRightInd w:val="0"/>
        <w:ind w:firstLine="709"/>
        <w:jc w:val="both"/>
      </w:pPr>
      <w:r w:rsidRPr="00A0626D">
        <w:t>Ограничения, касающиеся поставок топлива на источники тепловой энергии в периоды расчетных температур наружного воздуха, отсутствуют.</w:t>
      </w:r>
    </w:p>
    <w:p w:rsidR="005F776D" w:rsidRPr="00A0626D" w:rsidRDefault="005F776D" w:rsidP="005F776D">
      <w:pPr>
        <w:autoSpaceDE w:val="0"/>
        <w:autoSpaceDN w:val="0"/>
        <w:adjustRightInd w:val="0"/>
        <w:ind w:firstLine="709"/>
        <w:jc w:val="both"/>
      </w:pPr>
      <w:r w:rsidRPr="00A0626D">
        <w:t>Система поставок топлива работает надежно.</w:t>
      </w:r>
    </w:p>
    <w:p w:rsidR="005F776D" w:rsidRPr="00A0626D" w:rsidRDefault="005F776D" w:rsidP="005F776D">
      <w:pPr>
        <w:autoSpaceDE w:val="0"/>
        <w:autoSpaceDN w:val="0"/>
        <w:adjustRightInd w:val="0"/>
        <w:ind w:firstLine="709"/>
        <w:jc w:val="both"/>
        <w:sectPr w:rsidR="005F776D" w:rsidRPr="00A0626D" w:rsidSect="00681356">
          <w:pgSz w:w="11906" w:h="16838"/>
          <w:pgMar w:top="851" w:right="1134"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F776D" w:rsidRPr="00A0626D" w:rsidRDefault="005F776D" w:rsidP="005F776D">
      <w:pPr>
        <w:pStyle w:val="1"/>
        <w:ind w:firstLine="709"/>
        <w:jc w:val="both"/>
        <w:rPr>
          <w:rFonts w:ascii="Times New Roman" w:eastAsia="Times New Roman" w:hAnsi="Times New Roman" w:cs="Times New Roman"/>
          <w:sz w:val="24"/>
          <w:szCs w:val="24"/>
        </w:rPr>
      </w:pPr>
      <w:bookmarkStart w:id="112" w:name="_Toc40360661"/>
      <w:bookmarkStart w:id="113" w:name="_Toc167815145"/>
      <w:bookmarkEnd w:id="100"/>
      <w:bookmarkEnd w:id="101"/>
      <w:r w:rsidRPr="00A0626D">
        <w:rPr>
          <w:rFonts w:ascii="Times New Roman" w:hAnsi="Times New Roman" w:cs="Times New Roman"/>
          <w:sz w:val="24"/>
          <w:szCs w:val="24"/>
        </w:rPr>
        <w:t xml:space="preserve">Раздел 9. </w:t>
      </w:r>
      <w:r w:rsidRPr="00A0626D">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12"/>
      <w:bookmarkEnd w:id="113"/>
    </w:p>
    <w:p w:rsidR="005F776D" w:rsidRPr="00A0626D" w:rsidRDefault="005F776D" w:rsidP="005F776D">
      <w:pPr>
        <w:pStyle w:val="af8"/>
        <w:numPr>
          <w:ilvl w:val="0"/>
          <w:numId w:val="41"/>
        </w:numPr>
        <w:autoSpaceDE w:val="0"/>
        <w:autoSpaceDN w:val="0"/>
        <w:adjustRightInd w:val="0"/>
        <w:jc w:val="both"/>
        <w:outlineLvl w:val="1"/>
        <w:rPr>
          <w:rFonts w:ascii="TimesNewRomanPSMT" w:hAnsi="TimesNewRomanPSMT" w:cs="TimesNewRomanPSMT"/>
          <w:b/>
          <w:sz w:val="24"/>
          <w:szCs w:val="24"/>
        </w:rPr>
      </w:pPr>
      <w:bookmarkStart w:id="114" w:name="_Toc40360662"/>
      <w:bookmarkStart w:id="115" w:name="_Toc167815146"/>
      <w:r w:rsidRPr="00A0626D">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4"/>
      <w:bookmarkEnd w:id="115"/>
    </w:p>
    <w:p w:rsidR="003055D2" w:rsidRPr="00A0626D" w:rsidRDefault="00320C1D" w:rsidP="00320C1D">
      <w:pPr>
        <w:spacing w:before="240"/>
        <w:ind w:firstLine="709"/>
        <w:jc w:val="both"/>
        <w:rPr>
          <w:rFonts w:eastAsiaTheme="minorHAnsi" w:cstheme="minorBidi"/>
          <w:szCs w:val="26"/>
          <w:lang w:eastAsia="en-US"/>
        </w:rPr>
      </w:pPr>
      <w:r w:rsidRPr="00A0626D">
        <w:rPr>
          <w:rFonts w:eastAsiaTheme="minorHAnsi" w:cstheme="minorBidi"/>
          <w:szCs w:val="26"/>
          <w:lang w:eastAsia="en-US"/>
        </w:rPr>
        <w:t>Техническое перевооружение источников тепловой энергии не предусматривается.</w:t>
      </w:r>
    </w:p>
    <w:p w:rsidR="004E0986" w:rsidRPr="00A0626D" w:rsidRDefault="004E0986" w:rsidP="00263E98">
      <w:pPr>
        <w:ind w:firstLine="709"/>
        <w:jc w:val="both"/>
      </w:pPr>
    </w:p>
    <w:p w:rsidR="005F776D" w:rsidRPr="00A0626D" w:rsidRDefault="005F776D" w:rsidP="005F776D">
      <w:pPr>
        <w:pStyle w:val="af8"/>
        <w:numPr>
          <w:ilvl w:val="0"/>
          <w:numId w:val="41"/>
        </w:numPr>
        <w:autoSpaceDE w:val="0"/>
        <w:autoSpaceDN w:val="0"/>
        <w:adjustRightInd w:val="0"/>
        <w:jc w:val="both"/>
        <w:outlineLvl w:val="1"/>
        <w:rPr>
          <w:rFonts w:ascii="TimesNewRomanPSMT" w:hAnsi="TimesNewRomanPSMT" w:cs="TimesNewRomanPSMT"/>
          <w:b/>
          <w:sz w:val="24"/>
          <w:szCs w:val="24"/>
        </w:rPr>
      </w:pPr>
      <w:bookmarkStart w:id="116" w:name="_Toc40360663"/>
      <w:bookmarkStart w:id="117" w:name="_Toc167815147"/>
      <w:r w:rsidRPr="00A0626D">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6"/>
      <w:bookmarkEnd w:id="117"/>
      <w:r w:rsidRPr="00A0626D">
        <w:rPr>
          <w:rFonts w:ascii="TimesNewRomanPSMT" w:hAnsi="TimesNewRomanPSMT" w:cs="TimesNewRomanPSMT"/>
          <w:b/>
          <w:sz w:val="24"/>
          <w:szCs w:val="24"/>
        </w:rPr>
        <w:t xml:space="preserve"> </w:t>
      </w:r>
    </w:p>
    <w:p w:rsidR="00FD1A8D" w:rsidRPr="00A0626D" w:rsidRDefault="00FD1A8D" w:rsidP="00FD1A8D">
      <w:pPr>
        <w:spacing w:before="240" w:line="276" w:lineRule="auto"/>
        <w:ind w:firstLine="709"/>
        <w:jc w:val="both"/>
        <w:rPr>
          <w:rFonts w:eastAsiaTheme="minorHAnsi" w:cstheme="minorBidi"/>
          <w:szCs w:val="26"/>
          <w:lang w:eastAsia="en-US"/>
        </w:rPr>
      </w:pPr>
      <w:r w:rsidRPr="00A0626D">
        <w:rPr>
          <w:rFonts w:eastAsiaTheme="minorHAnsi" w:cstheme="minorBidi"/>
          <w:szCs w:val="26"/>
          <w:lang w:eastAsia="en-US"/>
        </w:rPr>
        <w:t>Износ тепловых сетей сельского поселения составляет 50 %. К замене подлежат все участки тепловой сети общей протяженность 0,494 км  в двухтрубном исчислении.</w:t>
      </w:r>
    </w:p>
    <w:p w:rsidR="00FD1A8D" w:rsidRPr="00A0626D" w:rsidRDefault="00FD1A8D" w:rsidP="00852025">
      <w:pPr>
        <w:spacing w:before="240" w:line="276" w:lineRule="auto"/>
        <w:ind w:firstLine="709"/>
        <w:jc w:val="both"/>
        <w:rPr>
          <w:rFonts w:eastAsiaTheme="minorHAnsi" w:cstheme="minorBidi"/>
          <w:szCs w:val="26"/>
          <w:lang w:eastAsia="en-US"/>
        </w:rPr>
      </w:pPr>
      <w:r w:rsidRPr="00A0626D">
        <w:rPr>
          <w:rFonts w:eastAsiaTheme="minorHAnsi" w:cstheme="minorBidi"/>
          <w:szCs w:val="26"/>
          <w:lang w:eastAsia="en-US"/>
        </w:rPr>
        <w:t xml:space="preserve">Ориентировочная стоимость замены трубопроводов (в соответствие  </w:t>
      </w:r>
      <w:r w:rsidR="00852025" w:rsidRPr="00A0626D">
        <w:rPr>
          <w:rFonts w:eastAsiaTheme="minorHAnsi" w:cstheme="minorBidi"/>
          <w:szCs w:val="26"/>
          <w:lang w:eastAsia="en-US"/>
        </w:rPr>
        <w:t>НЦС 81-02-13-202</w:t>
      </w:r>
      <w:r w:rsidR="008E38F8" w:rsidRPr="00A0626D">
        <w:rPr>
          <w:rFonts w:eastAsiaTheme="minorHAnsi" w:cstheme="minorBidi"/>
          <w:szCs w:val="26"/>
          <w:lang w:eastAsia="en-US"/>
        </w:rPr>
        <w:t>3</w:t>
      </w:r>
      <w:r w:rsidRPr="00A0626D">
        <w:rPr>
          <w:rFonts w:eastAsiaTheme="minorHAnsi" w:cstheme="minorBidi"/>
          <w:szCs w:val="26"/>
          <w:lang w:eastAsia="en-US"/>
        </w:rPr>
        <w:t xml:space="preserve">. Сборник 13. Наружные тепловые сети) составляет </w:t>
      </w:r>
      <w:r w:rsidR="008E38F8" w:rsidRPr="00A0626D">
        <w:rPr>
          <w:szCs w:val="26"/>
        </w:rPr>
        <w:t xml:space="preserve">15 436,55 </w:t>
      </w:r>
      <w:r w:rsidRPr="00A0626D">
        <w:rPr>
          <w:rFonts w:eastAsiaTheme="minorHAnsi" w:cstheme="minorBidi"/>
          <w:szCs w:val="26"/>
          <w:lang w:eastAsia="en-US"/>
        </w:rPr>
        <w:t>тыс. рублей.</w:t>
      </w:r>
    </w:p>
    <w:p w:rsidR="00FD1A8D" w:rsidRPr="00A0626D" w:rsidRDefault="00FD1A8D" w:rsidP="00FD1A8D">
      <w:pPr>
        <w:ind w:firstLine="709"/>
        <w:jc w:val="both"/>
        <w:rPr>
          <w:rFonts w:eastAsiaTheme="minorHAnsi" w:cstheme="minorBidi"/>
          <w:lang w:eastAsia="en-US"/>
        </w:rPr>
      </w:pPr>
    </w:p>
    <w:tbl>
      <w:tblPr>
        <w:tblW w:w="5000" w:type="pct"/>
        <w:tblLook w:val="04A0" w:firstRow="1" w:lastRow="0" w:firstColumn="1" w:lastColumn="0" w:noHBand="0" w:noVBand="1"/>
      </w:tblPr>
      <w:tblGrid>
        <w:gridCol w:w="664"/>
        <w:gridCol w:w="1863"/>
        <w:gridCol w:w="1517"/>
        <w:gridCol w:w="953"/>
        <w:gridCol w:w="1439"/>
        <w:gridCol w:w="1464"/>
        <w:gridCol w:w="1161"/>
      </w:tblGrid>
      <w:tr w:rsidR="008E38F8" w:rsidRPr="00A0626D" w:rsidTr="008E38F8">
        <w:trPr>
          <w:trHeight w:val="120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№п/п</w:t>
            </w:r>
          </w:p>
        </w:tc>
        <w:tc>
          <w:tcPr>
            <w:tcW w:w="999"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Наружный диаметр трубопроводов(усл. Прохода) D (Dy), мм</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Общая длина трубопроводов, м</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Длина участков сети, м</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Год ввода в эксплуатацию, ремонта, модернизации</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Материал теплоизоляции</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Стоимость, тыс. руб</w:t>
            </w:r>
          </w:p>
        </w:tc>
      </w:tr>
      <w:tr w:rsidR="008E38F8" w:rsidRPr="00A0626D" w:rsidTr="008E38F8">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8F8" w:rsidRPr="00A0626D" w:rsidRDefault="00A0626D" w:rsidP="008E38F8">
            <w:pPr>
              <w:jc w:val="center"/>
              <w:rPr>
                <w:rFonts w:eastAsia="Times New Roman"/>
                <w:color w:val="000000"/>
                <w:sz w:val="22"/>
              </w:rPr>
            </w:pPr>
            <w:r w:rsidRPr="00A0626D">
              <w:t>ГП ЯО «Северный водоканал»</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57 (50)</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44</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22</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585,52</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76 (65)</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138</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69</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1836,42</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76 (65)</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130</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65</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1729,95</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76 (65)</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164</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82</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2182,41</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9</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57 (50)</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228</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114</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3034,08</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10</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38 (32)</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112</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56</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1490,43</w:t>
            </w:r>
          </w:p>
        </w:tc>
      </w:tr>
      <w:tr w:rsidR="008E38F8" w:rsidRPr="00A0626D" w:rsidTr="008E38F8">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ИТОГО</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816</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408</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10858,81</w:t>
            </w:r>
          </w:p>
        </w:tc>
      </w:tr>
      <w:tr w:rsidR="008E38F8" w:rsidRPr="00A0626D" w:rsidTr="008E38F8">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ЦХ и СО УМВД России по ЯО п. Красный Бор</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38(32)</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66</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33</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878,28</w:t>
            </w:r>
          </w:p>
        </w:tc>
      </w:tr>
      <w:tr w:rsidR="008E38F8" w:rsidRPr="00A0626D" w:rsidTr="008E38F8">
        <w:trPr>
          <w:trHeight w:val="300"/>
        </w:trPr>
        <w:tc>
          <w:tcPr>
            <w:tcW w:w="438" w:type="pct"/>
            <w:tcBorders>
              <w:top w:val="nil"/>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w:t>
            </w:r>
          </w:p>
        </w:tc>
        <w:tc>
          <w:tcPr>
            <w:tcW w:w="9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38(32)</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106</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53</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1980</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мин.вата</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1410,58</w:t>
            </w:r>
          </w:p>
        </w:tc>
      </w:tr>
      <w:tr w:rsidR="008E38F8" w:rsidRPr="00A0626D" w:rsidTr="008E38F8">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Итого:</w:t>
            </w:r>
          </w:p>
        </w:tc>
        <w:tc>
          <w:tcPr>
            <w:tcW w:w="794"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172</w:t>
            </w:r>
          </w:p>
        </w:tc>
        <w:tc>
          <w:tcPr>
            <w:tcW w:w="597"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86</w:t>
            </w:r>
          </w:p>
        </w:tc>
        <w:tc>
          <w:tcPr>
            <w:tcW w:w="799"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 </w:t>
            </w:r>
          </w:p>
        </w:tc>
        <w:tc>
          <w:tcPr>
            <w:tcW w:w="765"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rPr>
                <w:rFonts w:eastAsia="Times New Roman"/>
                <w:color w:val="000000"/>
                <w:sz w:val="22"/>
              </w:rPr>
            </w:pPr>
            <w:r w:rsidRPr="00A0626D">
              <w:rPr>
                <w:rFonts w:eastAsia="Times New Roman"/>
                <w:color w:val="000000"/>
                <w:sz w:val="22"/>
              </w:rPr>
              <w:t> </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color w:val="000000"/>
                <w:sz w:val="22"/>
              </w:rPr>
            </w:pPr>
            <w:r w:rsidRPr="00A0626D">
              <w:rPr>
                <w:rFonts w:eastAsia="Times New Roman"/>
                <w:color w:val="000000"/>
                <w:sz w:val="22"/>
              </w:rPr>
              <w:t>2288,87</w:t>
            </w:r>
          </w:p>
        </w:tc>
      </w:tr>
      <w:tr w:rsidR="008E38F8" w:rsidRPr="00A0626D" w:rsidTr="008E38F8">
        <w:trPr>
          <w:trHeight w:val="300"/>
        </w:trPr>
        <w:tc>
          <w:tcPr>
            <w:tcW w:w="143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ВСЕГО</w:t>
            </w:r>
          </w:p>
        </w:tc>
        <w:tc>
          <w:tcPr>
            <w:tcW w:w="794"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988</w:t>
            </w:r>
          </w:p>
        </w:tc>
        <w:tc>
          <w:tcPr>
            <w:tcW w:w="597"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799"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765" w:type="pct"/>
            <w:tcBorders>
              <w:top w:val="nil"/>
              <w:left w:val="nil"/>
              <w:bottom w:val="single" w:sz="4" w:space="0" w:color="auto"/>
              <w:right w:val="single" w:sz="4" w:space="0" w:color="auto"/>
            </w:tcBorders>
            <w:shd w:val="clear" w:color="auto" w:fill="auto"/>
            <w:noWrap/>
            <w:vAlign w:val="center"/>
            <w:hideMark/>
          </w:tcPr>
          <w:p w:rsidR="008E38F8" w:rsidRPr="00A0626D" w:rsidRDefault="008E38F8" w:rsidP="008E38F8">
            <w:pPr>
              <w:rPr>
                <w:rFonts w:eastAsia="Times New Roman"/>
                <w:b/>
                <w:color w:val="000000"/>
                <w:sz w:val="22"/>
              </w:rPr>
            </w:pPr>
            <w:r w:rsidRPr="00A0626D">
              <w:rPr>
                <w:rFonts w:eastAsia="Times New Roman"/>
                <w:b/>
                <w:color w:val="000000"/>
                <w:sz w:val="22"/>
              </w:rPr>
              <w:t> </w:t>
            </w:r>
          </w:p>
        </w:tc>
        <w:tc>
          <w:tcPr>
            <w:tcW w:w="608" w:type="pct"/>
            <w:tcBorders>
              <w:top w:val="nil"/>
              <w:left w:val="nil"/>
              <w:bottom w:val="single" w:sz="4" w:space="0" w:color="auto"/>
              <w:right w:val="single" w:sz="4" w:space="0" w:color="auto"/>
            </w:tcBorders>
            <w:shd w:val="clear" w:color="auto" w:fill="auto"/>
            <w:vAlign w:val="center"/>
            <w:hideMark/>
          </w:tcPr>
          <w:p w:rsidR="008E38F8" w:rsidRPr="00A0626D" w:rsidRDefault="008E38F8" w:rsidP="008E38F8">
            <w:pPr>
              <w:jc w:val="center"/>
              <w:rPr>
                <w:rFonts w:eastAsia="Times New Roman"/>
                <w:b/>
                <w:color w:val="000000"/>
                <w:sz w:val="22"/>
              </w:rPr>
            </w:pPr>
            <w:r w:rsidRPr="00A0626D">
              <w:rPr>
                <w:rFonts w:eastAsia="Times New Roman"/>
                <w:b/>
                <w:color w:val="000000"/>
                <w:sz w:val="22"/>
              </w:rPr>
              <w:t>4577,73</w:t>
            </w:r>
          </w:p>
        </w:tc>
      </w:tr>
    </w:tbl>
    <w:p w:rsidR="004E0986" w:rsidRPr="00A0626D" w:rsidRDefault="004E0986" w:rsidP="0039349F">
      <w:pPr>
        <w:ind w:firstLine="709"/>
      </w:pPr>
    </w:p>
    <w:p w:rsidR="00FD1A8D" w:rsidRPr="00A0626D" w:rsidRDefault="00FD1A8D" w:rsidP="0039349F">
      <w:pPr>
        <w:ind w:firstLine="709"/>
      </w:pPr>
    </w:p>
    <w:p w:rsidR="00FD1A8D" w:rsidRPr="00A0626D" w:rsidRDefault="00FD1A8D" w:rsidP="0039349F">
      <w:pPr>
        <w:ind w:firstLine="709"/>
      </w:pPr>
    </w:p>
    <w:p w:rsidR="00FD1A8D" w:rsidRPr="00A0626D" w:rsidRDefault="00FD1A8D" w:rsidP="0039349F">
      <w:pPr>
        <w:ind w:firstLine="709"/>
        <w:sectPr w:rsidR="00FD1A8D" w:rsidRPr="00A0626D" w:rsidSect="004E098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3055D2" w:rsidRPr="00A0626D" w:rsidRDefault="003055D2"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83291">
        <w:rPr>
          <w:rFonts w:eastAsia="Times New Roman"/>
          <w:b/>
          <w:bCs/>
          <w:noProof/>
          <w:sz w:val="20"/>
          <w:szCs w:val="20"/>
        </w:rPr>
        <w:t>15</w:t>
      </w:r>
      <w:r w:rsidRPr="00A0626D">
        <w:rPr>
          <w:rFonts w:eastAsia="Times New Roman"/>
          <w:b/>
          <w:bCs/>
          <w:sz w:val="20"/>
          <w:szCs w:val="20"/>
        </w:rPr>
        <w:fldChar w:fldCharType="end"/>
      </w:r>
      <w:r w:rsidRPr="00A0626D">
        <w:rPr>
          <w:rFonts w:eastAsia="Times New Roman"/>
          <w:b/>
          <w:bCs/>
          <w:sz w:val="20"/>
          <w:szCs w:val="20"/>
        </w:rPr>
        <w:t xml:space="preserve"> Стоимост</w:t>
      </w:r>
      <w:r w:rsidR="00FD1A8D" w:rsidRPr="00A0626D">
        <w:rPr>
          <w:rFonts w:eastAsia="Times New Roman"/>
          <w:b/>
          <w:bCs/>
          <w:sz w:val="20"/>
          <w:szCs w:val="20"/>
        </w:rPr>
        <w:t>ь и источники финансирования, тыс. руб.</w:t>
      </w:r>
    </w:p>
    <w:tbl>
      <w:tblPr>
        <w:tblW w:w="5000" w:type="pct"/>
        <w:tblLook w:val="04A0" w:firstRow="1" w:lastRow="0" w:firstColumn="1" w:lastColumn="0" w:noHBand="0" w:noVBand="1"/>
      </w:tblPr>
      <w:tblGrid>
        <w:gridCol w:w="1903"/>
        <w:gridCol w:w="1247"/>
        <w:gridCol w:w="1151"/>
        <w:gridCol w:w="1248"/>
        <w:gridCol w:w="1248"/>
        <w:gridCol w:w="1248"/>
        <w:gridCol w:w="1248"/>
        <w:gridCol w:w="1248"/>
        <w:gridCol w:w="1248"/>
        <w:gridCol w:w="1248"/>
        <w:gridCol w:w="1239"/>
      </w:tblGrid>
      <w:tr w:rsidR="00A0626D" w:rsidRPr="00871915" w:rsidTr="0057144D">
        <w:trPr>
          <w:trHeight w:val="300"/>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626D" w:rsidRPr="00871915" w:rsidRDefault="00A0626D" w:rsidP="0057144D">
            <w:pPr>
              <w:rPr>
                <w:rFonts w:eastAsia="Times New Roman"/>
                <w:color w:val="000000"/>
                <w:sz w:val="22"/>
              </w:rPr>
            </w:pPr>
            <w:r w:rsidRPr="00871915">
              <w:rPr>
                <w:rFonts w:eastAsia="Times New Roman"/>
                <w:color w:val="000000"/>
                <w:sz w:val="22"/>
              </w:rPr>
              <w:t>Наименование</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Всего</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2024</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2025</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2026</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2027</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2028</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2029</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2030</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lang w:val="en-US"/>
              </w:rPr>
              <w:t>2031</w:t>
            </w:r>
          </w:p>
        </w:tc>
        <w:tc>
          <w:tcPr>
            <w:tcW w:w="437" w:type="pct"/>
            <w:tcBorders>
              <w:top w:val="single" w:sz="4" w:space="0" w:color="auto"/>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2032-2038</w:t>
            </w:r>
          </w:p>
        </w:tc>
      </w:tr>
      <w:tr w:rsidR="00A0626D" w:rsidRPr="00871915" w:rsidTr="0057144D">
        <w:trPr>
          <w:trHeight w:val="600"/>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A0626D" w:rsidRPr="00871915" w:rsidRDefault="00A0626D" w:rsidP="0057144D">
            <w:pPr>
              <w:rPr>
                <w:rFonts w:eastAsia="Times New Roman"/>
                <w:color w:val="000000"/>
                <w:sz w:val="22"/>
              </w:rPr>
            </w:pPr>
            <w:r w:rsidRPr="00871915">
              <w:rPr>
                <w:rFonts w:eastAsia="Times New Roman"/>
                <w:color w:val="000000"/>
                <w:sz w:val="22"/>
              </w:rPr>
              <w:t>Замена участков тепловых сетей</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15436,55</w:t>
            </w:r>
          </w:p>
        </w:tc>
        <w:tc>
          <w:tcPr>
            <w:tcW w:w="403"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0</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1029,103</w:t>
            </w:r>
          </w:p>
        </w:tc>
        <w:tc>
          <w:tcPr>
            <w:tcW w:w="437" w:type="pct"/>
            <w:tcBorders>
              <w:top w:val="nil"/>
              <w:left w:val="nil"/>
              <w:bottom w:val="single" w:sz="4" w:space="0" w:color="auto"/>
              <w:right w:val="single" w:sz="4" w:space="0" w:color="auto"/>
            </w:tcBorders>
            <w:shd w:val="clear" w:color="auto" w:fill="auto"/>
            <w:noWrap/>
            <w:vAlign w:val="center"/>
            <w:hideMark/>
          </w:tcPr>
          <w:p w:rsidR="00A0626D" w:rsidRPr="00871915" w:rsidRDefault="00A0626D" w:rsidP="0057144D">
            <w:pPr>
              <w:jc w:val="center"/>
              <w:rPr>
                <w:rFonts w:eastAsia="Times New Roman"/>
                <w:color w:val="000000"/>
                <w:sz w:val="22"/>
              </w:rPr>
            </w:pPr>
            <w:r w:rsidRPr="00871915">
              <w:rPr>
                <w:rFonts w:eastAsia="Times New Roman"/>
                <w:color w:val="000000"/>
                <w:sz w:val="22"/>
              </w:rPr>
              <w:t>8232,824</w:t>
            </w:r>
          </w:p>
        </w:tc>
      </w:tr>
    </w:tbl>
    <w:p w:rsidR="005504A5" w:rsidRPr="00A0626D" w:rsidRDefault="005504A5" w:rsidP="0039349F">
      <w:pPr>
        <w:ind w:firstLine="709"/>
      </w:pPr>
    </w:p>
    <w:p w:rsidR="005504A5" w:rsidRPr="00A0626D" w:rsidRDefault="005504A5" w:rsidP="0039349F">
      <w:pPr>
        <w:ind w:firstLine="709"/>
      </w:pPr>
    </w:p>
    <w:p w:rsidR="005F776D" w:rsidRPr="00A0626D" w:rsidRDefault="005F776D" w:rsidP="005F776D">
      <w:pPr>
        <w:ind w:firstLine="709"/>
        <w:rPr>
          <w:highlight w:val="yellow"/>
        </w:rPr>
      </w:pPr>
    </w:p>
    <w:p w:rsidR="005F776D" w:rsidRPr="00A0626D" w:rsidRDefault="005F776D" w:rsidP="005F776D">
      <w:pPr>
        <w:ind w:firstLine="709"/>
        <w:rPr>
          <w:highlight w:val="yellow"/>
        </w:rPr>
      </w:pPr>
    </w:p>
    <w:p w:rsidR="00FD1A8D" w:rsidRPr="00A0626D" w:rsidRDefault="00FD1A8D" w:rsidP="005F776D">
      <w:pPr>
        <w:pStyle w:val="af8"/>
        <w:numPr>
          <w:ilvl w:val="0"/>
          <w:numId w:val="42"/>
        </w:numPr>
        <w:autoSpaceDE w:val="0"/>
        <w:autoSpaceDN w:val="0"/>
        <w:adjustRightInd w:val="0"/>
        <w:jc w:val="both"/>
        <w:outlineLvl w:val="1"/>
        <w:rPr>
          <w:rFonts w:ascii="TimesNewRomanPSMT" w:hAnsi="TimesNewRomanPSMT" w:cs="TimesNewRomanPSMT"/>
          <w:b/>
          <w:color w:val="FF0000"/>
          <w:sz w:val="24"/>
          <w:szCs w:val="24"/>
          <w:highlight w:val="yellow"/>
        </w:rPr>
        <w:sectPr w:rsidR="00FD1A8D" w:rsidRPr="00A0626D" w:rsidSect="0039349F">
          <w:pgSz w:w="16838" w:h="11906" w:orient="landscape"/>
          <w:pgMar w:top="1701"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bookmarkStart w:id="118" w:name="_Toc40360664"/>
    </w:p>
    <w:p w:rsidR="005F776D" w:rsidRPr="00A0626D" w:rsidRDefault="005F776D" w:rsidP="002E2E79">
      <w:pPr>
        <w:pStyle w:val="af8"/>
        <w:numPr>
          <w:ilvl w:val="0"/>
          <w:numId w:val="41"/>
        </w:numPr>
        <w:autoSpaceDE w:val="0"/>
        <w:autoSpaceDN w:val="0"/>
        <w:adjustRightInd w:val="0"/>
        <w:jc w:val="both"/>
        <w:outlineLvl w:val="1"/>
        <w:rPr>
          <w:rFonts w:ascii="TimesNewRomanPSMT" w:hAnsi="TimesNewRomanPSMT" w:cs="TimesNewRomanPSMT"/>
          <w:b/>
          <w:sz w:val="24"/>
          <w:szCs w:val="24"/>
        </w:rPr>
      </w:pPr>
      <w:bookmarkStart w:id="119" w:name="_Toc167815148"/>
      <w:r w:rsidRPr="00A0626D">
        <w:rPr>
          <w:rFonts w:ascii="TimesNewRomanPSMT" w:hAnsi="TimesNewRomanPSMT" w:cs="TimesNewRomanPSMT"/>
          <w:b/>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8"/>
      <w:bookmarkEnd w:id="119"/>
    </w:p>
    <w:p w:rsidR="005F776D" w:rsidRPr="00A0626D" w:rsidRDefault="005F776D" w:rsidP="005F776D">
      <w:pPr>
        <w:ind w:firstLine="709"/>
        <w:jc w:val="both"/>
      </w:pPr>
      <w:r w:rsidRPr="00A0626D">
        <w:t>Строительство новых, реконструкция и модернизация и техническое перевооружение существующих источников тепловой энергии в связи с изменением температурного графика не предполагается.</w:t>
      </w:r>
    </w:p>
    <w:p w:rsidR="00FD1A8D" w:rsidRPr="00A0626D" w:rsidRDefault="00FD1A8D" w:rsidP="005F776D">
      <w:pPr>
        <w:ind w:firstLine="709"/>
        <w:jc w:val="both"/>
      </w:pPr>
    </w:p>
    <w:p w:rsidR="005F776D" w:rsidRPr="00A0626D" w:rsidRDefault="005F776D" w:rsidP="005F776D">
      <w:pPr>
        <w:ind w:firstLine="709"/>
      </w:pPr>
    </w:p>
    <w:p w:rsidR="005F776D" w:rsidRPr="00A0626D" w:rsidRDefault="005F776D" w:rsidP="002E2E79">
      <w:pPr>
        <w:pStyle w:val="af8"/>
        <w:numPr>
          <w:ilvl w:val="0"/>
          <w:numId w:val="41"/>
        </w:numPr>
        <w:autoSpaceDE w:val="0"/>
        <w:autoSpaceDN w:val="0"/>
        <w:adjustRightInd w:val="0"/>
        <w:jc w:val="both"/>
        <w:outlineLvl w:val="1"/>
        <w:rPr>
          <w:rFonts w:ascii="TimesNewRomanPSMT" w:hAnsi="TimesNewRomanPSMT" w:cs="TimesNewRomanPSMT"/>
          <w:b/>
          <w:sz w:val="24"/>
          <w:szCs w:val="24"/>
        </w:rPr>
      </w:pPr>
      <w:bookmarkStart w:id="120" w:name="_Toc40360665"/>
      <w:bookmarkStart w:id="121" w:name="_Toc167815149"/>
      <w:r w:rsidRPr="00A0626D">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0"/>
      <w:bookmarkEnd w:id="121"/>
    </w:p>
    <w:p w:rsidR="00FD1A8D" w:rsidRPr="00A0626D" w:rsidRDefault="00FD1A8D" w:rsidP="00FD1A8D">
      <w:pPr>
        <w:ind w:firstLine="709"/>
        <w:jc w:val="both"/>
      </w:pPr>
      <w:r w:rsidRPr="00A0626D">
        <w:t>Котельная п. Красный Бор работает на твердом топливе - уголь. Температурный график сети - 95-70 0С. Схема теплоснабжения потребителей предусмотрена по закрытой двухтрубной схеме, объектов ЦХ и СО УМВД России по ЯО по четырёхтрубной схеме с обеспечением ГВС.</w:t>
      </w:r>
    </w:p>
    <w:p w:rsidR="005504A5" w:rsidRPr="00A0626D" w:rsidRDefault="005504A5" w:rsidP="005504A5">
      <w:pPr>
        <w:ind w:firstLine="709"/>
        <w:jc w:val="both"/>
        <w:rPr>
          <w:color w:val="FF0000"/>
          <w:sz w:val="26"/>
          <w:szCs w:val="26"/>
        </w:rPr>
      </w:pPr>
    </w:p>
    <w:p w:rsidR="00FD1A8D" w:rsidRPr="00A0626D" w:rsidRDefault="00FD1A8D" w:rsidP="005504A5">
      <w:pPr>
        <w:ind w:firstLine="709"/>
        <w:jc w:val="both"/>
        <w:rPr>
          <w:color w:val="FF0000"/>
          <w:sz w:val="26"/>
          <w:szCs w:val="26"/>
        </w:rPr>
      </w:pPr>
    </w:p>
    <w:p w:rsidR="005F776D" w:rsidRPr="00A0626D" w:rsidRDefault="005F776D" w:rsidP="005F776D">
      <w:pPr>
        <w:pStyle w:val="af8"/>
        <w:numPr>
          <w:ilvl w:val="0"/>
          <w:numId w:val="41"/>
        </w:numPr>
        <w:autoSpaceDE w:val="0"/>
        <w:autoSpaceDN w:val="0"/>
        <w:adjustRightInd w:val="0"/>
        <w:jc w:val="both"/>
        <w:outlineLvl w:val="1"/>
        <w:rPr>
          <w:rFonts w:ascii="TimesNewRomanPSMT" w:hAnsi="TimesNewRomanPSMT" w:cs="TimesNewRomanPSMT"/>
          <w:b/>
          <w:sz w:val="24"/>
          <w:szCs w:val="24"/>
        </w:rPr>
      </w:pPr>
      <w:bookmarkStart w:id="122" w:name="_Toc40360666"/>
      <w:bookmarkStart w:id="123" w:name="_Toc167815150"/>
      <w:bookmarkStart w:id="124" w:name="_Toc421654944"/>
      <w:bookmarkStart w:id="125" w:name="_Toc474145883"/>
      <w:r w:rsidRPr="00A0626D">
        <w:rPr>
          <w:rFonts w:ascii="TimesNewRomanPSMT" w:hAnsi="TimesNewRomanPSMT" w:cs="TimesNewRomanPSMT"/>
          <w:b/>
          <w:sz w:val="24"/>
          <w:szCs w:val="24"/>
        </w:rPr>
        <w:t>оценка эффективности инвестиций по отдельным предложениям</w:t>
      </w:r>
      <w:bookmarkEnd w:id="122"/>
      <w:bookmarkEnd w:id="123"/>
    </w:p>
    <w:p w:rsidR="005F776D" w:rsidRPr="00A0626D" w:rsidRDefault="005F776D" w:rsidP="005F776D">
      <w:pPr>
        <w:autoSpaceDE w:val="0"/>
        <w:autoSpaceDN w:val="0"/>
        <w:adjustRightInd w:val="0"/>
        <w:jc w:val="both"/>
        <w:outlineLvl w:val="1"/>
        <w:rPr>
          <w:rFonts w:ascii="TimesNewRomanPSMT" w:hAnsi="TimesNewRomanPSMT" w:cs="TimesNewRomanPSMT"/>
          <w:b/>
        </w:rPr>
      </w:pPr>
    </w:p>
    <w:p w:rsidR="005F776D" w:rsidRPr="00A0626D" w:rsidRDefault="005F776D" w:rsidP="005F776D">
      <w:pPr>
        <w:ind w:firstLine="709"/>
        <w:jc w:val="both"/>
      </w:pPr>
      <w:r w:rsidRPr="00A0626D">
        <w:t>Оценка эффективности инвестиций по отдельным предложениям не проводится.</w:t>
      </w:r>
    </w:p>
    <w:p w:rsidR="005F776D" w:rsidRPr="00A0626D" w:rsidRDefault="005F776D" w:rsidP="005F776D">
      <w:pPr>
        <w:autoSpaceDE w:val="0"/>
        <w:autoSpaceDN w:val="0"/>
        <w:adjustRightInd w:val="0"/>
        <w:jc w:val="both"/>
        <w:outlineLvl w:val="1"/>
        <w:rPr>
          <w:rFonts w:ascii="TimesNewRomanPSMT" w:hAnsi="TimesNewRomanPSMT" w:cs="TimesNewRomanPSMT"/>
          <w:b/>
        </w:rPr>
      </w:pPr>
    </w:p>
    <w:p w:rsidR="005F776D" w:rsidRPr="00A0626D" w:rsidRDefault="005F776D" w:rsidP="005F776D">
      <w:pPr>
        <w:autoSpaceDE w:val="0"/>
        <w:autoSpaceDN w:val="0"/>
        <w:adjustRightInd w:val="0"/>
        <w:jc w:val="both"/>
        <w:outlineLvl w:val="1"/>
        <w:rPr>
          <w:rFonts w:ascii="TimesNewRomanPSMT" w:hAnsi="TimesNewRomanPSMT" w:cs="TimesNewRomanPSMT"/>
          <w:b/>
        </w:rPr>
      </w:pPr>
    </w:p>
    <w:p w:rsidR="005F776D" w:rsidRPr="00A0626D" w:rsidRDefault="005F776D" w:rsidP="005F776D">
      <w:pPr>
        <w:pStyle w:val="af8"/>
        <w:numPr>
          <w:ilvl w:val="0"/>
          <w:numId w:val="41"/>
        </w:numPr>
        <w:autoSpaceDE w:val="0"/>
        <w:autoSpaceDN w:val="0"/>
        <w:adjustRightInd w:val="0"/>
        <w:jc w:val="both"/>
        <w:outlineLvl w:val="1"/>
        <w:rPr>
          <w:rFonts w:ascii="TimesNewRomanPSMT" w:hAnsi="TimesNewRomanPSMT" w:cs="TimesNewRomanPSMT"/>
          <w:b/>
          <w:sz w:val="24"/>
          <w:szCs w:val="24"/>
        </w:rPr>
      </w:pPr>
      <w:bookmarkStart w:id="126" w:name="_Toc40360667"/>
      <w:bookmarkStart w:id="127" w:name="_Toc167815151"/>
      <w:r w:rsidRPr="00A0626D">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6"/>
      <w:bookmarkEnd w:id="127"/>
    </w:p>
    <w:p w:rsidR="005F776D" w:rsidRPr="00A0626D" w:rsidRDefault="005F776D" w:rsidP="005F776D">
      <w:pPr>
        <w:autoSpaceDE w:val="0"/>
        <w:autoSpaceDN w:val="0"/>
        <w:adjustRightInd w:val="0"/>
        <w:jc w:val="both"/>
        <w:outlineLvl w:val="1"/>
        <w:rPr>
          <w:rFonts w:ascii="TimesNewRomanPSMT" w:hAnsi="TimesNewRomanPSMT" w:cs="TimesNewRomanPSMT"/>
          <w:b/>
        </w:rPr>
      </w:pPr>
    </w:p>
    <w:p w:rsidR="005F776D" w:rsidRPr="00A0626D" w:rsidRDefault="005F776D" w:rsidP="005F776D">
      <w:pPr>
        <w:ind w:firstLine="709"/>
        <w:jc w:val="both"/>
      </w:pPr>
      <w:r w:rsidRPr="00A0626D">
        <w:t>Информация по фактически осуществленным инвестициям в строительство, реконструкцию, техническое перевооружение и (или) модернизацию объектов теплоснабжения отсутствует.</w:t>
      </w:r>
    </w:p>
    <w:p w:rsidR="005F776D" w:rsidRPr="00A0626D" w:rsidRDefault="005F776D" w:rsidP="005F776D">
      <w:pPr>
        <w:ind w:firstLine="709"/>
        <w:jc w:val="both"/>
        <w:sectPr w:rsidR="005F776D" w:rsidRPr="00A0626D" w:rsidSect="00086AD9">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F776D" w:rsidRPr="00A0626D" w:rsidRDefault="005F776D" w:rsidP="005F776D">
      <w:pPr>
        <w:pStyle w:val="1"/>
        <w:ind w:firstLine="709"/>
        <w:jc w:val="both"/>
        <w:rPr>
          <w:rFonts w:ascii="Times New Roman" w:eastAsia="Times New Roman" w:hAnsi="Times New Roman" w:cs="Times New Roman"/>
          <w:sz w:val="24"/>
          <w:szCs w:val="24"/>
        </w:rPr>
      </w:pPr>
      <w:bookmarkStart w:id="128" w:name="_Toc40360668"/>
      <w:bookmarkStart w:id="129" w:name="_Toc167815152"/>
      <w:r w:rsidRPr="00A0626D">
        <w:rPr>
          <w:rFonts w:ascii="Times New Roman" w:hAnsi="Times New Roman" w:cs="Times New Roman"/>
          <w:sz w:val="24"/>
          <w:szCs w:val="24"/>
        </w:rPr>
        <w:t xml:space="preserve">Раздел </w:t>
      </w:r>
      <w:r w:rsidR="002E2E79" w:rsidRPr="00A0626D">
        <w:rPr>
          <w:rFonts w:ascii="Times New Roman" w:hAnsi="Times New Roman" w:cs="Times New Roman"/>
          <w:sz w:val="24"/>
          <w:szCs w:val="24"/>
        </w:rPr>
        <w:t>10</w:t>
      </w:r>
      <w:r w:rsidRPr="00A0626D">
        <w:rPr>
          <w:rFonts w:ascii="Times New Roman" w:hAnsi="Times New Roman" w:cs="Times New Roman"/>
          <w:sz w:val="24"/>
          <w:szCs w:val="24"/>
        </w:rPr>
        <w:t xml:space="preserve">. </w:t>
      </w:r>
      <w:r w:rsidRPr="00A0626D">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28"/>
      <w:bookmarkEnd w:id="129"/>
    </w:p>
    <w:p w:rsidR="005F776D" w:rsidRPr="00A0626D" w:rsidRDefault="005F776D" w:rsidP="005F776D">
      <w:pPr>
        <w:pStyle w:val="af8"/>
        <w:numPr>
          <w:ilvl w:val="0"/>
          <w:numId w:val="43"/>
        </w:numPr>
        <w:autoSpaceDE w:val="0"/>
        <w:autoSpaceDN w:val="0"/>
        <w:adjustRightInd w:val="0"/>
        <w:jc w:val="both"/>
        <w:outlineLvl w:val="1"/>
        <w:rPr>
          <w:rFonts w:ascii="TimesNewRomanPSMT" w:hAnsi="TimesNewRomanPSMT" w:cs="TimesNewRomanPSMT"/>
          <w:b/>
          <w:sz w:val="24"/>
          <w:szCs w:val="24"/>
        </w:rPr>
      </w:pPr>
      <w:bookmarkStart w:id="130" w:name="_Toc40360669"/>
      <w:bookmarkStart w:id="131" w:name="_Toc167815153"/>
      <w:r w:rsidRPr="00A0626D">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0"/>
      <w:bookmarkEnd w:id="131"/>
    </w:p>
    <w:p w:rsidR="005F776D" w:rsidRPr="00A0626D" w:rsidRDefault="005F776D" w:rsidP="005F776D">
      <w:pPr>
        <w:tabs>
          <w:tab w:val="num" w:pos="0"/>
          <w:tab w:val="num" w:pos="1428"/>
        </w:tabs>
        <w:autoSpaceDE w:val="0"/>
        <w:autoSpaceDN w:val="0"/>
        <w:adjustRightInd w:val="0"/>
        <w:spacing w:after="240" w:line="276" w:lineRule="auto"/>
        <w:ind w:firstLine="709"/>
        <w:jc w:val="both"/>
        <w:rPr>
          <w:rFonts w:eastAsiaTheme="minorHAnsi" w:cstheme="minorBidi"/>
          <w:lang w:eastAsia="en-US"/>
        </w:rPr>
      </w:pPr>
      <w:r w:rsidRPr="00A0626D">
        <w:rPr>
          <w:rFonts w:eastAsiaTheme="minorHAnsi" w:cstheme="minorBidi"/>
          <w:lang w:eastAsia="en-US"/>
        </w:rPr>
        <w:t>Рекомендуется установить единой теплоснабжающей организацией:</w:t>
      </w:r>
    </w:p>
    <w:p w:rsidR="005F776D" w:rsidRPr="00A0626D" w:rsidRDefault="005F776D" w:rsidP="005F776D">
      <w:pPr>
        <w:pStyle w:val="af8"/>
        <w:numPr>
          <w:ilvl w:val="0"/>
          <w:numId w:val="36"/>
        </w:numPr>
        <w:tabs>
          <w:tab w:val="num" w:pos="1428"/>
        </w:tabs>
        <w:autoSpaceDE w:val="0"/>
        <w:autoSpaceDN w:val="0"/>
        <w:adjustRightInd w:val="0"/>
        <w:jc w:val="both"/>
        <w:rPr>
          <w:rFonts w:eastAsiaTheme="minorHAnsi" w:cstheme="minorBidi"/>
          <w:sz w:val="24"/>
          <w:szCs w:val="24"/>
        </w:rPr>
      </w:pPr>
      <w:r w:rsidRPr="00A0626D">
        <w:rPr>
          <w:rFonts w:eastAsiaTheme="minorHAnsi" w:cstheme="minorBidi"/>
          <w:sz w:val="24"/>
          <w:szCs w:val="24"/>
        </w:rPr>
        <w:t>АО «Яркоммунсервис» в п</w:t>
      </w:r>
      <w:r w:rsidR="00FD1A8D" w:rsidRPr="00A0626D">
        <w:rPr>
          <w:rFonts w:eastAsiaTheme="minorHAnsi" w:cstheme="minorBidi"/>
          <w:sz w:val="24"/>
          <w:szCs w:val="24"/>
        </w:rPr>
        <w:t xml:space="preserve">. Красный Бор </w:t>
      </w:r>
      <w:r w:rsidRPr="00A0626D">
        <w:rPr>
          <w:rFonts w:eastAsiaTheme="minorHAnsi" w:cstheme="minorBidi"/>
          <w:sz w:val="24"/>
          <w:szCs w:val="24"/>
        </w:rPr>
        <w:t>в с</w:t>
      </w:r>
      <w:r w:rsidR="002E3BB3" w:rsidRPr="00A0626D">
        <w:rPr>
          <w:rFonts w:eastAsiaTheme="minorHAnsi" w:cstheme="minorBidi"/>
          <w:sz w:val="24"/>
          <w:szCs w:val="24"/>
        </w:rPr>
        <w:t>уществующей зоне теплоснабжения</w:t>
      </w:r>
      <w:r w:rsidRPr="00A0626D">
        <w:rPr>
          <w:rFonts w:eastAsiaTheme="minorHAnsi" w:cstheme="minorBidi"/>
          <w:sz w:val="24"/>
          <w:szCs w:val="24"/>
        </w:rPr>
        <w:t>.</w:t>
      </w:r>
    </w:p>
    <w:p w:rsidR="005F776D" w:rsidRPr="00A0626D" w:rsidRDefault="005F776D" w:rsidP="005F776D"/>
    <w:p w:rsidR="005F776D" w:rsidRPr="00A0626D" w:rsidRDefault="005F776D" w:rsidP="005F776D">
      <w:pPr>
        <w:rPr>
          <w:color w:val="FF0000"/>
        </w:rPr>
      </w:pPr>
    </w:p>
    <w:p w:rsidR="005F776D" w:rsidRPr="00A0626D" w:rsidRDefault="005F776D" w:rsidP="005F776D">
      <w:pPr>
        <w:pStyle w:val="af8"/>
        <w:numPr>
          <w:ilvl w:val="0"/>
          <w:numId w:val="43"/>
        </w:numPr>
        <w:autoSpaceDE w:val="0"/>
        <w:autoSpaceDN w:val="0"/>
        <w:adjustRightInd w:val="0"/>
        <w:jc w:val="both"/>
        <w:outlineLvl w:val="1"/>
        <w:rPr>
          <w:rFonts w:ascii="TimesNewRomanPSMT" w:hAnsi="TimesNewRomanPSMT" w:cs="TimesNewRomanPSMT"/>
          <w:b/>
          <w:sz w:val="24"/>
          <w:szCs w:val="24"/>
        </w:rPr>
      </w:pPr>
      <w:bookmarkStart w:id="132" w:name="_Toc40360670"/>
      <w:bookmarkStart w:id="133" w:name="_Toc167815154"/>
      <w:r w:rsidRPr="00A0626D">
        <w:rPr>
          <w:rFonts w:ascii="TimesNewRomanPSMT" w:hAnsi="TimesNewRomanPSMT" w:cs="TimesNewRomanPSMT"/>
          <w:b/>
          <w:sz w:val="24"/>
          <w:szCs w:val="24"/>
        </w:rPr>
        <w:t>реестр зон деятельности единой теплоснабжающей организации (организаций)</w:t>
      </w:r>
      <w:bookmarkEnd w:id="132"/>
      <w:bookmarkEnd w:id="133"/>
    </w:p>
    <w:p w:rsidR="00FD1A8D" w:rsidRPr="00A0626D" w:rsidRDefault="00000000" w:rsidP="00FD1A8D">
      <w:pPr>
        <w:autoSpaceDE w:val="0"/>
        <w:autoSpaceDN w:val="0"/>
        <w:adjustRightInd w:val="0"/>
        <w:spacing w:before="240" w:line="276" w:lineRule="auto"/>
        <w:ind w:firstLine="709"/>
        <w:jc w:val="both"/>
        <w:rPr>
          <w:rFonts w:eastAsiaTheme="minorHAnsi" w:cstheme="minorBidi"/>
          <w:szCs w:val="22"/>
          <w:lang w:eastAsia="en-US"/>
        </w:rPr>
      </w:pPr>
      <w:hyperlink r:id="rId13" w:tooltip="поиск всех организаций с именем АКЦИОНЕРНОЕ ОБЩЕСТВО &quot;ЯРКОММУНСЕРВИС&quot;" w:history="1">
        <w:r w:rsidR="00FD1A8D" w:rsidRPr="00A0626D">
          <w:rPr>
            <w:rFonts w:eastAsiaTheme="minorHAnsi" w:cstheme="minorBidi"/>
            <w:szCs w:val="22"/>
            <w:lang w:eastAsia="en-US"/>
          </w:rPr>
          <w:t>АКЦИОНЕРНОЕ ОБЩЕСТВО "ЯРКОММУНСЕРВИС"</w:t>
        </w:r>
      </w:hyperlink>
    </w:p>
    <w:p w:rsidR="00FD1A8D" w:rsidRPr="00A0626D" w:rsidRDefault="00FD1A8D" w:rsidP="00FD1A8D">
      <w:pPr>
        <w:autoSpaceDE w:val="0"/>
        <w:autoSpaceDN w:val="0"/>
        <w:adjustRightInd w:val="0"/>
        <w:spacing w:line="276" w:lineRule="auto"/>
        <w:ind w:firstLine="709"/>
        <w:jc w:val="both"/>
        <w:rPr>
          <w:rFonts w:eastAsiaTheme="minorHAnsi" w:cstheme="minorBidi"/>
          <w:szCs w:val="22"/>
          <w:lang w:eastAsia="en-US"/>
        </w:rPr>
      </w:pPr>
      <w:r w:rsidRPr="00A0626D">
        <w:rPr>
          <w:rFonts w:eastAsiaTheme="minorHAnsi" w:cstheme="minorBidi"/>
          <w:szCs w:val="22"/>
          <w:lang w:eastAsia="en-US"/>
        </w:rPr>
        <w:t>ИНН 7602090950 </w:t>
      </w:r>
    </w:p>
    <w:p w:rsidR="00FD1A8D" w:rsidRPr="00A0626D" w:rsidRDefault="00FD1A8D" w:rsidP="00FD1A8D">
      <w:pPr>
        <w:autoSpaceDE w:val="0"/>
        <w:autoSpaceDN w:val="0"/>
        <w:adjustRightInd w:val="0"/>
        <w:spacing w:line="276" w:lineRule="auto"/>
        <w:ind w:firstLine="709"/>
        <w:jc w:val="both"/>
        <w:rPr>
          <w:rFonts w:eastAsiaTheme="minorHAnsi" w:cstheme="minorBidi"/>
          <w:szCs w:val="22"/>
          <w:lang w:eastAsia="en-US"/>
        </w:rPr>
      </w:pPr>
      <w:r w:rsidRPr="00A0626D">
        <w:rPr>
          <w:rFonts w:eastAsiaTheme="minorHAnsi" w:cstheme="minorBidi"/>
          <w:szCs w:val="22"/>
          <w:lang w:eastAsia="en-US"/>
        </w:rPr>
        <w:t>КПП 760201001</w:t>
      </w:r>
    </w:p>
    <w:p w:rsidR="00FD1A8D" w:rsidRPr="00A0626D" w:rsidRDefault="00FD1A8D" w:rsidP="00FD1A8D">
      <w:pPr>
        <w:autoSpaceDE w:val="0"/>
        <w:autoSpaceDN w:val="0"/>
        <w:adjustRightInd w:val="0"/>
        <w:spacing w:line="276" w:lineRule="auto"/>
        <w:ind w:firstLine="709"/>
        <w:jc w:val="both"/>
        <w:rPr>
          <w:rFonts w:eastAsiaTheme="minorHAnsi" w:cstheme="minorBidi"/>
          <w:szCs w:val="22"/>
          <w:lang w:eastAsia="en-US"/>
        </w:rPr>
      </w:pPr>
      <w:r w:rsidRPr="00A0626D">
        <w:rPr>
          <w:rFonts w:eastAsiaTheme="minorHAnsi" w:cstheme="minorBidi"/>
          <w:szCs w:val="22"/>
          <w:lang w:eastAsia="en-US"/>
        </w:rPr>
        <w:t>Юридический адрес: 150042, ЯРОСЛАВСКАЯ ОБЛ, ЯРОСЛАВЛЬ Г, БЛЮХЕРА УЛ, 26</w:t>
      </w:r>
    </w:p>
    <w:p w:rsidR="00FD1A8D" w:rsidRPr="00A0626D" w:rsidRDefault="00FD1A8D"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Pr="00A0626D">
        <w:rPr>
          <w:rFonts w:eastAsia="Times New Roman"/>
          <w:b/>
          <w:bCs/>
          <w:sz w:val="20"/>
          <w:szCs w:val="20"/>
        </w:rPr>
        <w:fldChar w:fldCharType="begin"/>
      </w:r>
      <w:r w:rsidRPr="00A0626D">
        <w:rPr>
          <w:rFonts w:eastAsia="Times New Roman"/>
          <w:b/>
          <w:bCs/>
          <w:sz w:val="20"/>
          <w:szCs w:val="20"/>
        </w:rPr>
        <w:instrText xml:space="preserve"> SEQ Таблица \* ARABIC </w:instrText>
      </w:r>
      <w:r w:rsidRPr="00A0626D">
        <w:rPr>
          <w:rFonts w:eastAsia="Times New Roman"/>
          <w:b/>
          <w:bCs/>
          <w:sz w:val="20"/>
          <w:szCs w:val="20"/>
        </w:rPr>
        <w:fldChar w:fldCharType="separate"/>
      </w:r>
      <w:r w:rsidR="00D04AA3" w:rsidRPr="00A0626D">
        <w:rPr>
          <w:rFonts w:eastAsia="Times New Roman"/>
          <w:b/>
          <w:bCs/>
          <w:noProof/>
          <w:sz w:val="20"/>
          <w:szCs w:val="20"/>
        </w:rPr>
        <w:t>16</w:t>
      </w:r>
      <w:r w:rsidRPr="00A0626D">
        <w:rPr>
          <w:rFonts w:eastAsia="Times New Roman"/>
          <w:b/>
          <w:bCs/>
          <w:sz w:val="20"/>
          <w:szCs w:val="20"/>
        </w:rPr>
        <w:fldChar w:fldCharType="end"/>
      </w:r>
      <w:r w:rsidRPr="00A0626D">
        <w:rPr>
          <w:rFonts w:eastAsia="Times New Roman"/>
          <w:b/>
          <w:bCs/>
          <w:sz w:val="20"/>
          <w:szCs w:val="20"/>
        </w:rPr>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3168"/>
        <w:gridCol w:w="4917"/>
      </w:tblGrid>
      <w:tr w:rsidR="00FD1A8D" w:rsidRPr="00A0626D" w:rsidTr="00FD1A8D">
        <w:trPr>
          <w:trHeight w:val="600"/>
          <w:tblHeader/>
        </w:trPr>
        <w:tc>
          <w:tcPr>
            <w:tcW w:w="674" w:type="pct"/>
            <w:vAlign w:val="center"/>
            <w:hideMark/>
          </w:tcPr>
          <w:p w:rsidR="00FD1A8D" w:rsidRPr="00A0626D" w:rsidRDefault="00FD1A8D" w:rsidP="00FD1A8D">
            <w:pPr>
              <w:ind w:left="-142"/>
              <w:jc w:val="center"/>
              <w:rPr>
                <w:rFonts w:eastAsiaTheme="minorHAnsi" w:cstheme="minorBidi"/>
                <w:bCs/>
                <w:sz w:val="22"/>
                <w:szCs w:val="22"/>
                <w:lang w:eastAsia="en-US"/>
              </w:rPr>
            </w:pPr>
            <w:r w:rsidRPr="00A0626D">
              <w:rPr>
                <w:rFonts w:eastAsiaTheme="minorHAnsi" w:cstheme="minorBidi"/>
                <w:bCs/>
                <w:sz w:val="22"/>
                <w:szCs w:val="22"/>
                <w:lang w:eastAsia="en-US"/>
              </w:rPr>
              <w:t>№</w:t>
            </w:r>
          </w:p>
          <w:p w:rsidR="00FD1A8D" w:rsidRPr="00A0626D" w:rsidRDefault="00FD1A8D" w:rsidP="00FD1A8D">
            <w:pPr>
              <w:ind w:left="-142"/>
              <w:jc w:val="center"/>
              <w:rPr>
                <w:rFonts w:eastAsiaTheme="minorHAnsi" w:cstheme="minorBidi"/>
                <w:bCs/>
                <w:sz w:val="22"/>
                <w:szCs w:val="22"/>
                <w:lang w:eastAsia="en-US"/>
              </w:rPr>
            </w:pPr>
            <w:r w:rsidRPr="00A0626D">
              <w:rPr>
                <w:rFonts w:eastAsiaTheme="minorHAnsi" w:cstheme="minorBidi"/>
                <w:bCs/>
                <w:sz w:val="22"/>
                <w:szCs w:val="22"/>
                <w:lang w:eastAsia="en-US"/>
              </w:rPr>
              <w:t>п/п</w:t>
            </w:r>
          </w:p>
        </w:tc>
        <w:tc>
          <w:tcPr>
            <w:tcW w:w="1695" w:type="pct"/>
            <w:vAlign w:val="center"/>
            <w:hideMark/>
          </w:tcPr>
          <w:p w:rsidR="00FD1A8D" w:rsidRPr="00A0626D" w:rsidRDefault="00FD1A8D" w:rsidP="00FD1A8D">
            <w:pPr>
              <w:tabs>
                <w:tab w:val="left" w:pos="2038"/>
              </w:tabs>
              <w:ind w:left="-66"/>
              <w:jc w:val="center"/>
              <w:rPr>
                <w:rFonts w:eastAsiaTheme="minorHAnsi" w:cstheme="minorBidi"/>
                <w:bCs/>
                <w:sz w:val="22"/>
                <w:szCs w:val="22"/>
                <w:lang w:eastAsia="en-US"/>
              </w:rPr>
            </w:pPr>
            <w:r w:rsidRPr="00A0626D">
              <w:rPr>
                <w:rFonts w:eastAsiaTheme="minorHAnsi" w:cstheme="minorBidi"/>
                <w:bCs/>
                <w:sz w:val="22"/>
                <w:szCs w:val="22"/>
                <w:lang w:eastAsia="en-US"/>
              </w:rPr>
              <w:t>Наименование ЗОНЫ</w:t>
            </w:r>
          </w:p>
        </w:tc>
        <w:tc>
          <w:tcPr>
            <w:tcW w:w="2631" w:type="pct"/>
            <w:noWrap/>
            <w:vAlign w:val="center"/>
            <w:hideMark/>
          </w:tcPr>
          <w:p w:rsidR="00FD1A8D" w:rsidRPr="00A0626D" w:rsidRDefault="00FD1A8D" w:rsidP="00FD1A8D">
            <w:pPr>
              <w:tabs>
                <w:tab w:val="left" w:pos="2884"/>
              </w:tabs>
              <w:ind w:left="-142"/>
              <w:jc w:val="center"/>
              <w:rPr>
                <w:rFonts w:eastAsiaTheme="minorHAnsi" w:cstheme="minorBidi"/>
                <w:bCs/>
                <w:sz w:val="22"/>
                <w:szCs w:val="22"/>
                <w:lang w:eastAsia="en-US"/>
              </w:rPr>
            </w:pPr>
            <w:r w:rsidRPr="00A0626D">
              <w:rPr>
                <w:rFonts w:eastAsiaTheme="minorHAnsi" w:cstheme="minorBidi"/>
                <w:bCs/>
                <w:sz w:val="22"/>
                <w:szCs w:val="22"/>
                <w:lang w:eastAsia="en-US"/>
              </w:rPr>
              <w:t>Наименование ЕТО</w:t>
            </w:r>
          </w:p>
        </w:tc>
      </w:tr>
      <w:tr w:rsidR="00FD1A8D" w:rsidRPr="00A0626D" w:rsidTr="00FD1A8D">
        <w:trPr>
          <w:trHeight w:val="300"/>
        </w:trPr>
        <w:tc>
          <w:tcPr>
            <w:tcW w:w="674" w:type="pct"/>
            <w:vAlign w:val="center"/>
            <w:hideMark/>
          </w:tcPr>
          <w:p w:rsidR="00FD1A8D" w:rsidRPr="00A0626D" w:rsidRDefault="00FD1A8D" w:rsidP="00FD1A8D">
            <w:pPr>
              <w:jc w:val="center"/>
              <w:rPr>
                <w:rFonts w:eastAsiaTheme="minorHAnsi" w:cstheme="minorBidi"/>
                <w:sz w:val="22"/>
                <w:szCs w:val="22"/>
                <w:lang w:eastAsia="en-US"/>
              </w:rPr>
            </w:pPr>
            <w:r w:rsidRPr="00A0626D">
              <w:rPr>
                <w:rFonts w:eastAsiaTheme="minorHAnsi" w:cstheme="minorBidi"/>
                <w:sz w:val="22"/>
                <w:szCs w:val="22"/>
                <w:lang w:eastAsia="en-US"/>
              </w:rPr>
              <w:t>1</w:t>
            </w:r>
          </w:p>
        </w:tc>
        <w:tc>
          <w:tcPr>
            <w:tcW w:w="1695" w:type="pct"/>
            <w:vAlign w:val="center"/>
          </w:tcPr>
          <w:p w:rsidR="00FD1A8D" w:rsidRPr="00A0626D" w:rsidRDefault="00FD1A8D" w:rsidP="00FD1A8D">
            <w:pPr>
              <w:ind w:left="-66"/>
              <w:jc w:val="center"/>
              <w:rPr>
                <w:rFonts w:eastAsiaTheme="minorHAnsi" w:cstheme="minorBidi"/>
                <w:sz w:val="22"/>
                <w:szCs w:val="22"/>
                <w:lang w:eastAsia="en-US"/>
              </w:rPr>
            </w:pPr>
            <w:r w:rsidRPr="00A0626D">
              <w:rPr>
                <w:rFonts w:eastAsia="Times New Roman"/>
                <w:b/>
                <w:bCs/>
                <w:sz w:val="22"/>
                <w:szCs w:val="22"/>
              </w:rPr>
              <w:t>п. Красный Бор</w:t>
            </w:r>
          </w:p>
        </w:tc>
        <w:tc>
          <w:tcPr>
            <w:tcW w:w="2631" w:type="pct"/>
            <w:noWrap/>
            <w:vAlign w:val="center"/>
          </w:tcPr>
          <w:p w:rsidR="00FD1A8D" w:rsidRPr="00A0626D" w:rsidRDefault="00FD1A8D" w:rsidP="00FD1A8D">
            <w:pPr>
              <w:autoSpaceDE w:val="0"/>
              <w:autoSpaceDN w:val="0"/>
              <w:adjustRightInd w:val="0"/>
              <w:spacing w:line="276" w:lineRule="auto"/>
              <w:jc w:val="center"/>
              <w:rPr>
                <w:rFonts w:eastAsiaTheme="minorHAnsi" w:cstheme="minorBidi"/>
                <w:szCs w:val="22"/>
                <w:lang w:eastAsia="en-US"/>
              </w:rPr>
            </w:pPr>
            <w:r w:rsidRPr="00A0626D">
              <w:rPr>
                <w:rFonts w:eastAsiaTheme="minorHAnsi" w:cstheme="minorBidi"/>
                <w:szCs w:val="22"/>
                <w:lang w:eastAsia="en-US"/>
              </w:rPr>
              <w:t>АО «ЯРКОММУНСЕРВИС»</w:t>
            </w:r>
          </w:p>
        </w:tc>
      </w:tr>
    </w:tbl>
    <w:p w:rsidR="00FD1A8D" w:rsidRPr="00A0626D" w:rsidRDefault="00FD1A8D" w:rsidP="005F776D">
      <w:pPr>
        <w:autoSpaceDE w:val="0"/>
        <w:autoSpaceDN w:val="0"/>
        <w:adjustRightInd w:val="0"/>
        <w:spacing w:line="276" w:lineRule="auto"/>
        <w:ind w:firstLine="709"/>
        <w:jc w:val="both"/>
        <w:rPr>
          <w:rFonts w:eastAsiaTheme="minorHAnsi" w:cstheme="minorBidi"/>
          <w:color w:val="FF0000"/>
          <w:szCs w:val="22"/>
          <w:lang w:eastAsia="en-US"/>
        </w:rPr>
      </w:pPr>
    </w:p>
    <w:p w:rsidR="005F776D" w:rsidRPr="00A0626D" w:rsidRDefault="005F776D" w:rsidP="005F776D">
      <w:pPr>
        <w:autoSpaceDE w:val="0"/>
        <w:autoSpaceDN w:val="0"/>
        <w:adjustRightInd w:val="0"/>
        <w:jc w:val="both"/>
        <w:outlineLvl w:val="1"/>
        <w:rPr>
          <w:rFonts w:ascii="TimesNewRomanPSMT" w:hAnsi="TimesNewRomanPSMT" w:cs="TimesNewRomanPSMT"/>
          <w:b/>
          <w:color w:val="FF0000"/>
        </w:rPr>
      </w:pPr>
    </w:p>
    <w:p w:rsidR="005F776D" w:rsidRPr="00A0626D" w:rsidRDefault="005F776D" w:rsidP="005F776D">
      <w:pPr>
        <w:autoSpaceDE w:val="0"/>
        <w:autoSpaceDN w:val="0"/>
        <w:adjustRightInd w:val="0"/>
        <w:rPr>
          <w:rFonts w:ascii="TimesNewRomanPSMT" w:eastAsia="Times New Roman" w:hAnsi="TimesNewRomanPSMT" w:cs="TimesNewRomanPSMT"/>
        </w:rPr>
      </w:pPr>
    </w:p>
    <w:p w:rsidR="005F776D" w:rsidRPr="00A0626D" w:rsidRDefault="005F776D" w:rsidP="005F776D">
      <w:pPr>
        <w:pStyle w:val="af8"/>
        <w:numPr>
          <w:ilvl w:val="0"/>
          <w:numId w:val="43"/>
        </w:numPr>
        <w:autoSpaceDE w:val="0"/>
        <w:autoSpaceDN w:val="0"/>
        <w:adjustRightInd w:val="0"/>
        <w:jc w:val="both"/>
        <w:outlineLvl w:val="1"/>
        <w:rPr>
          <w:rFonts w:ascii="TimesNewRomanPSMT" w:hAnsi="TimesNewRomanPSMT" w:cs="TimesNewRomanPSMT"/>
          <w:b/>
          <w:sz w:val="24"/>
          <w:szCs w:val="24"/>
        </w:rPr>
      </w:pPr>
      <w:bookmarkStart w:id="134" w:name="_Toc40360671"/>
      <w:bookmarkStart w:id="135" w:name="_Toc167815155"/>
      <w:r w:rsidRPr="00A0626D">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4"/>
      <w:bookmarkEnd w:id="135"/>
    </w:p>
    <w:p w:rsidR="005F776D" w:rsidRPr="00A0626D" w:rsidRDefault="005F776D" w:rsidP="005F776D">
      <w:pPr>
        <w:ind w:firstLine="709"/>
        <w:jc w:val="both"/>
        <w:rPr>
          <w:rFonts w:eastAsiaTheme="minorHAnsi"/>
        </w:rPr>
      </w:pPr>
      <w:r w:rsidRPr="00A0626D">
        <w:rPr>
          <w:rFonts w:eastAsiaTheme="minorHAnsi"/>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5F776D" w:rsidRPr="00A0626D" w:rsidRDefault="005F776D" w:rsidP="005F776D">
      <w:pPr>
        <w:ind w:firstLine="709"/>
        <w:jc w:val="both"/>
        <w:rPr>
          <w:rFonts w:eastAsiaTheme="minorHAnsi"/>
        </w:rPr>
      </w:pPr>
      <w:r w:rsidRPr="00A0626D">
        <w:rPr>
          <w:rFonts w:eastAsiaTheme="minorHAnsi"/>
        </w:rPr>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F776D" w:rsidRPr="00A0626D" w:rsidRDefault="005F776D" w:rsidP="005F776D">
      <w:pPr>
        <w:ind w:firstLine="709"/>
        <w:jc w:val="both"/>
        <w:rPr>
          <w:rFonts w:eastAsiaTheme="minorHAnsi"/>
        </w:rPr>
      </w:pPr>
      <w:r w:rsidRPr="00A0626D">
        <w:rPr>
          <w:rFonts w:eastAsiaTheme="minorHAnsi"/>
        </w:rPr>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5F776D" w:rsidRPr="00A0626D" w:rsidRDefault="005F776D" w:rsidP="005F776D">
      <w:pPr>
        <w:ind w:firstLine="709"/>
        <w:jc w:val="both"/>
        <w:rPr>
          <w:rFonts w:eastAsiaTheme="minorHAnsi"/>
        </w:rPr>
      </w:pPr>
      <w:r w:rsidRPr="00A0626D">
        <w:rPr>
          <w:rFonts w:eastAsiaTheme="minorHAnsi"/>
        </w:rPr>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5F776D" w:rsidRPr="00A0626D" w:rsidRDefault="005F776D" w:rsidP="005F776D">
      <w:pPr>
        <w:ind w:firstLine="709"/>
        <w:jc w:val="both"/>
        <w:rPr>
          <w:rFonts w:eastAsiaTheme="minorHAnsi"/>
        </w:rPr>
      </w:pPr>
      <w:r w:rsidRPr="00A0626D">
        <w:rPr>
          <w:rFonts w:eastAsiaTheme="minorHAnsi"/>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5F776D" w:rsidRPr="00A0626D" w:rsidRDefault="005F776D" w:rsidP="005F776D">
      <w:pPr>
        <w:ind w:firstLine="709"/>
        <w:jc w:val="both"/>
        <w:rPr>
          <w:rFonts w:eastAsiaTheme="minorHAnsi"/>
        </w:rPr>
      </w:pPr>
      <w:r w:rsidRPr="00A0626D">
        <w:rPr>
          <w:rFonts w:eastAsiaTheme="minorHAnsi"/>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F776D" w:rsidRPr="00A0626D" w:rsidRDefault="005F776D" w:rsidP="005F776D">
      <w:pPr>
        <w:ind w:firstLine="709"/>
        <w:jc w:val="both"/>
        <w:rPr>
          <w:rFonts w:eastAsiaTheme="minorHAnsi"/>
        </w:rPr>
      </w:pPr>
      <w:r w:rsidRPr="00A0626D">
        <w:rPr>
          <w:rFonts w:eastAsiaTheme="minorHAnsi"/>
        </w:rPr>
        <w:t>В случае если на территории поселения, городского округа существуют несколько систем теплоснабжения, уполномоченные органы вправе:</w:t>
      </w:r>
    </w:p>
    <w:p w:rsidR="005F776D" w:rsidRPr="00A0626D" w:rsidRDefault="005F776D" w:rsidP="005F776D">
      <w:pPr>
        <w:ind w:firstLine="709"/>
        <w:jc w:val="both"/>
        <w:rPr>
          <w:rFonts w:eastAsiaTheme="minorHAnsi"/>
        </w:rPr>
      </w:pPr>
      <w:r w:rsidRPr="00A0626D">
        <w:rPr>
          <w:rFonts w:eastAsiaTheme="minorHAnsi"/>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F776D" w:rsidRPr="00A0626D" w:rsidRDefault="005F776D" w:rsidP="005F776D">
      <w:pPr>
        <w:ind w:firstLine="709"/>
        <w:jc w:val="both"/>
        <w:rPr>
          <w:rFonts w:eastAsiaTheme="minorHAnsi"/>
        </w:rPr>
      </w:pPr>
      <w:r w:rsidRPr="00A0626D">
        <w:rPr>
          <w:rFonts w:eastAsiaTheme="minorHAnsi"/>
        </w:rPr>
        <w:t>• определить на несколько систем теплоснабжения единую теплоснабжающую организацию.</w:t>
      </w:r>
    </w:p>
    <w:p w:rsidR="005F776D" w:rsidRPr="00A0626D" w:rsidRDefault="005F776D" w:rsidP="005F776D">
      <w:pPr>
        <w:ind w:firstLine="709"/>
        <w:jc w:val="both"/>
        <w:rPr>
          <w:rFonts w:eastAsiaTheme="minorHAnsi"/>
        </w:rPr>
      </w:pPr>
      <w:r w:rsidRPr="00A0626D">
        <w:rPr>
          <w:rFonts w:eastAsiaTheme="minorHAnsi"/>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5F776D" w:rsidRPr="00A0626D" w:rsidRDefault="005F776D" w:rsidP="005F776D">
      <w:pPr>
        <w:ind w:firstLine="709"/>
        <w:jc w:val="both"/>
        <w:rPr>
          <w:rFonts w:eastAsiaTheme="minorHAnsi"/>
        </w:rPr>
      </w:pPr>
      <w:r w:rsidRPr="00A0626D">
        <w:rPr>
          <w:rFonts w:eastAsiaTheme="minorHAnsi"/>
        </w:rPr>
        <w:t xml:space="preserve">Критериями определения единой теплоснабжающей организации являются: </w:t>
      </w:r>
    </w:p>
    <w:p w:rsidR="005F776D" w:rsidRPr="00A0626D" w:rsidRDefault="005F776D" w:rsidP="005F776D">
      <w:pPr>
        <w:ind w:firstLine="709"/>
        <w:jc w:val="both"/>
        <w:rPr>
          <w:rFonts w:eastAsiaTheme="minorHAnsi"/>
        </w:rPr>
      </w:pPr>
      <w:r w:rsidRPr="00A0626D">
        <w:rPr>
          <w:rFonts w:eastAsiaTheme="minorHAnsi"/>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F776D" w:rsidRPr="00A0626D" w:rsidRDefault="005F776D" w:rsidP="005F776D">
      <w:pPr>
        <w:ind w:firstLine="709"/>
        <w:jc w:val="both"/>
        <w:rPr>
          <w:rFonts w:eastAsiaTheme="minorHAnsi"/>
        </w:rPr>
      </w:pPr>
      <w:r w:rsidRPr="00A0626D">
        <w:rPr>
          <w:rFonts w:eastAsiaTheme="minorHAnsi"/>
        </w:rPr>
        <w:t>• размер собственного капитала;</w:t>
      </w:r>
    </w:p>
    <w:p w:rsidR="005F776D" w:rsidRPr="00A0626D" w:rsidRDefault="005F776D" w:rsidP="005F776D">
      <w:pPr>
        <w:ind w:firstLine="709"/>
        <w:jc w:val="both"/>
        <w:rPr>
          <w:rFonts w:eastAsiaTheme="minorHAnsi"/>
        </w:rPr>
      </w:pPr>
      <w:r w:rsidRPr="00A0626D">
        <w:rPr>
          <w:rFonts w:eastAsiaTheme="minorHAnsi"/>
        </w:rPr>
        <w:t xml:space="preserve">• способность в лучшей мере обеспечить надежность теплоснабжения в соответствующей системе теплоснабжения. </w:t>
      </w:r>
    </w:p>
    <w:p w:rsidR="005F776D" w:rsidRPr="00A0626D" w:rsidRDefault="005F776D" w:rsidP="005F776D">
      <w:pPr>
        <w:ind w:firstLine="709"/>
        <w:jc w:val="both"/>
        <w:rPr>
          <w:rFonts w:eastAsiaTheme="minorHAnsi"/>
        </w:rPr>
      </w:pPr>
      <w:r w:rsidRPr="00A0626D">
        <w:rPr>
          <w:rFonts w:eastAsiaTheme="minorHAnsi"/>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5F776D" w:rsidRPr="00A0626D" w:rsidRDefault="005F776D" w:rsidP="005F776D">
      <w:pPr>
        <w:ind w:firstLine="709"/>
        <w:jc w:val="both"/>
        <w:rPr>
          <w:rFonts w:eastAsiaTheme="minorHAnsi"/>
        </w:rPr>
      </w:pPr>
      <w:r w:rsidRPr="00A0626D">
        <w:rPr>
          <w:rFonts w:eastAsiaTheme="minorHAnsi"/>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5F776D" w:rsidRPr="00A0626D" w:rsidRDefault="005F776D" w:rsidP="005F776D">
      <w:pPr>
        <w:ind w:firstLine="709"/>
        <w:jc w:val="both"/>
        <w:rPr>
          <w:rFonts w:eastAsiaTheme="minorHAnsi"/>
        </w:rPr>
      </w:pPr>
      <w:r w:rsidRPr="00A0626D">
        <w:rPr>
          <w:rFonts w:eastAsiaTheme="minorHAnsi"/>
        </w:rPr>
        <w:t>Единая теплоснабжающая организация при осуществлении своей деятельности обязана:</w:t>
      </w:r>
    </w:p>
    <w:p w:rsidR="005F776D" w:rsidRPr="00A0626D" w:rsidRDefault="005F776D" w:rsidP="005F776D">
      <w:pPr>
        <w:ind w:firstLine="709"/>
        <w:jc w:val="both"/>
        <w:rPr>
          <w:rFonts w:eastAsiaTheme="minorHAnsi"/>
        </w:rPr>
      </w:pPr>
      <w:r w:rsidRPr="00A0626D">
        <w:rPr>
          <w:rFonts w:eastAsiaTheme="minorHAnsi"/>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5F776D" w:rsidRPr="00A0626D" w:rsidRDefault="005F776D" w:rsidP="005F776D">
      <w:pPr>
        <w:ind w:firstLine="709"/>
        <w:jc w:val="both"/>
        <w:rPr>
          <w:rFonts w:eastAsiaTheme="minorHAnsi"/>
        </w:rPr>
      </w:pPr>
      <w:r w:rsidRPr="00A0626D">
        <w:rPr>
          <w:rFonts w:eastAsiaTheme="minorHAnsi"/>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5F776D" w:rsidRPr="00A0626D" w:rsidRDefault="005F776D" w:rsidP="005F776D">
      <w:pPr>
        <w:ind w:firstLine="709"/>
        <w:jc w:val="both"/>
        <w:rPr>
          <w:rFonts w:eastAsiaTheme="minorHAnsi"/>
        </w:rPr>
      </w:pPr>
      <w:r w:rsidRPr="00A0626D">
        <w:rPr>
          <w:rFonts w:eastAsiaTheme="minorHAnsi"/>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5F776D" w:rsidRPr="00A0626D" w:rsidRDefault="005F776D" w:rsidP="005F776D">
      <w:pPr>
        <w:pStyle w:val="af8"/>
        <w:autoSpaceDE w:val="0"/>
        <w:autoSpaceDN w:val="0"/>
        <w:adjustRightInd w:val="0"/>
        <w:ind w:left="720"/>
        <w:jc w:val="both"/>
        <w:outlineLvl w:val="1"/>
        <w:rPr>
          <w:rFonts w:ascii="TimesNewRomanPSMT" w:hAnsi="TimesNewRomanPSMT" w:cs="TimesNewRomanPSMT"/>
          <w:b/>
          <w:sz w:val="24"/>
          <w:szCs w:val="24"/>
        </w:rPr>
      </w:pPr>
    </w:p>
    <w:p w:rsidR="005F776D" w:rsidRPr="00A0626D" w:rsidRDefault="005F776D" w:rsidP="005F776D">
      <w:pPr>
        <w:pStyle w:val="af8"/>
        <w:numPr>
          <w:ilvl w:val="0"/>
          <w:numId w:val="43"/>
        </w:numPr>
        <w:autoSpaceDE w:val="0"/>
        <w:autoSpaceDN w:val="0"/>
        <w:adjustRightInd w:val="0"/>
        <w:jc w:val="both"/>
        <w:outlineLvl w:val="1"/>
        <w:rPr>
          <w:rFonts w:ascii="TimesNewRomanPSMT" w:hAnsi="TimesNewRomanPSMT" w:cs="TimesNewRomanPSMT"/>
          <w:b/>
          <w:sz w:val="24"/>
          <w:szCs w:val="24"/>
        </w:rPr>
      </w:pPr>
      <w:bookmarkStart w:id="136" w:name="_Toc40360672"/>
      <w:bookmarkStart w:id="137" w:name="_Toc167815156"/>
      <w:r w:rsidRPr="00A0626D">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36"/>
      <w:bookmarkEnd w:id="137"/>
      <w:r w:rsidRPr="00A0626D">
        <w:rPr>
          <w:rFonts w:ascii="TimesNewRomanPSMT" w:hAnsi="TimesNewRomanPSMT" w:cs="TimesNewRomanPSMT"/>
          <w:b/>
          <w:sz w:val="24"/>
          <w:szCs w:val="24"/>
        </w:rPr>
        <w:t xml:space="preserve"> </w:t>
      </w:r>
    </w:p>
    <w:p w:rsidR="005F776D" w:rsidRPr="00A0626D" w:rsidRDefault="005F776D" w:rsidP="005F776D">
      <w:pPr>
        <w:autoSpaceDE w:val="0"/>
        <w:autoSpaceDN w:val="0"/>
        <w:adjustRightInd w:val="0"/>
        <w:spacing w:line="276" w:lineRule="auto"/>
        <w:ind w:firstLine="709"/>
        <w:jc w:val="both"/>
        <w:rPr>
          <w:rFonts w:eastAsiaTheme="minorHAnsi"/>
          <w:lang w:eastAsia="en-US"/>
        </w:rPr>
      </w:pPr>
      <w:r w:rsidRPr="00A0626D">
        <w:rPr>
          <w:rFonts w:eastAsiaTheme="minorHAnsi"/>
          <w:lang w:eastAsia="en-US"/>
        </w:rPr>
        <w:t>Информация отсутствует.</w:t>
      </w:r>
    </w:p>
    <w:p w:rsidR="005F776D" w:rsidRPr="00A0626D" w:rsidRDefault="005F776D" w:rsidP="005F776D">
      <w:pPr>
        <w:pStyle w:val="af8"/>
        <w:autoSpaceDE w:val="0"/>
        <w:autoSpaceDN w:val="0"/>
        <w:adjustRightInd w:val="0"/>
        <w:ind w:left="720"/>
        <w:jc w:val="both"/>
        <w:outlineLvl w:val="1"/>
        <w:rPr>
          <w:rFonts w:ascii="TimesNewRomanPSMT" w:hAnsi="TimesNewRomanPSMT" w:cs="TimesNewRomanPSMT"/>
          <w:b/>
          <w:sz w:val="24"/>
          <w:szCs w:val="24"/>
        </w:rPr>
      </w:pPr>
    </w:p>
    <w:p w:rsidR="005F776D" w:rsidRPr="00A0626D" w:rsidRDefault="005F776D" w:rsidP="005F776D">
      <w:pPr>
        <w:pStyle w:val="af8"/>
        <w:numPr>
          <w:ilvl w:val="0"/>
          <w:numId w:val="43"/>
        </w:numPr>
        <w:autoSpaceDE w:val="0"/>
        <w:autoSpaceDN w:val="0"/>
        <w:adjustRightInd w:val="0"/>
        <w:jc w:val="both"/>
        <w:outlineLvl w:val="1"/>
        <w:rPr>
          <w:sz w:val="24"/>
          <w:szCs w:val="24"/>
        </w:rPr>
      </w:pPr>
      <w:bookmarkStart w:id="138" w:name="_Toc40360673"/>
      <w:bookmarkStart w:id="139" w:name="_Toc167815157"/>
      <w:r w:rsidRPr="00A0626D">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8"/>
      <w:bookmarkEnd w:id="139"/>
    </w:p>
    <w:p w:rsidR="005F776D" w:rsidRPr="00A0626D" w:rsidRDefault="005F776D" w:rsidP="005F776D">
      <w:pPr>
        <w:pStyle w:val="a7"/>
        <w:keepNext/>
      </w:pPr>
      <w:r w:rsidRPr="00A0626D">
        <w:t xml:space="preserve">Таблица </w:t>
      </w:r>
      <w:r w:rsidR="00176E71" w:rsidRPr="00A0626D">
        <w:fldChar w:fldCharType="begin"/>
      </w:r>
      <w:r w:rsidR="00176E71" w:rsidRPr="00A0626D">
        <w:instrText xml:space="preserve"> SEQ Таблица \* ARABIC </w:instrText>
      </w:r>
      <w:r w:rsidR="00176E71" w:rsidRPr="00A0626D">
        <w:fldChar w:fldCharType="separate"/>
      </w:r>
      <w:r w:rsidR="00D83291">
        <w:rPr>
          <w:noProof/>
        </w:rPr>
        <w:t>17</w:t>
      </w:r>
      <w:r w:rsidR="00176E71" w:rsidRPr="00A0626D">
        <w:rPr>
          <w:noProof/>
        </w:rPr>
        <w:fldChar w:fldCharType="end"/>
      </w:r>
      <w:r w:rsidRPr="00A0626D">
        <w:t xml:space="preserve"> Реестр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3168"/>
        <w:gridCol w:w="4917"/>
      </w:tblGrid>
      <w:tr w:rsidR="002E3BB3" w:rsidRPr="00A0626D" w:rsidTr="00FA0612">
        <w:trPr>
          <w:trHeight w:val="600"/>
          <w:tblHeader/>
        </w:trPr>
        <w:tc>
          <w:tcPr>
            <w:tcW w:w="674" w:type="pct"/>
            <w:vAlign w:val="center"/>
            <w:hideMark/>
          </w:tcPr>
          <w:bookmarkEnd w:id="124"/>
          <w:bookmarkEnd w:id="125"/>
          <w:p w:rsidR="002E3BB3" w:rsidRPr="00A0626D" w:rsidRDefault="002E3BB3" w:rsidP="00FA0612">
            <w:pPr>
              <w:ind w:left="-142"/>
              <w:jc w:val="center"/>
              <w:rPr>
                <w:bCs/>
                <w:sz w:val="22"/>
              </w:rPr>
            </w:pPr>
            <w:r w:rsidRPr="00A0626D">
              <w:rPr>
                <w:bCs/>
                <w:sz w:val="22"/>
              </w:rPr>
              <w:t>№</w:t>
            </w:r>
          </w:p>
          <w:p w:rsidR="002E3BB3" w:rsidRPr="00A0626D" w:rsidRDefault="002E3BB3" w:rsidP="00FA0612">
            <w:pPr>
              <w:ind w:left="-142"/>
              <w:jc w:val="center"/>
              <w:rPr>
                <w:bCs/>
                <w:sz w:val="22"/>
              </w:rPr>
            </w:pPr>
            <w:r w:rsidRPr="00A0626D">
              <w:rPr>
                <w:bCs/>
                <w:sz w:val="22"/>
              </w:rPr>
              <w:t>п/п</w:t>
            </w:r>
          </w:p>
        </w:tc>
        <w:tc>
          <w:tcPr>
            <w:tcW w:w="1695" w:type="pct"/>
            <w:vAlign w:val="center"/>
            <w:hideMark/>
          </w:tcPr>
          <w:p w:rsidR="002E3BB3" w:rsidRPr="00A0626D" w:rsidRDefault="002E3BB3" w:rsidP="00FA0612">
            <w:pPr>
              <w:tabs>
                <w:tab w:val="left" w:pos="2038"/>
              </w:tabs>
              <w:ind w:left="-66"/>
              <w:jc w:val="center"/>
              <w:rPr>
                <w:bCs/>
                <w:sz w:val="22"/>
              </w:rPr>
            </w:pPr>
            <w:r w:rsidRPr="00A0626D">
              <w:rPr>
                <w:bCs/>
                <w:sz w:val="22"/>
              </w:rPr>
              <w:t>Наименование ЗОНЫ</w:t>
            </w:r>
          </w:p>
        </w:tc>
        <w:tc>
          <w:tcPr>
            <w:tcW w:w="2631" w:type="pct"/>
            <w:noWrap/>
            <w:vAlign w:val="center"/>
            <w:hideMark/>
          </w:tcPr>
          <w:p w:rsidR="002E3BB3" w:rsidRPr="00A0626D" w:rsidRDefault="002E3BB3" w:rsidP="00FA0612">
            <w:pPr>
              <w:tabs>
                <w:tab w:val="left" w:pos="2884"/>
              </w:tabs>
              <w:ind w:left="-142"/>
              <w:jc w:val="center"/>
              <w:rPr>
                <w:bCs/>
                <w:sz w:val="22"/>
              </w:rPr>
            </w:pPr>
            <w:r w:rsidRPr="00A0626D">
              <w:rPr>
                <w:bCs/>
                <w:sz w:val="22"/>
              </w:rPr>
              <w:t>Наименование ЕТО</w:t>
            </w:r>
          </w:p>
        </w:tc>
      </w:tr>
      <w:tr w:rsidR="002E3BB3" w:rsidRPr="00A0626D" w:rsidTr="00FA0612">
        <w:trPr>
          <w:trHeight w:val="300"/>
        </w:trPr>
        <w:tc>
          <w:tcPr>
            <w:tcW w:w="674" w:type="pct"/>
            <w:vAlign w:val="center"/>
            <w:hideMark/>
          </w:tcPr>
          <w:p w:rsidR="002E3BB3" w:rsidRPr="00A0626D" w:rsidRDefault="002E3BB3" w:rsidP="00FA0612">
            <w:pPr>
              <w:jc w:val="center"/>
              <w:rPr>
                <w:sz w:val="22"/>
              </w:rPr>
            </w:pPr>
            <w:r w:rsidRPr="00A0626D">
              <w:rPr>
                <w:sz w:val="22"/>
              </w:rPr>
              <w:t>1</w:t>
            </w:r>
          </w:p>
        </w:tc>
        <w:tc>
          <w:tcPr>
            <w:tcW w:w="1695" w:type="pct"/>
            <w:vAlign w:val="center"/>
          </w:tcPr>
          <w:p w:rsidR="002E3BB3" w:rsidRPr="00A0626D" w:rsidRDefault="002E3BB3" w:rsidP="00FA0612">
            <w:pPr>
              <w:ind w:left="-66"/>
              <w:jc w:val="center"/>
              <w:rPr>
                <w:sz w:val="22"/>
              </w:rPr>
            </w:pPr>
            <w:r w:rsidRPr="00A0626D">
              <w:rPr>
                <w:rFonts w:eastAsia="Times New Roman"/>
                <w:b/>
                <w:bCs/>
                <w:sz w:val="22"/>
              </w:rPr>
              <w:t>п. Красный Бор</w:t>
            </w:r>
          </w:p>
        </w:tc>
        <w:tc>
          <w:tcPr>
            <w:tcW w:w="2631" w:type="pct"/>
            <w:noWrap/>
            <w:vAlign w:val="center"/>
          </w:tcPr>
          <w:p w:rsidR="002E3BB3" w:rsidRPr="00A0626D" w:rsidRDefault="002E3BB3" w:rsidP="00FA0612">
            <w:pPr>
              <w:autoSpaceDE w:val="0"/>
              <w:autoSpaceDN w:val="0"/>
              <w:adjustRightInd w:val="0"/>
              <w:spacing w:line="276" w:lineRule="auto"/>
              <w:jc w:val="center"/>
            </w:pPr>
            <w:r w:rsidRPr="00A0626D">
              <w:t>АО «ЯРКОММУНСЕРВИС»</w:t>
            </w:r>
          </w:p>
        </w:tc>
      </w:tr>
    </w:tbl>
    <w:p w:rsidR="00852025" w:rsidRPr="00A0626D" w:rsidRDefault="00852025" w:rsidP="005F776D">
      <w:pPr>
        <w:pStyle w:val="1"/>
        <w:spacing w:before="0" w:after="0"/>
        <w:ind w:firstLine="709"/>
        <w:jc w:val="both"/>
        <w:rPr>
          <w:rFonts w:ascii="Times New Roman" w:hAnsi="Times New Roman" w:cs="Times New Roman"/>
          <w:sz w:val="24"/>
          <w:szCs w:val="24"/>
        </w:rPr>
      </w:pPr>
      <w:bookmarkStart w:id="140" w:name="_Toc40360674"/>
    </w:p>
    <w:p w:rsidR="00852025" w:rsidRPr="00A0626D" w:rsidRDefault="00852025" w:rsidP="005F776D">
      <w:pPr>
        <w:pStyle w:val="1"/>
        <w:spacing w:before="0" w:after="0"/>
        <w:ind w:firstLine="709"/>
        <w:jc w:val="both"/>
        <w:rPr>
          <w:rFonts w:ascii="Times New Roman" w:hAnsi="Times New Roman" w:cs="Times New Roman"/>
          <w:sz w:val="24"/>
          <w:szCs w:val="24"/>
        </w:rPr>
      </w:pPr>
    </w:p>
    <w:p w:rsidR="005F776D" w:rsidRPr="00A0626D" w:rsidRDefault="005F776D" w:rsidP="005F776D">
      <w:pPr>
        <w:pStyle w:val="1"/>
        <w:spacing w:before="0" w:after="0"/>
        <w:ind w:firstLine="709"/>
        <w:jc w:val="both"/>
        <w:rPr>
          <w:rFonts w:ascii="Times New Roman" w:hAnsi="Times New Roman" w:cs="Times New Roman"/>
          <w:sz w:val="24"/>
          <w:szCs w:val="24"/>
        </w:rPr>
      </w:pPr>
      <w:bookmarkStart w:id="141" w:name="_Toc167815158"/>
      <w:r w:rsidRPr="00A0626D">
        <w:rPr>
          <w:rFonts w:ascii="Times New Roman" w:hAnsi="Times New Roman" w:cs="Times New Roman"/>
          <w:sz w:val="24"/>
          <w:szCs w:val="24"/>
        </w:rPr>
        <w:t>Раздел 11. Решения о распределении тепловой нагрузки между источниками тепловой энергии</w:t>
      </w:r>
      <w:bookmarkEnd w:id="140"/>
      <w:bookmarkEnd w:id="141"/>
    </w:p>
    <w:p w:rsidR="000C6CC6" w:rsidRPr="00A0626D" w:rsidRDefault="000C6CC6" w:rsidP="000C6CC6">
      <w:pPr>
        <w:spacing w:before="240" w:line="276" w:lineRule="auto"/>
        <w:ind w:firstLine="709"/>
        <w:jc w:val="both"/>
        <w:rPr>
          <w:rFonts w:eastAsiaTheme="minorHAnsi"/>
          <w:szCs w:val="26"/>
          <w:lang w:eastAsia="en-US"/>
        </w:rPr>
      </w:pPr>
      <w:r w:rsidRPr="00A0626D">
        <w:rPr>
          <w:rFonts w:eastAsiaTheme="minorHAnsi"/>
          <w:szCs w:val="26"/>
          <w:lang w:eastAsia="en-US"/>
        </w:rPr>
        <w:t xml:space="preserve">Зоны с дефицитом располагаемой мощности источников тепловой мощности отсутствуют. Строительство и реконструкция </w:t>
      </w:r>
      <w:r w:rsidRPr="00A0626D">
        <w:rPr>
          <w:rFonts w:eastAsiaTheme="minorHAnsi" w:cstheme="minorBidi"/>
          <w:szCs w:val="26"/>
          <w:lang w:eastAsia="en-US"/>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0C6CC6" w:rsidRPr="00A0626D" w:rsidRDefault="000C6CC6" w:rsidP="006415BA">
      <w:pPr>
        <w:ind w:firstLine="709"/>
        <w:jc w:val="both"/>
      </w:pPr>
    </w:p>
    <w:p w:rsidR="00DC7B08" w:rsidRPr="00A0626D" w:rsidRDefault="00DC7B08" w:rsidP="00A16CF2">
      <w:pPr>
        <w:ind w:firstLine="709"/>
      </w:pPr>
    </w:p>
    <w:p w:rsidR="006415BA" w:rsidRPr="00A0626D" w:rsidRDefault="006415BA" w:rsidP="00A16CF2">
      <w:pPr>
        <w:ind w:firstLine="709"/>
        <w:sectPr w:rsidR="006415BA" w:rsidRPr="00A0626D" w:rsidSect="001D0CCC">
          <w:footerReference w:type="first" r:id="rId14"/>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AD9" w:rsidRPr="00A0626D" w:rsidRDefault="00086AD9" w:rsidP="00086AD9">
      <w:pPr>
        <w:pStyle w:val="1"/>
        <w:spacing w:before="0" w:after="0"/>
        <w:ind w:firstLine="709"/>
        <w:jc w:val="both"/>
        <w:rPr>
          <w:rFonts w:ascii="Times New Roman" w:hAnsi="Times New Roman" w:cs="Times New Roman"/>
          <w:sz w:val="24"/>
          <w:szCs w:val="24"/>
        </w:rPr>
      </w:pPr>
      <w:bookmarkStart w:id="142" w:name="_Toc40360675"/>
      <w:bookmarkStart w:id="143" w:name="_Toc167815159"/>
      <w:r w:rsidRPr="00A0626D">
        <w:rPr>
          <w:rFonts w:ascii="Times New Roman" w:hAnsi="Times New Roman" w:cs="Times New Roman"/>
          <w:sz w:val="24"/>
          <w:szCs w:val="24"/>
        </w:rPr>
        <w:t>Раздел 12. Решения по бесхозяйным тепловым сетям</w:t>
      </w:r>
      <w:bookmarkEnd w:id="142"/>
      <w:bookmarkEnd w:id="143"/>
    </w:p>
    <w:p w:rsidR="006415BA" w:rsidRPr="00A0626D" w:rsidRDefault="006415BA" w:rsidP="006415BA"/>
    <w:p w:rsidR="00E608CF" w:rsidRPr="00A0626D" w:rsidRDefault="00E608CF" w:rsidP="00FD4FCF">
      <w:pPr>
        <w:ind w:firstLine="709"/>
        <w:rPr>
          <w:rFonts w:eastAsia="Times New Roman"/>
          <w:szCs w:val="26"/>
        </w:rPr>
      </w:pPr>
      <w:bookmarkStart w:id="144" w:name="_Toc508968551"/>
      <w:r w:rsidRPr="00A0626D">
        <w:rPr>
          <w:rFonts w:eastAsia="Times New Roman"/>
          <w:szCs w:val="26"/>
        </w:rPr>
        <w:t>Бесхозяй</w:t>
      </w:r>
      <w:r w:rsidR="00320C1D" w:rsidRPr="00A0626D">
        <w:rPr>
          <w:rFonts w:eastAsia="Times New Roman"/>
          <w:szCs w:val="26"/>
        </w:rPr>
        <w:t>н</w:t>
      </w:r>
      <w:r w:rsidRPr="00A0626D">
        <w:rPr>
          <w:rFonts w:eastAsia="Times New Roman"/>
          <w:szCs w:val="26"/>
        </w:rPr>
        <w:t xml:space="preserve">ые тепловые сети </w:t>
      </w:r>
      <w:r w:rsidR="00320C1D" w:rsidRPr="00A0626D">
        <w:rPr>
          <w:rFonts w:eastAsia="Times New Roman"/>
          <w:szCs w:val="26"/>
        </w:rPr>
        <w:t>отсутствуют</w:t>
      </w:r>
      <w:r w:rsidRPr="00A0626D">
        <w:rPr>
          <w:rFonts w:eastAsia="Times New Roman"/>
          <w:szCs w:val="26"/>
        </w:rPr>
        <w:t>.</w:t>
      </w:r>
      <w:bookmarkEnd w:id="144"/>
    </w:p>
    <w:p w:rsidR="00086AD9" w:rsidRPr="00A0626D" w:rsidRDefault="00086AD9" w:rsidP="00FD4FCF">
      <w:pPr>
        <w:ind w:firstLine="709"/>
        <w:rPr>
          <w:rFonts w:eastAsia="Times New Roman"/>
          <w:szCs w:val="26"/>
        </w:rPr>
      </w:pPr>
    </w:p>
    <w:p w:rsidR="00086AD9" w:rsidRPr="00A0626D" w:rsidRDefault="00086AD9" w:rsidP="00FD4FCF">
      <w:pPr>
        <w:ind w:firstLine="709"/>
        <w:rPr>
          <w:rFonts w:eastAsia="Times New Roman"/>
          <w:szCs w:val="26"/>
        </w:rPr>
      </w:pPr>
    </w:p>
    <w:p w:rsidR="00086AD9" w:rsidRPr="00A0626D" w:rsidRDefault="00086AD9" w:rsidP="00FD4FCF">
      <w:pPr>
        <w:ind w:firstLine="709"/>
        <w:rPr>
          <w:rFonts w:eastAsia="Times New Roman"/>
          <w:szCs w:val="26"/>
        </w:rPr>
      </w:pPr>
    </w:p>
    <w:p w:rsidR="00086AD9" w:rsidRPr="00A0626D" w:rsidRDefault="00086AD9" w:rsidP="00FD4FCF">
      <w:pPr>
        <w:ind w:firstLine="709"/>
        <w:rPr>
          <w:rFonts w:eastAsia="Times New Roman"/>
          <w:b/>
          <w:szCs w:val="26"/>
        </w:rPr>
      </w:pPr>
    </w:p>
    <w:p w:rsidR="00086AD9" w:rsidRPr="00A0626D" w:rsidRDefault="00086AD9" w:rsidP="00FD4FCF">
      <w:pPr>
        <w:ind w:firstLine="709"/>
        <w:rPr>
          <w:rFonts w:eastAsia="Times New Roman"/>
          <w:b/>
          <w:color w:val="FF0000"/>
          <w:szCs w:val="26"/>
        </w:rPr>
      </w:pPr>
    </w:p>
    <w:p w:rsidR="00086AD9" w:rsidRPr="00A0626D" w:rsidRDefault="00086AD9" w:rsidP="00FD4FCF">
      <w:pPr>
        <w:ind w:firstLine="709"/>
        <w:rPr>
          <w:rFonts w:eastAsia="Times New Roman"/>
          <w:b/>
          <w:color w:val="FF0000"/>
          <w:szCs w:val="26"/>
        </w:rPr>
      </w:pPr>
    </w:p>
    <w:p w:rsidR="002E3BB3" w:rsidRPr="00A0626D" w:rsidRDefault="002E3BB3">
      <w:pPr>
        <w:rPr>
          <w:b/>
          <w:bCs/>
          <w:color w:val="FF0000"/>
          <w:kern w:val="32"/>
        </w:rPr>
      </w:pPr>
      <w:bookmarkStart w:id="145" w:name="_Toc40360676"/>
      <w:r w:rsidRPr="00A0626D">
        <w:rPr>
          <w:color w:val="FF0000"/>
        </w:rPr>
        <w:br w:type="page"/>
      </w:r>
    </w:p>
    <w:p w:rsidR="00086AD9" w:rsidRPr="00A0626D" w:rsidRDefault="00086AD9" w:rsidP="00086AD9">
      <w:pPr>
        <w:pStyle w:val="1"/>
        <w:ind w:firstLine="709"/>
        <w:jc w:val="both"/>
        <w:rPr>
          <w:rFonts w:ascii="Times New Roman" w:eastAsia="Times New Roman" w:hAnsi="Times New Roman" w:cs="Times New Roman"/>
          <w:sz w:val="24"/>
          <w:szCs w:val="24"/>
        </w:rPr>
      </w:pPr>
      <w:bookmarkStart w:id="146" w:name="_Toc167815160"/>
      <w:r w:rsidRPr="00A0626D">
        <w:rPr>
          <w:rFonts w:ascii="Times New Roman" w:hAnsi="Times New Roman" w:cs="Times New Roman"/>
          <w:sz w:val="24"/>
          <w:szCs w:val="24"/>
        </w:rPr>
        <w:t xml:space="preserve">Раздел 13. </w:t>
      </w:r>
      <w:r w:rsidRPr="00A0626D">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5"/>
      <w:bookmarkEnd w:id="146"/>
    </w:p>
    <w:p w:rsidR="00086AD9" w:rsidRPr="00A0626D" w:rsidRDefault="00086AD9" w:rsidP="00086AD9"/>
    <w:p w:rsidR="00086AD9" w:rsidRPr="00A0626D" w:rsidRDefault="00086AD9" w:rsidP="00086AD9"/>
    <w:p w:rsidR="00086AD9" w:rsidRPr="00A0626D" w:rsidRDefault="00086AD9" w:rsidP="00086AD9">
      <w:pPr>
        <w:pStyle w:val="af8"/>
        <w:numPr>
          <w:ilvl w:val="0"/>
          <w:numId w:val="44"/>
        </w:numPr>
        <w:autoSpaceDE w:val="0"/>
        <w:autoSpaceDN w:val="0"/>
        <w:adjustRightInd w:val="0"/>
        <w:jc w:val="both"/>
        <w:outlineLvl w:val="1"/>
        <w:rPr>
          <w:rFonts w:ascii="TimesNewRomanPSMT" w:hAnsi="TimesNewRomanPSMT" w:cs="TimesNewRomanPSMT"/>
          <w:b/>
          <w:sz w:val="24"/>
          <w:szCs w:val="24"/>
        </w:rPr>
      </w:pPr>
      <w:bookmarkStart w:id="147" w:name="_Toc40360677"/>
      <w:bookmarkStart w:id="148" w:name="_Toc167815161"/>
      <w:r w:rsidRPr="00A0626D">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7"/>
      <w:bookmarkEnd w:id="148"/>
    </w:p>
    <w:p w:rsidR="002E3BB3" w:rsidRPr="00A0626D" w:rsidRDefault="002E3BB3" w:rsidP="002E3BB3">
      <w:pPr>
        <w:autoSpaceDE w:val="0"/>
        <w:autoSpaceDN w:val="0"/>
        <w:adjustRightInd w:val="0"/>
        <w:spacing w:line="276" w:lineRule="auto"/>
        <w:ind w:firstLine="709"/>
        <w:jc w:val="both"/>
        <w:rPr>
          <w:rFonts w:eastAsiaTheme="minorHAnsi"/>
          <w:sz w:val="22"/>
          <w:lang w:eastAsia="en-US"/>
        </w:rPr>
      </w:pPr>
      <w:r w:rsidRPr="00A0626D">
        <w:rPr>
          <w:rFonts w:eastAsiaTheme="minorHAnsi"/>
          <w:szCs w:val="26"/>
          <w:lang w:eastAsia="en-US"/>
        </w:rPr>
        <w:t>Основным топливом котельной является уголь, аварийное и резервное топливо не предусмотрено.</w:t>
      </w:r>
    </w:p>
    <w:p w:rsidR="002E3BB3" w:rsidRPr="00A0626D" w:rsidRDefault="002E3BB3" w:rsidP="00086AD9">
      <w:pPr>
        <w:spacing w:before="240" w:line="276" w:lineRule="auto"/>
        <w:ind w:firstLine="709"/>
        <w:jc w:val="both"/>
        <w:rPr>
          <w:rFonts w:eastAsiaTheme="minorHAnsi"/>
          <w:lang w:eastAsia="en-US"/>
        </w:rPr>
      </w:pPr>
    </w:p>
    <w:p w:rsidR="00086AD9" w:rsidRPr="00A0626D" w:rsidRDefault="00086AD9" w:rsidP="00086AD9">
      <w:pPr>
        <w:rPr>
          <w:rFonts w:ascii="TimesNewRomanPSMT" w:eastAsia="Times New Roman" w:hAnsi="TimesNewRomanPSMT" w:cs="TimesNewRomanPSMT"/>
        </w:rPr>
      </w:pPr>
    </w:p>
    <w:p w:rsidR="00086AD9" w:rsidRPr="00A0626D" w:rsidRDefault="00086AD9" w:rsidP="00086AD9">
      <w:pPr>
        <w:pStyle w:val="af8"/>
        <w:numPr>
          <w:ilvl w:val="0"/>
          <w:numId w:val="44"/>
        </w:numPr>
        <w:autoSpaceDE w:val="0"/>
        <w:autoSpaceDN w:val="0"/>
        <w:adjustRightInd w:val="0"/>
        <w:jc w:val="both"/>
        <w:outlineLvl w:val="1"/>
        <w:rPr>
          <w:rFonts w:ascii="TimesNewRomanPSMT" w:hAnsi="TimesNewRomanPSMT" w:cs="TimesNewRomanPSMT"/>
          <w:b/>
          <w:sz w:val="24"/>
          <w:szCs w:val="24"/>
        </w:rPr>
      </w:pPr>
      <w:bookmarkStart w:id="149" w:name="_Toc40360678"/>
      <w:bookmarkStart w:id="150" w:name="_Toc167815162"/>
      <w:r w:rsidRPr="00A0626D">
        <w:rPr>
          <w:rFonts w:ascii="TimesNewRomanPSMT" w:hAnsi="TimesNewRomanPSMT" w:cs="TimesNewRomanPSMT"/>
          <w:b/>
          <w:sz w:val="24"/>
          <w:szCs w:val="24"/>
        </w:rPr>
        <w:t>описание проблем организации газоснабжения источников тепловой энергии</w:t>
      </w:r>
      <w:bookmarkEnd w:id="149"/>
      <w:bookmarkEnd w:id="150"/>
    </w:p>
    <w:p w:rsidR="00086AD9" w:rsidRPr="00A0626D" w:rsidRDefault="00086AD9" w:rsidP="00086AD9">
      <w:pPr>
        <w:spacing w:before="240" w:line="276" w:lineRule="auto"/>
        <w:ind w:firstLine="709"/>
        <w:jc w:val="both"/>
        <w:rPr>
          <w:rFonts w:eastAsiaTheme="minorHAnsi"/>
          <w:lang w:eastAsia="en-US"/>
        </w:rPr>
      </w:pPr>
      <w:r w:rsidRPr="00A0626D">
        <w:rPr>
          <w:rFonts w:eastAsiaTheme="minorHAnsi"/>
          <w:lang w:eastAsia="en-US"/>
        </w:rPr>
        <w:t>Проблемы в газоснабжении источников теплоснабжения отсутствуют.</w:t>
      </w:r>
    </w:p>
    <w:p w:rsidR="00086AD9" w:rsidRPr="00A0626D" w:rsidRDefault="00086AD9" w:rsidP="00086AD9">
      <w:pPr>
        <w:pStyle w:val="af8"/>
        <w:autoSpaceDE w:val="0"/>
        <w:autoSpaceDN w:val="0"/>
        <w:adjustRightInd w:val="0"/>
        <w:ind w:left="720"/>
        <w:jc w:val="both"/>
        <w:outlineLvl w:val="1"/>
        <w:rPr>
          <w:rFonts w:ascii="TimesNewRomanPSMT" w:hAnsi="TimesNewRomanPSMT" w:cs="TimesNewRomanPSMT"/>
          <w:b/>
          <w:sz w:val="24"/>
          <w:szCs w:val="24"/>
        </w:rPr>
      </w:pPr>
    </w:p>
    <w:p w:rsidR="002E3BB3" w:rsidRPr="00A0626D" w:rsidRDefault="002E3BB3" w:rsidP="00086AD9">
      <w:pPr>
        <w:pStyle w:val="af8"/>
        <w:autoSpaceDE w:val="0"/>
        <w:autoSpaceDN w:val="0"/>
        <w:adjustRightInd w:val="0"/>
        <w:ind w:left="720"/>
        <w:jc w:val="both"/>
        <w:outlineLvl w:val="1"/>
        <w:rPr>
          <w:rFonts w:ascii="TimesNewRomanPSMT" w:hAnsi="TimesNewRomanPSMT" w:cs="TimesNewRomanPSMT"/>
          <w:b/>
          <w:sz w:val="24"/>
          <w:szCs w:val="24"/>
        </w:rPr>
      </w:pPr>
    </w:p>
    <w:p w:rsidR="00086AD9" w:rsidRPr="00A0626D" w:rsidRDefault="00086AD9" w:rsidP="00086AD9">
      <w:pPr>
        <w:pStyle w:val="af8"/>
        <w:numPr>
          <w:ilvl w:val="0"/>
          <w:numId w:val="44"/>
        </w:numPr>
        <w:autoSpaceDE w:val="0"/>
        <w:autoSpaceDN w:val="0"/>
        <w:adjustRightInd w:val="0"/>
        <w:jc w:val="both"/>
        <w:outlineLvl w:val="1"/>
        <w:rPr>
          <w:rFonts w:ascii="TimesNewRomanPSMT" w:hAnsi="TimesNewRomanPSMT" w:cs="TimesNewRomanPSMT"/>
          <w:b/>
          <w:sz w:val="24"/>
          <w:szCs w:val="24"/>
        </w:rPr>
      </w:pPr>
      <w:bookmarkStart w:id="151" w:name="_Toc40360679"/>
      <w:bookmarkStart w:id="152" w:name="_Toc167815163"/>
      <w:r w:rsidRPr="00A0626D">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1"/>
      <w:bookmarkEnd w:id="152"/>
    </w:p>
    <w:p w:rsidR="00086AD9" w:rsidRPr="00A0626D" w:rsidRDefault="00086AD9" w:rsidP="00086AD9">
      <w:pPr>
        <w:spacing w:before="240" w:line="276" w:lineRule="auto"/>
        <w:ind w:firstLine="709"/>
        <w:jc w:val="both"/>
        <w:rPr>
          <w:rFonts w:eastAsiaTheme="minorHAnsi"/>
          <w:lang w:eastAsia="en-US"/>
        </w:rPr>
      </w:pPr>
      <w:r w:rsidRPr="00A0626D">
        <w:rPr>
          <w:rFonts w:eastAsiaTheme="minorHAnsi"/>
          <w:lang w:eastAsia="en-US"/>
        </w:rPr>
        <w:t>Предложения отсутствуют.</w:t>
      </w:r>
    </w:p>
    <w:p w:rsidR="00086AD9" w:rsidRPr="00A0626D" w:rsidRDefault="00086AD9" w:rsidP="00086AD9">
      <w:pPr>
        <w:pStyle w:val="af8"/>
        <w:autoSpaceDE w:val="0"/>
        <w:autoSpaceDN w:val="0"/>
        <w:adjustRightInd w:val="0"/>
        <w:ind w:left="720"/>
        <w:jc w:val="both"/>
        <w:outlineLvl w:val="1"/>
        <w:rPr>
          <w:rFonts w:ascii="TimesNewRomanPSMT" w:hAnsi="TimesNewRomanPSMT" w:cs="TimesNewRomanPSMT"/>
          <w:b/>
          <w:sz w:val="24"/>
          <w:szCs w:val="24"/>
        </w:rPr>
      </w:pPr>
    </w:p>
    <w:p w:rsidR="00086AD9" w:rsidRPr="00A0626D" w:rsidRDefault="00086AD9" w:rsidP="00086AD9">
      <w:pPr>
        <w:pStyle w:val="af8"/>
        <w:numPr>
          <w:ilvl w:val="0"/>
          <w:numId w:val="44"/>
        </w:numPr>
        <w:autoSpaceDE w:val="0"/>
        <w:autoSpaceDN w:val="0"/>
        <w:adjustRightInd w:val="0"/>
        <w:jc w:val="both"/>
        <w:outlineLvl w:val="1"/>
        <w:rPr>
          <w:rFonts w:ascii="TimesNewRomanPSMT" w:hAnsi="TimesNewRomanPSMT" w:cs="TimesNewRomanPSMT"/>
          <w:b/>
          <w:sz w:val="24"/>
          <w:szCs w:val="24"/>
        </w:rPr>
      </w:pPr>
      <w:bookmarkStart w:id="153" w:name="_Toc40360680"/>
      <w:bookmarkStart w:id="154" w:name="_Toc167815164"/>
      <w:r w:rsidRPr="00A0626D">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3"/>
      <w:bookmarkEnd w:id="154"/>
      <w:r w:rsidRPr="00A0626D">
        <w:rPr>
          <w:rFonts w:ascii="TimesNewRomanPSMT" w:hAnsi="TimesNewRomanPSMT" w:cs="TimesNewRomanPSMT"/>
          <w:b/>
          <w:sz w:val="24"/>
          <w:szCs w:val="24"/>
        </w:rPr>
        <w:t xml:space="preserve"> </w:t>
      </w:r>
    </w:p>
    <w:p w:rsidR="00086AD9" w:rsidRPr="00A0626D" w:rsidRDefault="00086AD9" w:rsidP="00086AD9">
      <w:pPr>
        <w:spacing w:before="240" w:line="276" w:lineRule="auto"/>
        <w:ind w:firstLine="709"/>
        <w:jc w:val="both"/>
        <w:rPr>
          <w:rFonts w:eastAsiaTheme="minorHAnsi"/>
          <w:lang w:eastAsia="en-US"/>
        </w:rPr>
      </w:pPr>
      <w:r w:rsidRPr="00A0626D">
        <w:rPr>
          <w:rFonts w:eastAsiaTheme="minorHAnsi"/>
          <w:lang w:eastAsia="en-US"/>
        </w:rPr>
        <w:t>Строительство генерирующих объектов, функционирующих в режиме комбинированной выработки электрической и тепловой энергии, не планируется.</w:t>
      </w:r>
    </w:p>
    <w:p w:rsidR="00086AD9" w:rsidRPr="00A0626D" w:rsidRDefault="00086AD9" w:rsidP="00086AD9">
      <w:pPr>
        <w:pStyle w:val="af8"/>
        <w:autoSpaceDE w:val="0"/>
        <w:autoSpaceDN w:val="0"/>
        <w:adjustRightInd w:val="0"/>
        <w:ind w:left="720"/>
        <w:jc w:val="both"/>
        <w:outlineLvl w:val="1"/>
        <w:rPr>
          <w:rFonts w:ascii="TimesNewRomanPSMT" w:hAnsi="TimesNewRomanPSMT" w:cs="TimesNewRomanPSMT"/>
          <w:b/>
          <w:sz w:val="24"/>
          <w:szCs w:val="24"/>
        </w:rPr>
      </w:pPr>
    </w:p>
    <w:p w:rsidR="00086AD9" w:rsidRPr="00A0626D" w:rsidRDefault="00086AD9" w:rsidP="00086AD9">
      <w:pPr>
        <w:pStyle w:val="af8"/>
        <w:numPr>
          <w:ilvl w:val="0"/>
          <w:numId w:val="44"/>
        </w:numPr>
        <w:autoSpaceDE w:val="0"/>
        <w:autoSpaceDN w:val="0"/>
        <w:adjustRightInd w:val="0"/>
        <w:jc w:val="both"/>
        <w:outlineLvl w:val="1"/>
        <w:rPr>
          <w:rFonts w:ascii="TimesNewRomanPSMT" w:hAnsi="TimesNewRomanPSMT" w:cs="TimesNewRomanPSMT"/>
          <w:b/>
          <w:sz w:val="24"/>
          <w:szCs w:val="24"/>
        </w:rPr>
      </w:pPr>
      <w:bookmarkStart w:id="155" w:name="_Toc40360681"/>
      <w:bookmarkStart w:id="156" w:name="_Toc167815165"/>
      <w:r w:rsidRPr="00A0626D">
        <w:rPr>
          <w:rFonts w:ascii="TimesNewRomanPSMT" w:hAnsi="TimesNewRomanPSMT" w:cs="TimesNewRomanPSMT"/>
          <w:b/>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5"/>
      <w:bookmarkEnd w:id="156"/>
    </w:p>
    <w:p w:rsidR="00086AD9" w:rsidRPr="00A0626D" w:rsidRDefault="00086AD9" w:rsidP="00086AD9">
      <w:pPr>
        <w:spacing w:before="240" w:line="276" w:lineRule="auto"/>
        <w:ind w:firstLine="709"/>
        <w:jc w:val="both"/>
        <w:rPr>
          <w:rFonts w:eastAsiaTheme="minorHAnsi"/>
          <w:lang w:eastAsia="en-US"/>
        </w:rPr>
      </w:pPr>
      <w:r w:rsidRPr="00A0626D">
        <w:rPr>
          <w:rFonts w:eastAsiaTheme="minorHAnsi"/>
          <w:lang w:eastAsia="en-US"/>
        </w:rPr>
        <w:t>Строительство генерирующих объектов, функционирующих в режиме комбинированной выработки электрической и тепловой энергии, не планируется.</w:t>
      </w:r>
    </w:p>
    <w:p w:rsidR="00086AD9" w:rsidRPr="00A0626D" w:rsidRDefault="00086AD9" w:rsidP="00086AD9">
      <w:pPr>
        <w:spacing w:before="240" w:line="276" w:lineRule="auto"/>
        <w:ind w:firstLine="709"/>
        <w:jc w:val="both"/>
        <w:rPr>
          <w:rFonts w:eastAsiaTheme="minorHAnsi"/>
          <w:lang w:eastAsia="en-US"/>
        </w:rPr>
      </w:pPr>
    </w:p>
    <w:p w:rsidR="00086AD9" w:rsidRPr="00A0626D" w:rsidRDefault="00086AD9" w:rsidP="00086AD9">
      <w:pPr>
        <w:pStyle w:val="af8"/>
        <w:numPr>
          <w:ilvl w:val="0"/>
          <w:numId w:val="44"/>
        </w:numPr>
        <w:autoSpaceDE w:val="0"/>
        <w:autoSpaceDN w:val="0"/>
        <w:adjustRightInd w:val="0"/>
        <w:jc w:val="both"/>
        <w:outlineLvl w:val="1"/>
        <w:rPr>
          <w:rFonts w:ascii="TimesNewRomanPSMT" w:hAnsi="TimesNewRomanPSMT" w:cs="TimesNewRomanPSMT"/>
          <w:b/>
          <w:sz w:val="24"/>
          <w:szCs w:val="24"/>
        </w:rPr>
      </w:pPr>
      <w:bookmarkStart w:id="157" w:name="_Toc40360682"/>
      <w:bookmarkStart w:id="158" w:name="_Toc167815166"/>
      <w:r w:rsidRPr="00A0626D">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57"/>
      <w:bookmarkEnd w:id="158"/>
    </w:p>
    <w:p w:rsidR="00086AD9" w:rsidRPr="00A0626D" w:rsidRDefault="00086AD9" w:rsidP="00086AD9">
      <w:pPr>
        <w:pStyle w:val="af8"/>
        <w:autoSpaceDE w:val="0"/>
        <w:autoSpaceDN w:val="0"/>
        <w:adjustRightInd w:val="0"/>
        <w:ind w:left="720"/>
        <w:jc w:val="both"/>
        <w:outlineLvl w:val="1"/>
        <w:rPr>
          <w:rFonts w:eastAsiaTheme="minorHAnsi"/>
          <w:sz w:val="24"/>
          <w:szCs w:val="24"/>
        </w:rPr>
      </w:pPr>
      <w:bookmarkStart w:id="159" w:name="_Toc40360683"/>
      <w:bookmarkStart w:id="160" w:name="_Toc167815167"/>
      <w:r w:rsidRPr="00A0626D">
        <w:rPr>
          <w:rFonts w:eastAsiaTheme="minorHAnsi"/>
          <w:sz w:val="24"/>
          <w:szCs w:val="24"/>
        </w:rPr>
        <w:t>Предложений о развитии системы водоснабжения нет.</w:t>
      </w:r>
      <w:bookmarkEnd w:id="159"/>
      <w:bookmarkEnd w:id="160"/>
    </w:p>
    <w:p w:rsidR="00086AD9" w:rsidRPr="00A0626D" w:rsidRDefault="00086AD9" w:rsidP="00086AD9">
      <w:pPr>
        <w:pStyle w:val="af8"/>
        <w:autoSpaceDE w:val="0"/>
        <w:autoSpaceDN w:val="0"/>
        <w:adjustRightInd w:val="0"/>
        <w:ind w:left="720"/>
        <w:jc w:val="both"/>
        <w:outlineLvl w:val="1"/>
        <w:rPr>
          <w:rFonts w:ascii="TimesNewRomanPSMT" w:hAnsi="TimesNewRomanPSMT" w:cs="TimesNewRomanPSMT"/>
          <w:b/>
          <w:sz w:val="24"/>
          <w:szCs w:val="24"/>
        </w:rPr>
      </w:pPr>
    </w:p>
    <w:p w:rsidR="00086AD9" w:rsidRPr="00A0626D" w:rsidRDefault="00086AD9" w:rsidP="00086AD9">
      <w:pPr>
        <w:pStyle w:val="af8"/>
        <w:numPr>
          <w:ilvl w:val="0"/>
          <w:numId w:val="44"/>
        </w:numPr>
        <w:autoSpaceDE w:val="0"/>
        <w:autoSpaceDN w:val="0"/>
        <w:adjustRightInd w:val="0"/>
        <w:jc w:val="both"/>
        <w:outlineLvl w:val="1"/>
        <w:rPr>
          <w:rFonts w:ascii="TimesNewRomanPSMT" w:hAnsi="TimesNewRomanPSMT" w:cs="TimesNewRomanPSMT"/>
          <w:b/>
          <w:sz w:val="24"/>
          <w:szCs w:val="24"/>
        </w:rPr>
      </w:pPr>
      <w:bookmarkStart w:id="161" w:name="_Toc40360684"/>
      <w:bookmarkStart w:id="162" w:name="_Toc167815168"/>
      <w:r w:rsidRPr="00A0626D">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1"/>
      <w:bookmarkEnd w:id="162"/>
    </w:p>
    <w:p w:rsidR="00086AD9" w:rsidRPr="00A0626D" w:rsidRDefault="00086AD9" w:rsidP="00086AD9">
      <w:pPr>
        <w:spacing w:before="240" w:line="276" w:lineRule="auto"/>
        <w:ind w:firstLine="709"/>
        <w:jc w:val="both"/>
        <w:rPr>
          <w:rFonts w:eastAsiaTheme="minorHAnsi"/>
          <w:lang w:eastAsia="en-US"/>
        </w:rPr>
      </w:pPr>
      <w:r w:rsidRPr="00A0626D">
        <w:rPr>
          <w:rFonts w:eastAsiaTheme="minorHAnsi"/>
          <w:lang w:eastAsia="en-US"/>
        </w:rPr>
        <w:t>Предложения отсутствуют.</w:t>
      </w:r>
    </w:p>
    <w:p w:rsidR="00086AD9" w:rsidRPr="00A0626D" w:rsidRDefault="00086AD9" w:rsidP="00086AD9">
      <w:pPr>
        <w:spacing w:before="240" w:line="276" w:lineRule="auto"/>
        <w:ind w:firstLine="709"/>
        <w:jc w:val="both"/>
        <w:rPr>
          <w:rFonts w:eastAsiaTheme="minorHAnsi"/>
          <w:color w:val="FF0000"/>
          <w:lang w:eastAsia="en-US"/>
        </w:rPr>
      </w:pPr>
    </w:p>
    <w:p w:rsidR="00086AD9" w:rsidRPr="00A0626D" w:rsidRDefault="00086AD9" w:rsidP="00852025">
      <w:pPr>
        <w:pStyle w:val="1"/>
        <w:ind w:firstLine="709"/>
        <w:jc w:val="both"/>
        <w:rPr>
          <w:rFonts w:ascii="Times New Roman" w:eastAsia="Times New Roman" w:hAnsi="Times New Roman" w:cs="Times New Roman"/>
          <w:sz w:val="24"/>
          <w:szCs w:val="24"/>
        </w:rPr>
      </w:pPr>
      <w:bookmarkStart w:id="163" w:name="_Toc40360685"/>
      <w:bookmarkStart w:id="164" w:name="_Toc167815169"/>
      <w:r w:rsidRPr="00A0626D">
        <w:rPr>
          <w:rFonts w:ascii="Times New Roman" w:eastAsia="Times New Roman" w:hAnsi="Times New Roman" w:cs="Times New Roman"/>
          <w:sz w:val="24"/>
          <w:szCs w:val="24"/>
        </w:rPr>
        <w:t>Раздел 14. Индикаторы развития систем теплоснабжения поселения, городского округа, города федерального значения</w:t>
      </w:r>
      <w:bookmarkEnd w:id="163"/>
      <w:bookmarkEnd w:id="164"/>
    </w:p>
    <w:p w:rsidR="00852025" w:rsidRPr="00A0626D" w:rsidRDefault="00852025" w:rsidP="00852025">
      <w:pPr>
        <w:sectPr w:rsidR="00852025" w:rsidRPr="00A0626D" w:rsidSect="00E608CF">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AD9" w:rsidRPr="00A0626D" w:rsidRDefault="00086AD9"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00770CB6" w:rsidRPr="00A0626D">
        <w:rPr>
          <w:rFonts w:eastAsia="Times New Roman"/>
          <w:b/>
          <w:bCs/>
          <w:sz w:val="20"/>
          <w:szCs w:val="20"/>
        </w:rPr>
        <w:fldChar w:fldCharType="begin"/>
      </w:r>
      <w:r w:rsidR="00770CB6" w:rsidRPr="00A0626D">
        <w:rPr>
          <w:rFonts w:eastAsia="Times New Roman"/>
          <w:b/>
          <w:bCs/>
          <w:sz w:val="20"/>
          <w:szCs w:val="20"/>
        </w:rPr>
        <w:instrText xml:space="preserve"> SEQ Таблица \* ARABIC </w:instrText>
      </w:r>
      <w:r w:rsidR="00770CB6" w:rsidRPr="00A0626D">
        <w:rPr>
          <w:rFonts w:eastAsia="Times New Roman"/>
          <w:b/>
          <w:bCs/>
          <w:sz w:val="20"/>
          <w:szCs w:val="20"/>
        </w:rPr>
        <w:fldChar w:fldCharType="separate"/>
      </w:r>
      <w:r w:rsidR="00D83291">
        <w:rPr>
          <w:rFonts w:eastAsia="Times New Roman"/>
          <w:b/>
          <w:bCs/>
          <w:noProof/>
          <w:sz w:val="20"/>
          <w:szCs w:val="20"/>
        </w:rPr>
        <w:t>18</w:t>
      </w:r>
      <w:r w:rsidR="00770CB6" w:rsidRPr="00A0626D">
        <w:rPr>
          <w:rFonts w:eastAsia="Times New Roman"/>
          <w:b/>
          <w:bCs/>
          <w:sz w:val="20"/>
          <w:szCs w:val="20"/>
        </w:rPr>
        <w:fldChar w:fldCharType="end"/>
      </w:r>
      <w:r w:rsidRPr="00A0626D">
        <w:rPr>
          <w:rFonts w:eastAsia="Times New Roman"/>
          <w:b/>
          <w:bCs/>
          <w:sz w:val="20"/>
          <w:szCs w:val="20"/>
        </w:rPr>
        <w:t xml:space="preserve"> Целевые показатели систем теплоснабжения</w:t>
      </w:r>
    </w:p>
    <w:tbl>
      <w:tblPr>
        <w:tblW w:w="5000" w:type="pct"/>
        <w:tblLook w:val="04A0" w:firstRow="1" w:lastRow="0" w:firstColumn="1" w:lastColumn="0" w:noHBand="0" w:noVBand="1"/>
      </w:tblPr>
      <w:tblGrid>
        <w:gridCol w:w="3135"/>
        <w:gridCol w:w="1039"/>
        <w:gridCol w:w="1039"/>
        <w:gridCol w:w="1039"/>
        <w:gridCol w:w="1040"/>
        <w:gridCol w:w="1040"/>
        <w:gridCol w:w="1040"/>
        <w:gridCol w:w="1040"/>
        <w:gridCol w:w="1040"/>
        <w:gridCol w:w="1040"/>
        <w:gridCol w:w="1040"/>
        <w:gridCol w:w="1028"/>
      </w:tblGrid>
      <w:tr w:rsidR="00A0626D" w:rsidRPr="00A0626D" w:rsidTr="00A0626D">
        <w:trPr>
          <w:trHeight w:val="288"/>
          <w:tblHeader/>
        </w:trPr>
        <w:tc>
          <w:tcPr>
            <w:tcW w:w="10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Наименование показателя</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2024</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2025</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2026</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2027</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2028</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2029</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2030</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2031</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2032</w:t>
            </w:r>
          </w:p>
        </w:tc>
        <w:tc>
          <w:tcPr>
            <w:tcW w:w="357"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8E38F8">
            <w:pPr>
              <w:jc w:val="center"/>
              <w:rPr>
                <w:rFonts w:eastAsia="Times New Roman"/>
                <w:b/>
                <w:bCs/>
                <w:color w:val="000000"/>
                <w:sz w:val="20"/>
                <w:szCs w:val="20"/>
              </w:rPr>
            </w:pPr>
            <w:r w:rsidRPr="00A0626D">
              <w:rPr>
                <w:rFonts w:eastAsia="Times New Roman"/>
                <w:b/>
                <w:bCs/>
                <w:color w:val="000000"/>
                <w:sz w:val="20"/>
                <w:szCs w:val="20"/>
              </w:rPr>
              <w:t>2033</w:t>
            </w:r>
          </w:p>
        </w:tc>
        <w:tc>
          <w:tcPr>
            <w:tcW w:w="353" w:type="pct"/>
            <w:tcBorders>
              <w:top w:val="single" w:sz="4" w:space="0" w:color="auto"/>
              <w:left w:val="nil"/>
              <w:bottom w:val="single" w:sz="4" w:space="0" w:color="auto"/>
              <w:right w:val="single" w:sz="4" w:space="0" w:color="auto"/>
            </w:tcBorders>
            <w:shd w:val="clear" w:color="auto" w:fill="auto"/>
            <w:vAlign w:val="center"/>
          </w:tcPr>
          <w:p w:rsidR="00A0626D" w:rsidRPr="00A0626D" w:rsidRDefault="00A0626D" w:rsidP="00A0626D">
            <w:pPr>
              <w:jc w:val="center"/>
              <w:rPr>
                <w:rFonts w:eastAsia="Times New Roman"/>
                <w:b/>
                <w:bCs/>
                <w:color w:val="000000"/>
                <w:sz w:val="20"/>
                <w:szCs w:val="20"/>
              </w:rPr>
            </w:pPr>
            <w:r w:rsidRPr="00A0626D">
              <w:rPr>
                <w:rFonts w:eastAsia="Times New Roman"/>
                <w:b/>
                <w:bCs/>
                <w:color w:val="000000"/>
                <w:sz w:val="20"/>
                <w:szCs w:val="20"/>
              </w:rPr>
              <w:t>2034-2039</w:t>
            </w:r>
          </w:p>
        </w:tc>
      </w:tr>
      <w:tr w:rsidR="00A0626D" w:rsidRPr="00A0626D" w:rsidTr="00A0626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0"/>
                <w:szCs w:val="20"/>
              </w:rPr>
            </w:pPr>
            <w:r w:rsidRPr="00A0626D">
              <w:rPr>
                <w:rFonts w:eastAsia="Times New Roman"/>
                <w:color w:val="000000"/>
                <w:sz w:val="20"/>
                <w:szCs w:val="20"/>
              </w:rPr>
              <w:t>Располагаемая мощность источника тепловой энергии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2,485</w:t>
            </w:r>
          </w:p>
        </w:tc>
      </w:tr>
      <w:tr w:rsidR="00A0626D" w:rsidRPr="00A0626D" w:rsidTr="00A0626D">
        <w:trPr>
          <w:trHeight w:val="792"/>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0"/>
                <w:szCs w:val="20"/>
              </w:rPr>
            </w:pPr>
            <w:r w:rsidRPr="00A0626D">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0,0149</w:t>
            </w:r>
          </w:p>
        </w:tc>
      </w:tr>
      <w:tr w:rsidR="00A0626D" w:rsidRPr="00A0626D" w:rsidTr="00A0626D">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0"/>
                <w:szCs w:val="20"/>
              </w:rPr>
            </w:pPr>
            <w:r w:rsidRPr="00A0626D">
              <w:rPr>
                <w:rFonts w:eastAsia="Times New Roman"/>
                <w:color w:val="000000"/>
                <w:sz w:val="20"/>
                <w:szCs w:val="20"/>
              </w:rPr>
              <w:t>Потери мощности в тепловой сети, Гкал/час</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c>
          <w:tcPr>
            <w:tcW w:w="353"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0,0588</w:t>
            </w:r>
          </w:p>
        </w:tc>
      </w:tr>
      <w:tr w:rsidR="00A0626D" w:rsidRPr="00A0626D" w:rsidTr="00A0626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0"/>
                <w:szCs w:val="20"/>
              </w:rPr>
            </w:pPr>
            <w:r w:rsidRPr="00A0626D">
              <w:rPr>
                <w:rFonts w:eastAsia="Times New Roman"/>
                <w:color w:val="000000"/>
                <w:sz w:val="20"/>
                <w:szCs w:val="20"/>
              </w:rPr>
              <w:t>Присоединенная тепловая нагрузка, в т.ч.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0,62</w:t>
            </w:r>
          </w:p>
        </w:tc>
      </w:tr>
      <w:tr w:rsidR="00A0626D" w:rsidRPr="00A0626D" w:rsidTr="00A0626D">
        <w:trPr>
          <w:trHeight w:val="52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0"/>
                <w:szCs w:val="20"/>
              </w:rPr>
            </w:pPr>
            <w:r w:rsidRPr="00A0626D">
              <w:rPr>
                <w:rFonts w:eastAsia="Times New Roman"/>
                <w:color w:val="000000"/>
                <w:sz w:val="20"/>
                <w:szCs w:val="20"/>
              </w:rPr>
              <w:t>Резерв (+)/ дефицит (-) тепловой мощности, Гкал/ч</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7"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c>
          <w:tcPr>
            <w:tcW w:w="353" w:type="pct"/>
            <w:tcBorders>
              <w:top w:val="nil"/>
              <w:left w:val="nil"/>
              <w:bottom w:val="single" w:sz="4" w:space="0" w:color="auto"/>
              <w:right w:val="single" w:sz="4" w:space="0" w:color="auto"/>
            </w:tcBorders>
            <w:shd w:val="clear" w:color="auto" w:fill="auto"/>
            <w:noWrap/>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1,79</w:t>
            </w:r>
          </w:p>
        </w:tc>
      </w:tr>
      <w:tr w:rsidR="00A0626D" w:rsidRPr="00A0626D" w:rsidTr="00A0626D">
        <w:trPr>
          <w:trHeight w:val="288"/>
        </w:trPr>
        <w:tc>
          <w:tcPr>
            <w:tcW w:w="1077" w:type="pct"/>
            <w:tcBorders>
              <w:top w:val="nil"/>
              <w:left w:val="single" w:sz="4" w:space="0" w:color="auto"/>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0"/>
                <w:szCs w:val="20"/>
              </w:rPr>
            </w:pPr>
            <w:r w:rsidRPr="00A0626D">
              <w:rPr>
                <w:rFonts w:eastAsia="Times New Roman"/>
                <w:color w:val="000000"/>
                <w:sz w:val="20"/>
                <w:szCs w:val="20"/>
              </w:rPr>
              <w:t>Доля резерва, %</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7"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c>
          <w:tcPr>
            <w:tcW w:w="353" w:type="pct"/>
            <w:tcBorders>
              <w:top w:val="nil"/>
              <w:left w:val="nil"/>
              <w:bottom w:val="single" w:sz="4" w:space="0" w:color="auto"/>
              <w:right w:val="single" w:sz="4" w:space="0" w:color="auto"/>
            </w:tcBorders>
            <w:shd w:val="clear" w:color="auto" w:fill="auto"/>
            <w:vAlign w:val="center"/>
            <w:hideMark/>
          </w:tcPr>
          <w:p w:rsidR="00A0626D" w:rsidRPr="00A0626D" w:rsidRDefault="00A0626D" w:rsidP="008E38F8">
            <w:pPr>
              <w:jc w:val="center"/>
              <w:rPr>
                <w:rFonts w:eastAsia="Times New Roman"/>
                <w:color w:val="000000"/>
                <w:sz w:val="22"/>
              </w:rPr>
            </w:pPr>
            <w:r w:rsidRPr="00A0626D">
              <w:rPr>
                <w:rFonts w:eastAsia="Times New Roman"/>
                <w:color w:val="000000"/>
                <w:sz w:val="22"/>
              </w:rPr>
              <w:t>72,08</w:t>
            </w:r>
          </w:p>
        </w:tc>
      </w:tr>
    </w:tbl>
    <w:p w:rsidR="00086AD9" w:rsidRPr="00A0626D" w:rsidRDefault="00086AD9" w:rsidP="00086AD9">
      <w:pPr>
        <w:pStyle w:val="1"/>
        <w:ind w:firstLine="709"/>
        <w:jc w:val="both"/>
        <w:rPr>
          <w:rFonts w:ascii="Times New Roman" w:eastAsia="Times New Roman" w:hAnsi="Times New Roman" w:cs="Times New Roman"/>
          <w:color w:val="FF0000"/>
          <w:sz w:val="24"/>
          <w:szCs w:val="24"/>
        </w:rPr>
        <w:sectPr w:rsidR="00086AD9" w:rsidRPr="00A0626D" w:rsidSect="00086AD9">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86AD9" w:rsidRPr="00A0626D" w:rsidRDefault="00086AD9" w:rsidP="00086AD9">
      <w:pPr>
        <w:pStyle w:val="1"/>
        <w:ind w:firstLine="709"/>
        <w:jc w:val="both"/>
        <w:rPr>
          <w:rFonts w:ascii="Times New Roman" w:eastAsia="Times New Roman" w:hAnsi="Times New Roman" w:cs="Times New Roman"/>
          <w:sz w:val="24"/>
          <w:szCs w:val="24"/>
        </w:rPr>
      </w:pPr>
      <w:bookmarkStart w:id="165" w:name="_Toc40360686"/>
      <w:bookmarkStart w:id="166" w:name="_Toc167815170"/>
      <w:r w:rsidRPr="00A0626D">
        <w:rPr>
          <w:rFonts w:ascii="Times New Roman" w:eastAsia="Times New Roman" w:hAnsi="Times New Roman" w:cs="Times New Roman"/>
          <w:sz w:val="24"/>
          <w:szCs w:val="24"/>
        </w:rPr>
        <w:t>Раздел 1</w:t>
      </w:r>
      <w:r w:rsidR="002E2E79" w:rsidRPr="00A0626D">
        <w:rPr>
          <w:rFonts w:ascii="Times New Roman" w:eastAsia="Times New Roman" w:hAnsi="Times New Roman" w:cs="Times New Roman"/>
          <w:sz w:val="24"/>
          <w:szCs w:val="24"/>
        </w:rPr>
        <w:t>5</w:t>
      </w:r>
      <w:r w:rsidRPr="00A0626D">
        <w:rPr>
          <w:rFonts w:ascii="Times New Roman" w:eastAsia="Times New Roman" w:hAnsi="Times New Roman" w:cs="Times New Roman"/>
          <w:sz w:val="24"/>
          <w:szCs w:val="24"/>
        </w:rPr>
        <w:t>. Ценовые (тарифные) последствия</w:t>
      </w:r>
      <w:bookmarkEnd w:id="165"/>
      <w:bookmarkEnd w:id="166"/>
    </w:p>
    <w:p w:rsidR="00086AD9" w:rsidRPr="00A0626D" w:rsidRDefault="00086AD9" w:rsidP="00086AD9">
      <w:pPr>
        <w:rPr>
          <w:color w:val="FF0000"/>
        </w:rPr>
      </w:pPr>
    </w:p>
    <w:p w:rsidR="00951D20" w:rsidRPr="00A0626D" w:rsidRDefault="00951D20" w:rsidP="00951D20">
      <w:pPr>
        <w:spacing w:line="276" w:lineRule="auto"/>
        <w:ind w:firstLine="709"/>
        <w:jc w:val="both"/>
        <w:rPr>
          <w:szCs w:val="26"/>
        </w:rPr>
      </w:pPr>
      <w:r w:rsidRPr="00A0626D">
        <w:rPr>
          <w:szCs w:val="26"/>
        </w:rPr>
        <w:t>Тарифы на тепловую энергию, поставляемые потребителям Левобережного сельского поселения на 2021-2023 годы представлены в таблице ниже.</w:t>
      </w:r>
    </w:p>
    <w:p w:rsidR="00951D20" w:rsidRPr="00A0626D" w:rsidRDefault="00951D20"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00770CB6" w:rsidRPr="00A0626D">
        <w:rPr>
          <w:rFonts w:eastAsia="Times New Roman"/>
          <w:b/>
          <w:bCs/>
          <w:sz w:val="20"/>
          <w:szCs w:val="20"/>
        </w:rPr>
        <w:fldChar w:fldCharType="begin"/>
      </w:r>
      <w:r w:rsidR="00770CB6" w:rsidRPr="00A0626D">
        <w:rPr>
          <w:rFonts w:eastAsia="Times New Roman"/>
          <w:b/>
          <w:bCs/>
          <w:sz w:val="20"/>
          <w:szCs w:val="20"/>
        </w:rPr>
        <w:instrText xml:space="preserve"> SEQ Таблица \* ARABIC </w:instrText>
      </w:r>
      <w:r w:rsidR="00770CB6" w:rsidRPr="00A0626D">
        <w:rPr>
          <w:rFonts w:eastAsia="Times New Roman"/>
          <w:b/>
          <w:bCs/>
          <w:sz w:val="20"/>
          <w:szCs w:val="20"/>
        </w:rPr>
        <w:fldChar w:fldCharType="separate"/>
      </w:r>
      <w:r w:rsidR="00D83291">
        <w:rPr>
          <w:rFonts w:eastAsia="Times New Roman"/>
          <w:b/>
          <w:bCs/>
          <w:noProof/>
          <w:sz w:val="20"/>
          <w:szCs w:val="20"/>
        </w:rPr>
        <w:t>19</w:t>
      </w:r>
      <w:r w:rsidR="00770CB6" w:rsidRPr="00A0626D">
        <w:rPr>
          <w:rFonts w:eastAsia="Times New Roman"/>
          <w:b/>
          <w:bCs/>
          <w:sz w:val="20"/>
          <w:szCs w:val="20"/>
        </w:rPr>
        <w:fldChar w:fldCharType="end"/>
      </w:r>
      <w:r w:rsidRPr="00A0626D">
        <w:rPr>
          <w:rFonts w:eastAsia="Times New Roman"/>
          <w:b/>
          <w:bCs/>
          <w:sz w:val="20"/>
          <w:szCs w:val="20"/>
        </w:rPr>
        <w:t xml:space="preserve"> Тарифы на тепловую энергию </w:t>
      </w:r>
    </w:p>
    <w:tbl>
      <w:tblPr>
        <w:tblStyle w:val="af7"/>
        <w:tblW w:w="5000" w:type="pct"/>
        <w:jc w:val="center"/>
        <w:tblLook w:val="04A0" w:firstRow="1" w:lastRow="0" w:firstColumn="1" w:lastColumn="0" w:noHBand="0" w:noVBand="1"/>
      </w:tblPr>
      <w:tblGrid>
        <w:gridCol w:w="1808"/>
        <w:gridCol w:w="1569"/>
        <w:gridCol w:w="1211"/>
        <w:gridCol w:w="37"/>
        <w:gridCol w:w="835"/>
        <w:gridCol w:w="9"/>
        <w:gridCol w:w="734"/>
        <w:gridCol w:w="962"/>
        <w:gridCol w:w="946"/>
        <w:gridCol w:w="1233"/>
      </w:tblGrid>
      <w:tr w:rsidR="008E38F8" w:rsidRPr="00A0626D" w:rsidTr="008E38F8">
        <w:trPr>
          <w:tblHeader/>
          <w:jc w:val="center"/>
        </w:trPr>
        <w:tc>
          <w:tcPr>
            <w:tcW w:w="967" w:type="pct"/>
            <w:vMerge w:val="restar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Вид тарифа</w:t>
            </w:r>
          </w:p>
        </w:tc>
        <w:tc>
          <w:tcPr>
            <w:tcW w:w="839" w:type="pct"/>
            <w:vMerge w:val="restar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Календарный период</w:t>
            </w:r>
          </w:p>
        </w:tc>
        <w:tc>
          <w:tcPr>
            <w:tcW w:w="648" w:type="pct"/>
            <w:vMerge w:val="restar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 xml:space="preserve">Горячая </w:t>
            </w:r>
            <w:r w:rsidRPr="00A0626D">
              <w:rPr>
                <w:sz w:val="22"/>
              </w:rPr>
              <w:br/>
              <w:t>вода</w:t>
            </w:r>
          </w:p>
        </w:tc>
        <w:tc>
          <w:tcPr>
            <w:tcW w:w="1885" w:type="pct"/>
            <w:gridSpan w:val="6"/>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Отборный пар давлением</w:t>
            </w:r>
          </w:p>
        </w:tc>
        <w:tc>
          <w:tcPr>
            <w:tcW w:w="659" w:type="pct"/>
            <w:vMerge w:val="restar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Острый и редуциро-ванный пар</w:t>
            </w:r>
          </w:p>
        </w:tc>
      </w:tr>
      <w:tr w:rsidR="008E38F8" w:rsidRPr="00A0626D" w:rsidTr="008E38F8">
        <w:trPr>
          <w:trHeight w:val="348"/>
          <w:tblHeader/>
          <w:jc w:val="center"/>
        </w:trPr>
        <w:tc>
          <w:tcPr>
            <w:tcW w:w="967" w:type="pct"/>
            <w:vMerge/>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rPr>
                <w:sz w:val="22"/>
              </w:rPr>
            </w:pPr>
          </w:p>
        </w:tc>
        <w:tc>
          <w:tcPr>
            <w:tcW w:w="839" w:type="pct"/>
            <w:vMerge/>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rPr>
                <w:sz w:val="22"/>
              </w:rPr>
            </w:pPr>
          </w:p>
        </w:tc>
        <w:tc>
          <w:tcPr>
            <w:tcW w:w="648" w:type="pct"/>
            <w:vMerge/>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rPr>
                <w:sz w:val="22"/>
              </w:rPr>
            </w:pPr>
          </w:p>
        </w:tc>
        <w:tc>
          <w:tcPr>
            <w:tcW w:w="467" w:type="pct"/>
            <w:gridSpan w:val="2"/>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ind w:left="-108" w:right="-108"/>
              <w:jc w:val="center"/>
              <w:rPr>
                <w:sz w:val="22"/>
              </w:rPr>
            </w:pPr>
            <w:r w:rsidRPr="00A0626D">
              <w:rPr>
                <w:sz w:val="22"/>
              </w:rPr>
              <w:t>от 1,2 до</w:t>
            </w:r>
            <w:r w:rsidRPr="00A0626D">
              <w:rPr>
                <w:sz w:val="22"/>
              </w:rPr>
              <w:br/>
              <w:t>2,5 кг/ кв. см</w:t>
            </w:r>
          </w:p>
        </w:tc>
        <w:tc>
          <w:tcPr>
            <w:tcW w:w="398" w:type="pct"/>
            <w:gridSpan w:val="2"/>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ind w:left="-108" w:right="-108"/>
              <w:jc w:val="center"/>
              <w:rPr>
                <w:sz w:val="22"/>
              </w:rPr>
            </w:pPr>
            <w:r w:rsidRPr="00A0626D">
              <w:rPr>
                <w:sz w:val="22"/>
              </w:rPr>
              <w:t xml:space="preserve">от 2,5 до </w:t>
            </w:r>
            <w:r w:rsidRPr="00A0626D">
              <w:rPr>
                <w:sz w:val="22"/>
              </w:rPr>
              <w:br/>
              <w:t>7,0 кг/ кв. см</w:t>
            </w:r>
          </w:p>
        </w:tc>
        <w:tc>
          <w:tcPr>
            <w:tcW w:w="515"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ind w:left="-108" w:right="-108"/>
              <w:jc w:val="center"/>
              <w:rPr>
                <w:sz w:val="22"/>
              </w:rPr>
            </w:pPr>
            <w:r w:rsidRPr="00A0626D">
              <w:rPr>
                <w:sz w:val="22"/>
              </w:rPr>
              <w:t xml:space="preserve">от 7,0 до </w:t>
            </w:r>
            <w:r w:rsidRPr="00A0626D">
              <w:rPr>
                <w:sz w:val="22"/>
              </w:rPr>
              <w:br/>
              <w:t>13,0 кг/ кв. см</w:t>
            </w:r>
          </w:p>
        </w:tc>
        <w:tc>
          <w:tcPr>
            <w:tcW w:w="506"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ind w:left="-108" w:right="-108"/>
              <w:jc w:val="center"/>
              <w:rPr>
                <w:sz w:val="22"/>
              </w:rPr>
            </w:pPr>
            <w:r w:rsidRPr="00A0626D">
              <w:rPr>
                <w:sz w:val="22"/>
              </w:rPr>
              <w:t xml:space="preserve">свыше </w:t>
            </w:r>
            <w:r w:rsidRPr="00A0626D">
              <w:rPr>
                <w:sz w:val="22"/>
              </w:rPr>
              <w:br/>
              <w:t>13,0 кг/ кв. см</w:t>
            </w:r>
          </w:p>
        </w:tc>
        <w:tc>
          <w:tcPr>
            <w:tcW w:w="659" w:type="pct"/>
            <w:vMerge/>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rPr>
                <w:sz w:val="22"/>
              </w:rPr>
            </w:pPr>
          </w:p>
        </w:tc>
      </w:tr>
      <w:tr w:rsidR="008E38F8" w:rsidRPr="00A0626D" w:rsidTr="008E38F8">
        <w:trPr>
          <w:jc w:val="center"/>
        </w:trPr>
        <w:tc>
          <w:tcPr>
            <w:tcW w:w="5000" w:type="pct"/>
            <w:gridSpan w:val="10"/>
            <w:tcBorders>
              <w:top w:val="single" w:sz="4" w:space="0" w:color="000000"/>
              <w:left w:val="single" w:sz="4" w:space="0" w:color="auto"/>
              <w:bottom w:val="single" w:sz="4" w:space="0" w:color="000000"/>
              <w:right w:val="single" w:sz="4" w:space="0" w:color="000000"/>
            </w:tcBorders>
          </w:tcPr>
          <w:p w:rsidR="008E38F8" w:rsidRPr="00A0626D" w:rsidRDefault="008E38F8" w:rsidP="008E38F8">
            <w:pPr>
              <w:jc w:val="center"/>
              <w:rPr>
                <w:spacing w:val="-6"/>
                <w:sz w:val="22"/>
              </w:rPr>
            </w:pPr>
            <w:r w:rsidRPr="00A0626D">
              <w:rPr>
                <w:spacing w:val="-6"/>
                <w:sz w:val="22"/>
              </w:rPr>
              <w:t>1. Для потребителей в случае отсутствия дифференциации тарифов по схеме подключения (тариф без учета налога на добавленную стоимость)</w:t>
            </w:r>
          </w:p>
        </w:tc>
      </w:tr>
      <w:tr w:rsidR="008E38F8" w:rsidRPr="00A0626D" w:rsidTr="008E38F8">
        <w:trPr>
          <w:trHeight w:val="456"/>
          <w:jc w:val="center"/>
        </w:trPr>
        <w:tc>
          <w:tcPr>
            <w:tcW w:w="967" w:type="pct"/>
            <w:vMerge w:val="restart"/>
            <w:tcBorders>
              <w:top w:val="single" w:sz="4" w:space="0" w:color="auto"/>
              <w:left w:val="single" w:sz="4" w:space="0" w:color="auto"/>
              <w:right w:val="single" w:sz="4" w:space="0" w:color="auto"/>
            </w:tcBorders>
          </w:tcPr>
          <w:p w:rsidR="008E38F8" w:rsidRPr="00A0626D" w:rsidRDefault="008E38F8" w:rsidP="008E38F8">
            <w:pPr>
              <w:rPr>
                <w:sz w:val="22"/>
              </w:rPr>
            </w:pPr>
            <w:r w:rsidRPr="00A0626D">
              <w:rPr>
                <w:sz w:val="22"/>
              </w:rPr>
              <w:t>Одноставочный тариф, руб./Гкал</w:t>
            </w: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01.01.2019 </w:t>
            </w:r>
            <w:r w:rsidRPr="00A0626D">
              <w:rPr>
                <w:sz w:val="22"/>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3485,35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51"/>
          <w:jc w:val="center"/>
        </w:trPr>
        <w:tc>
          <w:tcPr>
            <w:tcW w:w="967" w:type="pct"/>
            <w:vMerge/>
            <w:tcBorders>
              <w:left w:val="single" w:sz="4" w:space="0" w:color="auto"/>
              <w:right w:val="single" w:sz="4" w:space="0" w:color="auto"/>
            </w:tcBorders>
          </w:tcPr>
          <w:p w:rsidR="008E38F8" w:rsidRPr="00A0626D" w:rsidRDefault="008E38F8" w:rsidP="008E38F8">
            <w:pPr>
              <w:jc w:val="cente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01.07.2019 </w:t>
            </w:r>
            <w:r w:rsidRPr="00A0626D">
              <w:rPr>
                <w:sz w:val="22"/>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58"/>
          <w:jc w:val="center"/>
        </w:trPr>
        <w:tc>
          <w:tcPr>
            <w:tcW w:w="967" w:type="pct"/>
            <w:vMerge/>
            <w:tcBorders>
              <w:left w:val="single" w:sz="4" w:space="0" w:color="auto"/>
              <w:right w:val="single" w:sz="4" w:space="0" w:color="auto"/>
            </w:tcBorders>
            <w:vAlign w:val="center"/>
          </w:tcPr>
          <w:p w:rsidR="008E38F8" w:rsidRPr="00A0626D" w:rsidRDefault="008E38F8" w:rsidP="008E38F8">
            <w:pPr>
              <w:jc w:val="cente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01.01.2020 </w:t>
            </w:r>
            <w:r w:rsidRPr="00A0626D">
              <w:rPr>
                <w:sz w:val="22"/>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3940,77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16"/>
          <w:jc w:val="center"/>
        </w:trPr>
        <w:tc>
          <w:tcPr>
            <w:tcW w:w="967" w:type="pct"/>
            <w:vMerge/>
            <w:tcBorders>
              <w:left w:val="single" w:sz="4" w:space="0" w:color="auto"/>
              <w:right w:val="single" w:sz="4" w:space="0" w:color="auto"/>
            </w:tcBorders>
            <w:vAlign w:val="center"/>
          </w:tcPr>
          <w:p w:rsidR="008E38F8" w:rsidRPr="00A0626D" w:rsidRDefault="008E38F8" w:rsidP="008E38F8">
            <w:pPr>
              <w:jc w:val="cente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01.07.2020 </w:t>
            </w:r>
            <w:r w:rsidRPr="00A0626D">
              <w:rPr>
                <w:sz w:val="22"/>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24"/>
          <w:jc w:val="center"/>
        </w:trPr>
        <w:tc>
          <w:tcPr>
            <w:tcW w:w="967" w:type="pct"/>
            <w:vMerge/>
            <w:tcBorders>
              <w:left w:val="single" w:sz="4" w:space="0" w:color="auto"/>
              <w:right w:val="single" w:sz="4" w:space="0" w:color="auto"/>
            </w:tcBorders>
            <w:vAlign w:val="center"/>
          </w:tcPr>
          <w:p w:rsidR="008E38F8" w:rsidRPr="00A0626D" w:rsidRDefault="008E38F8" w:rsidP="008E38F8">
            <w:pPr>
              <w:jc w:val="cente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01.01.2021 </w:t>
            </w:r>
            <w:r w:rsidRPr="00A0626D">
              <w:rPr>
                <w:sz w:val="22"/>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pStyle w:val="3b"/>
              <w:ind w:left="0"/>
              <w:jc w:val="center"/>
              <w:rPr>
                <w:sz w:val="22"/>
                <w:szCs w:val="22"/>
              </w:rPr>
            </w:pPr>
            <w:r w:rsidRPr="00A0626D">
              <w:rPr>
                <w:sz w:val="22"/>
                <w:szCs w:val="22"/>
              </w:rPr>
              <w:t>3891,57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32"/>
          <w:jc w:val="center"/>
        </w:trPr>
        <w:tc>
          <w:tcPr>
            <w:tcW w:w="967" w:type="pct"/>
            <w:vMerge/>
            <w:tcBorders>
              <w:left w:val="single" w:sz="4" w:space="0" w:color="auto"/>
              <w:right w:val="single" w:sz="4" w:space="0" w:color="auto"/>
            </w:tcBorders>
            <w:vAlign w:val="center"/>
          </w:tcPr>
          <w:p w:rsidR="008E38F8" w:rsidRPr="00A0626D" w:rsidRDefault="008E38F8" w:rsidP="008E38F8">
            <w:pP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01.07.2021 </w:t>
            </w:r>
            <w:r w:rsidRPr="00A0626D">
              <w:rPr>
                <w:sz w:val="22"/>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pStyle w:val="3b"/>
              <w:ind w:left="0"/>
              <w:jc w:val="center"/>
              <w:rPr>
                <w:sz w:val="22"/>
                <w:szCs w:val="22"/>
              </w:rPr>
            </w:pPr>
            <w:r w:rsidRPr="00A0626D">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32"/>
          <w:jc w:val="center"/>
        </w:trPr>
        <w:tc>
          <w:tcPr>
            <w:tcW w:w="967" w:type="pct"/>
            <w:vMerge/>
            <w:tcBorders>
              <w:left w:val="single" w:sz="4" w:space="0" w:color="auto"/>
              <w:right w:val="single" w:sz="4" w:space="0" w:color="auto"/>
            </w:tcBorders>
            <w:vAlign w:val="center"/>
          </w:tcPr>
          <w:p w:rsidR="008E38F8" w:rsidRPr="00A0626D" w:rsidRDefault="008E38F8" w:rsidP="008E38F8">
            <w:pP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01.01.2022 </w:t>
            </w:r>
            <w:r w:rsidRPr="00A0626D">
              <w:rPr>
                <w:sz w:val="22"/>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pStyle w:val="3b"/>
              <w:ind w:left="0"/>
              <w:jc w:val="center"/>
              <w:rPr>
                <w:sz w:val="22"/>
                <w:szCs w:val="22"/>
              </w:rPr>
            </w:pPr>
            <w:r w:rsidRPr="00A0626D">
              <w:rPr>
                <w:sz w:val="22"/>
                <w:szCs w:val="22"/>
              </w:rPr>
              <w:t>3952,73</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32"/>
          <w:jc w:val="center"/>
        </w:trPr>
        <w:tc>
          <w:tcPr>
            <w:tcW w:w="967" w:type="pct"/>
            <w:vMerge/>
            <w:tcBorders>
              <w:left w:val="single" w:sz="4" w:space="0" w:color="auto"/>
              <w:right w:val="single" w:sz="4" w:space="0" w:color="auto"/>
            </w:tcBorders>
            <w:vAlign w:val="center"/>
          </w:tcPr>
          <w:p w:rsidR="008E38F8" w:rsidRPr="00A0626D" w:rsidRDefault="008E38F8" w:rsidP="008E38F8">
            <w:pP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01.07.2022 </w:t>
            </w:r>
            <w:r w:rsidRPr="00A0626D">
              <w:rPr>
                <w:sz w:val="22"/>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pStyle w:val="3b"/>
              <w:ind w:left="0"/>
              <w:jc w:val="center"/>
              <w:rPr>
                <w:sz w:val="22"/>
                <w:szCs w:val="22"/>
              </w:rPr>
            </w:pPr>
            <w:r w:rsidRPr="00A0626D">
              <w:rPr>
                <w:sz w:val="22"/>
                <w:szCs w:val="22"/>
              </w:rPr>
              <w:t>4135,97</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32"/>
          <w:jc w:val="center"/>
        </w:trPr>
        <w:tc>
          <w:tcPr>
            <w:tcW w:w="967" w:type="pct"/>
            <w:vMerge/>
            <w:tcBorders>
              <w:left w:val="single" w:sz="4" w:space="0" w:color="auto"/>
              <w:bottom w:val="single" w:sz="4" w:space="0" w:color="auto"/>
              <w:right w:val="single" w:sz="4" w:space="0" w:color="auto"/>
            </w:tcBorders>
            <w:vAlign w:val="center"/>
          </w:tcPr>
          <w:p w:rsidR="008E38F8" w:rsidRPr="00A0626D" w:rsidRDefault="008E38F8" w:rsidP="008E38F8">
            <w:pPr>
              <w:rPr>
                <w:sz w:val="22"/>
              </w:rPr>
            </w:pPr>
          </w:p>
        </w:tc>
        <w:tc>
          <w:tcPr>
            <w:tcW w:w="839" w:type="pct"/>
            <w:tcBorders>
              <w:top w:val="single" w:sz="4" w:space="0" w:color="000000"/>
              <w:left w:val="single" w:sz="4" w:space="0" w:color="auto"/>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01.01.2023 </w:t>
            </w:r>
            <w:r w:rsidRPr="00A0626D">
              <w:rPr>
                <w:sz w:val="22"/>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pStyle w:val="3b"/>
              <w:ind w:left="0"/>
              <w:jc w:val="center"/>
              <w:rPr>
                <w:sz w:val="22"/>
                <w:szCs w:val="22"/>
              </w:rPr>
            </w:pPr>
            <w:r w:rsidRPr="00A0626D">
              <w:rPr>
                <w:sz w:val="22"/>
                <w:szCs w:val="22"/>
              </w:rPr>
              <w:t>4246,21</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274"/>
          <w:jc w:val="center"/>
        </w:trPr>
        <w:tc>
          <w:tcPr>
            <w:tcW w:w="5000" w:type="pct"/>
            <w:gridSpan w:val="10"/>
            <w:tcBorders>
              <w:top w:val="single" w:sz="4" w:space="0" w:color="auto"/>
              <w:left w:val="single" w:sz="4" w:space="0" w:color="auto"/>
              <w:bottom w:val="single" w:sz="4" w:space="0" w:color="auto"/>
              <w:right w:val="single" w:sz="4" w:space="0" w:color="000000"/>
            </w:tcBorders>
          </w:tcPr>
          <w:p w:rsidR="008E38F8" w:rsidRPr="00A0626D" w:rsidRDefault="008E38F8" w:rsidP="008E38F8">
            <w:pPr>
              <w:jc w:val="center"/>
              <w:rPr>
                <w:sz w:val="22"/>
              </w:rPr>
            </w:pPr>
            <w:r w:rsidRPr="00A0626D">
              <w:rPr>
                <w:sz w:val="22"/>
              </w:rPr>
              <w:t>2. Население (тариф с учетом налога на добавленную стоимость)**</w:t>
            </w:r>
          </w:p>
        </w:tc>
      </w:tr>
      <w:tr w:rsidR="008E38F8" w:rsidRPr="00A0626D" w:rsidTr="008E38F8">
        <w:trPr>
          <w:jc w:val="center"/>
        </w:trPr>
        <w:tc>
          <w:tcPr>
            <w:tcW w:w="967" w:type="pct"/>
            <w:vMerge w:val="restart"/>
            <w:tcBorders>
              <w:top w:val="single" w:sz="4" w:space="0" w:color="000000"/>
              <w:left w:val="single" w:sz="4" w:space="0" w:color="000000"/>
              <w:right w:val="single" w:sz="4" w:space="0" w:color="000000"/>
            </w:tcBorders>
          </w:tcPr>
          <w:p w:rsidR="008E38F8" w:rsidRPr="00A0626D" w:rsidRDefault="008E38F8" w:rsidP="008E38F8">
            <w:pPr>
              <w:rPr>
                <w:sz w:val="22"/>
              </w:rPr>
            </w:pPr>
            <w:r w:rsidRPr="00A0626D">
              <w:rPr>
                <w:sz w:val="22"/>
              </w:rPr>
              <w:t>Одноставочный тариф, руб./Гкал</w:t>
            </w: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01.01.2019 </w:t>
            </w:r>
            <w:r w:rsidRPr="00A0626D">
              <w:rPr>
                <w:sz w:val="22"/>
              </w:rPr>
              <w:br/>
              <w:t>по 30.06.2019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4182,42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jc w:val="center"/>
        </w:trPr>
        <w:tc>
          <w:tcPr>
            <w:tcW w:w="967" w:type="pct"/>
            <w:vMerge/>
            <w:tcBorders>
              <w:left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01.07.2019 </w:t>
            </w:r>
            <w:r w:rsidRPr="00A0626D">
              <w:rPr>
                <w:sz w:val="22"/>
              </w:rPr>
              <w:br/>
              <w:t>по 31.12.2019</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jc w:val="center"/>
        </w:trPr>
        <w:tc>
          <w:tcPr>
            <w:tcW w:w="967" w:type="pct"/>
            <w:vMerge/>
            <w:tcBorders>
              <w:left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01.01.2020 </w:t>
            </w:r>
            <w:r w:rsidRPr="00A0626D">
              <w:rPr>
                <w:sz w:val="22"/>
              </w:rPr>
              <w:br/>
              <w:t>по 30.06.2020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4728,92</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jc w:val="center"/>
        </w:trPr>
        <w:tc>
          <w:tcPr>
            <w:tcW w:w="967" w:type="pct"/>
            <w:vMerge/>
            <w:tcBorders>
              <w:left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01.07.2020 </w:t>
            </w:r>
            <w:r w:rsidRPr="00A0626D">
              <w:rPr>
                <w:sz w:val="22"/>
              </w:rPr>
              <w:br/>
              <w:t>по 31.12.2020</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jc w:val="center"/>
        </w:trPr>
        <w:tc>
          <w:tcPr>
            <w:tcW w:w="967" w:type="pct"/>
            <w:vMerge/>
            <w:tcBorders>
              <w:left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01.01.2021 </w:t>
            </w:r>
            <w:r w:rsidRPr="00A0626D">
              <w:rPr>
                <w:sz w:val="22"/>
              </w:rPr>
              <w:br/>
              <w:t>по 30.06.2021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4669,88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jc w:val="center"/>
        </w:trPr>
        <w:tc>
          <w:tcPr>
            <w:tcW w:w="967" w:type="pct"/>
            <w:vMerge/>
            <w:tcBorders>
              <w:left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01.07.2021 </w:t>
            </w:r>
            <w:r w:rsidRPr="00A0626D">
              <w:rPr>
                <w:sz w:val="22"/>
              </w:rPr>
              <w:br/>
              <w:t>по 31.12.2021</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trHeight w:val="471"/>
          <w:jc w:val="center"/>
        </w:trPr>
        <w:tc>
          <w:tcPr>
            <w:tcW w:w="967" w:type="pct"/>
            <w:vMerge/>
            <w:tcBorders>
              <w:left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01.01.2022 </w:t>
            </w:r>
            <w:r w:rsidRPr="00A0626D">
              <w:rPr>
                <w:sz w:val="22"/>
              </w:rPr>
              <w:br/>
              <w:t>по 30.06.2022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4743,28</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jc w:val="center"/>
        </w:trPr>
        <w:tc>
          <w:tcPr>
            <w:tcW w:w="967" w:type="pct"/>
            <w:vMerge/>
            <w:tcBorders>
              <w:left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01.07.2022 </w:t>
            </w:r>
            <w:r w:rsidRPr="00A0626D">
              <w:rPr>
                <w:sz w:val="22"/>
              </w:rPr>
              <w:br/>
              <w:t>по 31.12.2022</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4963,16</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r w:rsidR="008E38F8" w:rsidRPr="00A0626D" w:rsidTr="008E38F8">
        <w:trPr>
          <w:jc w:val="center"/>
        </w:trPr>
        <w:tc>
          <w:tcPr>
            <w:tcW w:w="967" w:type="pct"/>
            <w:vMerge/>
            <w:tcBorders>
              <w:left w:val="single" w:sz="4" w:space="0" w:color="000000"/>
              <w:bottom w:val="single" w:sz="4" w:space="0" w:color="000000"/>
              <w:right w:val="single" w:sz="4" w:space="0" w:color="000000"/>
            </w:tcBorders>
            <w:vAlign w:val="center"/>
          </w:tcPr>
          <w:p w:rsidR="008E38F8" w:rsidRPr="00A0626D" w:rsidRDefault="008E38F8" w:rsidP="008E38F8">
            <w:pPr>
              <w:rPr>
                <w:sz w:val="22"/>
              </w:rPr>
            </w:pPr>
          </w:p>
        </w:tc>
        <w:tc>
          <w:tcPr>
            <w:tcW w:w="839" w:type="pct"/>
            <w:tcBorders>
              <w:top w:val="single" w:sz="4" w:space="0" w:color="000000"/>
              <w:left w:val="single" w:sz="4" w:space="0" w:color="000000"/>
              <w:bottom w:val="single" w:sz="4" w:space="0" w:color="000000"/>
              <w:right w:val="single" w:sz="4" w:space="0" w:color="000000"/>
            </w:tcBorders>
          </w:tcPr>
          <w:p w:rsidR="008E38F8" w:rsidRPr="00A0626D" w:rsidRDefault="008E38F8" w:rsidP="008E38F8">
            <w:pPr>
              <w:overflowPunct w:val="0"/>
              <w:autoSpaceDE w:val="0"/>
              <w:autoSpaceDN w:val="0"/>
              <w:adjustRightInd w:val="0"/>
              <w:jc w:val="center"/>
              <w:rPr>
                <w:sz w:val="22"/>
              </w:rPr>
            </w:pPr>
            <w:r w:rsidRPr="00A0626D">
              <w:rPr>
                <w:sz w:val="22"/>
              </w:rPr>
              <w:t xml:space="preserve">с 01.01.2023 </w:t>
            </w:r>
            <w:r w:rsidRPr="00A0626D">
              <w:rPr>
                <w:sz w:val="22"/>
              </w:rPr>
              <w:br/>
              <w:t>по 31.12.2023*</w:t>
            </w:r>
          </w:p>
        </w:tc>
        <w:tc>
          <w:tcPr>
            <w:tcW w:w="668"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5095,45</w:t>
            </w:r>
          </w:p>
        </w:tc>
        <w:tc>
          <w:tcPr>
            <w:tcW w:w="452" w:type="pct"/>
            <w:gridSpan w:val="2"/>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39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15"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c>
          <w:tcPr>
            <w:tcW w:w="662" w:type="pct"/>
            <w:tcBorders>
              <w:top w:val="single" w:sz="4" w:space="0" w:color="000000"/>
              <w:left w:val="single" w:sz="4" w:space="0" w:color="000000"/>
              <w:bottom w:val="single" w:sz="4" w:space="0" w:color="000000"/>
              <w:right w:val="single" w:sz="4" w:space="0" w:color="000000"/>
            </w:tcBorders>
            <w:vAlign w:val="center"/>
          </w:tcPr>
          <w:p w:rsidR="008E38F8" w:rsidRPr="00A0626D" w:rsidRDefault="008E38F8" w:rsidP="008E38F8">
            <w:pPr>
              <w:jc w:val="center"/>
              <w:rPr>
                <w:sz w:val="22"/>
              </w:rPr>
            </w:pPr>
            <w:r w:rsidRPr="00A0626D">
              <w:rPr>
                <w:sz w:val="22"/>
              </w:rPr>
              <w:t>-</w:t>
            </w:r>
          </w:p>
        </w:tc>
      </w:tr>
    </w:tbl>
    <w:p w:rsidR="00951D20" w:rsidRPr="00A0626D" w:rsidRDefault="00951D20" w:rsidP="00086AD9">
      <w:pPr>
        <w:spacing w:line="276" w:lineRule="auto"/>
        <w:ind w:firstLine="709"/>
        <w:jc w:val="both"/>
        <w:rPr>
          <w:rFonts w:eastAsiaTheme="minorHAnsi" w:cstheme="minorBidi"/>
          <w:color w:val="FF0000"/>
          <w:szCs w:val="26"/>
          <w:highlight w:val="yellow"/>
        </w:rPr>
      </w:pPr>
    </w:p>
    <w:p w:rsidR="00A0626D" w:rsidRDefault="00A0626D" w:rsidP="00951D20">
      <w:pPr>
        <w:ind w:firstLine="709"/>
        <w:jc w:val="both"/>
        <w:rPr>
          <w:szCs w:val="26"/>
          <w:highlight w:val="yellow"/>
        </w:rPr>
      </w:pPr>
    </w:p>
    <w:p w:rsidR="00A0626D" w:rsidRDefault="00A0626D" w:rsidP="00A0626D">
      <w:pPr>
        <w:jc w:val="center"/>
        <w:rPr>
          <w:highlight w:val="yellow"/>
        </w:rPr>
      </w:pPr>
      <w:r>
        <w:rPr>
          <w:noProof/>
        </w:rPr>
        <w:drawing>
          <wp:inline distT="0" distB="0" distL="0" distR="0" wp14:anchorId="5B6F007F" wp14:editId="4C72E74C">
            <wp:extent cx="5937885" cy="8383905"/>
            <wp:effectExtent l="0" t="0" r="5715" b="0"/>
            <wp:docPr id="12" name="Рисунок 12" descr="C:\Users\Анастасия\AppData\Local\Microsoft\Windows\INetCache\Content.Word\ЯКС единый 24-2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Анастасия\AppData\Local\Microsoft\Windows\INetCache\Content.Word\ЯКС единый 24-28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A0626D" w:rsidRDefault="00A0626D" w:rsidP="00A0626D">
      <w:pPr>
        <w:jc w:val="center"/>
        <w:rPr>
          <w:highlight w:val="yellow"/>
        </w:rPr>
      </w:pPr>
    </w:p>
    <w:p w:rsidR="00A0626D" w:rsidRDefault="00A0626D" w:rsidP="00A0626D">
      <w:pPr>
        <w:jc w:val="center"/>
        <w:rPr>
          <w:highlight w:val="yellow"/>
        </w:rPr>
        <w:sectPr w:rsidR="00A0626D"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0626D" w:rsidRDefault="00A0626D" w:rsidP="00A0626D">
      <w:pPr>
        <w:jc w:val="center"/>
        <w:rPr>
          <w:highlight w:val="yellow"/>
        </w:rPr>
      </w:pPr>
      <w:r>
        <w:rPr>
          <w:noProof/>
        </w:rPr>
        <w:drawing>
          <wp:inline distT="0" distB="0" distL="0" distR="0" wp14:anchorId="6F201C4F" wp14:editId="3DEAEA67">
            <wp:extent cx="7956550" cy="5628640"/>
            <wp:effectExtent l="0" t="0" r="6350" b="0"/>
            <wp:docPr id="9" name="Рисунок 9" descr="C:\Users\Анастасия\AppData\Local\Microsoft\Windows\INetCache\Content.Word\ЯКС единый 24-2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Анастасия\AppData\Local\Microsoft\Windows\INetCache\Content.Word\ЯКС единый 24-28_page-0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6550" cy="5628640"/>
                    </a:xfrm>
                    <a:prstGeom prst="rect">
                      <a:avLst/>
                    </a:prstGeom>
                    <a:noFill/>
                    <a:ln>
                      <a:noFill/>
                    </a:ln>
                  </pic:spPr>
                </pic:pic>
              </a:graphicData>
            </a:graphic>
          </wp:inline>
        </w:drawing>
      </w:r>
    </w:p>
    <w:p w:rsidR="00A0626D" w:rsidRDefault="00A0626D" w:rsidP="00A0626D">
      <w:pPr>
        <w:jc w:val="center"/>
        <w:rPr>
          <w:highlight w:val="yellow"/>
        </w:rPr>
      </w:pPr>
      <w:r>
        <w:rPr>
          <w:noProof/>
        </w:rPr>
        <w:drawing>
          <wp:inline distT="0" distB="0" distL="0" distR="0" wp14:anchorId="782F33E0" wp14:editId="45E61CFF">
            <wp:extent cx="8098790" cy="5723890"/>
            <wp:effectExtent l="0" t="0" r="0" b="0"/>
            <wp:docPr id="8" name="Рисунок 8" descr="C:\Users\Анастасия\AppData\Local\Microsoft\Windows\INetCache\Content.Word\ЯКС единый 24-2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Анастасия\AppData\Local\Microsoft\Windows\INetCache\Content.Word\ЯКС единый 24-28_page-00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8790" cy="5723890"/>
                    </a:xfrm>
                    <a:prstGeom prst="rect">
                      <a:avLst/>
                    </a:prstGeom>
                    <a:noFill/>
                    <a:ln>
                      <a:noFill/>
                    </a:ln>
                  </pic:spPr>
                </pic:pic>
              </a:graphicData>
            </a:graphic>
          </wp:inline>
        </w:drawing>
      </w:r>
    </w:p>
    <w:p w:rsidR="00A0626D" w:rsidRPr="00BE1861" w:rsidRDefault="00A0626D" w:rsidP="00A0626D">
      <w:pPr>
        <w:rPr>
          <w:highlight w:val="yellow"/>
        </w:rPr>
        <w:sectPr w:rsidR="00A0626D" w:rsidRPr="00BE1861" w:rsidSect="00871915">
          <w:pgSz w:w="16838" w:h="11906" w:orient="landscape" w:code="9"/>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51D20" w:rsidRPr="00A0626D" w:rsidRDefault="00951D20" w:rsidP="00951D20">
      <w:pPr>
        <w:ind w:firstLine="709"/>
        <w:jc w:val="both"/>
        <w:rPr>
          <w:szCs w:val="26"/>
        </w:rPr>
      </w:pPr>
      <w:r w:rsidRPr="00A0626D">
        <w:rPr>
          <w:szCs w:val="26"/>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951D20" w:rsidRPr="00A0626D" w:rsidRDefault="00951D20"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00770CB6" w:rsidRPr="00A0626D">
        <w:rPr>
          <w:rFonts w:eastAsia="Times New Roman"/>
          <w:b/>
          <w:bCs/>
          <w:sz w:val="20"/>
          <w:szCs w:val="20"/>
        </w:rPr>
        <w:fldChar w:fldCharType="begin"/>
      </w:r>
      <w:r w:rsidR="00770CB6" w:rsidRPr="00A0626D">
        <w:rPr>
          <w:rFonts w:eastAsia="Times New Roman"/>
          <w:b/>
          <w:bCs/>
          <w:sz w:val="20"/>
          <w:szCs w:val="20"/>
        </w:rPr>
        <w:instrText xml:space="preserve"> SEQ Таблица \* ARABIC </w:instrText>
      </w:r>
      <w:r w:rsidR="00770CB6" w:rsidRPr="00A0626D">
        <w:rPr>
          <w:rFonts w:eastAsia="Times New Roman"/>
          <w:b/>
          <w:bCs/>
          <w:sz w:val="20"/>
          <w:szCs w:val="20"/>
        </w:rPr>
        <w:fldChar w:fldCharType="separate"/>
      </w:r>
      <w:r w:rsidR="00D83291">
        <w:rPr>
          <w:rFonts w:eastAsia="Times New Roman"/>
          <w:b/>
          <w:bCs/>
          <w:noProof/>
          <w:sz w:val="20"/>
          <w:szCs w:val="20"/>
        </w:rPr>
        <w:t>20</w:t>
      </w:r>
      <w:r w:rsidR="00770CB6" w:rsidRPr="00A0626D">
        <w:rPr>
          <w:rFonts w:eastAsia="Times New Roman"/>
          <w:b/>
          <w:bCs/>
          <w:sz w:val="20"/>
          <w:szCs w:val="20"/>
        </w:rPr>
        <w:fldChar w:fldCharType="end"/>
      </w:r>
      <w:r w:rsidRPr="00A0626D">
        <w:rPr>
          <w:rFonts w:eastAsia="Times New Roman"/>
          <w:b/>
          <w:bCs/>
          <w:sz w:val="20"/>
          <w:szCs w:val="20"/>
        </w:rPr>
        <w:t xml:space="preserve"> Прогноз тарифов в %</w:t>
      </w:r>
    </w:p>
    <w:tbl>
      <w:tblPr>
        <w:tblStyle w:val="af7"/>
        <w:tblW w:w="5000" w:type="pct"/>
        <w:tblLook w:val="04A0" w:firstRow="1" w:lastRow="0" w:firstColumn="1" w:lastColumn="0" w:noHBand="0" w:noVBand="1"/>
      </w:tblPr>
      <w:tblGrid>
        <w:gridCol w:w="2769"/>
        <w:gridCol w:w="2215"/>
        <w:gridCol w:w="2181"/>
        <w:gridCol w:w="2179"/>
      </w:tblGrid>
      <w:tr w:rsidR="00A0626D" w:rsidRPr="00A0626D" w:rsidTr="00A0626D">
        <w:trPr>
          <w:tblHeader/>
        </w:trPr>
        <w:tc>
          <w:tcPr>
            <w:tcW w:w="1482" w:type="pct"/>
            <w:vAlign w:val="center"/>
          </w:tcPr>
          <w:p w:rsidR="00A0626D" w:rsidRPr="00A0626D" w:rsidRDefault="00A0626D" w:rsidP="00FA0612">
            <w:pPr>
              <w:jc w:val="center"/>
              <w:rPr>
                <w:sz w:val="22"/>
              </w:rPr>
            </w:pPr>
            <w:r w:rsidRPr="00A0626D">
              <w:rPr>
                <w:sz w:val="22"/>
              </w:rPr>
              <w:t>Наименование</w:t>
            </w:r>
          </w:p>
        </w:tc>
        <w:tc>
          <w:tcPr>
            <w:tcW w:w="1185" w:type="pct"/>
            <w:vAlign w:val="center"/>
          </w:tcPr>
          <w:p w:rsidR="00A0626D" w:rsidRPr="00A0626D" w:rsidRDefault="00A0626D" w:rsidP="00FA0612">
            <w:pPr>
              <w:jc w:val="center"/>
              <w:rPr>
                <w:sz w:val="22"/>
              </w:rPr>
            </w:pPr>
            <w:r w:rsidRPr="00A0626D">
              <w:rPr>
                <w:sz w:val="22"/>
              </w:rPr>
              <w:t>Вариант</w:t>
            </w:r>
          </w:p>
        </w:tc>
        <w:tc>
          <w:tcPr>
            <w:tcW w:w="1167" w:type="pct"/>
            <w:vAlign w:val="center"/>
          </w:tcPr>
          <w:p w:rsidR="00A0626D" w:rsidRPr="00A0626D" w:rsidRDefault="00A0626D" w:rsidP="00FA0612">
            <w:pPr>
              <w:jc w:val="center"/>
              <w:rPr>
                <w:sz w:val="22"/>
              </w:rPr>
            </w:pPr>
            <w:r w:rsidRPr="00A0626D">
              <w:rPr>
                <w:sz w:val="22"/>
              </w:rPr>
              <w:t>2021-2025 гг.</w:t>
            </w:r>
          </w:p>
        </w:tc>
        <w:tc>
          <w:tcPr>
            <w:tcW w:w="1166" w:type="pct"/>
            <w:vAlign w:val="center"/>
          </w:tcPr>
          <w:p w:rsidR="00A0626D" w:rsidRPr="00A0626D" w:rsidRDefault="00A0626D" w:rsidP="00FA0612">
            <w:pPr>
              <w:jc w:val="center"/>
              <w:rPr>
                <w:sz w:val="22"/>
              </w:rPr>
            </w:pPr>
            <w:r w:rsidRPr="00A0626D">
              <w:rPr>
                <w:sz w:val="22"/>
              </w:rPr>
              <w:t>2026-2030 гг.</w:t>
            </w:r>
          </w:p>
        </w:tc>
      </w:tr>
      <w:tr w:rsidR="00A0626D" w:rsidRPr="00A0626D" w:rsidTr="00A0626D">
        <w:tc>
          <w:tcPr>
            <w:tcW w:w="1482" w:type="pct"/>
            <w:vMerge w:val="restart"/>
            <w:vAlign w:val="center"/>
          </w:tcPr>
          <w:p w:rsidR="00A0626D" w:rsidRPr="00A0626D" w:rsidRDefault="00A0626D" w:rsidP="00FA0612">
            <w:pPr>
              <w:jc w:val="center"/>
              <w:rPr>
                <w:sz w:val="22"/>
              </w:rPr>
            </w:pPr>
            <w:r w:rsidRPr="00A0626D">
              <w:rPr>
                <w:sz w:val="22"/>
              </w:rPr>
              <w:t>Тепловая энергия, рост тарифов (%)</w:t>
            </w:r>
          </w:p>
        </w:tc>
        <w:tc>
          <w:tcPr>
            <w:tcW w:w="1185" w:type="pct"/>
            <w:vAlign w:val="center"/>
          </w:tcPr>
          <w:p w:rsidR="00A0626D" w:rsidRPr="00A0626D" w:rsidRDefault="00A0626D" w:rsidP="00FA0612">
            <w:pPr>
              <w:jc w:val="center"/>
              <w:rPr>
                <w:sz w:val="22"/>
              </w:rPr>
            </w:pPr>
            <w:r w:rsidRPr="00A0626D">
              <w:rPr>
                <w:sz w:val="22"/>
              </w:rPr>
              <w:t>1</w:t>
            </w:r>
          </w:p>
        </w:tc>
        <w:tc>
          <w:tcPr>
            <w:tcW w:w="1167" w:type="pct"/>
            <w:vAlign w:val="center"/>
          </w:tcPr>
          <w:p w:rsidR="00A0626D" w:rsidRPr="00A0626D" w:rsidRDefault="00A0626D" w:rsidP="00FA0612">
            <w:pPr>
              <w:jc w:val="center"/>
              <w:rPr>
                <w:sz w:val="22"/>
              </w:rPr>
            </w:pPr>
            <w:r w:rsidRPr="00A0626D">
              <w:rPr>
                <w:sz w:val="22"/>
              </w:rPr>
              <w:t>130</w:t>
            </w:r>
          </w:p>
        </w:tc>
        <w:tc>
          <w:tcPr>
            <w:tcW w:w="1166" w:type="pct"/>
            <w:vAlign w:val="center"/>
          </w:tcPr>
          <w:p w:rsidR="00A0626D" w:rsidRPr="00A0626D" w:rsidRDefault="00A0626D" w:rsidP="00FA0612">
            <w:pPr>
              <w:jc w:val="center"/>
              <w:rPr>
                <w:sz w:val="22"/>
              </w:rPr>
            </w:pPr>
            <w:r w:rsidRPr="00A0626D">
              <w:rPr>
                <w:sz w:val="22"/>
              </w:rPr>
              <w:t>115</w:t>
            </w:r>
          </w:p>
        </w:tc>
      </w:tr>
      <w:tr w:rsidR="00A0626D" w:rsidRPr="00A0626D" w:rsidTr="00A0626D">
        <w:tc>
          <w:tcPr>
            <w:tcW w:w="1482" w:type="pct"/>
            <w:vMerge/>
            <w:vAlign w:val="center"/>
          </w:tcPr>
          <w:p w:rsidR="00A0626D" w:rsidRPr="00A0626D" w:rsidRDefault="00A0626D" w:rsidP="00FA0612">
            <w:pPr>
              <w:jc w:val="center"/>
              <w:rPr>
                <w:sz w:val="22"/>
              </w:rPr>
            </w:pPr>
          </w:p>
        </w:tc>
        <w:tc>
          <w:tcPr>
            <w:tcW w:w="1185" w:type="pct"/>
            <w:vAlign w:val="center"/>
          </w:tcPr>
          <w:p w:rsidR="00A0626D" w:rsidRPr="00A0626D" w:rsidRDefault="00A0626D" w:rsidP="00FA0612">
            <w:pPr>
              <w:jc w:val="center"/>
              <w:rPr>
                <w:sz w:val="22"/>
              </w:rPr>
            </w:pPr>
            <w:r w:rsidRPr="00A0626D">
              <w:rPr>
                <w:sz w:val="22"/>
              </w:rPr>
              <w:t>2</w:t>
            </w:r>
          </w:p>
        </w:tc>
        <w:tc>
          <w:tcPr>
            <w:tcW w:w="1167" w:type="pct"/>
            <w:vAlign w:val="center"/>
          </w:tcPr>
          <w:p w:rsidR="00A0626D" w:rsidRPr="00A0626D" w:rsidRDefault="00A0626D" w:rsidP="00FA0612">
            <w:pPr>
              <w:jc w:val="center"/>
              <w:rPr>
                <w:sz w:val="22"/>
              </w:rPr>
            </w:pPr>
            <w:r w:rsidRPr="00A0626D">
              <w:rPr>
                <w:sz w:val="22"/>
              </w:rPr>
              <w:t>127</w:t>
            </w:r>
          </w:p>
        </w:tc>
        <w:tc>
          <w:tcPr>
            <w:tcW w:w="1166" w:type="pct"/>
            <w:vAlign w:val="center"/>
          </w:tcPr>
          <w:p w:rsidR="00A0626D" w:rsidRPr="00A0626D" w:rsidRDefault="00A0626D" w:rsidP="00FA0612">
            <w:pPr>
              <w:jc w:val="center"/>
              <w:rPr>
                <w:sz w:val="22"/>
              </w:rPr>
            </w:pPr>
            <w:r w:rsidRPr="00A0626D">
              <w:rPr>
                <w:sz w:val="22"/>
              </w:rPr>
              <w:t>115</w:t>
            </w:r>
          </w:p>
        </w:tc>
      </w:tr>
      <w:tr w:rsidR="00A0626D" w:rsidRPr="00A0626D" w:rsidTr="00A0626D">
        <w:tc>
          <w:tcPr>
            <w:tcW w:w="1482" w:type="pct"/>
            <w:vMerge/>
            <w:vAlign w:val="center"/>
          </w:tcPr>
          <w:p w:rsidR="00A0626D" w:rsidRPr="00A0626D" w:rsidRDefault="00A0626D" w:rsidP="00FA0612">
            <w:pPr>
              <w:jc w:val="center"/>
              <w:rPr>
                <w:sz w:val="22"/>
              </w:rPr>
            </w:pPr>
          </w:p>
        </w:tc>
        <w:tc>
          <w:tcPr>
            <w:tcW w:w="1185" w:type="pct"/>
            <w:vAlign w:val="center"/>
          </w:tcPr>
          <w:p w:rsidR="00A0626D" w:rsidRPr="00A0626D" w:rsidRDefault="00A0626D" w:rsidP="00FA0612">
            <w:pPr>
              <w:jc w:val="center"/>
              <w:rPr>
                <w:sz w:val="22"/>
              </w:rPr>
            </w:pPr>
            <w:r w:rsidRPr="00A0626D">
              <w:rPr>
                <w:sz w:val="22"/>
              </w:rPr>
              <w:t>3</w:t>
            </w:r>
          </w:p>
        </w:tc>
        <w:tc>
          <w:tcPr>
            <w:tcW w:w="1167" w:type="pct"/>
            <w:vAlign w:val="center"/>
          </w:tcPr>
          <w:p w:rsidR="00A0626D" w:rsidRPr="00A0626D" w:rsidRDefault="00A0626D" w:rsidP="00FA0612">
            <w:pPr>
              <w:jc w:val="center"/>
              <w:rPr>
                <w:sz w:val="22"/>
              </w:rPr>
            </w:pPr>
            <w:r w:rsidRPr="00A0626D">
              <w:rPr>
                <w:sz w:val="22"/>
              </w:rPr>
              <w:t>126</w:t>
            </w:r>
          </w:p>
        </w:tc>
        <w:tc>
          <w:tcPr>
            <w:tcW w:w="1166" w:type="pct"/>
            <w:vAlign w:val="center"/>
          </w:tcPr>
          <w:p w:rsidR="00A0626D" w:rsidRPr="00A0626D" w:rsidRDefault="00A0626D" w:rsidP="00FA0612">
            <w:pPr>
              <w:jc w:val="center"/>
              <w:rPr>
                <w:sz w:val="22"/>
              </w:rPr>
            </w:pPr>
            <w:r w:rsidRPr="00A0626D">
              <w:rPr>
                <w:sz w:val="22"/>
              </w:rPr>
              <w:t>117</w:t>
            </w:r>
          </w:p>
        </w:tc>
      </w:tr>
    </w:tbl>
    <w:p w:rsidR="00951D20" w:rsidRPr="00A0626D" w:rsidRDefault="00951D20" w:rsidP="00951D20">
      <w:pPr>
        <w:keepNext/>
        <w:jc w:val="center"/>
      </w:pPr>
    </w:p>
    <w:p w:rsidR="00951D20" w:rsidRPr="00A0626D" w:rsidRDefault="00951D20" w:rsidP="00951D20">
      <w:pPr>
        <w:ind w:firstLine="709"/>
        <w:jc w:val="both"/>
        <w:rPr>
          <w:szCs w:val="26"/>
        </w:rPr>
      </w:pPr>
      <w:r w:rsidRPr="00A0626D">
        <w:rPr>
          <w:szCs w:val="26"/>
        </w:rPr>
        <w:t>Прогноз тарифов на тепловую энергию представлен в таблице ниже.</w:t>
      </w:r>
    </w:p>
    <w:p w:rsidR="00951D20" w:rsidRPr="00A0626D" w:rsidRDefault="00951D20" w:rsidP="008E38F8">
      <w:pPr>
        <w:keepNext/>
        <w:spacing w:before="240"/>
        <w:jc w:val="both"/>
        <w:rPr>
          <w:rFonts w:eastAsia="Times New Roman"/>
          <w:b/>
          <w:bCs/>
          <w:sz w:val="20"/>
          <w:szCs w:val="20"/>
        </w:rPr>
      </w:pPr>
      <w:r w:rsidRPr="00A0626D">
        <w:rPr>
          <w:rFonts w:eastAsia="Times New Roman"/>
          <w:b/>
          <w:bCs/>
          <w:sz w:val="20"/>
          <w:szCs w:val="20"/>
        </w:rPr>
        <w:t xml:space="preserve">Таблица </w:t>
      </w:r>
      <w:r w:rsidR="00770CB6" w:rsidRPr="00A0626D">
        <w:rPr>
          <w:rFonts w:eastAsia="Times New Roman"/>
          <w:b/>
          <w:bCs/>
          <w:sz w:val="20"/>
          <w:szCs w:val="20"/>
        </w:rPr>
        <w:fldChar w:fldCharType="begin"/>
      </w:r>
      <w:r w:rsidR="00770CB6" w:rsidRPr="00A0626D">
        <w:rPr>
          <w:rFonts w:eastAsia="Times New Roman"/>
          <w:b/>
          <w:bCs/>
          <w:sz w:val="20"/>
          <w:szCs w:val="20"/>
        </w:rPr>
        <w:instrText xml:space="preserve"> SEQ Таблица \* ARABIC </w:instrText>
      </w:r>
      <w:r w:rsidR="00770CB6" w:rsidRPr="00A0626D">
        <w:rPr>
          <w:rFonts w:eastAsia="Times New Roman"/>
          <w:b/>
          <w:bCs/>
          <w:sz w:val="20"/>
          <w:szCs w:val="20"/>
        </w:rPr>
        <w:fldChar w:fldCharType="separate"/>
      </w:r>
      <w:r w:rsidR="00D83291">
        <w:rPr>
          <w:rFonts w:eastAsia="Times New Roman"/>
          <w:b/>
          <w:bCs/>
          <w:noProof/>
          <w:sz w:val="20"/>
          <w:szCs w:val="20"/>
        </w:rPr>
        <w:t>21</w:t>
      </w:r>
      <w:r w:rsidR="00770CB6" w:rsidRPr="00A0626D">
        <w:rPr>
          <w:rFonts w:eastAsia="Times New Roman"/>
          <w:b/>
          <w:bCs/>
          <w:sz w:val="20"/>
          <w:szCs w:val="20"/>
        </w:rPr>
        <w:fldChar w:fldCharType="end"/>
      </w:r>
      <w:r w:rsidRPr="00A0626D">
        <w:rPr>
          <w:rFonts w:eastAsia="Times New Roman"/>
          <w:b/>
          <w:bCs/>
          <w:sz w:val="20"/>
          <w:szCs w:val="20"/>
        </w:rPr>
        <w:t xml:space="preserve"> Прогноз тарифов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1953"/>
        <w:gridCol w:w="1768"/>
        <w:gridCol w:w="1766"/>
      </w:tblGrid>
      <w:tr w:rsidR="00A0626D" w:rsidRPr="00A0626D" w:rsidTr="0057144D">
        <w:trPr>
          <w:trHeight w:val="315"/>
          <w:tblHeader/>
        </w:trPr>
        <w:tc>
          <w:tcPr>
            <w:tcW w:w="2064"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Наименование</w:t>
            </w:r>
          </w:p>
        </w:tc>
        <w:tc>
          <w:tcPr>
            <w:tcW w:w="1045"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Вариант</w:t>
            </w:r>
          </w:p>
        </w:tc>
        <w:tc>
          <w:tcPr>
            <w:tcW w:w="946"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2029-2032</w:t>
            </w:r>
          </w:p>
        </w:tc>
        <w:tc>
          <w:tcPr>
            <w:tcW w:w="946"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2033-2038</w:t>
            </w:r>
          </w:p>
        </w:tc>
      </w:tr>
      <w:tr w:rsidR="00A0626D" w:rsidRPr="00A0626D" w:rsidTr="0057144D">
        <w:trPr>
          <w:trHeight w:val="645"/>
        </w:trPr>
        <w:tc>
          <w:tcPr>
            <w:tcW w:w="2064" w:type="pct"/>
            <w:vMerge w:val="restar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Теплоноситель, рост тарифов (руб.)</w:t>
            </w:r>
          </w:p>
        </w:tc>
        <w:tc>
          <w:tcPr>
            <w:tcW w:w="1045"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1</w:t>
            </w:r>
          </w:p>
        </w:tc>
        <w:tc>
          <w:tcPr>
            <w:tcW w:w="946" w:type="pct"/>
            <w:shd w:val="clear" w:color="auto" w:fill="auto"/>
            <w:noWrap/>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8851,0</w:t>
            </w:r>
          </w:p>
        </w:tc>
        <w:tc>
          <w:tcPr>
            <w:tcW w:w="946" w:type="pct"/>
            <w:shd w:val="clear" w:color="auto" w:fill="auto"/>
            <w:noWrap/>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9023,6</w:t>
            </w:r>
          </w:p>
        </w:tc>
      </w:tr>
      <w:tr w:rsidR="00A0626D" w:rsidRPr="00A0626D" w:rsidTr="0057144D">
        <w:trPr>
          <w:trHeight w:val="315"/>
        </w:trPr>
        <w:tc>
          <w:tcPr>
            <w:tcW w:w="2064" w:type="pct"/>
            <w:vMerge/>
            <w:vAlign w:val="center"/>
            <w:hideMark/>
          </w:tcPr>
          <w:p w:rsidR="00A0626D" w:rsidRPr="00A0626D" w:rsidRDefault="00A0626D" w:rsidP="0057144D">
            <w:pPr>
              <w:rPr>
                <w:rFonts w:eastAsia="Times New Roman"/>
                <w:color w:val="000000"/>
                <w:sz w:val="20"/>
                <w:szCs w:val="20"/>
              </w:rPr>
            </w:pPr>
          </w:p>
        </w:tc>
        <w:tc>
          <w:tcPr>
            <w:tcW w:w="1045"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2</w:t>
            </w:r>
          </w:p>
        </w:tc>
        <w:tc>
          <w:tcPr>
            <w:tcW w:w="946"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8656,3</w:t>
            </w:r>
          </w:p>
        </w:tc>
        <w:tc>
          <w:tcPr>
            <w:tcW w:w="946"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8825,0</w:t>
            </w:r>
          </w:p>
        </w:tc>
      </w:tr>
      <w:tr w:rsidR="00A0626D" w:rsidRPr="00871915" w:rsidTr="0057144D">
        <w:trPr>
          <w:trHeight w:val="315"/>
        </w:trPr>
        <w:tc>
          <w:tcPr>
            <w:tcW w:w="2064" w:type="pct"/>
            <w:vMerge/>
            <w:vAlign w:val="center"/>
            <w:hideMark/>
          </w:tcPr>
          <w:p w:rsidR="00A0626D" w:rsidRPr="00A0626D" w:rsidRDefault="00A0626D" w:rsidP="0057144D">
            <w:pPr>
              <w:rPr>
                <w:rFonts w:eastAsia="Times New Roman"/>
                <w:color w:val="000000"/>
                <w:sz w:val="20"/>
                <w:szCs w:val="20"/>
              </w:rPr>
            </w:pPr>
          </w:p>
        </w:tc>
        <w:tc>
          <w:tcPr>
            <w:tcW w:w="1045"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3</w:t>
            </w:r>
          </w:p>
        </w:tc>
        <w:tc>
          <w:tcPr>
            <w:tcW w:w="946" w:type="pct"/>
            <w:shd w:val="clear" w:color="auto" w:fill="auto"/>
            <w:vAlign w:val="center"/>
            <w:hideMark/>
          </w:tcPr>
          <w:p w:rsidR="00A0626D" w:rsidRPr="00A0626D" w:rsidRDefault="00A0626D" w:rsidP="0057144D">
            <w:pPr>
              <w:jc w:val="center"/>
              <w:rPr>
                <w:rFonts w:eastAsia="Times New Roman"/>
                <w:color w:val="000000"/>
                <w:sz w:val="20"/>
                <w:szCs w:val="20"/>
              </w:rPr>
            </w:pPr>
            <w:r w:rsidRPr="00A0626D">
              <w:rPr>
                <w:rFonts w:eastAsia="Times New Roman"/>
                <w:color w:val="000000"/>
                <w:sz w:val="20"/>
                <w:szCs w:val="20"/>
              </w:rPr>
              <w:t>8615,5</w:t>
            </w:r>
          </w:p>
        </w:tc>
        <w:tc>
          <w:tcPr>
            <w:tcW w:w="946" w:type="pct"/>
            <w:shd w:val="clear" w:color="auto" w:fill="auto"/>
            <w:vAlign w:val="center"/>
            <w:hideMark/>
          </w:tcPr>
          <w:p w:rsidR="00A0626D" w:rsidRPr="00871915" w:rsidRDefault="00A0626D" w:rsidP="0057144D">
            <w:pPr>
              <w:jc w:val="center"/>
              <w:rPr>
                <w:rFonts w:eastAsia="Times New Roman"/>
                <w:color w:val="000000"/>
                <w:sz w:val="20"/>
                <w:szCs w:val="20"/>
              </w:rPr>
            </w:pPr>
            <w:r w:rsidRPr="00A0626D">
              <w:rPr>
                <w:rFonts w:eastAsia="Times New Roman"/>
                <w:color w:val="000000"/>
                <w:sz w:val="20"/>
                <w:szCs w:val="20"/>
              </w:rPr>
              <w:t>8783,5</w:t>
            </w:r>
          </w:p>
        </w:tc>
      </w:tr>
    </w:tbl>
    <w:p w:rsidR="00086AD9" w:rsidRPr="00086AD9" w:rsidRDefault="00086AD9" w:rsidP="00852025">
      <w:pPr>
        <w:rPr>
          <w:rFonts w:eastAsia="Times New Roman"/>
          <w:b/>
          <w:color w:val="FF0000"/>
          <w:szCs w:val="26"/>
        </w:rPr>
        <w:sectPr w:rsidR="00086AD9" w:rsidRPr="00086AD9" w:rsidSect="00E608CF">
          <w:pgSz w:w="11906" w:h="16838"/>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415BA" w:rsidRPr="00086AD9" w:rsidRDefault="006415BA" w:rsidP="00951D20">
      <w:pPr>
        <w:rPr>
          <w:color w:val="FF0000"/>
        </w:rPr>
      </w:pPr>
    </w:p>
    <w:sectPr w:rsidR="006415BA" w:rsidRPr="00086AD9" w:rsidSect="006415BA">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23D47" w:rsidRDefault="00623D47">
      <w:r>
        <w:separator/>
      </w:r>
    </w:p>
  </w:endnote>
  <w:endnote w:type="continuationSeparator" w:id="0">
    <w:p w:rsidR="00623D47" w:rsidRDefault="00623D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2904195"/>
      <w:docPartObj>
        <w:docPartGallery w:val="Page Numbers (Bottom of Page)"/>
        <w:docPartUnique/>
      </w:docPartObj>
    </w:sdtPr>
    <w:sdtContent>
      <w:p w:rsidR="008E38F8" w:rsidRDefault="008E38F8">
        <w:pPr>
          <w:pStyle w:val="ab"/>
          <w:jc w:val="right"/>
        </w:pPr>
        <w:r>
          <w:fldChar w:fldCharType="begin"/>
        </w:r>
        <w:r>
          <w:instrText>PAGE   \* MERGEFORMAT</w:instrText>
        </w:r>
        <w:r>
          <w:fldChar w:fldCharType="separate"/>
        </w:r>
        <w:r w:rsidR="00176E71">
          <w:rPr>
            <w:noProof/>
          </w:rPr>
          <w:t>6</w:t>
        </w:r>
        <w:r>
          <w:fldChar w:fldCharType="end"/>
        </w:r>
      </w:p>
    </w:sdtContent>
  </w:sdt>
  <w:p w:rsidR="008E38F8" w:rsidRDefault="008E38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E38F8" w:rsidRDefault="008E38F8">
    <w:pPr>
      <w:pStyle w:val="ab"/>
      <w:jc w:val="right"/>
    </w:pPr>
  </w:p>
  <w:p w:rsidR="008E38F8" w:rsidRDefault="008E38F8">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4792191"/>
      <w:docPartObj>
        <w:docPartGallery w:val="Page Numbers (Bottom of Page)"/>
        <w:docPartUnique/>
      </w:docPartObj>
    </w:sdtPr>
    <w:sdtContent>
      <w:p w:rsidR="008E38F8" w:rsidRDefault="008E38F8">
        <w:pPr>
          <w:pStyle w:val="ab"/>
          <w:jc w:val="right"/>
        </w:pPr>
        <w:r>
          <w:fldChar w:fldCharType="begin"/>
        </w:r>
        <w:r>
          <w:instrText>PAGE   \* MERGEFORMAT</w:instrText>
        </w:r>
        <w:r>
          <w:fldChar w:fldCharType="separate"/>
        </w:r>
        <w:r>
          <w:rPr>
            <w:noProof/>
          </w:rPr>
          <w:t>22</w:t>
        </w:r>
        <w:r>
          <w:fldChar w:fldCharType="end"/>
        </w:r>
      </w:p>
    </w:sdtContent>
  </w:sdt>
  <w:p w:rsidR="008E38F8" w:rsidRDefault="008E38F8" w:rsidP="00A55104">
    <w:pPr>
      <w:pStyle w:val="ab"/>
      <w:tabs>
        <w:tab w:val="left" w:pos="220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E38F8" w:rsidRDefault="008E38F8">
    <w:pPr>
      <w:pStyle w:val="ab"/>
      <w:jc w:val="right"/>
    </w:pPr>
    <w:r>
      <w:t>60</w:t>
    </w:r>
  </w:p>
  <w:p w:rsidR="008E38F8" w:rsidRDefault="008E38F8" w:rsidP="00A55104">
    <w:pPr>
      <w:pStyle w:val="ab"/>
      <w:tabs>
        <w:tab w:val="left" w:pos="220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23D47" w:rsidRDefault="00623D47">
      <w:r>
        <w:separator/>
      </w:r>
    </w:p>
  </w:footnote>
  <w:footnote w:type="continuationSeparator" w:id="0">
    <w:p w:rsidR="00623D47" w:rsidRDefault="00623D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 w15:restartNumberingAfterBreak="0">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15:restartNumberingAfterBreak="0">
    <w:nsid w:val="0EC96AB2"/>
    <w:multiLevelType w:val="hybridMultilevel"/>
    <w:tmpl w:val="E69EC672"/>
    <w:lvl w:ilvl="0" w:tplc="04190005">
      <w:start w:val="1"/>
      <w:numFmt w:val="bullet"/>
      <w:lvlText w:val=""/>
      <w:lvlJc w:val="left"/>
      <w:pPr>
        <w:tabs>
          <w:tab w:val="num" w:pos="1428"/>
        </w:tabs>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2A1436"/>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BDF524C"/>
    <w:multiLevelType w:val="multilevel"/>
    <w:tmpl w:val="EAB4973C"/>
    <w:lvl w:ilvl="0">
      <w:start w:val="2"/>
      <w:numFmt w:val="decimal"/>
      <w:lvlText w:val="%1"/>
      <w:lvlJc w:val="left"/>
      <w:pPr>
        <w:ind w:left="525" w:hanging="525"/>
      </w:pPr>
      <w:rPr>
        <w:rFonts w:hint="default"/>
      </w:rPr>
    </w:lvl>
    <w:lvl w:ilvl="1">
      <w:start w:val="4"/>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E1462CB"/>
    <w:multiLevelType w:val="hybridMultilevel"/>
    <w:tmpl w:val="47805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FD66BF4"/>
    <w:multiLevelType w:val="multilevel"/>
    <w:tmpl w:val="45C88668"/>
    <w:lvl w:ilvl="0">
      <w:start w:val="1"/>
      <w:numFmt w:val="decimal"/>
      <w:lvlText w:val="%1."/>
      <w:lvlJc w:val="left"/>
      <w:pPr>
        <w:ind w:left="360" w:hanging="360"/>
      </w:pPr>
      <w:rPr>
        <w:b/>
        <w:color w:val="auto"/>
      </w:rPr>
    </w:lvl>
    <w:lvl w:ilvl="1">
      <w:start w:val="1"/>
      <w:numFmt w:val="decimal"/>
      <w:lvlText w:val="%1.%2."/>
      <w:lvlJc w:val="left"/>
      <w:pPr>
        <w:ind w:left="1000"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031B19"/>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 w15:restartNumberingAfterBreak="0">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5039A0"/>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8B22D9"/>
    <w:multiLevelType w:val="hybridMultilevel"/>
    <w:tmpl w:val="1A708CFC"/>
    <w:lvl w:ilvl="0" w:tplc="7D8E1D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3BA7DCF"/>
    <w:multiLevelType w:val="hybridMultilevel"/>
    <w:tmpl w:val="7B10A52C"/>
    <w:lvl w:ilvl="0" w:tplc="AED00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5F46BE"/>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0F110B"/>
    <w:multiLevelType w:val="hybridMultilevel"/>
    <w:tmpl w:val="1278DF72"/>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6F5B49"/>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5821D84"/>
    <w:multiLevelType w:val="hybridMultilevel"/>
    <w:tmpl w:val="FFE6C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7F50B3C"/>
    <w:multiLevelType w:val="hybridMultilevel"/>
    <w:tmpl w:val="E610B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8795CC3"/>
    <w:multiLevelType w:val="hybridMultilevel"/>
    <w:tmpl w:val="1A24510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5D611B00"/>
    <w:multiLevelType w:val="hybridMultilevel"/>
    <w:tmpl w:val="F6AE3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FCA04B8"/>
    <w:multiLevelType w:val="hybridMultilevel"/>
    <w:tmpl w:val="3830F3F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0A7737"/>
    <w:multiLevelType w:val="hybridMultilevel"/>
    <w:tmpl w:val="098E0D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56800C0"/>
    <w:multiLevelType w:val="hybridMultilevel"/>
    <w:tmpl w:val="D6AE4B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68A181C"/>
    <w:multiLevelType w:val="multilevel"/>
    <w:tmpl w:val="DFA2FC5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34"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35"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6" w15:restartNumberingAfterBreak="0">
    <w:nsid w:val="72FF66D5"/>
    <w:multiLevelType w:val="hybridMultilevel"/>
    <w:tmpl w:val="1A2451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6284023"/>
    <w:multiLevelType w:val="hybridMultilevel"/>
    <w:tmpl w:val="6FAEFC06"/>
    <w:lvl w:ilvl="0" w:tplc="3034AB6A">
      <w:numFmt w:val="bullet"/>
      <w:lvlText w:val=""/>
      <w:lvlJc w:val="left"/>
      <w:pPr>
        <w:ind w:left="423" w:hanging="425"/>
      </w:pPr>
      <w:rPr>
        <w:rFonts w:ascii="Symbol" w:eastAsia="Symbol" w:hAnsi="Symbol" w:cs="Symbol" w:hint="default"/>
        <w:color w:val="231F20"/>
        <w:w w:val="99"/>
        <w:sz w:val="26"/>
        <w:szCs w:val="26"/>
      </w:rPr>
    </w:lvl>
    <w:lvl w:ilvl="1" w:tplc="7F22BF00">
      <w:numFmt w:val="bullet"/>
      <w:lvlText w:val=""/>
      <w:lvlJc w:val="left"/>
      <w:pPr>
        <w:ind w:left="102" w:hanging="425"/>
      </w:pPr>
      <w:rPr>
        <w:rFonts w:ascii="Symbol" w:eastAsia="Symbol" w:hAnsi="Symbol" w:cs="Symbol" w:hint="default"/>
        <w:color w:val="231F20"/>
        <w:w w:val="99"/>
        <w:sz w:val="26"/>
        <w:szCs w:val="26"/>
      </w:rPr>
    </w:lvl>
    <w:lvl w:ilvl="2" w:tplc="E64A4626">
      <w:numFmt w:val="bullet"/>
      <w:lvlText w:val="•"/>
      <w:lvlJc w:val="left"/>
      <w:pPr>
        <w:ind w:left="1376" w:hanging="425"/>
      </w:pPr>
      <w:rPr>
        <w:rFonts w:hint="default"/>
      </w:rPr>
    </w:lvl>
    <w:lvl w:ilvl="3" w:tplc="8EEEDE52">
      <w:numFmt w:val="bullet"/>
      <w:lvlText w:val="•"/>
      <w:lvlJc w:val="left"/>
      <w:pPr>
        <w:ind w:left="2333" w:hanging="425"/>
      </w:pPr>
      <w:rPr>
        <w:rFonts w:hint="default"/>
      </w:rPr>
    </w:lvl>
    <w:lvl w:ilvl="4" w:tplc="84EE2D40">
      <w:numFmt w:val="bullet"/>
      <w:lvlText w:val="•"/>
      <w:lvlJc w:val="left"/>
      <w:pPr>
        <w:ind w:left="3289" w:hanging="425"/>
      </w:pPr>
      <w:rPr>
        <w:rFonts w:hint="default"/>
      </w:rPr>
    </w:lvl>
    <w:lvl w:ilvl="5" w:tplc="57109834">
      <w:numFmt w:val="bullet"/>
      <w:lvlText w:val="•"/>
      <w:lvlJc w:val="left"/>
      <w:pPr>
        <w:ind w:left="4246" w:hanging="425"/>
      </w:pPr>
      <w:rPr>
        <w:rFonts w:hint="default"/>
      </w:rPr>
    </w:lvl>
    <w:lvl w:ilvl="6" w:tplc="701C42B8">
      <w:numFmt w:val="bullet"/>
      <w:lvlText w:val="•"/>
      <w:lvlJc w:val="left"/>
      <w:pPr>
        <w:ind w:left="5202" w:hanging="425"/>
      </w:pPr>
      <w:rPr>
        <w:rFonts w:hint="default"/>
      </w:rPr>
    </w:lvl>
    <w:lvl w:ilvl="7" w:tplc="E08E4656">
      <w:numFmt w:val="bullet"/>
      <w:lvlText w:val="•"/>
      <w:lvlJc w:val="left"/>
      <w:pPr>
        <w:ind w:left="6159" w:hanging="425"/>
      </w:pPr>
      <w:rPr>
        <w:rFonts w:hint="default"/>
      </w:rPr>
    </w:lvl>
    <w:lvl w:ilvl="8" w:tplc="DC9AA830">
      <w:numFmt w:val="bullet"/>
      <w:lvlText w:val="•"/>
      <w:lvlJc w:val="left"/>
      <w:pPr>
        <w:ind w:left="7115" w:hanging="425"/>
      </w:pPr>
      <w:rPr>
        <w:rFonts w:hint="default"/>
      </w:rPr>
    </w:lvl>
  </w:abstractNum>
  <w:abstractNum w:abstractNumId="38" w15:restartNumberingAfterBreak="0">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8844386"/>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EE068D"/>
    <w:multiLevelType w:val="hybridMultilevel"/>
    <w:tmpl w:val="24F67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682467845">
    <w:abstractNumId w:val="41"/>
  </w:num>
  <w:num w:numId="2" w16cid:durableId="1880311911">
    <w:abstractNumId w:val="31"/>
  </w:num>
  <w:num w:numId="3" w16cid:durableId="889456582">
    <w:abstractNumId w:val="9"/>
  </w:num>
  <w:num w:numId="4" w16cid:durableId="934634301">
    <w:abstractNumId w:val="27"/>
  </w:num>
  <w:num w:numId="5" w16cid:durableId="569266058">
    <w:abstractNumId w:val="24"/>
  </w:num>
  <w:num w:numId="6" w16cid:durableId="193033462">
    <w:abstractNumId w:val="30"/>
  </w:num>
  <w:num w:numId="7" w16cid:durableId="1657420058">
    <w:abstractNumId w:val="6"/>
  </w:num>
  <w:num w:numId="8" w16cid:durableId="300501439">
    <w:abstractNumId w:val="36"/>
  </w:num>
  <w:num w:numId="9" w16cid:durableId="1223491829">
    <w:abstractNumId w:val="25"/>
  </w:num>
  <w:num w:numId="10" w16cid:durableId="1453132638">
    <w:abstractNumId w:val="21"/>
  </w:num>
  <w:num w:numId="11" w16cid:durableId="116662704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250915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0468975">
    <w:abstractNumId w:val="2"/>
  </w:num>
  <w:num w:numId="14" w16cid:durableId="839806501">
    <w:abstractNumId w:val="7"/>
  </w:num>
  <w:num w:numId="15" w16cid:durableId="1652641222">
    <w:abstractNumId w:val="16"/>
  </w:num>
  <w:num w:numId="16" w16cid:durableId="280186144">
    <w:abstractNumId w:val="22"/>
  </w:num>
  <w:num w:numId="17" w16cid:durableId="746852734">
    <w:abstractNumId w:val="12"/>
  </w:num>
  <w:num w:numId="18" w16cid:durableId="210968300">
    <w:abstractNumId w:val="32"/>
  </w:num>
  <w:num w:numId="19" w16cid:durableId="365298466">
    <w:abstractNumId w:val="34"/>
  </w:num>
  <w:num w:numId="20" w16cid:durableId="161706666">
    <w:abstractNumId w:val="3"/>
  </w:num>
  <w:num w:numId="21" w16cid:durableId="1793130518">
    <w:abstractNumId w:val="0"/>
  </w:num>
  <w:num w:numId="22" w16cid:durableId="1707294722">
    <w:abstractNumId w:val="35"/>
  </w:num>
  <w:num w:numId="23" w16cid:durableId="2134515027">
    <w:abstractNumId w:val="26"/>
  </w:num>
  <w:num w:numId="24" w16cid:durableId="352070013">
    <w:abstractNumId w:val="37"/>
  </w:num>
  <w:num w:numId="25" w16cid:durableId="368145373">
    <w:abstractNumId w:val="17"/>
  </w:num>
  <w:num w:numId="26" w16cid:durableId="935214989">
    <w:abstractNumId w:val="19"/>
  </w:num>
  <w:num w:numId="27" w16cid:durableId="553539970">
    <w:abstractNumId w:val="23"/>
  </w:num>
  <w:num w:numId="28" w16cid:durableId="1986620077">
    <w:abstractNumId w:val="5"/>
  </w:num>
  <w:num w:numId="29" w16cid:durableId="1889535060">
    <w:abstractNumId w:val="40"/>
  </w:num>
  <w:num w:numId="30" w16cid:durableId="1136525585">
    <w:abstractNumId w:val="13"/>
  </w:num>
  <w:num w:numId="31" w16cid:durableId="1950041328">
    <w:abstractNumId w:val="14"/>
  </w:num>
  <w:num w:numId="32" w16cid:durableId="553128089">
    <w:abstractNumId w:val="38"/>
  </w:num>
  <w:num w:numId="33" w16cid:durableId="819078935">
    <w:abstractNumId w:val="18"/>
  </w:num>
  <w:num w:numId="34" w16cid:durableId="1565332925">
    <w:abstractNumId w:val="1"/>
  </w:num>
  <w:num w:numId="35" w16cid:durableId="1445543038">
    <w:abstractNumId w:val="44"/>
  </w:num>
  <w:num w:numId="36" w16cid:durableId="59787578">
    <w:abstractNumId w:val="8"/>
  </w:num>
  <w:num w:numId="37" w16cid:durableId="222182282">
    <w:abstractNumId w:val="10"/>
  </w:num>
  <w:num w:numId="38" w16cid:durableId="1582058038">
    <w:abstractNumId w:val="29"/>
  </w:num>
  <w:num w:numId="39" w16cid:durableId="291911408">
    <w:abstractNumId w:val="43"/>
  </w:num>
  <w:num w:numId="40" w16cid:durableId="1967076500">
    <w:abstractNumId w:val="15"/>
  </w:num>
  <w:num w:numId="41" w16cid:durableId="1760907251">
    <w:abstractNumId w:val="20"/>
  </w:num>
  <w:num w:numId="42" w16cid:durableId="519783501">
    <w:abstractNumId w:val="11"/>
  </w:num>
  <w:num w:numId="43" w16cid:durableId="291248542">
    <w:abstractNumId w:val="39"/>
  </w:num>
  <w:num w:numId="44" w16cid:durableId="1255289334">
    <w:abstractNumId w:val="4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8A2"/>
    <w:rsid w:val="00007346"/>
    <w:rsid w:val="000101A1"/>
    <w:rsid w:val="00013A5C"/>
    <w:rsid w:val="00017AAC"/>
    <w:rsid w:val="0002232F"/>
    <w:rsid w:val="00025CA5"/>
    <w:rsid w:val="000306D6"/>
    <w:rsid w:val="00030B85"/>
    <w:rsid w:val="00041B23"/>
    <w:rsid w:val="00041B54"/>
    <w:rsid w:val="00041F11"/>
    <w:rsid w:val="0004610B"/>
    <w:rsid w:val="000529C8"/>
    <w:rsid w:val="000530E2"/>
    <w:rsid w:val="000579AA"/>
    <w:rsid w:val="00062E4C"/>
    <w:rsid w:val="000652A8"/>
    <w:rsid w:val="0006557A"/>
    <w:rsid w:val="0007138F"/>
    <w:rsid w:val="00071E71"/>
    <w:rsid w:val="0007210E"/>
    <w:rsid w:val="00082991"/>
    <w:rsid w:val="00083416"/>
    <w:rsid w:val="00083E68"/>
    <w:rsid w:val="000849C0"/>
    <w:rsid w:val="00084EEF"/>
    <w:rsid w:val="00086AD9"/>
    <w:rsid w:val="00091CD3"/>
    <w:rsid w:val="000975C9"/>
    <w:rsid w:val="000A4F79"/>
    <w:rsid w:val="000B361E"/>
    <w:rsid w:val="000B395D"/>
    <w:rsid w:val="000C04D7"/>
    <w:rsid w:val="000C6CC6"/>
    <w:rsid w:val="000D2492"/>
    <w:rsid w:val="000D265C"/>
    <w:rsid w:val="000D29FB"/>
    <w:rsid w:val="000E26C8"/>
    <w:rsid w:val="000E2A9C"/>
    <w:rsid w:val="000E551B"/>
    <w:rsid w:val="000E5642"/>
    <w:rsid w:val="000F2F42"/>
    <w:rsid w:val="000F516B"/>
    <w:rsid w:val="000F613B"/>
    <w:rsid w:val="00100D8F"/>
    <w:rsid w:val="001027D4"/>
    <w:rsid w:val="001054C4"/>
    <w:rsid w:val="001058A9"/>
    <w:rsid w:val="00105EEB"/>
    <w:rsid w:val="0011760C"/>
    <w:rsid w:val="00122515"/>
    <w:rsid w:val="00125ED3"/>
    <w:rsid w:val="0014151F"/>
    <w:rsid w:val="0014288F"/>
    <w:rsid w:val="00150CC7"/>
    <w:rsid w:val="0015240F"/>
    <w:rsid w:val="00154BB1"/>
    <w:rsid w:val="001566DE"/>
    <w:rsid w:val="00162069"/>
    <w:rsid w:val="0016483C"/>
    <w:rsid w:val="00166994"/>
    <w:rsid w:val="00166D02"/>
    <w:rsid w:val="00170775"/>
    <w:rsid w:val="00170D11"/>
    <w:rsid w:val="0017253B"/>
    <w:rsid w:val="001768A8"/>
    <w:rsid w:val="00176E71"/>
    <w:rsid w:val="001838E6"/>
    <w:rsid w:val="0018688C"/>
    <w:rsid w:val="0019542F"/>
    <w:rsid w:val="00195B5E"/>
    <w:rsid w:val="00197D8F"/>
    <w:rsid w:val="001A0CFE"/>
    <w:rsid w:val="001B50A6"/>
    <w:rsid w:val="001B51ED"/>
    <w:rsid w:val="001B7B94"/>
    <w:rsid w:val="001C2BF1"/>
    <w:rsid w:val="001D0AA3"/>
    <w:rsid w:val="001D0CCC"/>
    <w:rsid w:val="001D281F"/>
    <w:rsid w:val="001D366D"/>
    <w:rsid w:val="001D6F98"/>
    <w:rsid w:val="001D7102"/>
    <w:rsid w:val="001E162D"/>
    <w:rsid w:val="001E1779"/>
    <w:rsid w:val="001E6FDC"/>
    <w:rsid w:val="001F4965"/>
    <w:rsid w:val="002074B7"/>
    <w:rsid w:val="002126A2"/>
    <w:rsid w:val="00212807"/>
    <w:rsid w:val="0022125D"/>
    <w:rsid w:val="002219D7"/>
    <w:rsid w:val="002239E6"/>
    <w:rsid w:val="00230431"/>
    <w:rsid w:val="002305C4"/>
    <w:rsid w:val="002413AA"/>
    <w:rsid w:val="0024317B"/>
    <w:rsid w:val="00247459"/>
    <w:rsid w:val="00251D96"/>
    <w:rsid w:val="002556B8"/>
    <w:rsid w:val="0025785B"/>
    <w:rsid w:val="00262071"/>
    <w:rsid w:val="00263E98"/>
    <w:rsid w:val="002742D8"/>
    <w:rsid w:val="00274554"/>
    <w:rsid w:val="0028072E"/>
    <w:rsid w:val="00293E43"/>
    <w:rsid w:val="002975E8"/>
    <w:rsid w:val="002A0CE4"/>
    <w:rsid w:val="002A1A9A"/>
    <w:rsid w:val="002A273F"/>
    <w:rsid w:val="002A2A23"/>
    <w:rsid w:val="002C379D"/>
    <w:rsid w:val="002C3C82"/>
    <w:rsid w:val="002C5CF4"/>
    <w:rsid w:val="002C5ECE"/>
    <w:rsid w:val="002C73B8"/>
    <w:rsid w:val="002C7AEF"/>
    <w:rsid w:val="002C7C67"/>
    <w:rsid w:val="002C7E34"/>
    <w:rsid w:val="002D1494"/>
    <w:rsid w:val="002D1A58"/>
    <w:rsid w:val="002D2093"/>
    <w:rsid w:val="002D302A"/>
    <w:rsid w:val="002D7400"/>
    <w:rsid w:val="002E25FA"/>
    <w:rsid w:val="002E2E79"/>
    <w:rsid w:val="002E3BB3"/>
    <w:rsid w:val="002F26CC"/>
    <w:rsid w:val="002F3A75"/>
    <w:rsid w:val="0030183D"/>
    <w:rsid w:val="00304DDC"/>
    <w:rsid w:val="003055D2"/>
    <w:rsid w:val="00305C5F"/>
    <w:rsid w:val="00305CBC"/>
    <w:rsid w:val="00307A1B"/>
    <w:rsid w:val="003110B2"/>
    <w:rsid w:val="00315907"/>
    <w:rsid w:val="00320C1D"/>
    <w:rsid w:val="003240B1"/>
    <w:rsid w:val="003249D9"/>
    <w:rsid w:val="003257DD"/>
    <w:rsid w:val="003305E7"/>
    <w:rsid w:val="003426A0"/>
    <w:rsid w:val="00343B30"/>
    <w:rsid w:val="00344650"/>
    <w:rsid w:val="003474C4"/>
    <w:rsid w:val="003515BC"/>
    <w:rsid w:val="00352D55"/>
    <w:rsid w:val="00354C4E"/>
    <w:rsid w:val="0035571D"/>
    <w:rsid w:val="00357DC7"/>
    <w:rsid w:val="00361FBE"/>
    <w:rsid w:val="00370475"/>
    <w:rsid w:val="003718B1"/>
    <w:rsid w:val="00374ED5"/>
    <w:rsid w:val="00381242"/>
    <w:rsid w:val="00383A41"/>
    <w:rsid w:val="00383F58"/>
    <w:rsid w:val="0038619E"/>
    <w:rsid w:val="00386E9D"/>
    <w:rsid w:val="0039095B"/>
    <w:rsid w:val="00391367"/>
    <w:rsid w:val="0039349F"/>
    <w:rsid w:val="003958A2"/>
    <w:rsid w:val="003A235F"/>
    <w:rsid w:val="003A3412"/>
    <w:rsid w:val="003B11B4"/>
    <w:rsid w:val="003B6C31"/>
    <w:rsid w:val="003B7205"/>
    <w:rsid w:val="003B7AF3"/>
    <w:rsid w:val="003C12DA"/>
    <w:rsid w:val="003C3400"/>
    <w:rsid w:val="003C7FAB"/>
    <w:rsid w:val="003D5595"/>
    <w:rsid w:val="003E1196"/>
    <w:rsid w:val="003E237D"/>
    <w:rsid w:val="003E305D"/>
    <w:rsid w:val="003E583A"/>
    <w:rsid w:val="003E6FDE"/>
    <w:rsid w:val="003F19A3"/>
    <w:rsid w:val="003F6F22"/>
    <w:rsid w:val="004007A4"/>
    <w:rsid w:val="00407DBD"/>
    <w:rsid w:val="00413F38"/>
    <w:rsid w:val="004263A5"/>
    <w:rsid w:val="0043160F"/>
    <w:rsid w:val="00432D41"/>
    <w:rsid w:val="0043510F"/>
    <w:rsid w:val="00435A36"/>
    <w:rsid w:val="004430D4"/>
    <w:rsid w:val="00446737"/>
    <w:rsid w:val="004467EF"/>
    <w:rsid w:val="004510CF"/>
    <w:rsid w:val="00453981"/>
    <w:rsid w:val="0046341C"/>
    <w:rsid w:val="00464F37"/>
    <w:rsid w:val="00471D00"/>
    <w:rsid w:val="00475B2B"/>
    <w:rsid w:val="004765A1"/>
    <w:rsid w:val="00480ED4"/>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0986"/>
    <w:rsid w:val="004F3526"/>
    <w:rsid w:val="005005DE"/>
    <w:rsid w:val="00502AED"/>
    <w:rsid w:val="005062DC"/>
    <w:rsid w:val="00512E76"/>
    <w:rsid w:val="00515630"/>
    <w:rsid w:val="00516561"/>
    <w:rsid w:val="0051664F"/>
    <w:rsid w:val="00525D6A"/>
    <w:rsid w:val="0053401E"/>
    <w:rsid w:val="005504A5"/>
    <w:rsid w:val="00554906"/>
    <w:rsid w:val="00562702"/>
    <w:rsid w:val="00564DDF"/>
    <w:rsid w:val="00565628"/>
    <w:rsid w:val="00570EC0"/>
    <w:rsid w:val="00571572"/>
    <w:rsid w:val="00572490"/>
    <w:rsid w:val="00574A26"/>
    <w:rsid w:val="00587AFC"/>
    <w:rsid w:val="005958F7"/>
    <w:rsid w:val="0059628F"/>
    <w:rsid w:val="00597581"/>
    <w:rsid w:val="005A15E8"/>
    <w:rsid w:val="005B0CF1"/>
    <w:rsid w:val="005B5042"/>
    <w:rsid w:val="005C0837"/>
    <w:rsid w:val="005C231F"/>
    <w:rsid w:val="005C2913"/>
    <w:rsid w:val="005C4AA1"/>
    <w:rsid w:val="005C4FEE"/>
    <w:rsid w:val="005C79EC"/>
    <w:rsid w:val="005D4072"/>
    <w:rsid w:val="005D432F"/>
    <w:rsid w:val="005D5761"/>
    <w:rsid w:val="005D6C66"/>
    <w:rsid w:val="005D7D97"/>
    <w:rsid w:val="005E0DA0"/>
    <w:rsid w:val="005E7F4C"/>
    <w:rsid w:val="005F1465"/>
    <w:rsid w:val="005F776D"/>
    <w:rsid w:val="00601706"/>
    <w:rsid w:val="00604C39"/>
    <w:rsid w:val="00605420"/>
    <w:rsid w:val="00610078"/>
    <w:rsid w:val="0061103F"/>
    <w:rsid w:val="00611796"/>
    <w:rsid w:val="0061398D"/>
    <w:rsid w:val="006154E4"/>
    <w:rsid w:val="00623113"/>
    <w:rsid w:val="00623D47"/>
    <w:rsid w:val="00627883"/>
    <w:rsid w:val="006279EA"/>
    <w:rsid w:val="00630EAB"/>
    <w:rsid w:val="006415BA"/>
    <w:rsid w:val="006504C3"/>
    <w:rsid w:val="006643F6"/>
    <w:rsid w:val="00674846"/>
    <w:rsid w:val="00675516"/>
    <w:rsid w:val="00675858"/>
    <w:rsid w:val="00681356"/>
    <w:rsid w:val="0068630B"/>
    <w:rsid w:val="006A0E13"/>
    <w:rsid w:val="006A3AEC"/>
    <w:rsid w:val="006A4503"/>
    <w:rsid w:val="006A5104"/>
    <w:rsid w:val="006A6642"/>
    <w:rsid w:val="006B1FEF"/>
    <w:rsid w:val="006B3746"/>
    <w:rsid w:val="006C2827"/>
    <w:rsid w:val="006C2AE7"/>
    <w:rsid w:val="006C35A5"/>
    <w:rsid w:val="006C41EE"/>
    <w:rsid w:val="006C487B"/>
    <w:rsid w:val="006C61DB"/>
    <w:rsid w:val="006D10FC"/>
    <w:rsid w:val="006D7DD6"/>
    <w:rsid w:val="006E2521"/>
    <w:rsid w:val="006E55CE"/>
    <w:rsid w:val="006F3C1A"/>
    <w:rsid w:val="006F532A"/>
    <w:rsid w:val="00704074"/>
    <w:rsid w:val="007103F7"/>
    <w:rsid w:val="00710993"/>
    <w:rsid w:val="007109A4"/>
    <w:rsid w:val="007162DE"/>
    <w:rsid w:val="00721EBC"/>
    <w:rsid w:val="0072431A"/>
    <w:rsid w:val="007262ED"/>
    <w:rsid w:val="00726683"/>
    <w:rsid w:val="00733F1B"/>
    <w:rsid w:val="00742B98"/>
    <w:rsid w:val="00744020"/>
    <w:rsid w:val="00747FAB"/>
    <w:rsid w:val="00750FF3"/>
    <w:rsid w:val="00751318"/>
    <w:rsid w:val="00754B8C"/>
    <w:rsid w:val="0075619A"/>
    <w:rsid w:val="00763855"/>
    <w:rsid w:val="00763F66"/>
    <w:rsid w:val="00770CB6"/>
    <w:rsid w:val="00772D30"/>
    <w:rsid w:val="00775B0F"/>
    <w:rsid w:val="00776399"/>
    <w:rsid w:val="00777818"/>
    <w:rsid w:val="00784A01"/>
    <w:rsid w:val="007852B3"/>
    <w:rsid w:val="0078541B"/>
    <w:rsid w:val="00790599"/>
    <w:rsid w:val="00792882"/>
    <w:rsid w:val="00793908"/>
    <w:rsid w:val="00793BBE"/>
    <w:rsid w:val="007963C4"/>
    <w:rsid w:val="007A1C18"/>
    <w:rsid w:val="007A28F4"/>
    <w:rsid w:val="007A2FD9"/>
    <w:rsid w:val="007A5051"/>
    <w:rsid w:val="007A53F2"/>
    <w:rsid w:val="007B1184"/>
    <w:rsid w:val="007B22D4"/>
    <w:rsid w:val="007B3437"/>
    <w:rsid w:val="007B483B"/>
    <w:rsid w:val="007B67E8"/>
    <w:rsid w:val="007B7AB1"/>
    <w:rsid w:val="007C1730"/>
    <w:rsid w:val="007C5A31"/>
    <w:rsid w:val="007C7AF9"/>
    <w:rsid w:val="007D112B"/>
    <w:rsid w:val="007D44E8"/>
    <w:rsid w:val="007E031C"/>
    <w:rsid w:val="007E1513"/>
    <w:rsid w:val="007E2B2A"/>
    <w:rsid w:val="007E51DB"/>
    <w:rsid w:val="007E5D16"/>
    <w:rsid w:val="007E6BE2"/>
    <w:rsid w:val="007F3FB8"/>
    <w:rsid w:val="00812426"/>
    <w:rsid w:val="008170EA"/>
    <w:rsid w:val="00820A4F"/>
    <w:rsid w:val="00832559"/>
    <w:rsid w:val="00840559"/>
    <w:rsid w:val="008408AB"/>
    <w:rsid w:val="008416F3"/>
    <w:rsid w:val="00852025"/>
    <w:rsid w:val="00852153"/>
    <w:rsid w:val="00854107"/>
    <w:rsid w:val="0085411F"/>
    <w:rsid w:val="00855162"/>
    <w:rsid w:val="00864873"/>
    <w:rsid w:val="0086687E"/>
    <w:rsid w:val="00866B42"/>
    <w:rsid w:val="0086730A"/>
    <w:rsid w:val="008723BD"/>
    <w:rsid w:val="0087381B"/>
    <w:rsid w:val="008742D7"/>
    <w:rsid w:val="00874E6E"/>
    <w:rsid w:val="008752EF"/>
    <w:rsid w:val="008761FA"/>
    <w:rsid w:val="00882A67"/>
    <w:rsid w:val="00884648"/>
    <w:rsid w:val="00887AC4"/>
    <w:rsid w:val="0089391D"/>
    <w:rsid w:val="008A1F01"/>
    <w:rsid w:val="008A4EF2"/>
    <w:rsid w:val="008B087D"/>
    <w:rsid w:val="008B5C20"/>
    <w:rsid w:val="008B7DA3"/>
    <w:rsid w:val="008C7890"/>
    <w:rsid w:val="008D00DE"/>
    <w:rsid w:val="008E38F8"/>
    <w:rsid w:val="008F1D62"/>
    <w:rsid w:val="008F71D0"/>
    <w:rsid w:val="00903EAC"/>
    <w:rsid w:val="00925F1A"/>
    <w:rsid w:val="0093377B"/>
    <w:rsid w:val="00934331"/>
    <w:rsid w:val="00941C15"/>
    <w:rsid w:val="0094256E"/>
    <w:rsid w:val="00947286"/>
    <w:rsid w:val="00947A88"/>
    <w:rsid w:val="00951D20"/>
    <w:rsid w:val="00953AE1"/>
    <w:rsid w:val="00953B6B"/>
    <w:rsid w:val="00957CCC"/>
    <w:rsid w:val="009669E7"/>
    <w:rsid w:val="00971E1E"/>
    <w:rsid w:val="00973B7B"/>
    <w:rsid w:val="009778E9"/>
    <w:rsid w:val="00980D47"/>
    <w:rsid w:val="009810E1"/>
    <w:rsid w:val="00986010"/>
    <w:rsid w:val="00993FC6"/>
    <w:rsid w:val="009A55F8"/>
    <w:rsid w:val="009B457E"/>
    <w:rsid w:val="009B79E7"/>
    <w:rsid w:val="009C0B87"/>
    <w:rsid w:val="009C1AF2"/>
    <w:rsid w:val="009C2319"/>
    <w:rsid w:val="009C5C5C"/>
    <w:rsid w:val="009C5E7E"/>
    <w:rsid w:val="009D1931"/>
    <w:rsid w:val="009D3747"/>
    <w:rsid w:val="009D3EF0"/>
    <w:rsid w:val="009D6BB0"/>
    <w:rsid w:val="009F21AA"/>
    <w:rsid w:val="009F3FB9"/>
    <w:rsid w:val="009F6E9D"/>
    <w:rsid w:val="00A0492E"/>
    <w:rsid w:val="00A04C94"/>
    <w:rsid w:val="00A05E26"/>
    <w:rsid w:val="00A0626D"/>
    <w:rsid w:val="00A141A5"/>
    <w:rsid w:val="00A15D7B"/>
    <w:rsid w:val="00A16CF2"/>
    <w:rsid w:val="00A30746"/>
    <w:rsid w:val="00A364E4"/>
    <w:rsid w:val="00A4168A"/>
    <w:rsid w:val="00A4313D"/>
    <w:rsid w:val="00A43301"/>
    <w:rsid w:val="00A44FC6"/>
    <w:rsid w:val="00A50298"/>
    <w:rsid w:val="00A53F86"/>
    <w:rsid w:val="00A55104"/>
    <w:rsid w:val="00A67167"/>
    <w:rsid w:val="00A71939"/>
    <w:rsid w:val="00A730B5"/>
    <w:rsid w:val="00A77226"/>
    <w:rsid w:val="00A86BB3"/>
    <w:rsid w:val="00A9004F"/>
    <w:rsid w:val="00A9634C"/>
    <w:rsid w:val="00AA6805"/>
    <w:rsid w:val="00AA6E03"/>
    <w:rsid w:val="00AB2FB7"/>
    <w:rsid w:val="00AB3094"/>
    <w:rsid w:val="00AB66D8"/>
    <w:rsid w:val="00AB7C00"/>
    <w:rsid w:val="00AD121A"/>
    <w:rsid w:val="00AD3CED"/>
    <w:rsid w:val="00AD5D34"/>
    <w:rsid w:val="00AE07CA"/>
    <w:rsid w:val="00AE1570"/>
    <w:rsid w:val="00AE293D"/>
    <w:rsid w:val="00AE68FF"/>
    <w:rsid w:val="00B03EA3"/>
    <w:rsid w:val="00B133C9"/>
    <w:rsid w:val="00B1426C"/>
    <w:rsid w:val="00B2348C"/>
    <w:rsid w:val="00B24F13"/>
    <w:rsid w:val="00B26325"/>
    <w:rsid w:val="00B2665B"/>
    <w:rsid w:val="00B30750"/>
    <w:rsid w:val="00B31565"/>
    <w:rsid w:val="00B31B02"/>
    <w:rsid w:val="00B35ADD"/>
    <w:rsid w:val="00B4061E"/>
    <w:rsid w:val="00B40688"/>
    <w:rsid w:val="00B43F34"/>
    <w:rsid w:val="00B53E25"/>
    <w:rsid w:val="00B541C7"/>
    <w:rsid w:val="00B5696E"/>
    <w:rsid w:val="00B60C00"/>
    <w:rsid w:val="00B63BAE"/>
    <w:rsid w:val="00B63FB8"/>
    <w:rsid w:val="00B70045"/>
    <w:rsid w:val="00B72718"/>
    <w:rsid w:val="00B859ED"/>
    <w:rsid w:val="00B91C21"/>
    <w:rsid w:val="00B960CC"/>
    <w:rsid w:val="00BA1FE6"/>
    <w:rsid w:val="00BA28DD"/>
    <w:rsid w:val="00BA654D"/>
    <w:rsid w:val="00BC0F48"/>
    <w:rsid w:val="00BC5E98"/>
    <w:rsid w:val="00BC68F7"/>
    <w:rsid w:val="00BD18AC"/>
    <w:rsid w:val="00BD52BD"/>
    <w:rsid w:val="00BD5B61"/>
    <w:rsid w:val="00BD5C34"/>
    <w:rsid w:val="00BE590A"/>
    <w:rsid w:val="00BE7BD8"/>
    <w:rsid w:val="00BF3E61"/>
    <w:rsid w:val="00BF6F96"/>
    <w:rsid w:val="00C05C73"/>
    <w:rsid w:val="00C05F14"/>
    <w:rsid w:val="00C2082D"/>
    <w:rsid w:val="00C26861"/>
    <w:rsid w:val="00C36DA1"/>
    <w:rsid w:val="00C41BDF"/>
    <w:rsid w:val="00C500D6"/>
    <w:rsid w:val="00C5421C"/>
    <w:rsid w:val="00C618AC"/>
    <w:rsid w:val="00C6729C"/>
    <w:rsid w:val="00C6786A"/>
    <w:rsid w:val="00C74328"/>
    <w:rsid w:val="00C774F2"/>
    <w:rsid w:val="00C874FC"/>
    <w:rsid w:val="00C92359"/>
    <w:rsid w:val="00CA260D"/>
    <w:rsid w:val="00CA3886"/>
    <w:rsid w:val="00CA42E9"/>
    <w:rsid w:val="00CA4656"/>
    <w:rsid w:val="00CA49C3"/>
    <w:rsid w:val="00CB7297"/>
    <w:rsid w:val="00CC62A1"/>
    <w:rsid w:val="00CD1925"/>
    <w:rsid w:val="00CE3C1A"/>
    <w:rsid w:val="00CE7107"/>
    <w:rsid w:val="00CF4B6E"/>
    <w:rsid w:val="00CF598E"/>
    <w:rsid w:val="00CF5DB4"/>
    <w:rsid w:val="00CF7678"/>
    <w:rsid w:val="00D029D2"/>
    <w:rsid w:val="00D03EC1"/>
    <w:rsid w:val="00D04AA3"/>
    <w:rsid w:val="00D2097E"/>
    <w:rsid w:val="00D33184"/>
    <w:rsid w:val="00D432B8"/>
    <w:rsid w:val="00D45D52"/>
    <w:rsid w:val="00D627A3"/>
    <w:rsid w:val="00D72ED4"/>
    <w:rsid w:val="00D76A09"/>
    <w:rsid w:val="00D7767A"/>
    <w:rsid w:val="00D779B1"/>
    <w:rsid w:val="00D77F38"/>
    <w:rsid w:val="00D8314B"/>
    <w:rsid w:val="00D83291"/>
    <w:rsid w:val="00D96B84"/>
    <w:rsid w:val="00D979AD"/>
    <w:rsid w:val="00DA6BE2"/>
    <w:rsid w:val="00DB65D3"/>
    <w:rsid w:val="00DB67A7"/>
    <w:rsid w:val="00DC3900"/>
    <w:rsid w:val="00DC6532"/>
    <w:rsid w:val="00DC7B08"/>
    <w:rsid w:val="00DD6BF2"/>
    <w:rsid w:val="00DE23FE"/>
    <w:rsid w:val="00DE637B"/>
    <w:rsid w:val="00DF29DD"/>
    <w:rsid w:val="00DF3CC8"/>
    <w:rsid w:val="00DF6D30"/>
    <w:rsid w:val="00E01792"/>
    <w:rsid w:val="00E06E8C"/>
    <w:rsid w:val="00E06FBD"/>
    <w:rsid w:val="00E13CBB"/>
    <w:rsid w:val="00E141F0"/>
    <w:rsid w:val="00E1437E"/>
    <w:rsid w:val="00E14DB3"/>
    <w:rsid w:val="00E160BF"/>
    <w:rsid w:val="00E213B7"/>
    <w:rsid w:val="00E24494"/>
    <w:rsid w:val="00E44953"/>
    <w:rsid w:val="00E608CF"/>
    <w:rsid w:val="00E609DB"/>
    <w:rsid w:val="00E6129B"/>
    <w:rsid w:val="00E62EDB"/>
    <w:rsid w:val="00E67D5E"/>
    <w:rsid w:val="00E7367F"/>
    <w:rsid w:val="00E73FEE"/>
    <w:rsid w:val="00E82875"/>
    <w:rsid w:val="00E83DE6"/>
    <w:rsid w:val="00E8621A"/>
    <w:rsid w:val="00E867A9"/>
    <w:rsid w:val="00E94243"/>
    <w:rsid w:val="00E95367"/>
    <w:rsid w:val="00E973CD"/>
    <w:rsid w:val="00EA1FDF"/>
    <w:rsid w:val="00EB4D71"/>
    <w:rsid w:val="00EC066F"/>
    <w:rsid w:val="00EC4A20"/>
    <w:rsid w:val="00ED0727"/>
    <w:rsid w:val="00EE030A"/>
    <w:rsid w:val="00EE25C0"/>
    <w:rsid w:val="00EF3404"/>
    <w:rsid w:val="00EF5DCC"/>
    <w:rsid w:val="00F0080D"/>
    <w:rsid w:val="00F0124F"/>
    <w:rsid w:val="00F0247D"/>
    <w:rsid w:val="00F02895"/>
    <w:rsid w:val="00F0509C"/>
    <w:rsid w:val="00F059AA"/>
    <w:rsid w:val="00F1169C"/>
    <w:rsid w:val="00F117D5"/>
    <w:rsid w:val="00F163E3"/>
    <w:rsid w:val="00F175FB"/>
    <w:rsid w:val="00F2577B"/>
    <w:rsid w:val="00F31C4B"/>
    <w:rsid w:val="00F33869"/>
    <w:rsid w:val="00F36B00"/>
    <w:rsid w:val="00F4087E"/>
    <w:rsid w:val="00F46707"/>
    <w:rsid w:val="00F54EEB"/>
    <w:rsid w:val="00F62404"/>
    <w:rsid w:val="00F6272F"/>
    <w:rsid w:val="00F71191"/>
    <w:rsid w:val="00F72E4C"/>
    <w:rsid w:val="00F732CC"/>
    <w:rsid w:val="00F83C4F"/>
    <w:rsid w:val="00F92C23"/>
    <w:rsid w:val="00F978EA"/>
    <w:rsid w:val="00FA0612"/>
    <w:rsid w:val="00FA18F4"/>
    <w:rsid w:val="00FA1AF7"/>
    <w:rsid w:val="00FA4A04"/>
    <w:rsid w:val="00FA672D"/>
    <w:rsid w:val="00FC14DD"/>
    <w:rsid w:val="00FC171B"/>
    <w:rsid w:val="00FD1A8D"/>
    <w:rsid w:val="00FD43BD"/>
    <w:rsid w:val="00FD4FCF"/>
    <w:rsid w:val="00FE2C08"/>
    <w:rsid w:val="00FE3F2A"/>
    <w:rsid w:val="00FE5493"/>
    <w:rsid w:val="00FE6860"/>
    <w:rsid w:val="00FF172C"/>
    <w:rsid w:val="00FF5F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9B4198F7-E23B-4084-B035-C809CB0A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379D"/>
    <w:rPr>
      <w:rFonts w:eastAsia="SimSun"/>
      <w:sz w:val="24"/>
      <w:szCs w:val="24"/>
    </w:rPr>
  </w:style>
  <w:style w:type="paragraph" w:styleId="1">
    <w:name w:val="heading 1"/>
    <w:aliases w:val="Глава,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0"/>
    <w:qFormat/>
    <w:rsid w:val="00DB65D3"/>
    <w:pPr>
      <w:keepNext/>
      <w:spacing w:before="240" w:after="60"/>
      <w:outlineLvl w:val="0"/>
    </w:pPr>
    <w:rPr>
      <w:rFonts w:ascii="Arial" w:hAnsi="Arial" w:cs="Arial"/>
      <w:b/>
      <w:bCs/>
      <w:kern w:val="32"/>
      <w:sz w:val="32"/>
      <w:szCs w:val="32"/>
    </w:rPr>
  </w:style>
  <w:style w:type="paragraph" w:styleId="2">
    <w:name w:val="heading 2"/>
    <w:aliases w:val="Char"/>
    <w:basedOn w:val="a"/>
    <w:next w:val="a"/>
    <w:link w:val="20"/>
    <w:qFormat/>
    <w:rsid w:val="00AE07C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0"/>
    <w:next w:val="a1"/>
    <w:link w:val="40"/>
    <w:qFormat/>
    <w:rsid w:val="00374ED5"/>
    <w:pPr>
      <w:tabs>
        <w:tab w:val="num" w:pos="1790"/>
        <w:tab w:val="left" w:pos="1985"/>
      </w:tabs>
      <w:spacing w:before="120"/>
      <w:ind w:left="143" w:firstLine="851"/>
      <w:outlineLvl w:val="3"/>
    </w:pPr>
    <w:rPr>
      <w:szCs w:val="28"/>
    </w:rPr>
  </w:style>
  <w:style w:type="paragraph" w:styleId="5">
    <w:name w:val="heading 5"/>
    <w:basedOn w:val="a"/>
    <w:next w:val="a"/>
    <w:link w:val="50"/>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
    <w:next w:val="a"/>
    <w:link w:val="60"/>
    <w:uiPriority w:val="9"/>
    <w:qFormat/>
    <w:rsid w:val="00374ED5"/>
    <w:pPr>
      <w:keepNext/>
      <w:keepLines/>
      <w:spacing w:before="200"/>
      <w:outlineLvl w:val="5"/>
    </w:pPr>
    <w:rPr>
      <w:rFonts w:ascii="Cambria" w:hAnsi="Cambria"/>
      <w:i/>
      <w:iCs/>
      <w:color w:val="243F60"/>
    </w:rPr>
  </w:style>
  <w:style w:type="paragraph" w:styleId="7">
    <w:name w:val="heading 7"/>
    <w:basedOn w:val="a"/>
    <w:next w:val="a"/>
    <w:link w:val="70"/>
    <w:uiPriority w:val="9"/>
    <w:qFormat/>
    <w:rsid w:val="00374ED5"/>
    <w:pPr>
      <w:keepNext/>
      <w:keepLines/>
      <w:spacing w:before="200"/>
      <w:outlineLvl w:val="6"/>
    </w:pPr>
    <w:rPr>
      <w:rFonts w:ascii="Cambria" w:hAnsi="Cambria"/>
      <w:i/>
      <w:iCs/>
      <w:color w:val="404040"/>
    </w:rPr>
  </w:style>
  <w:style w:type="paragraph" w:styleId="8">
    <w:name w:val="heading 8"/>
    <w:basedOn w:val="a"/>
    <w:next w:val="a"/>
    <w:link w:val="80"/>
    <w:qFormat/>
    <w:rsid w:val="00374ED5"/>
    <w:pPr>
      <w:spacing w:before="240" w:after="60"/>
      <w:outlineLvl w:val="7"/>
    </w:pPr>
    <w:rPr>
      <w:rFonts w:eastAsia="Times New Roman"/>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1"/>
    <w:basedOn w:val="a"/>
    <w:link w:val="12"/>
    <w:uiPriority w:val="99"/>
    <w:qFormat/>
    <w:rsid w:val="00013A5C"/>
    <w:pPr>
      <w:suppressAutoHyphens/>
      <w:spacing w:line="312" w:lineRule="auto"/>
      <w:ind w:firstLine="709"/>
      <w:jc w:val="both"/>
    </w:pPr>
    <w:rPr>
      <w:szCs w:val="28"/>
      <w:lang w:eastAsia="en-US"/>
    </w:rPr>
  </w:style>
  <w:style w:type="paragraph" w:customStyle="1" w:styleId="21">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5">
    <w:name w:val="Текст таблиц"/>
    <w:link w:val="a6"/>
    <w:rsid w:val="003958A2"/>
    <w:rPr>
      <w:rFonts w:eastAsia="SimSun"/>
      <w:sz w:val="22"/>
      <w:szCs w:val="22"/>
    </w:rPr>
  </w:style>
  <w:style w:type="character" w:customStyle="1" w:styleId="a6">
    <w:name w:val="Текст таблиц Знак"/>
    <w:link w:val="a5"/>
    <w:locked/>
    <w:rsid w:val="003958A2"/>
    <w:rPr>
      <w:rFonts w:eastAsia="SimSun"/>
      <w:sz w:val="22"/>
      <w:szCs w:val="22"/>
      <w:lang w:val="ru-RU" w:eastAsia="ru-RU" w:bidi="ar-SA"/>
    </w:rPr>
  </w:style>
  <w:style w:type="paragraph" w:customStyle="1" w:styleId="13">
    <w:name w:val="Текст1"/>
    <w:basedOn w:val="a"/>
    <w:rsid w:val="003958A2"/>
    <w:pPr>
      <w:tabs>
        <w:tab w:val="left" w:pos="1701"/>
      </w:tabs>
      <w:suppressAutoHyphens/>
      <w:spacing w:before="80" w:line="252" w:lineRule="auto"/>
      <w:ind w:firstLine="852"/>
      <w:jc w:val="both"/>
    </w:pPr>
    <w:rPr>
      <w:rFonts w:cs="Courier New"/>
      <w:sz w:val="28"/>
      <w:szCs w:val="20"/>
      <w:lang w:eastAsia="ar-SA"/>
    </w:rPr>
  </w:style>
  <w:style w:type="paragraph" w:styleId="22">
    <w:name w:val="Body Text 2"/>
    <w:basedOn w:val="a"/>
    <w:link w:val="23"/>
    <w:rsid w:val="003958A2"/>
    <w:pPr>
      <w:overflowPunct w:val="0"/>
      <w:autoSpaceDE w:val="0"/>
      <w:autoSpaceDN w:val="0"/>
      <w:adjustRightInd w:val="0"/>
      <w:ind w:firstLine="720"/>
      <w:textAlignment w:val="baseline"/>
    </w:pPr>
    <w:rPr>
      <w:sz w:val="26"/>
      <w:szCs w:val="20"/>
    </w:rPr>
  </w:style>
  <w:style w:type="character" w:customStyle="1" w:styleId="23">
    <w:name w:val="Основной текст 2 Знак"/>
    <w:link w:val="22"/>
    <w:semiHidden/>
    <w:locked/>
    <w:rsid w:val="003958A2"/>
    <w:rPr>
      <w:rFonts w:eastAsia="SimSun"/>
      <w:sz w:val="26"/>
      <w:lang w:val="ru-RU" w:eastAsia="ru-RU" w:bidi="ar-SA"/>
    </w:rPr>
  </w:style>
  <w:style w:type="paragraph" w:customStyle="1" w:styleId="0">
    <w:name w:val="0"/>
    <w:basedOn w:val="a7"/>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7">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8"/>
    <w:uiPriority w:val="35"/>
    <w:qFormat/>
    <w:rsid w:val="003958A2"/>
    <w:rPr>
      <w:b/>
      <w:bCs/>
      <w:sz w:val="20"/>
      <w:szCs w:val="20"/>
    </w:rPr>
  </w:style>
  <w:style w:type="paragraph" w:styleId="a9">
    <w:name w:val="header"/>
    <w:basedOn w:val="a"/>
    <w:link w:val="aa"/>
    <w:uiPriority w:val="99"/>
    <w:rsid w:val="00DB65D3"/>
    <w:pPr>
      <w:pBdr>
        <w:bottom w:val="single" w:sz="4" w:space="1" w:color="auto"/>
      </w:pBdr>
      <w:tabs>
        <w:tab w:val="center" w:pos="4677"/>
        <w:tab w:val="right" w:pos="9355"/>
      </w:tabs>
      <w:jc w:val="both"/>
    </w:pPr>
    <w:rPr>
      <w:i/>
      <w:sz w:val="22"/>
      <w:szCs w:val="20"/>
    </w:rPr>
  </w:style>
  <w:style w:type="character" w:customStyle="1" w:styleId="aa">
    <w:name w:val="Верхний колонтитул Знак"/>
    <w:link w:val="a9"/>
    <w:uiPriority w:val="99"/>
    <w:locked/>
    <w:rsid w:val="00DB65D3"/>
    <w:rPr>
      <w:rFonts w:eastAsia="SimSun"/>
      <w:i/>
      <w:sz w:val="22"/>
      <w:lang w:val="ru-RU" w:eastAsia="ru-RU" w:bidi="ar-SA"/>
    </w:rPr>
  </w:style>
  <w:style w:type="paragraph" w:styleId="ab">
    <w:name w:val="footer"/>
    <w:basedOn w:val="a"/>
    <w:link w:val="ac"/>
    <w:uiPriority w:val="99"/>
    <w:rsid w:val="00DB65D3"/>
    <w:pPr>
      <w:ind w:right="113"/>
    </w:pPr>
    <w:rPr>
      <w:szCs w:val="20"/>
    </w:rPr>
  </w:style>
  <w:style w:type="character" w:customStyle="1" w:styleId="ac">
    <w:name w:val="Нижний колонтитул Знак"/>
    <w:link w:val="ab"/>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2">
    <w:name w:val="1 Знак"/>
    <w:link w:val="11"/>
    <w:uiPriority w:val="99"/>
    <w:locked/>
    <w:rsid w:val="00DB65D3"/>
    <w:rPr>
      <w:rFonts w:eastAsia="SimSun"/>
      <w:sz w:val="24"/>
      <w:szCs w:val="28"/>
      <w:lang w:val="ru-RU" w:eastAsia="en-US" w:bidi="ar-SA"/>
    </w:rPr>
  </w:style>
  <w:style w:type="paragraph" w:customStyle="1" w:styleId="110">
    <w:name w:val="11"/>
    <w:basedOn w:val="a"/>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d">
    <w:name w:val="ГЛАВА"/>
    <w:basedOn w:val="1"/>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e">
    <w:name w:val="ПОДЧАСТЬ"/>
    <w:basedOn w:val="3"/>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1">
    <w:name w:val="Plain Text"/>
    <w:aliases w:val="Знак7, Знак7"/>
    <w:basedOn w:val="a"/>
    <w:link w:val="af"/>
    <w:rsid w:val="00E609DB"/>
    <w:pPr>
      <w:tabs>
        <w:tab w:val="left" w:pos="1701"/>
      </w:tabs>
      <w:spacing w:before="80" w:line="252" w:lineRule="auto"/>
      <w:ind w:firstLine="852"/>
      <w:jc w:val="both"/>
    </w:pPr>
    <w:rPr>
      <w:rFonts w:cs="Courier New"/>
      <w:sz w:val="28"/>
      <w:szCs w:val="20"/>
    </w:rPr>
  </w:style>
  <w:style w:type="character" w:customStyle="1" w:styleId="af">
    <w:name w:val="Текст Знак"/>
    <w:aliases w:val="Знак7 Знак, Знак7 Знак"/>
    <w:basedOn w:val="a2"/>
    <w:link w:val="a1"/>
    <w:locked/>
    <w:rsid w:val="00E609DB"/>
    <w:rPr>
      <w:rFonts w:eastAsia="SimSun" w:cs="Courier New"/>
      <w:sz w:val="28"/>
      <w:lang w:val="ru-RU" w:eastAsia="ru-RU" w:bidi="ar-SA"/>
    </w:rPr>
  </w:style>
  <w:style w:type="character" w:customStyle="1" w:styleId="a8">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7"/>
    <w:uiPriority w:val="35"/>
    <w:locked/>
    <w:rsid w:val="006D7DD6"/>
    <w:rPr>
      <w:rFonts w:eastAsia="SimSun"/>
      <w:b/>
      <w:bCs/>
      <w:lang w:val="ru-RU" w:eastAsia="ru-RU" w:bidi="ar-SA"/>
    </w:rPr>
  </w:style>
  <w:style w:type="character" w:customStyle="1" w:styleId="24">
    <w:name w:val="Основной текст (2)"/>
    <w:basedOn w:val="a2"/>
    <w:rsid w:val="000E551B"/>
    <w:rPr>
      <w:rFonts w:ascii="Times New Roman" w:hAnsi="Times New Roman" w:cs="Times New Roman"/>
      <w:b/>
      <w:bCs/>
      <w:sz w:val="27"/>
      <w:szCs w:val="27"/>
      <w:u w:val="none"/>
      <w:shd w:val="clear" w:color="auto" w:fill="FFFFFF"/>
    </w:rPr>
  </w:style>
  <w:style w:type="paragraph" w:customStyle="1" w:styleId="Default">
    <w:name w:val="Default"/>
    <w:rsid w:val="00516561"/>
    <w:pPr>
      <w:autoSpaceDE w:val="0"/>
      <w:autoSpaceDN w:val="0"/>
      <w:adjustRightInd w:val="0"/>
    </w:pPr>
    <w:rPr>
      <w:rFonts w:eastAsia="SimSun"/>
      <w:color w:val="000000"/>
      <w:sz w:val="24"/>
      <w:szCs w:val="24"/>
    </w:rPr>
  </w:style>
  <w:style w:type="paragraph" w:styleId="14">
    <w:name w:val="toc 1"/>
    <w:basedOn w:val="a"/>
    <w:next w:val="a"/>
    <w:autoRedefine/>
    <w:uiPriority w:val="39"/>
    <w:qFormat/>
    <w:rsid w:val="00E83DE6"/>
    <w:pPr>
      <w:spacing w:before="120" w:after="120"/>
    </w:pPr>
    <w:rPr>
      <w:b/>
      <w:bCs/>
      <w:caps/>
      <w:sz w:val="20"/>
      <w:szCs w:val="20"/>
    </w:rPr>
  </w:style>
  <w:style w:type="paragraph" w:styleId="25">
    <w:name w:val="toc 2"/>
    <w:basedOn w:val="a"/>
    <w:next w:val="a"/>
    <w:autoRedefine/>
    <w:uiPriority w:val="39"/>
    <w:qFormat/>
    <w:rsid w:val="0004610B"/>
    <w:pPr>
      <w:tabs>
        <w:tab w:val="right" w:leader="dot" w:pos="9344"/>
      </w:tabs>
      <w:ind w:left="240"/>
    </w:pPr>
    <w:rPr>
      <w:b/>
      <w:smallCaps/>
      <w:noProof/>
      <w:sz w:val="20"/>
      <w:szCs w:val="20"/>
    </w:rPr>
  </w:style>
  <w:style w:type="paragraph" w:styleId="31">
    <w:name w:val="toc 3"/>
    <w:basedOn w:val="a"/>
    <w:next w:val="a"/>
    <w:autoRedefine/>
    <w:uiPriority w:val="39"/>
    <w:qFormat/>
    <w:rsid w:val="00E83DE6"/>
    <w:pPr>
      <w:ind w:left="480"/>
    </w:pPr>
    <w:rPr>
      <w:i/>
      <w:iCs/>
      <w:sz w:val="20"/>
      <w:szCs w:val="20"/>
    </w:rPr>
  </w:style>
  <w:style w:type="paragraph" w:styleId="41">
    <w:name w:val="toc 4"/>
    <w:basedOn w:val="a"/>
    <w:next w:val="a"/>
    <w:autoRedefine/>
    <w:uiPriority w:val="39"/>
    <w:rsid w:val="00E83DE6"/>
    <w:pPr>
      <w:ind w:left="720"/>
    </w:pPr>
    <w:rPr>
      <w:sz w:val="18"/>
      <w:szCs w:val="18"/>
    </w:rPr>
  </w:style>
  <w:style w:type="paragraph" w:styleId="51">
    <w:name w:val="toc 5"/>
    <w:basedOn w:val="a"/>
    <w:next w:val="a"/>
    <w:autoRedefine/>
    <w:uiPriority w:val="39"/>
    <w:rsid w:val="00E83DE6"/>
    <w:pPr>
      <w:ind w:left="960"/>
    </w:pPr>
    <w:rPr>
      <w:sz w:val="18"/>
      <w:szCs w:val="18"/>
    </w:rPr>
  </w:style>
  <w:style w:type="paragraph" w:styleId="61">
    <w:name w:val="toc 6"/>
    <w:basedOn w:val="a"/>
    <w:next w:val="a"/>
    <w:autoRedefine/>
    <w:uiPriority w:val="39"/>
    <w:rsid w:val="00E83DE6"/>
    <w:pPr>
      <w:ind w:left="1200"/>
    </w:pPr>
    <w:rPr>
      <w:sz w:val="18"/>
      <w:szCs w:val="18"/>
    </w:rPr>
  </w:style>
  <w:style w:type="paragraph" w:styleId="71">
    <w:name w:val="toc 7"/>
    <w:basedOn w:val="a"/>
    <w:next w:val="a"/>
    <w:autoRedefine/>
    <w:uiPriority w:val="39"/>
    <w:rsid w:val="00E83DE6"/>
    <w:pPr>
      <w:ind w:left="1440"/>
    </w:pPr>
    <w:rPr>
      <w:sz w:val="18"/>
      <w:szCs w:val="18"/>
    </w:rPr>
  </w:style>
  <w:style w:type="paragraph" w:styleId="81">
    <w:name w:val="toc 8"/>
    <w:basedOn w:val="a"/>
    <w:next w:val="a"/>
    <w:autoRedefine/>
    <w:uiPriority w:val="39"/>
    <w:rsid w:val="00E83DE6"/>
    <w:pPr>
      <w:ind w:left="1680"/>
    </w:pPr>
    <w:rPr>
      <w:sz w:val="18"/>
      <w:szCs w:val="18"/>
    </w:rPr>
  </w:style>
  <w:style w:type="paragraph" w:styleId="9">
    <w:name w:val="toc 9"/>
    <w:basedOn w:val="a"/>
    <w:next w:val="a"/>
    <w:autoRedefine/>
    <w:uiPriority w:val="39"/>
    <w:rsid w:val="00E83DE6"/>
    <w:pPr>
      <w:ind w:left="1920"/>
    </w:pPr>
    <w:rPr>
      <w:sz w:val="18"/>
      <w:szCs w:val="18"/>
    </w:rPr>
  </w:style>
  <w:style w:type="character" w:styleId="af0">
    <w:name w:val="Hyperlink"/>
    <w:basedOn w:val="a2"/>
    <w:uiPriority w:val="99"/>
    <w:rsid w:val="00E83DE6"/>
    <w:rPr>
      <w:color w:val="0000FF"/>
      <w:u w:val="single"/>
    </w:rPr>
  </w:style>
  <w:style w:type="character" w:styleId="af1">
    <w:name w:val="FollowedHyperlink"/>
    <w:basedOn w:val="a2"/>
    <w:uiPriority w:val="99"/>
    <w:rsid w:val="00611796"/>
    <w:rPr>
      <w:color w:val="800080"/>
      <w:u w:val="single"/>
    </w:rPr>
  </w:style>
  <w:style w:type="character" w:styleId="af2">
    <w:name w:val="page number"/>
    <w:basedOn w:val="a2"/>
    <w:rsid w:val="00AA6805"/>
  </w:style>
  <w:style w:type="paragraph" w:styleId="af3">
    <w:name w:val="Document Map"/>
    <w:basedOn w:val="a"/>
    <w:link w:val="af4"/>
    <w:rsid w:val="009778E9"/>
    <w:pPr>
      <w:shd w:val="clear" w:color="auto" w:fill="000080"/>
    </w:pPr>
    <w:rPr>
      <w:rFonts w:ascii="Tahoma" w:hAnsi="Tahoma" w:cs="Tahoma"/>
      <w:sz w:val="20"/>
      <w:szCs w:val="20"/>
    </w:rPr>
  </w:style>
  <w:style w:type="paragraph" w:styleId="af5">
    <w:name w:val="Balloon Text"/>
    <w:basedOn w:val="a"/>
    <w:link w:val="af6"/>
    <w:uiPriority w:val="99"/>
    <w:rsid w:val="00FC14DD"/>
    <w:rPr>
      <w:rFonts w:ascii="Tahoma" w:hAnsi="Tahoma" w:cs="Tahoma"/>
      <w:sz w:val="16"/>
      <w:szCs w:val="16"/>
    </w:rPr>
  </w:style>
  <w:style w:type="character" w:customStyle="1" w:styleId="af6">
    <w:name w:val="Текст выноски Знак"/>
    <w:basedOn w:val="a2"/>
    <w:link w:val="af5"/>
    <w:uiPriority w:val="99"/>
    <w:rsid w:val="00FC14DD"/>
    <w:rPr>
      <w:rFonts w:ascii="Tahoma" w:eastAsia="SimSun" w:hAnsi="Tahoma" w:cs="Tahoma"/>
      <w:sz w:val="16"/>
      <w:szCs w:val="16"/>
    </w:rPr>
  </w:style>
  <w:style w:type="table" w:styleId="af7">
    <w:name w:val="Table Grid"/>
    <w:aliases w:val="Table Grid Report"/>
    <w:basedOn w:val="a3"/>
    <w:uiPriority w:val="99"/>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aliases w:val="Таблицы нейминг,Введение"/>
    <w:basedOn w:val="a"/>
    <w:link w:val="af9"/>
    <w:uiPriority w:val="34"/>
    <w:qFormat/>
    <w:rsid w:val="00FC14DD"/>
    <w:pPr>
      <w:spacing w:after="200" w:line="276" w:lineRule="auto"/>
      <w:ind w:left="708"/>
    </w:pPr>
    <w:rPr>
      <w:rFonts w:eastAsia="Times New Roman"/>
      <w:sz w:val="22"/>
      <w:szCs w:val="22"/>
      <w:lang w:eastAsia="en-US"/>
    </w:rPr>
  </w:style>
  <w:style w:type="character" w:styleId="afa">
    <w:name w:val="Placeholder Text"/>
    <w:basedOn w:val="a2"/>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2"/>
    <w:link w:val="4"/>
    <w:uiPriority w:val="9"/>
    <w:rsid w:val="00374ED5"/>
    <w:rPr>
      <w:rFonts w:eastAsia="SimSun"/>
      <w:sz w:val="28"/>
      <w:szCs w:val="28"/>
    </w:rPr>
  </w:style>
  <w:style w:type="character" w:customStyle="1" w:styleId="50">
    <w:name w:val="Заголовок 5 Знак"/>
    <w:basedOn w:val="a2"/>
    <w:link w:val="5"/>
    <w:rsid w:val="00374ED5"/>
    <w:rPr>
      <w:rFonts w:ascii="Calibri" w:eastAsia="SimSun" w:hAnsi="Calibri"/>
      <w:b/>
      <w:bCs/>
      <w:i/>
      <w:iCs/>
      <w:sz w:val="26"/>
      <w:szCs w:val="26"/>
    </w:rPr>
  </w:style>
  <w:style w:type="character" w:customStyle="1" w:styleId="60">
    <w:name w:val="Заголовок 6 Знак"/>
    <w:aliases w:val="Заголовок таб. Знак"/>
    <w:basedOn w:val="a2"/>
    <w:link w:val="6"/>
    <w:uiPriority w:val="9"/>
    <w:rsid w:val="00374ED5"/>
    <w:rPr>
      <w:rFonts w:ascii="Cambria" w:eastAsia="SimSun" w:hAnsi="Cambria"/>
      <w:i/>
      <w:iCs/>
      <w:color w:val="243F60"/>
      <w:sz w:val="24"/>
      <w:szCs w:val="24"/>
    </w:rPr>
  </w:style>
  <w:style w:type="character" w:customStyle="1" w:styleId="70">
    <w:name w:val="Заголовок 7 Знак"/>
    <w:basedOn w:val="a2"/>
    <w:link w:val="7"/>
    <w:uiPriority w:val="9"/>
    <w:rsid w:val="00374ED5"/>
    <w:rPr>
      <w:rFonts w:ascii="Cambria" w:eastAsia="SimSun" w:hAnsi="Cambria"/>
      <w:i/>
      <w:iCs/>
      <w:color w:val="404040"/>
      <w:sz w:val="24"/>
      <w:szCs w:val="24"/>
    </w:rPr>
  </w:style>
  <w:style w:type="character" w:customStyle="1" w:styleId="80">
    <w:name w:val="Заголовок 8 Знак"/>
    <w:basedOn w:val="a2"/>
    <w:link w:val="8"/>
    <w:rsid w:val="00374ED5"/>
    <w:rPr>
      <w:i/>
      <w:iCs/>
      <w:sz w:val="24"/>
      <w:szCs w:val="24"/>
    </w:rPr>
  </w:style>
  <w:style w:type="character" w:customStyle="1" w:styleId="10">
    <w:name w:val="Заголовок 1 Знак"/>
    <w:aliases w:val="Глава Знак,Заголовок 1 Знак Знак Знак2,Заголовок 1 Знак Знак Знак Знак,новая страница Знак,Заголовок 1 Знак2 Знак Знак,Заголовок 1 Знак1 Знак Знак Знак1,новая страница Знак Знак Знак Знак Знак,Заголовок 1 Знак Знак1 Знак Знак"/>
    <w:link w:val="1"/>
    <w:locked/>
    <w:rsid w:val="00374ED5"/>
    <w:rPr>
      <w:rFonts w:ascii="Arial" w:eastAsia="SimSun" w:hAnsi="Arial" w:cs="Arial"/>
      <w:b/>
      <w:bCs/>
      <w:kern w:val="32"/>
      <w:sz w:val="32"/>
      <w:szCs w:val="32"/>
    </w:rPr>
  </w:style>
  <w:style w:type="character" w:customStyle="1" w:styleId="20">
    <w:name w:val="Заголовок 2 Знак"/>
    <w:aliases w:val="Char Знак"/>
    <w:link w:val="2"/>
    <w:locked/>
    <w:rsid w:val="00374ED5"/>
    <w:rPr>
      <w:rFonts w:ascii="Arial" w:eastAsia="SimSun" w:hAnsi="Arial" w:cs="Arial"/>
      <w:b/>
      <w:bCs/>
      <w:i/>
      <w:iCs/>
      <w:sz w:val="28"/>
      <w:szCs w:val="28"/>
    </w:rPr>
  </w:style>
  <w:style w:type="character" w:customStyle="1" w:styleId="30">
    <w:name w:val="Заголовок 3 Знак"/>
    <w:link w:val="3"/>
    <w:uiPriority w:val="9"/>
    <w:locked/>
    <w:rsid w:val="00374ED5"/>
    <w:rPr>
      <w:rFonts w:ascii="Arial" w:eastAsia="SimSun" w:hAnsi="Arial" w:cs="Arial"/>
      <w:b/>
      <w:bCs/>
      <w:sz w:val="26"/>
      <w:szCs w:val="26"/>
    </w:rPr>
  </w:style>
  <w:style w:type="paragraph" w:customStyle="1" w:styleId="a0">
    <w:name w:val="Прг_КАЭС Знак"/>
    <w:autoRedefine/>
    <w:rsid w:val="00374ED5"/>
    <w:pPr>
      <w:spacing w:line="252" w:lineRule="auto"/>
    </w:pPr>
    <w:rPr>
      <w:rFonts w:eastAsia="SimSun"/>
      <w:sz w:val="28"/>
    </w:rPr>
  </w:style>
  <w:style w:type="paragraph" w:styleId="afb">
    <w:name w:val="Body Text"/>
    <w:basedOn w:val="a"/>
    <w:link w:val="afc"/>
    <w:uiPriority w:val="99"/>
    <w:qFormat/>
    <w:rsid w:val="00374ED5"/>
    <w:rPr>
      <w:sz w:val="20"/>
      <w:szCs w:val="20"/>
    </w:rPr>
  </w:style>
  <w:style w:type="character" w:customStyle="1" w:styleId="afc">
    <w:name w:val="Основной текст Знак"/>
    <w:basedOn w:val="a2"/>
    <w:link w:val="afb"/>
    <w:uiPriority w:val="99"/>
    <w:rsid w:val="00374ED5"/>
    <w:rPr>
      <w:rFonts w:eastAsia="SimSun"/>
    </w:rPr>
  </w:style>
  <w:style w:type="paragraph" w:customStyle="1" w:styleId="15">
    <w:name w:val="Абзац списка1"/>
    <w:basedOn w:val="a"/>
    <w:rsid w:val="00374ED5"/>
    <w:pPr>
      <w:ind w:left="720"/>
      <w:contextualSpacing/>
    </w:pPr>
  </w:style>
  <w:style w:type="paragraph" w:styleId="afd">
    <w:name w:val="Title"/>
    <w:aliases w:val="Рис."/>
    <w:basedOn w:val="a0"/>
    <w:link w:val="afe"/>
    <w:uiPriority w:val="10"/>
    <w:qFormat/>
    <w:rsid w:val="00374ED5"/>
    <w:pPr>
      <w:keepNext/>
      <w:keepLines/>
      <w:suppressAutoHyphens/>
      <w:jc w:val="center"/>
    </w:pPr>
    <w:rPr>
      <w:caps/>
      <w:sz w:val="32"/>
    </w:rPr>
  </w:style>
  <w:style w:type="character" w:customStyle="1" w:styleId="afe">
    <w:name w:val="Заголовок Знак"/>
    <w:aliases w:val="Рис. Знак"/>
    <w:basedOn w:val="a2"/>
    <w:link w:val="afd"/>
    <w:uiPriority w:val="10"/>
    <w:rsid w:val="00374ED5"/>
    <w:rPr>
      <w:rFonts w:eastAsia="SimSun"/>
      <w:caps/>
      <w:sz w:val="32"/>
    </w:rPr>
  </w:style>
  <w:style w:type="paragraph" w:styleId="aff">
    <w:name w:val="Body Text Indent"/>
    <w:basedOn w:val="a"/>
    <w:link w:val="aff0"/>
    <w:rsid w:val="00374ED5"/>
    <w:pPr>
      <w:spacing w:after="120"/>
      <w:ind w:left="283"/>
    </w:pPr>
    <w:rPr>
      <w:sz w:val="20"/>
      <w:szCs w:val="20"/>
    </w:rPr>
  </w:style>
  <w:style w:type="character" w:customStyle="1" w:styleId="aff0">
    <w:name w:val="Основной текст с отступом Знак"/>
    <w:basedOn w:val="a2"/>
    <w:link w:val="aff"/>
    <w:rsid w:val="00374ED5"/>
    <w:rPr>
      <w:rFonts w:eastAsia="SimSun"/>
    </w:rPr>
  </w:style>
  <w:style w:type="paragraph" w:styleId="aff1">
    <w:name w:val="Normal (Web)"/>
    <w:aliases w:val=" Знак2,Обычный (Web)"/>
    <w:basedOn w:val="a"/>
    <w:link w:val="aff2"/>
    <w:uiPriority w:val="99"/>
    <w:rsid w:val="00374ED5"/>
    <w:pPr>
      <w:spacing w:before="100" w:beforeAutospacing="1" w:after="100" w:afterAutospacing="1"/>
    </w:pPr>
  </w:style>
  <w:style w:type="character" w:customStyle="1" w:styleId="16">
    <w:name w:val="Замещающий текст1"/>
    <w:semiHidden/>
    <w:rsid w:val="00374ED5"/>
    <w:rPr>
      <w:color w:val="808080"/>
    </w:rPr>
  </w:style>
  <w:style w:type="character" w:styleId="aff3">
    <w:name w:val="line number"/>
    <w:rsid w:val="00374ED5"/>
    <w:rPr>
      <w:rFonts w:cs="Times New Roman"/>
    </w:rPr>
  </w:style>
  <w:style w:type="paragraph" w:customStyle="1" w:styleId="17">
    <w:name w:val="Маркированный1"/>
    <w:link w:val="18"/>
    <w:rsid w:val="00374ED5"/>
    <w:pPr>
      <w:tabs>
        <w:tab w:val="left" w:pos="1247"/>
      </w:tabs>
      <w:spacing w:before="40"/>
      <w:ind w:left="1248" w:hanging="397"/>
      <w:jc w:val="both"/>
    </w:pPr>
    <w:rPr>
      <w:rFonts w:eastAsia="SimSun"/>
      <w:sz w:val="22"/>
    </w:rPr>
  </w:style>
  <w:style w:type="character" w:customStyle="1" w:styleId="18">
    <w:name w:val="Маркированный1 Знак"/>
    <w:link w:val="17"/>
    <w:locked/>
    <w:rsid w:val="00374ED5"/>
    <w:rPr>
      <w:rFonts w:eastAsia="SimSun"/>
      <w:sz w:val="22"/>
    </w:rPr>
  </w:style>
  <w:style w:type="character" w:customStyle="1" w:styleId="19">
    <w:name w:val="Текст Знак1"/>
    <w:aliases w:val="Знак7 Знак1"/>
    <w:locked/>
    <w:rsid w:val="00374ED5"/>
    <w:rPr>
      <w:rFonts w:ascii="Times New Roman" w:eastAsia="SimSun" w:hAnsi="Times New Roman"/>
      <w:sz w:val="20"/>
      <w:lang w:eastAsia="ru-RU"/>
    </w:rPr>
  </w:style>
  <w:style w:type="character" w:styleId="aff4">
    <w:name w:val="Strong"/>
    <w:uiPriority w:val="22"/>
    <w:qFormat/>
    <w:rsid w:val="00374ED5"/>
    <w:rPr>
      <w:rFonts w:cs="Times New Roman"/>
      <w:b/>
    </w:rPr>
  </w:style>
  <w:style w:type="paragraph" w:customStyle="1" w:styleId="32">
    <w:name w:val="Текст3"/>
    <w:basedOn w:val="3"/>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5">
    <w:name w:val="Emphasis"/>
    <w:qFormat/>
    <w:rsid w:val="00374ED5"/>
    <w:rPr>
      <w:rFonts w:cs="Times New Roman"/>
      <w:i/>
    </w:rPr>
  </w:style>
  <w:style w:type="character" w:customStyle="1" w:styleId="x5">
    <w:name w:val="x5"/>
    <w:rsid w:val="00374ED5"/>
  </w:style>
  <w:style w:type="paragraph" w:customStyle="1" w:styleId="1a">
    <w:name w:val="Заголовок оглавления1"/>
    <w:basedOn w:val="1"/>
    <w:next w:val="a"/>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6">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1"/>
    <w:rsid w:val="00374ED5"/>
    <w:pPr>
      <w:ind w:left="3521" w:hanging="1253"/>
    </w:pPr>
  </w:style>
  <w:style w:type="paragraph" w:customStyle="1" w:styleId="26">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1"/>
    <w:rsid w:val="00374ED5"/>
    <w:pPr>
      <w:ind w:left="2410" w:hanging="1843"/>
    </w:pPr>
  </w:style>
  <w:style w:type="paragraph" w:customStyle="1" w:styleId="aff7">
    <w:name w:val="Приложение"/>
    <w:basedOn w:val="a0"/>
    <w:next w:val="a1"/>
    <w:rsid w:val="00374ED5"/>
    <w:pPr>
      <w:pageBreakBefore/>
      <w:tabs>
        <w:tab w:val="num" w:pos="142"/>
      </w:tabs>
      <w:suppressAutoHyphens/>
      <w:spacing w:after="120"/>
      <w:ind w:left="2269" w:right="567"/>
      <w:jc w:val="center"/>
    </w:pPr>
  </w:style>
  <w:style w:type="paragraph" w:customStyle="1" w:styleId="aff8">
    <w:name w:val="Наименование"/>
    <w:basedOn w:val="a0"/>
    <w:next w:val="a"/>
    <w:rsid w:val="00374ED5"/>
    <w:pPr>
      <w:pageBreakBefore/>
      <w:suppressAutoHyphens/>
      <w:spacing w:after="240"/>
      <w:ind w:left="567" w:right="567"/>
      <w:jc w:val="center"/>
    </w:pPr>
    <w:rPr>
      <w:caps/>
    </w:rPr>
  </w:style>
  <w:style w:type="paragraph" w:customStyle="1" w:styleId="aff9">
    <w:name w:val="МаркированныйА"/>
    <w:basedOn w:val="a0"/>
    <w:rsid w:val="00374ED5"/>
    <w:pPr>
      <w:tabs>
        <w:tab w:val="num" w:pos="1418"/>
      </w:tabs>
      <w:spacing w:before="40" w:line="240" w:lineRule="auto"/>
      <w:ind w:left="1418" w:hanging="567"/>
      <w:jc w:val="both"/>
    </w:pPr>
  </w:style>
  <w:style w:type="paragraph" w:customStyle="1" w:styleId="27">
    <w:name w:val="Маркированный2"/>
    <w:rsid w:val="00374ED5"/>
    <w:pPr>
      <w:tabs>
        <w:tab w:val="left" w:pos="1814"/>
      </w:tabs>
      <w:ind w:left="1815" w:hanging="397"/>
      <w:jc w:val="both"/>
    </w:pPr>
    <w:rPr>
      <w:rFonts w:eastAsia="SimSun"/>
      <w:sz w:val="24"/>
    </w:rPr>
  </w:style>
  <w:style w:type="paragraph" w:customStyle="1" w:styleId="affa">
    <w:name w:val="Глава Прил"/>
    <w:basedOn w:val="a0"/>
    <w:rsid w:val="00374ED5"/>
    <w:pPr>
      <w:keepNext/>
      <w:keepLines/>
      <w:tabs>
        <w:tab w:val="left" w:pos="1701"/>
      </w:tabs>
      <w:spacing w:before="120" w:after="120"/>
      <w:ind w:left="1702" w:hanging="851"/>
    </w:pPr>
  </w:style>
  <w:style w:type="character" w:styleId="affb">
    <w:name w:val="annotation reference"/>
    <w:uiPriority w:val="99"/>
    <w:rsid w:val="00374ED5"/>
    <w:rPr>
      <w:rFonts w:cs="Times New Roman"/>
      <w:sz w:val="16"/>
    </w:rPr>
  </w:style>
  <w:style w:type="paragraph" w:styleId="affc">
    <w:name w:val="annotation text"/>
    <w:basedOn w:val="a"/>
    <w:link w:val="affd"/>
    <w:uiPriority w:val="99"/>
    <w:rsid w:val="00374ED5"/>
    <w:rPr>
      <w:sz w:val="20"/>
      <w:szCs w:val="20"/>
    </w:rPr>
  </w:style>
  <w:style w:type="character" w:customStyle="1" w:styleId="affd">
    <w:name w:val="Текст примечания Знак"/>
    <w:basedOn w:val="a2"/>
    <w:link w:val="affc"/>
    <w:uiPriority w:val="99"/>
    <w:rsid w:val="00374ED5"/>
    <w:rPr>
      <w:rFonts w:eastAsia="SimSun"/>
    </w:rPr>
  </w:style>
  <w:style w:type="paragraph" w:customStyle="1" w:styleId="affe">
    <w:name w:val="Стиль Текст таблиц + по центру"/>
    <w:basedOn w:val="a5"/>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
    <w:name w:val="List Bullet"/>
    <w:basedOn w:val="a"/>
    <w:rsid w:val="00374ED5"/>
    <w:pPr>
      <w:tabs>
        <w:tab w:val="num" w:pos="567"/>
      </w:tabs>
      <w:ind w:left="360" w:hanging="360"/>
    </w:pPr>
  </w:style>
  <w:style w:type="character" w:customStyle="1" w:styleId="28">
    <w:name w:val="Замещающий текст2"/>
    <w:semiHidden/>
    <w:rsid w:val="00374ED5"/>
    <w:rPr>
      <w:color w:val="808080"/>
    </w:rPr>
  </w:style>
  <w:style w:type="paragraph" w:customStyle="1" w:styleId="29">
    <w:name w:val="Заголовок оглавления2"/>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a">
    <w:name w:val="Абзац списка2"/>
    <w:basedOn w:val="a"/>
    <w:rsid w:val="00374ED5"/>
    <w:pPr>
      <w:ind w:left="720"/>
      <w:contextualSpacing/>
    </w:pPr>
  </w:style>
  <w:style w:type="paragraph" w:styleId="afff0">
    <w:name w:val="footnote text"/>
    <w:aliases w:val="Table_Footnote_last Знак,Table_Footnote_last Знак Знак,Table_Footnote_last"/>
    <w:basedOn w:val="a"/>
    <w:link w:val="afff1"/>
    <w:rsid w:val="00374ED5"/>
    <w:rPr>
      <w:sz w:val="20"/>
      <w:szCs w:val="20"/>
    </w:rPr>
  </w:style>
  <w:style w:type="character" w:customStyle="1" w:styleId="afff1">
    <w:name w:val="Текст сноски Знак"/>
    <w:aliases w:val="Table_Footnote_last Знак Знак1,Table_Footnote_last Знак Знак Знак,Table_Footnote_last Знак1"/>
    <w:basedOn w:val="a2"/>
    <w:link w:val="afff0"/>
    <w:rsid w:val="00374ED5"/>
    <w:rPr>
      <w:rFonts w:eastAsia="SimSun"/>
    </w:rPr>
  </w:style>
  <w:style w:type="character" w:styleId="afff2">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b">
    <w:name w:val="List Bullet 2"/>
    <w:basedOn w:val="a"/>
    <w:rsid w:val="00374ED5"/>
    <w:pPr>
      <w:tabs>
        <w:tab w:val="num" w:pos="643"/>
      </w:tabs>
      <w:ind w:left="643" w:hanging="360"/>
      <w:contextualSpacing/>
    </w:pPr>
  </w:style>
  <w:style w:type="paragraph" w:styleId="afff3">
    <w:name w:val="List Number"/>
    <w:basedOn w:val="a"/>
    <w:rsid w:val="00374ED5"/>
    <w:pPr>
      <w:tabs>
        <w:tab w:val="num" w:pos="1440"/>
      </w:tabs>
      <w:ind w:left="1440" w:hanging="360"/>
    </w:pPr>
  </w:style>
  <w:style w:type="paragraph" w:customStyle="1" w:styleId="news">
    <w:name w:val="news"/>
    <w:basedOn w:val="a"/>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4">
    <w:name w:val="annotation subject"/>
    <w:basedOn w:val="affc"/>
    <w:next w:val="affc"/>
    <w:link w:val="afff5"/>
    <w:uiPriority w:val="99"/>
    <w:rsid w:val="00374ED5"/>
    <w:rPr>
      <w:b/>
      <w:bCs/>
    </w:rPr>
  </w:style>
  <w:style w:type="character" w:customStyle="1" w:styleId="afff5">
    <w:name w:val="Тема примечания Знак"/>
    <w:basedOn w:val="affd"/>
    <w:link w:val="afff4"/>
    <w:uiPriority w:val="99"/>
    <w:rsid w:val="00374ED5"/>
    <w:rPr>
      <w:rFonts w:eastAsia="SimSun"/>
      <w:b/>
      <w:bCs/>
    </w:rPr>
  </w:style>
  <w:style w:type="paragraph" w:styleId="2c">
    <w:name w:val="List Number 2"/>
    <w:basedOn w:val="a"/>
    <w:rsid w:val="00374ED5"/>
    <w:pPr>
      <w:tabs>
        <w:tab w:val="num" w:pos="643"/>
      </w:tabs>
      <w:ind w:left="643" w:hanging="360"/>
      <w:contextualSpacing/>
    </w:pPr>
  </w:style>
  <w:style w:type="paragraph" w:styleId="33">
    <w:name w:val="List Number 3"/>
    <w:basedOn w:val="a"/>
    <w:rsid w:val="00374ED5"/>
    <w:pPr>
      <w:tabs>
        <w:tab w:val="num" w:pos="926"/>
      </w:tabs>
      <w:ind w:left="926" w:hanging="360"/>
      <w:contextualSpacing/>
    </w:pPr>
  </w:style>
  <w:style w:type="paragraph" w:styleId="43">
    <w:name w:val="List Number 4"/>
    <w:basedOn w:val="a"/>
    <w:rsid w:val="00374ED5"/>
    <w:pPr>
      <w:tabs>
        <w:tab w:val="num" w:pos="1209"/>
      </w:tabs>
      <w:ind w:left="1209" w:hanging="360"/>
      <w:contextualSpacing/>
    </w:pPr>
  </w:style>
  <w:style w:type="paragraph" w:styleId="52">
    <w:name w:val="List Number 5"/>
    <w:basedOn w:val="a"/>
    <w:rsid w:val="00374ED5"/>
    <w:pPr>
      <w:tabs>
        <w:tab w:val="num" w:pos="1492"/>
      </w:tabs>
      <w:ind w:left="1492" w:hanging="360"/>
      <w:contextualSpacing/>
    </w:pPr>
  </w:style>
  <w:style w:type="paragraph" w:customStyle="1" w:styleId="style13306828850000000130msonormal">
    <w:name w:val="style_13306828850000000130msonormal"/>
    <w:basedOn w:val="a"/>
    <w:rsid w:val="00374ED5"/>
    <w:pPr>
      <w:spacing w:before="100" w:beforeAutospacing="1" w:after="100" w:afterAutospacing="1"/>
    </w:pPr>
  </w:style>
  <w:style w:type="paragraph" w:customStyle="1" w:styleId="style13306828850000000130msolistparagraph">
    <w:name w:val="style_13306828850000000130msolistparagraph"/>
    <w:basedOn w:val="a"/>
    <w:rsid w:val="00374ED5"/>
    <w:pPr>
      <w:spacing w:before="100" w:beforeAutospacing="1" w:after="100" w:afterAutospacing="1"/>
    </w:pPr>
  </w:style>
  <w:style w:type="paragraph" w:customStyle="1" w:styleId="style13305033050000000264msolistparagraph">
    <w:name w:val="style_13305033050000000264msolistparagraph"/>
    <w:basedOn w:val="a"/>
    <w:rsid w:val="00374ED5"/>
    <w:pPr>
      <w:spacing w:before="100" w:beforeAutospacing="1" w:after="100" w:afterAutospacing="1"/>
    </w:pPr>
  </w:style>
  <w:style w:type="character" w:customStyle="1" w:styleId="210">
    <w:name w:val="Заголовок 2 Знак1"/>
    <w:aliases w:val="Заголовок 2 Знак Знак"/>
    <w:rsid w:val="00374ED5"/>
    <w:rPr>
      <w:rFonts w:eastAsia="SimSun"/>
      <w:b/>
      <w:sz w:val="28"/>
      <w:lang w:val="ru-RU" w:eastAsia="ru-RU"/>
    </w:rPr>
  </w:style>
  <w:style w:type="paragraph" w:customStyle="1" w:styleId="-31">
    <w:name w:val="Светлая сетка - Акцент 31"/>
    <w:basedOn w:val="a"/>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
    <w:rsid w:val="00374ED5"/>
    <w:pPr>
      <w:widowControl w:val="0"/>
      <w:autoSpaceDE w:val="0"/>
      <w:autoSpaceDN w:val="0"/>
      <w:adjustRightInd w:val="0"/>
    </w:pPr>
    <w:rPr>
      <w:rFonts w:ascii="Arial" w:hAnsi="Arial" w:cs="Arial"/>
    </w:rPr>
  </w:style>
  <w:style w:type="paragraph" w:customStyle="1" w:styleId="Style6">
    <w:name w:val="Style6"/>
    <w:basedOn w:val="a"/>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
    <w:rsid w:val="00374ED5"/>
    <w:pPr>
      <w:widowControl w:val="0"/>
      <w:autoSpaceDE w:val="0"/>
      <w:autoSpaceDN w:val="0"/>
      <w:adjustRightInd w:val="0"/>
    </w:pPr>
    <w:rPr>
      <w:rFonts w:ascii="Arial" w:hAnsi="Arial" w:cs="Arial"/>
    </w:rPr>
  </w:style>
  <w:style w:type="paragraph" w:customStyle="1" w:styleId="Style3">
    <w:name w:val="Style3"/>
    <w:basedOn w:val="a"/>
    <w:rsid w:val="00374ED5"/>
    <w:pPr>
      <w:widowControl w:val="0"/>
      <w:autoSpaceDE w:val="0"/>
      <w:autoSpaceDN w:val="0"/>
      <w:adjustRightInd w:val="0"/>
    </w:pPr>
    <w:rPr>
      <w:rFonts w:ascii="Arial" w:hAnsi="Arial" w:cs="Arial"/>
    </w:rPr>
  </w:style>
  <w:style w:type="paragraph" w:customStyle="1" w:styleId="Style8">
    <w:name w:val="Style8"/>
    <w:basedOn w:val="a"/>
    <w:rsid w:val="00374ED5"/>
    <w:pPr>
      <w:widowControl w:val="0"/>
      <w:autoSpaceDE w:val="0"/>
      <w:autoSpaceDN w:val="0"/>
      <w:adjustRightInd w:val="0"/>
    </w:pPr>
    <w:rPr>
      <w:rFonts w:ascii="Arial" w:hAnsi="Arial" w:cs="Arial"/>
    </w:rPr>
  </w:style>
  <w:style w:type="paragraph" w:customStyle="1" w:styleId="Style110">
    <w:name w:val="Style11"/>
    <w:basedOn w:val="a"/>
    <w:rsid w:val="00374ED5"/>
    <w:pPr>
      <w:widowControl w:val="0"/>
      <w:autoSpaceDE w:val="0"/>
      <w:autoSpaceDN w:val="0"/>
      <w:adjustRightInd w:val="0"/>
      <w:spacing w:line="211" w:lineRule="exact"/>
      <w:ind w:firstLine="562"/>
    </w:pPr>
  </w:style>
  <w:style w:type="paragraph" w:customStyle="1" w:styleId="Style12">
    <w:name w:val="Style12"/>
    <w:basedOn w:val="a"/>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6">
    <w:name w:val="заголовок табл"/>
    <w:basedOn w:val="a"/>
    <w:link w:val="afff7"/>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7">
    <w:name w:val="заголовок табл Знак"/>
    <w:link w:val="afff6"/>
    <w:locked/>
    <w:rsid w:val="00374ED5"/>
    <w:rPr>
      <w:b/>
      <w:bCs/>
      <w:sz w:val="24"/>
      <w:szCs w:val="24"/>
    </w:rPr>
  </w:style>
  <w:style w:type="paragraph" w:customStyle="1" w:styleId="style13269504590000000505msonormal">
    <w:name w:val="style_13269504590000000505msonormal"/>
    <w:basedOn w:val="a"/>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4">
    <w:name w:val="Body Text 3"/>
    <w:basedOn w:val="a"/>
    <w:link w:val="35"/>
    <w:rsid w:val="00374ED5"/>
    <w:pPr>
      <w:jc w:val="center"/>
    </w:pPr>
    <w:rPr>
      <w:rFonts w:eastAsia="Times New Roman"/>
      <w:b/>
      <w:bCs/>
    </w:rPr>
  </w:style>
  <w:style w:type="character" w:customStyle="1" w:styleId="35">
    <w:name w:val="Основной текст 3 Знак"/>
    <w:basedOn w:val="a2"/>
    <w:link w:val="34"/>
    <w:rsid w:val="00374ED5"/>
    <w:rPr>
      <w:b/>
      <w:bCs/>
      <w:sz w:val="24"/>
      <w:szCs w:val="24"/>
    </w:rPr>
  </w:style>
  <w:style w:type="paragraph" w:customStyle="1" w:styleId="130">
    <w:name w:val="Обычный 13 Знак"/>
    <w:basedOn w:val="a"/>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
    <w:rsid w:val="00374ED5"/>
    <w:pPr>
      <w:spacing w:before="100" w:beforeAutospacing="1" w:after="100" w:afterAutospacing="1"/>
    </w:pPr>
  </w:style>
  <w:style w:type="paragraph" w:customStyle="1" w:styleId="afff8">
    <w:name w:val="Знак Знак Знак Знак"/>
    <w:basedOn w:val="a"/>
    <w:rsid w:val="00374ED5"/>
    <w:pPr>
      <w:spacing w:after="160" w:line="240" w:lineRule="exact"/>
    </w:pPr>
    <w:rPr>
      <w:rFonts w:ascii="Arial" w:hAnsi="Arial" w:cs="Arial"/>
      <w:sz w:val="20"/>
      <w:szCs w:val="20"/>
      <w:lang w:val="en-US" w:eastAsia="en-US"/>
    </w:rPr>
  </w:style>
  <w:style w:type="paragraph" w:customStyle="1" w:styleId="36">
    <w:name w:val="Абзац списка3"/>
    <w:basedOn w:val="a"/>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
    <w:rsid w:val="00374ED5"/>
    <w:pPr>
      <w:spacing w:before="100" w:beforeAutospacing="1" w:after="100" w:afterAutospacing="1"/>
    </w:pPr>
  </w:style>
  <w:style w:type="paragraph" w:customStyle="1" w:styleId="1b">
    <w:name w:val="Без интервала1"/>
    <w:rsid w:val="00374ED5"/>
    <w:rPr>
      <w:rFonts w:ascii="Calibri" w:eastAsia="SimSun" w:hAnsi="Calibri"/>
      <w:sz w:val="22"/>
      <w:szCs w:val="22"/>
    </w:rPr>
  </w:style>
  <w:style w:type="paragraph" w:customStyle="1" w:styleId="main">
    <w:name w:val="main"/>
    <w:basedOn w:val="a"/>
    <w:rsid w:val="00374ED5"/>
    <w:pPr>
      <w:spacing w:before="100" w:beforeAutospacing="1" w:after="100" w:afterAutospacing="1"/>
    </w:pPr>
  </w:style>
  <w:style w:type="paragraph" w:customStyle="1" w:styleId="font5">
    <w:name w:val="font5"/>
    <w:basedOn w:val="a"/>
    <w:rsid w:val="00374ED5"/>
    <w:pPr>
      <w:spacing w:before="100" w:beforeAutospacing="1" w:after="100" w:afterAutospacing="1"/>
    </w:pPr>
    <w:rPr>
      <w:rFonts w:ascii="Tahoma" w:hAnsi="Tahoma" w:cs="Tahoma"/>
      <w:b/>
      <w:bCs/>
      <w:sz w:val="18"/>
      <w:szCs w:val="18"/>
    </w:rPr>
  </w:style>
  <w:style w:type="paragraph" w:customStyle="1" w:styleId="font6">
    <w:name w:val="font6"/>
    <w:basedOn w:val="a"/>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
    <w:rsid w:val="00374ED5"/>
    <w:pPr>
      <w:spacing w:before="100" w:beforeAutospacing="1" w:after="100" w:afterAutospacing="1"/>
    </w:pPr>
    <w:rPr>
      <w:rFonts w:ascii="Tahoma" w:hAnsi="Tahoma" w:cs="Tahoma"/>
      <w:b/>
      <w:bCs/>
      <w:sz w:val="18"/>
      <w:szCs w:val="18"/>
    </w:rPr>
  </w:style>
  <w:style w:type="paragraph" w:customStyle="1" w:styleId="font9">
    <w:name w:val="font9"/>
    <w:basedOn w:val="a"/>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
    <w:rsid w:val="00374ED5"/>
    <w:pPr>
      <w:spacing w:before="100" w:beforeAutospacing="1" w:after="100" w:afterAutospacing="1"/>
      <w:textAlignment w:val="bottom"/>
    </w:pPr>
  </w:style>
  <w:style w:type="paragraph" w:customStyle="1" w:styleId="xl1779">
    <w:name w:val="xl1779"/>
    <w:basedOn w:val="a"/>
    <w:rsid w:val="00374ED5"/>
    <w:pPr>
      <w:spacing w:before="100" w:beforeAutospacing="1" w:after="100" w:afterAutospacing="1"/>
      <w:jc w:val="center"/>
      <w:textAlignment w:val="bottom"/>
    </w:pPr>
    <w:rPr>
      <w:b/>
      <w:bCs/>
      <w:color w:val="969696"/>
    </w:rPr>
  </w:style>
  <w:style w:type="paragraph" w:customStyle="1" w:styleId="xl1780">
    <w:name w:val="xl1780"/>
    <w:basedOn w:val="a"/>
    <w:rsid w:val="00374ED5"/>
    <w:pPr>
      <w:spacing w:before="100" w:beforeAutospacing="1" w:after="100" w:afterAutospacing="1"/>
      <w:jc w:val="center"/>
      <w:textAlignment w:val="center"/>
    </w:pPr>
    <w:rPr>
      <w:b/>
      <w:bCs/>
      <w:color w:val="0000FF"/>
      <w:u w:val="single"/>
    </w:rPr>
  </w:style>
  <w:style w:type="paragraph" w:customStyle="1" w:styleId="xl1781">
    <w:name w:val="xl1781"/>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
    <w:rsid w:val="00374ED5"/>
    <w:pPr>
      <w:spacing w:before="100" w:beforeAutospacing="1" w:after="100" w:afterAutospacing="1"/>
      <w:textAlignment w:val="bottom"/>
    </w:pPr>
  </w:style>
  <w:style w:type="paragraph" w:customStyle="1" w:styleId="xl1792">
    <w:name w:val="xl1792"/>
    <w:basedOn w:val="a"/>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
    <w:rsid w:val="00374ED5"/>
    <w:pPr>
      <w:spacing w:before="100" w:beforeAutospacing="1" w:after="100" w:afterAutospacing="1"/>
      <w:jc w:val="center"/>
    </w:pPr>
    <w:rPr>
      <w:b/>
      <w:bCs/>
      <w:color w:val="969696"/>
    </w:rPr>
  </w:style>
  <w:style w:type="paragraph" w:customStyle="1" w:styleId="xl71">
    <w:name w:val="xl71"/>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7">
    <w:name w:val="Заголовок оглавления3"/>
    <w:basedOn w:val="1"/>
    <w:next w:val="a"/>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9">
    <w:name w:val="ТЕКСТ"/>
    <w:basedOn w:val="a"/>
    <w:link w:val="afffa"/>
    <w:rsid w:val="00374ED5"/>
    <w:pPr>
      <w:widowControl w:val="0"/>
      <w:suppressAutoHyphens/>
      <w:spacing w:before="120" w:after="120"/>
      <w:ind w:right="-108" w:firstLine="720"/>
      <w:jc w:val="both"/>
    </w:pPr>
    <w:rPr>
      <w:rFonts w:eastAsia="Times New Roman"/>
      <w:sz w:val="26"/>
      <w:szCs w:val="20"/>
    </w:rPr>
  </w:style>
  <w:style w:type="character" w:customStyle="1" w:styleId="afffa">
    <w:name w:val="ТЕКСТ Знак"/>
    <w:link w:val="afff9"/>
    <w:locked/>
    <w:rsid w:val="00374ED5"/>
    <w:rPr>
      <w:sz w:val="26"/>
    </w:rPr>
  </w:style>
  <w:style w:type="paragraph" w:customStyle="1" w:styleId="sel3">
    <w:name w:val="sel3"/>
    <w:basedOn w:val="a"/>
    <w:rsid w:val="00374ED5"/>
    <w:pPr>
      <w:spacing w:before="100" w:beforeAutospacing="1" w:after="100" w:afterAutospacing="1"/>
    </w:pPr>
  </w:style>
  <w:style w:type="paragraph" w:styleId="afffb">
    <w:name w:val="Date"/>
    <w:basedOn w:val="a"/>
    <w:next w:val="a"/>
    <w:link w:val="afffc"/>
    <w:rsid w:val="00374ED5"/>
  </w:style>
  <w:style w:type="character" w:customStyle="1" w:styleId="afffc">
    <w:name w:val="Дата Знак"/>
    <w:basedOn w:val="a2"/>
    <w:link w:val="afffb"/>
    <w:rsid w:val="00374ED5"/>
    <w:rPr>
      <w:rFonts w:eastAsia="SimSun"/>
      <w:sz w:val="24"/>
      <w:szCs w:val="24"/>
    </w:rPr>
  </w:style>
  <w:style w:type="paragraph" w:styleId="afffd">
    <w:name w:val="endnote text"/>
    <w:basedOn w:val="a"/>
    <w:link w:val="afffe"/>
    <w:rsid w:val="00374ED5"/>
    <w:rPr>
      <w:sz w:val="20"/>
      <w:szCs w:val="20"/>
    </w:rPr>
  </w:style>
  <w:style w:type="character" w:customStyle="1" w:styleId="afffe">
    <w:name w:val="Текст концевой сноски Знак"/>
    <w:basedOn w:val="a2"/>
    <w:link w:val="afffd"/>
    <w:rsid w:val="00374ED5"/>
    <w:rPr>
      <w:rFonts w:eastAsia="SimSun"/>
    </w:rPr>
  </w:style>
  <w:style w:type="paragraph" w:styleId="affff">
    <w:name w:val="macro"/>
    <w:link w:val="affff0"/>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0">
    <w:name w:val="Текст макроса Знак"/>
    <w:basedOn w:val="a2"/>
    <w:link w:val="affff"/>
    <w:rsid w:val="00374ED5"/>
    <w:rPr>
      <w:rFonts w:ascii="Consolas" w:eastAsia="SimSun" w:hAnsi="Consolas"/>
    </w:rPr>
  </w:style>
  <w:style w:type="character" w:customStyle="1" w:styleId="af4">
    <w:name w:val="Схема документа Знак"/>
    <w:link w:val="af3"/>
    <w:locked/>
    <w:rsid w:val="00374ED5"/>
    <w:rPr>
      <w:rFonts w:ascii="Tahoma" w:eastAsia="SimSun" w:hAnsi="Tahoma" w:cs="Tahoma"/>
      <w:shd w:val="clear" w:color="auto" w:fill="000080"/>
    </w:rPr>
  </w:style>
  <w:style w:type="character" w:customStyle="1" w:styleId="38">
    <w:name w:val="Замещающий текст3"/>
    <w:semiHidden/>
    <w:rsid w:val="00374ED5"/>
    <w:rPr>
      <w:rFonts w:cs="Times New Roman"/>
      <w:color w:val="808080"/>
    </w:rPr>
  </w:style>
  <w:style w:type="character" w:customStyle="1" w:styleId="2d">
    <w:name w:val="Основной текст (2)_"/>
    <w:link w:val="211"/>
    <w:locked/>
    <w:rsid w:val="00374ED5"/>
    <w:rPr>
      <w:b/>
      <w:bCs/>
      <w:sz w:val="27"/>
      <w:szCs w:val="27"/>
      <w:shd w:val="clear" w:color="auto" w:fill="FFFFFF"/>
    </w:rPr>
  </w:style>
  <w:style w:type="paragraph" w:customStyle="1" w:styleId="211">
    <w:name w:val="Основной текст (2)1"/>
    <w:basedOn w:val="a"/>
    <w:link w:val="2d"/>
    <w:rsid w:val="00374ED5"/>
    <w:pPr>
      <w:widowControl w:val="0"/>
      <w:shd w:val="clear" w:color="auto" w:fill="FFFFFF"/>
      <w:spacing w:after="360" w:line="240" w:lineRule="atLeast"/>
    </w:pPr>
    <w:rPr>
      <w:rFonts w:eastAsia="Times New Roman"/>
      <w:b/>
      <w:bCs/>
      <w:sz w:val="27"/>
      <w:szCs w:val="27"/>
    </w:rPr>
  </w:style>
  <w:style w:type="character" w:customStyle="1" w:styleId="39">
    <w:name w:val="Основной текст (3)_"/>
    <w:link w:val="311"/>
    <w:locked/>
    <w:rsid w:val="00374ED5"/>
    <w:rPr>
      <w:b/>
      <w:bCs/>
      <w:sz w:val="23"/>
      <w:szCs w:val="23"/>
      <w:shd w:val="clear" w:color="auto" w:fill="FFFFFF"/>
    </w:rPr>
  </w:style>
  <w:style w:type="paragraph" w:customStyle="1" w:styleId="311">
    <w:name w:val="Основной текст (3)1"/>
    <w:basedOn w:val="a"/>
    <w:link w:val="39"/>
    <w:rsid w:val="00374ED5"/>
    <w:pPr>
      <w:widowControl w:val="0"/>
      <w:shd w:val="clear" w:color="auto" w:fill="FFFFFF"/>
      <w:spacing w:before="60" w:line="317" w:lineRule="exact"/>
    </w:pPr>
    <w:rPr>
      <w:rFonts w:eastAsia="Times New Roman"/>
      <w:b/>
      <w:bCs/>
      <w:sz w:val="23"/>
      <w:szCs w:val="23"/>
    </w:rPr>
  </w:style>
  <w:style w:type="character" w:customStyle="1" w:styleId="3a">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b"/>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rsid w:val="00374ED5"/>
    <w:pPr>
      <w:autoSpaceDE w:val="0"/>
      <w:autoSpaceDN w:val="0"/>
      <w:adjustRightInd w:val="0"/>
    </w:pPr>
    <w:rPr>
      <w:rFonts w:eastAsia="SimSun"/>
      <w:b/>
      <w:bCs/>
      <w:sz w:val="24"/>
      <w:szCs w:val="24"/>
    </w:rPr>
  </w:style>
  <w:style w:type="paragraph" w:customStyle="1" w:styleId="ConsPlusCell">
    <w:name w:val="ConsPlusCell"/>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c">
    <w:name w:val="Слабое выделение1"/>
    <w:rsid w:val="00374ED5"/>
    <w:rPr>
      <w:rFonts w:cs="Times New Roman"/>
      <w:i/>
      <w:iCs/>
      <w:color w:val="808080"/>
    </w:rPr>
  </w:style>
  <w:style w:type="paragraph" w:customStyle="1" w:styleId="affff1">
    <w:name w:val="заголовок таблицы"/>
    <w:basedOn w:val="a"/>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0"/>
    <w:rsid w:val="00374ED5"/>
    <w:pPr>
      <w:tabs>
        <w:tab w:val="left" w:pos="1701"/>
      </w:tabs>
      <w:suppressAutoHyphens/>
      <w:spacing w:before="80"/>
      <w:ind w:firstLine="852"/>
      <w:jc w:val="both"/>
    </w:pPr>
    <w:rPr>
      <w:rFonts w:cs="Courier New"/>
      <w:szCs w:val="28"/>
      <w:lang w:eastAsia="ar-SA"/>
    </w:rPr>
  </w:style>
  <w:style w:type="character" w:customStyle="1" w:styleId="1d">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4"/>
    <w:rsid w:val="00374ED5"/>
    <w:pPr>
      <w:numPr>
        <w:numId w:val="1"/>
      </w:numPr>
    </w:pPr>
  </w:style>
  <w:style w:type="paragraph" w:customStyle="1" w:styleId="xl24">
    <w:name w:val="xl24"/>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2">
    <w:name w:val="ЧАСТЬ"/>
    <w:basedOn w:val="214"/>
    <w:link w:val="affff3"/>
    <w:rsid w:val="00374ED5"/>
  </w:style>
  <w:style w:type="paragraph" w:styleId="affff4">
    <w:name w:val="Signature"/>
    <w:basedOn w:val="a"/>
    <w:link w:val="affff5"/>
    <w:rsid w:val="00374ED5"/>
    <w:pPr>
      <w:ind w:left="4252"/>
    </w:pPr>
  </w:style>
  <w:style w:type="character" w:customStyle="1" w:styleId="affff5">
    <w:name w:val="Подпись Знак"/>
    <w:basedOn w:val="a2"/>
    <w:link w:val="affff4"/>
    <w:rsid w:val="00374ED5"/>
    <w:rPr>
      <w:rFonts w:eastAsia="SimSun"/>
      <w:sz w:val="24"/>
      <w:szCs w:val="24"/>
    </w:rPr>
  </w:style>
  <w:style w:type="character" w:customStyle="1" w:styleId="affff3">
    <w:name w:val="ЧАСТЬ Знак"/>
    <w:basedOn w:val="2140"/>
    <w:link w:val="affff2"/>
    <w:rsid w:val="00374ED5"/>
    <w:rPr>
      <w:rFonts w:eastAsia="SimSun"/>
      <w:b/>
      <w:bCs/>
      <w:iCs/>
      <w:sz w:val="28"/>
      <w:szCs w:val="28"/>
    </w:rPr>
  </w:style>
  <w:style w:type="paragraph" w:styleId="affff6">
    <w:name w:val="table of figures"/>
    <w:basedOn w:val="a"/>
    <w:next w:val="a"/>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
    <w:rsid w:val="00374ED5"/>
    <w:pPr>
      <w:spacing w:before="61" w:after="61"/>
      <w:ind w:left="122" w:right="122"/>
      <w:jc w:val="both"/>
    </w:pPr>
    <w:rPr>
      <w:rFonts w:eastAsia="Times New Roman"/>
      <w:color w:val="000000"/>
      <w:sz w:val="15"/>
      <w:szCs w:val="15"/>
    </w:rPr>
  </w:style>
  <w:style w:type="paragraph" w:customStyle="1" w:styleId="xl63">
    <w:name w:val="xl63"/>
    <w:basedOn w:val="a"/>
    <w:rsid w:val="00374ED5"/>
    <w:pPr>
      <w:spacing w:before="100" w:beforeAutospacing="1" w:after="100" w:afterAutospacing="1"/>
    </w:pPr>
    <w:rPr>
      <w:rFonts w:eastAsia="Times New Roman"/>
    </w:rPr>
  </w:style>
  <w:style w:type="paragraph" w:customStyle="1" w:styleId="xl64">
    <w:name w:val="xl64"/>
    <w:basedOn w:val="a"/>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7">
    <w:name w:val="TOC Heading"/>
    <w:basedOn w:val="1"/>
    <w:next w:val="a"/>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2">
    <w:name w:val="Обычный (Интернет) Знак"/>
    <w:aliases w:val=" Знак2 Знак,Обычный (Web) Знак"/>
    <w:link w:val="aff1"/>
    <w:uiPriority w:val="99"/>
    <w:locked/>
    <w:rsid w:val="008723BD"/>
    <w:rPr>
      <w:rFonts w:eastAsia="SimSun"/>
      <w:sz w:val="24"/>
      <w:szCs w:val="24"/>
    </w:rPr>
  </w:style>
  <w:style w:type="character" w:customStyle="1" w:styleId="af9">
    <w:name w:val="Абзац списка Знак"/>
    <w:aliases w:val="Таблицы нейминг Знак,Введение Знак"/>
    <w:basedOn w:val="a2"/>
    <w:link w:val="af8"/>
    <w:uiPriority w:val="34"/>
    <w:locked/>
    <w:rsid w:val="00122515"/>
    <w:rPr>
      <w:sz w:val="22"/>
      <w:szCs w:val="22"/>
      <w:lang w:eastAsia="en-US"/>
    </w:rPr>
  </w:style>
  <w:style w:type="paragraph" w:styleId="affff8">
    <w:name w:val="No Spacing"/>
    <w:link w:val="affff9"/>
    <w:uiPriority w:val="1"/>
    <w:qFormat/>
    <w:rsid w:val="00F72E4C"/>
    <w:rPr>
      <w:rFonts w:asciiTheme="minorHAnsi" w:eastAsiaTheme="minorEastAsia" w:hAnsiTheme="minorHAnsi" w:cstheme="minorBidi"/>
      <w:sz w:val="22"/>
      <w:szCs w:val="22"/>
      <w:lang w:eastAsia="en-US"/>
    </w:rPr>
  </w:style>
  <w:style w:type="character" w:customStyle="1" w:styleId="affff9">
    <w:name w:val="Без интервала Знак"/>
    <w:basedOn w:val="a2"/>
    <w:link w:val="affff8"/>
    <w:uiPriority w:val="1"/>
    <w:rsid w:val="00F72E4C"/>
    <w:rPr>
      <w:rFonts w:asciiTheme="minorHAnsi" w:eastAsiaTheme="minorEastAsia" w:hAnsiTheme="minorHAnsi" w:cstheme="minorBidi"/>
      <w:sz w:val="22"/>
      <w:szCs w:val="22"/>
      <w:lang w:eastAsia="en-US"/>
    </w:rPr>
  </w:style>
  <w:style w:type="character" w:styleId="affffa">
    <w:name w:val="Subtle Reference"/>
    <w:basedOn w:val="a2"/>
    <w:uiPriority w:val="31"/>
    <w:qFormat/>
    <w:rsid w:val="002239E6"/>
    <w:rPr>
      <w:rFonts w:ascii="Times New Roman" w:hAnsi="Times New Roman"/>
      <w:dstrike w:val="0"/>
      <w:color w:val="auto"/>
      <w:sz w:val="24"/>
      <w:bdr w:val="none" w:sz="0" w:space="0" w:color="auto"/>
      <w:vertAlign w:val="baseline"/>
    </w:rPr>
  </w:style>
  <w:style w:type="paragraph" w:customStyle="1" w:styleId="affffb">
    <w:name w:val="Абзац"/>
    <w:link w:val="affffc"/>
    <w:uiPriority w:val="99"/>
    <w:rsid w:val="002239E6"/>
    <w:pPr>
      <w:spacing w:before="120" w:after="60"/>
      <w:ind w:firstLine="567"/>
      <w:jc w:val="both"/>
    </w:pPr>
    <w:rPr>
      <w:sz w:val="24"/>
      <w:szCs w:val="24"/>
    </w:rPr>
  </w:style>
  <w:style w:type="character" w:customStyle="1" w:styleId="affffc">
    <w:name w:val="Абзац Знак"/>
    <w:basedOn w:val="a2"/>
    <w:link w:val="affffb"/>
    <w:uiPriority w:val="99"/>
    <w:locked/>
    <w:rsid w:val="002239E6"/>
    <w:rPr>
      <w:sz w:val="24"/>
      <w:szCs w:val="24"/>
    </w:rPr>
  </w:style>
  <w:style w:type="paragraph" w:customStyle="1" w:styleId="ConsPlusNormal">
    <w:name w:val="ConsPlusNormal"/>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rsid w:val="002239E6"/>
    <w:pPr>
      <w:widowControl w:val="0"/>
      <w:autoSpaceDE w:val="0"/>
      <w:autoSpaceDN w:val="0"/>
      <w:adjustRightInd w:val="0"/>
      <w:spacing w:before="240" w:after="120"/>
      <w:jc w:val="right"/>
    </w:pPr>
    <w:rPr>
      <w:rFonts w:ascii="Courier New" w:hAnsi="Courier New" w:cs="Courier New"/>
    </w:rPr>
  </w:style>
  <w:style w:type="paragraph" w:styleId="2e">
    <w:name w:val="Body Text Indent 2"/>
    <w:basedOn w:val="a"/>
    <w:link w:val="2f"/>
    <w:rsid w:val="002239E6"/>
    <w:pPr>
      <w:spacing w:before="240" w:after="120"/>
      <w:ind w:firstLine="709"/>
      <w:jc w:val="both"/>
    </w:pPr>
    <w:rPr>
      <w:rFonts w:eastAsia="Times New Roman"/>
      <w:sz w:val="26"/>
    </w:rPr>
  </w:style>
  <w:style w:type="character" w:customStyle="1" w:styleId="2f">
    <w:name w:val="Основной текст с отступом 2 Знак"/>
    <w:basedOn w:val="a2"/>
    <w:link w:val="2e"/>
    <w:rsid w:val="002239E6"/>
    <w:rPr>
      <w:sz w:val="26"/>
      <w:szCs w:val="24"/>
    </w:rPr>
  </w:style>
  <w:style w:type="paragraph" w:styleId="affffd">
    <w:name w:val="Subtitle"/>
    <w:aliases w:val="Таб. нал."/>
    <w:basedOn w:val="a"/>
    <w:next w:val="a"/>
    <w:link w:val="affffe"/>
    <w:uiPriority w:val="11"/>
    <w:qFormat/>
    <w:rsid w:val="002239E6"/>
    <w:pPr>
      <w:spacing w:before="240" w:after="120"/>
      <w:ind w:firstLine="709"/>
      <w:jc w:val="center"/>
    </w:pPr>
    <w:rPr>
      <w:rFonts w:eastAsia="Times New Roman"/>
      <w:sz w:val="26"/>
    </w:rPr>
  </w:style>
  <w:style w:type="character" w:customStyle="1" w:styleId="affffe">
    <w:name w:val="Подзаголовок Знак"/>
    <w:aliases w:val="Таб. нал. Знак"/>
    <w:basedOn w:val="a2"/>
    <w:link w:val="affffd"/>
    <w:uiPriority w:val="11"/>
    <w:rsid w:val="002239E6"/>
    <w:rPr>
      <w:sz w:val="26"/>
      <w:szCs w:val="24"/>
    </w:rPr>
  </w:style>
  <w:style w:type="paragraph" w:customStyle="1" w:styleId="PzOglav">
    <w:name w:val="PzOglav"/>
    <w:basedOn w:val="a"/>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
    <w:rsid w:val="002239E6"/>
    <w:pPr>
      <w:spacing w:before="100" w:beforeAutospacing="1" w:after="100" w:afterAutospacing="1"/>
      <w:ind w:firstLine="709"/>
    </w:pPr>
    <w:rPr>
      <w:rFonts w:eastAsia="Times New Roman"/>
      <w:sz w:val="26"/>
    </w:rPr>
  </w:style>
  <w:style w:type="paragraph" w:customStyle="1" w:styleId="xl61">
    <w:name w:val="xl61"/>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
    <w:name w:val="текст табл"/>
    <w:basedOn w:val="a"/>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
    <w:rsid w:val="002239E6"/>
    <w:pPr>
      <w:spacing w:before="100" w:beforeAutospacing="1" w:after="100" w:afterAutospacing="1"/>
    </w:pPr>
    <w:rPr>
      <w:rFonts w:eastAsia="Times New Roman"/>
    </w:rPr>
  </w:style>
  <w:style w:type="paragraph" w:customStyle="1" w:styleId="headertext">
    <w:name w:val="headertext"/>
    <w:basedOn w:val="a"/>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239E6"/>
    <w:pPr>
      <w:widowControl w:val="0"/>
    </w:pPr>
    <w:rPr>
      <w:rFonts w:asciiTheme="minorHAnsi" w:eastAsiaTheme="minorHAnsi" w:hAnsiTheme="minorHAnsi" w:cstheme="minorBidi"/>
      <w:sz w:val="22"/>
      <w:szCs w:val="22"/>
      <w:lang w:val="en-US" w:eastAsia="en-US"/>
    </w:rPr>
  </w:style>
  <w:style w:type="character" w:customStyle="1" w:styleId="45">
    <w:name w:val="Заголовок №4_"/>
    <w:link w:val="410"/>
    <w:locked/>
    <w:rsid w:val="0039349F"/>
    <w:rPr>
      <w:sz w:val="28"/>
      <w:szCs w:val="28"/>
      <w:shd w:val="clear" w:color="auto" w:fill="FFFFFF"/>
    </w:rPr>
  </w:style>
  <w:style w:type="paragraph" w:customStyle="1" w:styleId="410">
    <w:name w:val="Заголовок №41"/>
    <w:basedOn w:val="a"/>
    <w:link w:val="45"/>
    <w:rsid w:val="0039349F"/>
    <w:pPr>
      <w:shd w:val="clear" w:color="auto" w:fill="FFFFFF"/>
      <w:spacing w:line="320" w:lineRule="exact"/>
      <w:ind w:firstLine="540"/>
      <w:jc w:val="both"/>
      <w:outlineLvl w:val="3"/>
    </w:pPr>
    <w:rPr>
      <w:rFonts w:eastAsia="Times New Roman"/>
      <w:sz w:val="28"/>
      <w:szCs w:val="28"/>
    </w:rPr>
  </w:style>
  <w:style w:type="table" w:customStyle="1" w:styleId="TableGridReport1">
    <w:name w:val="Table Grid Report1"/>
    <w:basedOn w:val="a3"/>
    <w:next w:val="af7"/>
    <w:rsid w:val="003055D2"/>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3">
    <w:name w:val="Table Grid Report3"/>
    <w:basedOn w:val="a3"/>
    <w:next w:val="af7"/>
    <w:rsid w:val="005F776D"/>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f7"/>
    <w:rsid w:val="00086AD9"/>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3"/>
    <w:next w:val="af7"/>
    <w:uiPriority w:val="39"/>
    <w:rsid w:val="002E3BB3"/>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b">
    <w:name w:val="Body Text Indent 3"/>
    <w:basedOn w:val="a"/>
    <w:link w:val="3c"/>
    <w:rsid w:val="008E38F8"/>
    <w:pPr>
      <w:spacing w:after="120"/>
      <w:ind w:left="283"/>
    </w:pPr>
    <w:rPr>
      <w:sz w:val="16"/>
      <w:szCs w:val="16"/>
    </w:rPr>
  </w:style>
  <w:style w:type="character" w:customStyle="1" w:styleId="3c">
    <w:name w:val="Основной текст с отступом 3 Знак"/>
    <w:basedOn w:val="a2"/>
    <w:link w:val="3b"/>
    <w:rsid w:val="008E38F8"/>
    <w:rPr>
      <w:rFonts w:eastAsia="SimSu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09425057">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084863470">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A0704C-C7D0-4D39-9686-93737A84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10965</Words>
  <Characters>62504</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73323</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user</cp:lastModifiedBy>
  <cp:revision>2</cp:revision>
  <cp:lastPrinted>2023-06-28T11:19:00Z</cp:lastPrinted>
  <dcterms:created xsi:type="dcterms:W3CDTF">2024-06-05T07:51:00Z</dcterms:created>
  <dcterms:modified xsi:type="dcterms:W3CDTF">2024-06-05T07:51:00Z</dcterms:modified>
</cp:coreProperties>
</file>