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B3A" w:rsidRDefault="00A62B3A" w:rsidP="00006C8F">
      <w:pPr>
        <w:autoSpaceDE w:val="0"/>
        <w:autoSpaceDN w:val="0"/>
        <w:adjustRightInd w:val="0"/>
        <w:ind w:firstLine="540"/>
        <w:jc w:val="right"/>
        <w:outlineLvl w:val="1"/>
      </w:pPr>
      <w:r>
        <w:t>Утвержден</w:t>
      </w:r>
    </w:p>
    <w:p w:rsidR="00006C8F" w:rsidRPr="00FB3C27" w:rsidRDefault="00A62B3A" w:rsidP="00006C8F">
      <w:pPr>
        <w:autoSpaceDE w:val="0"/>
        <w:autoSpaceDN w:val="0"/>
        <w:adjustRightInd w:val="0"/>
        <w:ind w:firstLine="540"/>
        <w:jc w:val="right"/>
        <w:outlineLvl w:val="1"/>
      </w:pPr>
      <w:r>
        <w:t xml:space="preserve"> Постановлением</w:t>
      </w:r>
      <w:r w:rsidR="00006C8F" w:rsidRPr="00FB3C27">
        <w:t xml:space="preserve"> Администрации</w:t>
      </w:r>
    </w:p>
    <w:p w:rsidR="00006C8F" w:rsidRPr="00FB3C27" w:rsidRDefault="00006C8F" w:rsidP="00006C8F">
      <w:pPr>
        <w:autoSpaceDE w:val="0"/>
        <w:autoSpaceDN w:val="0"/>
        <w:adjustRightInd w:val="0"/>
        <w:ind w:firstLine="540"/>
        <w:jc w:val="right"/>
        <w:outlineLvl w:val="1"/>
      </w:pPr>
      <w:r w:rsidRPr="00FB3C27">
        <w:t>Тутаевского муниципального района</w:t>
      </w:r>
    </w:p>
    <w:p w:rsidR="00006C8F" w:rsidRPr="00FB3C27" w:rsidRDefault="00006C8F" w:rsidP="00006C8F">
      <w:pPr>
        <w:autoSpaceDE w:val="0"/>
        <w:autoSpaceDN w:val="0"/>
        <w:adjustRightInd w:val="0"/>
        <w:ind w:firstLine="540"/>
        <w:jc w:val="right"/>
        <w:outlineLvl w:val="1"/>
      </w:pPr>
      <w:r w:rsidRPr="00FB3C27">
        <w:t xml:space="preserve"> </w:t>
      </w:r>
      <w:r w:rsidR="00FA7B11">
        <w:t>17.07.2024</w:t>
      </w:r>
      <w:r w:rsidRPr="00FB3C27">
        <w:t xml:space="preserve"> № </w:t>
      </w:r>
      <w:r w:rsidR="00FA7B11">
        <w:t>539-п</w:t>
      </w:r>
    </w:p>
    <w:p w:rsidR="00006C8F" w:rsidRPr="00FB3C27" w:rsidRDefault="00006C8F" w:rsidP="00006C8F">
      <w:pPr>
        <w:autoSpaceDE w:val="0"/>
        <w:autoSpaceDN w:val="0"/>
        <w:adjustRightInd w:val="0"/>
        <w:ind w:firstLine="540"/>
        <w:jc w:val="right"/>
        <w:outlineLvl w:val="1"/>
      </w:pPr>
    </w:p>
    <w:p w:rsidR="00006C8F" w:rsidRPr="00FD545F" w:rsidRDefault="00006C8F" w:rsidP="00FD545F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</w:p>
    <w:p w:rsidR="00006C8F" w:rsidRPr="00FD545F" w:rsidRDefault="00006C8F" w:rsidP="00FD545F">
      <w:pPr>
        <w:autoSpaceDE w:val="0"/>
        <w:autoSpaceDN w:val="0"/>
        <w:adjustRightInd w:val="0"/>
        <w:ind w:firstLine="539"/>
        <w:jc w:val="center"/>
        <w:outlineLvl w:val="1"/>
        <w:rPr>
          <w:sz w:val="28"/>
          <w:szCs w:val="28"/>
        </w:rPr>
      </w:pPr>
      <w:r w:rsidRPr="00FD545F">
        <w:rPr>
          <w:sz w:val="28"/>
          <w:szCs w:val="28"/>
        </w:rPr>
        <w:t>ПО</w:t>
      </w:r>
      <w:r w:rsidR="00810157">
        <w:rPr>
          <w:sz w:val="28"/>
          <w:szCs w:val="28"/>
        </w:rPr>
        <w:t>РЯДОК</w:t>
      </w:r>
    </w:p>
    <w:p w:rsidR="00A62B3A" w:rsidRPr="005F1116" w:rsidRDefault="00A62B3A" w:rsidP="00A62B3A">
      <w:pPr>
        <w:autoSpaceDE w:val="0"/>
        <w:autoSpaceDN w:val="0"/>
        <w:adjustRightInd w:val="0"/>
        <w:ind w:firstLine="708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утверждения схемы</w:t>
      </w:r>
      <w:r w:rsidRPr="005F1116">
        <w:rPr>
          <w:sz w:val="28"/>
          <w:szCs w:val="28"/>
        </w:rPr>
        <w:t xml:space="preserve"> размещения нестационарных торговых объектов на территории городского поселения Тутаев</w:t>
      </w:r>
    </w:p>
    <w:p w:rsidR="00DD174F" w:rsidRDefault="00DD174F" w:rsidP="00006C8F">
      <w:pPr>
        <w:autoSpaceDE w:val="0"/>
        <w:autoSpaceDN w:val="0"/>
        <w:adjustRightInd w:val="0"/>
        <w:ind w:firstLine="540"/>
        <w:jc w:val="center"/>
        <w:outlineLvl w:val="1"/>
        <w:rPr>
          <w:color w:val="FF0000"/>
        </w:rPr>
      </w:pPr>
    </w:p>
    <w:p w:rsidR="00006C8F" w:rsidRPr="00FB3C27" w:rsidRDefault="00006C8F" w:rsidP="00006C8F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</w:p>
    <w:p w:rsidR="00006C8F" w:rsidRDefault="00006C8F" w:rsidP="00006C8F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E87929" w:rsidRDefault="00A62B3A" w:rsidP="00A62B3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213A2" w:rsidRPr="00A62B3A">
        <w:rPr>
          <w:sz w:val="28"/>
          <w:szCs w:val="28"/>
        </w:rPr>
        <w:t>Настоящ</w:t>
      </w:r>
      <w:r w:rsidR="00B44BD5" w:rsidRPr="00A62B3A">
        <w:rPr>
          <w:sz w:val="28"/>
          <w:szCs w:val="28"/>
        </w:rPr>
        <w:t xml:space="preserve">ий Порядок </w:t>
      </w:r>
      <w:r>
        <w:rPr>
          <w:sz w:val="28"/>
          <w:szCs w:val="28"/>
        </w:rPr>
        <w:t>утверждения схемы</w:t>
      </w:r>
      <w:r w:rsidRPr="005F1116">
        <w:rPr>
          <w:sz w:val="28"/>
          <w:szCs w:val="28"/>
        </w:rPr>
        <w:t xml:space="preserve"> размещения нестационарных торговых объектов на территории городского поселения Тутаев</w:t>
      </w:r>
      <w:r w:rsidR="00FD545F" w:rsidRPr="00A62B3A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Порядок</w:t>
      </w:r>
      <w:r w:rsidR="00250238" w:rsidRPr="00A62B3A">
        <w:rPr>
          <w:sz w:val="28"/>
          <w:szCs w:val="28"/>
        </w:rPr>
        <w:t xml:space="preserve">) </w:t>
      </w:r>
      <w:r w:rsidR="00421088" w:rsidRPr="00A62B3A">
        <w:rPr>
          <w:sz w:val="28"/>
          <w:szCs w:val="28"/>
        </w:rPr>
        <w:t>определяет порядок</w:t>
      </w:r>
      <w:r>
        <w:rPr>
          <w:sz w:val="28"/>
          <w:szCs w:val="28"/>
        </w:rPr>
        <w:t xml:space="preserve"> утверждения</w:t>
      </w:r>
      <w:r w:rsidR="00421088" w:rsidRPr="00A62B3A">
        <w:rPr>
          <w:sz w:val="28"/>
          <w:szCs w:val="28"/>
        </w:rPr>
        <w:t xml:space="preserve"> </w:t>
      </w:r>
      <w:r>
        <w:rPr>
          <w:sz w:val="28"/>
          <w:szCs w:val="28"/>
        </w:rPr>
        <w:t>схемы</w:t>
      </w:r>
      <w:r w:rsidR="00B44BD5" w:rsidRPr="00A62B3A">
        <w:rPr>
          <w:sz w:val="28"/>
          <w:szCs w:val="28"/>
        </w:rPr>
        <w:t xml:space="preserve"> </w:t>
      </w:r>
      <w:r w:rsidR="00421088" w:rsidRPr="00A62B3A">
        <w:rPr>
          <w:sz w:val="28"/>
          <w:szCs w:val="28"/>
        </w:rPr>
        <w:t>нестационарных торговых объектов (далее –</w:t>
      </w:r>
      <w:r>
        <w:rPr>
          <w:sz w:val="28"/>
          <w:szCs w:val="28"/>
        </w:rPr>
        <w:t xml:space="preserve"> Схема,</w:t>
      </w:r>
      <w:r w:rsidR="00421088" w:rsidRPr="00A62B3A">
        <w:rPr>
          <w:sz w:val="28"/>
          <w:szCs w:val="28"/>
        </w:rPr>
        <w:t xml:space="preserve"> НТО, торговый объект, объект) </w:t>
      </w:r>
      <w:r w:rsidR="00781F43">
        <w:rPr>
          <w:sz w:val="28"/>
          <w:szCs w:val="28"/>
        </w:rPr>
        <w:t xml:space="preserve">и внесения в нее изменений </w:t>
      </w:r>
      <w:r w:rsidR="00FD545F" w:rsidRPr="00A62B3A">
        <w:rPr>
          <w:sz w:val="28"/>
          <w:szCs w:val="28"/>
        </w:rPr>
        <w:t>на территории городского поселения Тутаев</w:t>
      </w:r>
      <w:r w:rsidR="00B44BD5" w:rsidRPr="00A62B3A">
        <w:rPr>
          <w:sz w:val="28"/>
          <w:szCs w:val="28"/>
        </w:rPr>
        <w:t>.</w:t>
      </w:r>
    </w:p>
    <w:p w:rsidR="00471ED8" w:rsidRDefault="00A62B3A" w:rsidP="00A62B3A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  Разработку </w:t>
      </w:r>
      <w:r w:rsidR="00471ED8">
        <w:rPr>
          <w:sz w:val="28"/>
          <w:szCs w:val="28"/>
        </w:rPr>
        <w:t xml:space="preserve">Схемы осуществляет управление экономического развития и инвестиционной политики Администрации Тутаевского муниципального района (далее - </w:t>
      </w:r>
      <w:proofErr w:type="spellStart"/>
      <w:r w:rsidR="00471ED8">
        <w:rPr>
          <w:sz w:val="28"/>
          <w:szCs w:val="28"/>
        </w:rPr>
        <w:t>УЭРиИП</w:t>
      </w:r>
      <w:proofErr w:type="spellEnd"/>
      <w:r w:rsidR="00471ED8">
        <w:rPr>
          <w:sz w:val="28"/>
          <w:szCs w:val="28"/>
        </w:rPr>
        <w:t xml:space="preserve"> АТМР) в порядке, установленном </w:t>
      </w:r>
      <w:r w:rsidR="00471ED8" w:rsidRPr="00FD545F">
        <w:rPr>
          <w:sz w:val="28"/>
          <w:szCs w:val="28"/>
        </w:rPr>
        <w:t>Приказом Департамента агропромышленного комплекса и потребительского рынка Ярославской области от 24.12.2010 №166 «Об утверждении Порядка разработки и утверждения схемы размещения нестационарных торговых объектов».</w:t>
      </w:r>
    </w:p>
    <w:p w:rsidR="00471ED8" w:rsidRDefault="00A62B3A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</w:t>
      </w:r>
      <w:r w:rsidR="00471ED8">
        <w:rPr>
          <w:sz w:val="28"/>
          <w:szCs w:val="28"/>
        </w:rPr>
        <w:t xml:space="preserve"> Схема и вносимые в нее изменения утверждаются постановлением Администрации Тутаевского муниципального района,  а также размещаются на официальном сайте Администрации Тутаевского муниципального района</w:t>
      </w:r>
      <w:r w:rsidR="001B3915">
        <w:rPr>
          <w:sz w:val="28"/>
          <w:szCs w:val="28"/>
        </w:rPr>
        <w:t>.</w:t>
      </w:r>
    </w:p>
    <w:p w:rsidR="00E33BBD" w:rsidRDefault="00FC43D2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 Внесение изменений в Схему осуществляется по инициативе:</w:t>
      </w:r>
    </w:p>
    <w:p w:rsidR="00FC43D2" w:rsidRDefault="00E75579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должностных лиц, структурных подразделений, отраслевых (функциональных) органов Администрации Тутаевского муниципального района</w:t>
      </w:r>
      <w:r w:rsidR="00D4273E">
        <w:rPr>
          <w:sz w:val="28"/>
          <w:szCs w:val="28"/>
        </w:rPr>
        <w:t>, в том числе</w:t>
      </w:r>
      <w:r w:rsidR="00A62B3A">
        <w:rPr>
          <w:sz w:val="28"/>
          <w:szCs w:val="28"/>
        </w:rPr>
        <w:t>,</w:t>
      </w:r>
      <w:r w:rsidR="00D4273E">
        <w:rPr>
          <w:sz w:val="28"/>
          <w:szCs w:val="28"/>
        </w:rPr>
        <w:t xml:space="preserve"> в случае снижения обеспеченности населения продовольственными и непродовольственными товарами;</w:t>
      </w:r>
    </w:p>
    <w:p w:rsidR="00A62B3A" w:rsidRDefault="00BE6CA8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157E1C">
        <w:rPr>
          <w:sz w:val="28"/>
          <w:szCs w:val="28"/>
        </w:rPr>
        <w:t xml:space="preserve">- </w:t>
      </w:r>
      <w:r w:rsidR="000509C2">
        <w:rPr>
          <w:sz w:val="28"/>
          <w:szCs w:val="28"/>
        </w:rPr>
        <w:t>индивидуальных предпринимателей</w:t>
      </w:r>
      <w:r w:rsidRPr="00157E1C">
        <w:rPr>
          <w:sz w:val="28"/>
          <w:szCs w:val="28"/>
        </w:rPr>
        <w:t xml:space="preserve"> и юридических лиц, имеющих намерение разместить на территории городс</w:t>
      </w:r>
      <w:r w:rsidR="00FB1D29" w:rsidRPr="00157E1C">
        <w:rPr>
          <w:sz w:val="28"/>
          <w:szCs w:val="28"/>
        </w:rPr>
        <w:t xml:space="preserve">кого поселения Тутаев объект НТО, обратившихся в Управление экономического развития и инвестиционной политики Администрации </w:t>
      </w:r>
      <w:r w:rsidR="00536525">
        <w:rPr>
          <w:sz w:val="28"/>
          <w:szCs w:val="28"/>
        </w:rPr>
        <w:t>Тутаевского муниципального района</w:t>
      </w:r>
      <w:r w:rsidR="002163A9" w:rsidRPr="00157E1C">
        <w:rPr>
          <w:sz w:val="28"/>
          <w:szCs w:val="28"/>
        </w:rPr>
        <w:t xml:space="preserve"> с заявлением </w:t>
      </w:r>
      <w:r w:rsidR="005972EB">
        <w:rPr>
          <w:sz w:val="28"/>
          <w:szCs w:val="28"/>
        </w:rPr>
        <w:t>(Приложение 1 к</w:t>
      </w:r>
      <w:r w:rsidR="00A62B3A">
        <w:rPr>
          <w:sz w:val="28"/>
          <w:szCs w:val="28"/>
        </w:rPr>
        <w:t xml:space="preserve"> Порядку</w:t>
      </w:r>
      <w:r w:rsidR="00DC0390">
        <w:rPr>
          <w:sz w:val="28"/>
          <w:szCs w:val="28"/>
        </w:rPr>
        <w:t>).</w:t>
      </w:r>
      <w:r w:rsidR="00983415">
        <w:rPr>
          <w:sz w:val="28"/>
          <w:szCs w:val="28"/>
        </w:rPr>
        <w:t xml:space="preserve"> </w:t>
      </w:r>
    </w:p>
    <w:p w:rsidR="00781F43" w:rsidRDefault="00A62B3A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spellStart"/>
      <w:r w:rsidR="00E9415D">
        <w:rPr>
          <w:sz w:val="28"/>
          <w:szCs w:val="28"/>
        </w:rPr>
        <w:t>УЭРиИП</w:t>
      </w:r>
      <w:proofErr w:type="spellEnd"/>
      <w:r w:rsidR="00E9415D">
        <w:rPr>
          <w:sz w:val="28"/>
          <w:szCs w:val="28"/>
        </w:rPr>
        <w:t xml:space="preserve"> АТМР рассматривает и согласовывает поступившую</w:t>
      </w:r>
      <w:r w:rsidR="009C1F6F">
        <w:rPr>
          <w:sz w:val="28"/>
          <w:szCs w:val="28"/>
        </w:rPr>
        <w:t xml:space="preserve"> заявку в течени</w:t>
      </w:r>
      <w:proofErr w:type="gramStart"/>
      <w:r w:rsidR="009C1F6F">
        <w:rPr>
          <w:sz w:val="28"/>
          <w:szCs w:val="28"/>
        </w:rPr>
        <w:t>и</w:t>
      </w:r>
      <w:proofErr w:type="gramEnd"/>
      <w:r w:rsidR="009C1F6F">
        <w:rPr>
          <w:sz w:val="28"/>
          <w:szCs w:val="28"/>
        </w:rPr>
        <w:t xml:space="preserve"> 10-ти рабочих дней с момента </w:t>
      </w:r>
      <w:r w:rsidR="00875692">
        <w:rPr>
          <w:sz w:val="28"/>
          <w:szCs w:val="28"/>
        </w:rPr>
        <w:t>ее</w:t>
      </w:r>
      <w:r w:rsidR="009C1F6F">
        <w:rPr>
          <w:sz w:val="28"/>
          <w:szCs w:val="28"/>
        </w:rPr>
        <w:t xml:space="preserve"> поступления с </w:t>
      </w:r>
      <w:r>
        <w:rPr>
          <w:sz w:val="28"/>
          <w:szCs w:val="28"/>
        </w:rPr>
        <w:t xml:space="preserve">Управлением </w:t>
      </w:r>
      <w:r w:rsidR="00875692">
        <w:rPr>
          <w:sz w:val="28"/>
          <w:szCs w:val="28"/>
        </w:rPr>
        <w:t>муниципального имущества Администрации Тутаевского муниципального района</w:t>
      </w:r>
      <w:r>
        <w:rPr>
          <w:sz w:val="28"/>
          <w:szCs w:val="28"/>
        </w:rPr>
        <w:t>,</w:t>
      </w:r>
      <w:r w:rsidR="00875692">
        <w:rPr>
          <w:sz w:val="28"/>
          <w:szCs w:val="28"/>
        </w:rPr>
        <w:t xml:space="preserve"> управлением архитектуры и градостроительства Администрации Тут</w:t>
      </w:r>
      <w:r>
        <w:rPr>
          <w:sz w:val="28"/>
          <w:szCs w:val="28"/>
        </w:rPr>
        <w:t xml:space="preserve">аевского муниципального района. </w:t>
      </w:r>
    </w:p>
    <w:p w:rsidR="00781F43" w:rsidRDefault="00781F43" w:rsidP="00781F43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9C1F6F">
        <w:rPr>
          <w:sz w:val="28"/>
          <w:szCs w:val="28"/>
        </w:rPr>
        <w:t xml:space="preserve">При положительном согласовании </w:t>
      </w:r>
      <w:r>
        <w:rPr>
          <w:sz w:val="28"/>
          <w:szCs w:val="28"/>
        </w:rPr>
        <w:t xml:space="preserve">с подразделениями Администрации </w:t>
      </w:r>
      <w:r w:rsidR="00536525">
        <w:rPr>
          <w:sz w:val="28"/>
          <w:szCs w:val="28"/>
        </w:rPr>
        <w:t>Тутаевского муниципального района</w:t>
      </w:r>
      <w:r>
        <w:rPr>
          <w:sz w:val="28"/>
          <w:szCs w:val="28"/>
        </w:rPr>
        <w:t xml:space="preserve">, указанными в пункте 5 настоящего Порядка,  </w:t>
      </w:r>
      <w:proofErr w:type="spellStart"/>
      <w:r w:rsidR="00B44BD5">
        <w:rPr>
          <w:sz w:val="28"/>
          <w:szCs w:val="28"/>
        </w:rPr>
        <w:t>УЭРиИП</w:t>
      </w:r>
      <w:proofErr w:type="spellEnd"/>
      <w:r w:rsidR="00B44BD5">
        <w:rPr>
          <w:sz w:val="28"/>
          <w:szCs w:val="28"/>
        </w:rPr>
        <w:t xml:space="preserve"> </w:t>
      </w:r>
      <w:r w:rsidR="00536525">
        <w:rPr>
          <w:sz w:val="28"/>
          <w:szCs w:val="28"/>
        </w:rPr>
        <w:t xml:space="preserve">АТМР </w:t>
      </w:r>
      <w:r w:rsidR="00B44BD5">
        <w:rPr>
          <w:sz w:val="28"/>
          <w:szCs w:val="28"/>
        </w:rPr>
        <w:t xml:space="preserve">направляет проект постановления </w:t>
      </w:r>
      <w:r>
        <w:rPr>
          <w:sz w:val="28"/>
          <w:szCs w:val="28"/>
        </w:rPr>
        <w:t xml:space="preserve">Администрации </w:t>
      </w:r>
      <w:r w:rsidR="00B44BD5">
        <w:rPr>
          <w:sz w:val="28"/>
          <w:szCs w:val="28"/>
        </w:rPr>
        <w:t>ТМР о</w:t>
      </w:r>
      <w:r>
        <w:rPr>
          <w:sz w:val="28"/>
          <w:szCs w:val="28"/>
        </w:rPr>
        <w:t xml:space="preserve">б утверждении Схемы размещения нестационарных торговых </w:t>
      </w:r>
      <w:r>
        <w:rPr>
          <w:sz w:val="28"/>
          <w:szCs w:val="28"/>
        </w:rPr>
        <w:lastRenderedPageBreak/>
        <w:t xml:space="preserve">объектов или внесении в нее изменений в </w:t>
      </w:r>
      <w:r w:rsidR="00A74793">
        <w:rPr>
          <w:sz w:val="28"/>
          <w:szCs w:val="28"/>
        </w:rPr>
        <w:t xml:space="preserve">Министерство </w:t>
      </w:r>
      <w:r w:rsidR="000F05E7">
        <w:rPr>
          <w:sz w:val="28"/>
          <w:szCs w:val="28"/>
        </w:rPr>
        <w:t>агропромышленного комплекса и потребительского рынка</w:t>
      </w:r>
      <w:r>
        <w:rPr>
          <w:sz w:val="28"/>
          <w:szCs w:val="28"/>
        </w:rPr>
        <w:t xml:space="preserve"> Ярославской области, в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установленном </w:t>
      </w:r>
      <w:r w:rsidRPr="00FD545F">
        <w:rPr>
          <w:sz w:val="28"/>
          <w:szCs w:val="28"/>
        </w:rPr>
        <w:t>Приказом Департамента агропромышленного комплекса и потребительского рынка Ярославской области от 24.12.2010 №166 «Об утверждении Порядка разработки и утверждения схемы размещения нестационарных торговых объектов».</w:t>
      </w:r>
    </w:p>
    <w:p w:rsidR="004F11C5" w:rsidRDefault="00781F43" w:rsidP="00781F4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A74793">
        <w:rPr>
          <w:sz w:val="28"/>
          <w:szCs w:val="28"/>
        </w:rPr>
        <w:t>При положит</w:t>
      </w:r>
      <w:r>
        <w:rPr>
          <w:sz w:val="28"/>
          <w:szCs w:val="28"/>
        </w:rPr>
        <w:t>ельном согласовании Министерством</w:t>
      </w:r>
      <w:r w:rsidR="00A74793">
        <w:rPr>
          <w:sz w:val="28"/>
          <w:szCs w:val="28"/>
        </w:rPr>
        <w:t xml:space="preserve"> </w:t>
      </w:r>
      <w:r w:rsidR="000F05E7">
        <w:rPr>
          <w:sz w:val="28"/>
          <w:szCs w:val="28"/>
        </w:rPr>
        <w:t>агропромышленного комплекса</w:t>
      </w:r>
      <w:r w:rsidR="00A74793">
        <w:rPr>
          <w:sz w:val="28"/>
          <w:szCs w:val="28"/>
        </w:rPr>
        <w:t xml:space="preserve"> и потребительского рынка </w:t>
      </w:r>
      <w:r>
        <w:rPr>
          <w:sz w:val="28"/>
          <w:szCs w:val="28"/>
        </w:rPr>
        <w:t xml:space="preserve">Ярославской области </w:t>
      </w:r>
      <w:r w:rsidR="007708FE">
        <w:rPr>
          <w:sz w:val="28"/>
          <w:szCs w:val="28"/>
        </w:rPr>
        <w:t>принимается постановление</w:t>
      </w:r>
      <w:r w:rsidR="00A74793">
        <w:rPr>
          <w:sz w:val="28"/>
          <w:szCs w:val="28"/>
        </w:rPr>
        <w:t xml:space="preserve"> А</w:t>
      </w:r>
      <w:r>
        <w:rPr>
          <w:sz w:val="28"/>
          <w:szCs w:val="28"/>
        </w:rPr>
        <w:t xml:space="preserve">дминистрации </w:t>
      </w:r>
      <w:r w:rsidR="00536525">
        <w:rPr>
          <w:sz w:val="28"/>
          <w:szCs w:val="28"/>
        </w:rPr>
        <w:t>Тутаевского муниципального района</w:t>
      </w:r>
      <w:r w:rsidR="00A74793">
        <w:rPr>
          <w:sz w:val="28"/>
          <w:szCs w:val="28"/>
        </w:rPr>
        <w:t xml:space="preserve"> </w:t>
      </w:r>
      <w:r>
        <w:rPr>
          <w:sz w:val="28"/>
          <w:szCs w:val="28"/>
        </w:rPr>
        <w:t>об утверждении Схемы или внесения в нее изменений</w:t>
      </w:r>
      <w:r w:rsidR="007708F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9415D" w:rsidRDefault="007708FE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9C1F6F">
        <w:rPr>
          <w:sz w:val="28"/>
          <w:szCs w:val="28"/>
        </w:rPr>
        <w:t>В случае отказа Заявителю на</w:t>
      </w:r>
      <w:r w:rsidR="007B7219">
        <w:rPr>
          <w:sz w:val="28"/>
          <w:szCs w:val="28"/>
        </w:rPr>
        <w:t>правляется мотивированный ответ.</w:t>
      </w:r>
    </w:p>
    <w:p w:rsidR="007708FE" w:rsidRDefault="007708FE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Основанием для отказа является отсутствие согласований, предусмотренных пунктами 5,6 настоящего Порядка.</w:t>
      </w:r>
    </w:p>
    <w:p w:rsidR="007708FE" w:rsidRDefault="007708FE" w:rsidP="00415A7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 Схема размещения </w:t>
      </w:r>
      <w:r w:rsidRPr="005F1116">
        <w:rPr>
          <w:sz w:val="28"/>
          <w:szCs w:val="28"/>
        </w:rPr>
        <w:t>нестационарных торговых объектов на территории городского поселения Тутаев</w:t>
      </w:r>
      <w:r>
        <w:rPr>
          <w:sz w:val="28"/>
          <w:szCs w:val="28"/>
        </w:rPr>
        <w:t xml:space="preserve"> и вносимые в нее изменения, утвержденные постановлением Администрации </w:t>
      </w:r>
      <w:r w:rsidR="00536525">
        <w:rPr>
          <w:sz w:val="28"/>
          <w:szCs w:val="28"/>
        </w:rPr>
        <w:t>Тутаевского муниципального района</w:t>
      </w:r>
      <w:r>
        <w:rPr>
          <w:sz w:val="28"/>
          <w:szCs w:val="28"/>
        </w:rPr>
        <w:t xml:space="preserve">, подлежат размещению на официальном сайте Администрации </w:t>
      </w:r>
      <w:r w:rsidR="00536525">
        <w:rPr>
          <w:sz w:val="28"/>
          <w:szCs w:val="28"/>
        </w:rPr>
        <w:t>Тутаевского муниципального района</w:t>
      </w:r>
      <w:r>
        <w:rPr>
          <w:sz w:val="28"/>
          <w:szCs w:val="28"/>
        </w:rPr>
        <w:t>.</w:t>
      </w:r>
    </w:p>
    <w:p w:rsidR="00F82791" w:rsidRPr="00356044" w:rsidRDefault="00F82791" w:rsidP="00E705F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A5F8C" w:rsidRDefault="006A5F8C" w:rsidP="00665F5D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</w:p>
    <w:p w:rsidR="00603E23" w:rsidRDefault="00603E23" w:rsidP="00665F5D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</w:p>
    <w:p w:rsidR="006A5F8C" w:rsidRDefault="006A5F8C" w:rsidP="00665F5D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</w:p>
    <w:p w:rsidR="006A5F8C" w:rsidRDefault="006A5F8C" w:rsidP="00665F5D">
      <w:pPr>
        <w:pStyle w:val="af0"/>
        <w:autoSpaceDE w:val="0"/>
        <w:autoSpaceDN w:val="0"/>
        <w:adjustRightInd w:val="0"/>
        <w:ind w:left="0" w:firstLine="567"/>
        <w:jc w:val="both"/>
        <w:outlineLvl w:val="1"/>
        <w:rPr>
          <w:sz w:val="28"/>
          <w:szCs w:val="28"/>
        </w:rPr>
      </w:pPr>
    </w:p>
    <w:p w:rsidR="009768CF" w:rsidRDefault="009768CF" w:rsidP="00006C8F">
      <w:pPr>
        <w:autoSpaceDE w:val="0"/>
        <w:autoSpaceDN w:val="0"/>
        <w:adjustRightInd w:val="0"/>
        <w:jc w:val="right"/>
        <w:outlineLvl w:val="1"/>
      </w:pPr>
    </w:p>
    <w:p w:rsidR="009768CF" w:rsidRDefault="009768CF" w:rsidP="00006C8F">
      <w:pPr>
        <w:autoSpaceDE w:val="0"/>
        <w:autoSpaceDN w:val="0"/>
        <w:adjustRightInd w:val="0"/>
        <w:jc w:val="right"/>
        <w:outlineLvl w:val="1"/>
      </w:pPr>
    </w:p>
    <w:p w:rsidR="009768CF" w:rsidRDefault="009768CF" w:rsidP="00006C8F">
      <w:pPr>
        <w:autoSpaceDE w:val="0"/>
        <w:autoSpaceDN w:val="0"/>
        <w:adjustRightInd w:val="0"/>
        <w:jc w:val="right"/>
        <w:outlineLvl w:val="1"/>
      </w:pPr>
    </w:p>
    <w:p w:rsidR="009768CF" w:rsidRDefault="009768CF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Default="00D07697" w:rsidP="00006C8F">
      <w:pPr>
        <w:autoSpaceDE w:val="0"/>
        <w:autoSpaceDN w:val="0"/>
        <w:adjustRightInd w:val="0"/>
        <w:jc w:val="right"/>
        <w:outlineLvl w:val="1"/>
      </w:pPr>
    </w:p>
    <w:p w:rsidR="00D07697" w:rsidRPr="00FD545F" w:rsidRDefault="00D07697" w:rsidP="00D07697">
      <w:pPr>
        <w:autoSpaceDE w:val="0"/>
        <w:autoSpaceDN w:val="0"/>
        <w:adjustRightInd w:val="0"/>
        <w:ind w:firstLine="539"/>
        <w:jc w:val="right"/>
        <w:outlineLvl w:val="1"/>
        <w:rPr>
          <w:sz w:val="28"/>
          <w:szCs w:val="28"/>
        </w:rPr>
      </w:pPr>
      <w:r w:rsidRPr="00DB4B8D">
        <w:rPr>
          <w:sz w:val="28"/>
          <w:szCs w:val="28"/>
        </w:rPr>
        <w:t xml:space="preserve">Приложение 1к </w:t>
      </w:r>
      <w:r>
        <w:rPr>
          <w:sz w:val="28"/>
          <w:szCs w:val="28"/>
        </w:rPr>
        <w:t>Порядку</w:t>
      </w:r>
    </w:p>
    <w:p w:rsidR="00D07697" w:rsidRDefault="00D07697" w:rsidP="00D07697">
      <w:pPr>
        <w:autoSpaceDE w:val="0"/>
        <w:autoSpaceDN w:val="0"/>
        <w:adjustRightInd w:val="0"/>
        <w:ind w:firstLine="708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утверждения схемы</w:t>
      </w:r>
      <w:r w:rsidRPr="005F1116">
        <w:rPr>
          <w:sz w:val="28"/>
          <w:szCs w:val="28"/>
        </w:rPr>
        <w:t xml:space="preserve"> размещения </w:t>
      </w:r>
    </w:p>
    <w:p w:rsidR="00D07697" w:rsidRDefault="00D07697" w:rsidP="00D07697">
      <w:pPr>
        <w:autoSpaceDE w:val="0"/>
        <w:autoSpaceDN w:val="0"/>
        <w:adjustRightInd w:val="0"/>
        <w:ind w:firstLine="708"/>
        <w:jc w:val="right"/>
        <w:outlineLvl w:val="1"/>
        <w:rPr>
          <w:sz w:val="28"/>
          <w:szCs w:val="28"/>
        </w:rPr>
      </w:pPr>
      <w:r w:rsidRPr="005F1116">
        <w:rPr>
          <w:sz w:val="28"/>
          <w:szCs w:val="28"/>
        </w:rPr>
        <w:t xml:space="preserve">нестационарных торговых объектов </w:t>
      </w:r>
    </w:p>
    <w:p w:rsidR="00D07697" w:rsidRPr="005F1116" w:rsidRDefault="00D07697" w:rsidP="00D07697">
      <w:pPr>
        <w:autoSpaceDE w:val="0"/>
        <w:autoSpaceDN w:val="0"/>
        <w:adjustRightInd w:val="0"/>
        <w:ind w:firstLine="708"/>
        <w:jc w:val="right"/>
        <w:outlineLvl w:val="1"/>
        <w:rPr>
          <w:sz w:val="28"/>
          <w:szCs w:val="28"/>
        </w:rPr>
      </w:pPr>
      <w:r w:rsidRPr="005F1116">
        <w:rPr>
          <w:sz w:val="28"/>
          <w:szCs w:val="28"/>
        </w:rPr>
        <w:t>на территории городского поселения Тутаев</w:t>
      </w:r>
    </w:p>
    <w:p w:rsidR="00D07697" w:rsidRDefault="00D07697" w:rsidP="00D07697">
      <w:pPr>
        <w:autoSpaceDE w:val="0"/>
        <w:autoSpaceDN w:val="0"/>
        <w:adjustRightInd w:val="0"/>
        <w:ind w:firstLine="540"/>
        <w:jc w:val="right"/>
        <w:outlineLvl w:val="1"/>
        <w:rPr>
          <w:color w:val="FF0000"/>
        </w:rPr>
      </w:pPr>
    </w:p>
    <w:p w:rsidR="00D07697" w:rsidRPr="00DB4B8D" w:rsidRDefault="00D07697" w:rsidP="00D07697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07697" w:rsidRPr="00DB4B8D" w:rsidRDefault="00D07697" w:rsidP="00D07697">
      <w:pPr>
        <w:autoSpaceDE w:val="0"/>
        <w:autoSpaceDN w:val="0"/>
        <w:jc w:val="right"/>
        <w:rPr>
          <w:sz w:val="28"/>
          <w:szCs w:val="28"/>
        </w:rPr>
      </w:pPr>
      <w:r w:rsidRPr="00DB4B8D">
        <w:rPr>
          <w:color w:val="FF0000"/>
          <w:sz w:val="28"/>
          <w:szCs w:val="28"/>
        </w:rPr>
        <w:t xml:space="preserve"> </w:t>
      </w:r>
    </w:p>
    <w:p w:rsidR="00D07697" w:rsidRPr="00356044" w:rsidRDefault="00D07697" w:rsidP="00D07697">
      <w:pPr>
        <w:autoSpaceDE w:val="0"/>
        <w:autoSpaceDN w:val="0"/>
        <w:jc w:val="right"/>
        <w:rPr>
          <w:sz w:val="28"/>
          <w:szCs w:val="28"/>
        </w:rPr>
      </w:pPr>
    </w:p>
    <w:p w:rsidR="00D07697" w:rsidRDefault="00D07697" w:rsidP="00D07697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D07697" w:rsidRDefault="00D07697" w:rsidP="00D07697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9B721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управление экономического развития </w:t>
      </w:r>
    </w:p>
    <w:p w:rsidR="00D07697" w:rsidRDefault="00D07697" w:rsidP="00D07697">
      <w:pPr>
        <w:widowControl w:val="0"/>
        <w:autoSpaceDE w:val="0"/>
        <w:autoSpaceDN w:val="0"/>
        <w:jc w:val="right"/>
        <w:rPr>
          <w:sz w:val="28"/>
          <w:szCs w:val="28"/>
        </w:rPr>
      </w:pPr>
      <w:r>
        <w:rPr>
          <w:sz w:val="28"/>
          <w:szCs w:val="28"/>
        </w:rPr>
        <w:t>и инвестиционной политики</w:t>
      </w:r>
    </w:p>
    <w:p w:rsidR="00D07697" w:rsidRPr="009B721D" w:rsidRDefault="00D07697" w:rsidP="00D07697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9B721D">
        <w:rPr>
          <w:sz w:val="28"/>
          <w:szCs w:val="28"/>
        </w:rPr>
        <w:t>Администрации ТМР</w:t>
      </w:r>
    </w:p>
    <w:p w:rsidR="00D07697" w:rsidRDefault="00D07697" w:rsidP="00D0769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D07697" w:rsidRDefault="00D07697" w:rsidP="00D0769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D07697" w:rsidRDefault="00D07697" w:rsidP="00D0769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Заявление </w:t>
      </w:r>
    </w:p>
    <w:p w:rsidR="00D07697" w:rsidRPr="00063B82" w:rsidRDefault="00D07697" w:rsidP="00D07697">
      <w:pPr>
        <w:widowControl w:val="0"/>
        <w:autoSpaceDE w:val="0"/>
        <w:autoSpaceDN w:val="0"/>
        <w:jc w:val="center"/>
        <w:rPr>
          <w:b/>
          <w:sz w:val="27"/>
          <w:szCs w:val="27"/>
        </w:rPr>
      </w:pPr>
      <w:r>
        <w:rPr>
          <w:b/>
          <w:sz w:val="28"/>
          <w:szCs w:val="28"/>
        </w:rPr>
        <w:t xml:space="preserve">на включение в схему </w:t>
      </w:r>
      <w:r w:rsidRPr="00D54BAA">
        <w:rPr>
          <w:b/>
          <w:sz w:val="28"/>
          <w:szCs w:val="28"/>
        </w:rPr>
        <w:t>размещения</w:t>
      </w:r>
      <w:r>
        <w:rPr>
          <w:b/>
          <w:sz w:val="28"/>
          <w:szCs w:val="28"/>
        </w:rPr>
        <w:t xml:space="preserve"> нестационарного торгового объекта</w:t>
      </w:r>
    </w:p>
    <w:p w:rsidR="00D07697" w:rsidRPr="00356044" w:rsidRDefault="00D07697" w:rsidP="00D07697">
      <w:pPr>
        <w:widowControl w:val="0"/>
        <w:autoSpaceDE w:val="0"/>
        <w:autoSpaceDN w:val="0"/>
        <w:jc w:val="center"/>
        <w:rPr>
          <w:rFonts w:ascii="Courier New" w:hAnsi="Courier New" w:cs="Courier New"/>
          <w:sz w:val="20"/>
          <w:szCs w:val="20"/>
        </w:rPr>
      </w:pPr>
    </w:p>
    <w:p w:rsidR="00D07697" w:rsidRDefault="00D07697" w:rsidP="00D07697">
      <w:pPr>
        <w:widowControl w:val="0"/>
        <w:autoSpaceDE w:val="0"/>
        <w:autoSpaceDN w:val="0"/>
        <w:ind w:right="424"/>
        <w:rPr>
          <w:sz w:val="28"/>
          <w:szCs w:val="28"/>
        </w:rPr>
      </w:pPr>
      <w:r w:rsidRPr="00356044">
        <w:rPr>
          <w:sz w:val="28"/>
          <w:szCs w:val="28"/>
        </w:rPr>
        <w:t>"___" __________ 20___ г.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__________________________________________________________________________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  <w:jc w:val="center"/>
      </w:pPr>
      <w:r>
        <w:t>(наименование организации, Ф.И.О. индивидуального предпринимателя)</w:t>
      </w:r>
    </w:p>
    <w:p w:rsidR="00D07697" w:rsidRDefault="00D07697" w:rsidP="00D07697">
      <w:pPr>
        <w:widowControl w:val="0"/>
        <w:autoSpaceDE w:val="0"/>
        <w:autoSpaceDN w:val="0"/>
        <w:ind w:right="424"/>
      </w:pPr>
      <w:r>
        <w:t>__________________________________________________________________________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  <w:jc w:val="center"/>
      </w:pPr>
      <w:r>
        <w:t>(юридический адрес)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ИНН _____________________________________________________________________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  <w:r>
        <w:t xml:space="preserve">прошу отвести место для размещения </w:t>
      </w:r>
    </w:p>
    <w:p w:rsidR="00D07697" w:rsidRDefault="00D07697" w:rsidP="00D07697">
      <w:pPr>
        <w:widowControl w:val="0"/>
        <w:autoSpaceDE w:val="0"/>
        <w:autoSpaceDN w:val="0"/>
        <w:ind w:right="424"/>
      </w:pPr>
      <w:r>
        <w:t>__________________________________________________________________________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  <w:jc w:val="center"/>
      </w:pPr>
      <w:r>
        <w:t>(тип нестационарного торгового объекта)</w:t>
      </w:r>
    </w:p>
    <w:p w:rsidR="00D07697" w:rsidRDefault="00D07697" w:rsidP="00D07697">
      <w:pPr>
        <w:widowControl w:val="0"/>
        <w:autoSpaceDE w:val="0"/>
        <w:autoSpaceDN w:val="0"/>
        <w:ind w:right="424"/>
        <w:jc w:val="center"/>
      </w:pPr>
      <w:r>
        <w:t>по адресу _________________________________________________________________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специализация объекта 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режим работы объекта 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площадь объекта __________________________________________________________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-2"/>
      </w:pPr>
      <w:r>
        <w:t>срок осуществления деятельности 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контактный телефон _______________________________________________________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адрес электронной почты (при наличии) ______________________________________</w:t>
      </w:r>
    </w:p>
    <w:p w:rsidR="00D07697" w:rsidRDefault="00D07697" w:rsidP="00D07697">
      <w:pPr>
        <w:widowControl w:val="0"/>
        <w:autoSpaceDE w:val="0"/>
        <w:autoSpaceDN w:val="0"/>
        <w:ind w:right="424"/>
      </w:pPr>
    </w:p>
    <w:p w:rsidR="00D07697" w:rsidRDefault="00D07697" w:rsidP="00D07697">
      <w:pPr>
        <w:widowControl w:val="0"/>
        <w:autoSpaceDE w:val="0"/>
        <w:autoSpaceDN w:val="0"/>
        <w:ind w:right="424"/>
      </w:pPr>
      <w:r>
        <w:t>К заявлению прилагаю:</w:t>
      </w:r>
    </w:p>
    <w:p w:rsidR="00D07697" w:rsidRDefault="00D07697" w:rsidP="00D07697">
      <w:pPr>
        <w:pStyle w:val="af0"/>
        <w:widowControl w:val="0"/>
        <w:numPr>
          <w:ilvl w:val="0"/>
          <w:numId w:val="5"/>
        </w:numPr>
        <w:autoSpaceDE w:val="0"/>
        <w:autoSpaceDN w:val="0"/>
        <w:ind w:left="0" w:right="424" w:firstLine="0"/>
      </w:pPr>
      <w:r>
        <w:t>Копию свидетельства о государственной регистрации в качестве юридического лица (индивидуального предпринимателя);</w:t>
      </w:r>
    </w:p>
    <w:p w:rsidR="00D07697" w:rsidRDefault="00D07697" w:rsidP="00D07697">
      <w:pPr>
        <w:pStyle w:val="af0"/>
        <w:widowControl w:val="0"/>
        <w:numPr>
          <w:ilvl w:val="0"/>
          <w:numId w:val="5"/>
        </w:numPr>
        <w:autoSpaceDE w:val="0"/>
        <w:autoSpaceDN w:val="0"/>
        <w:ind w:left="0" w:right="424" w:firstLine="0"/>
      </w:pPr>
      <w:r>
        <w:t>Цветной вариант фотомакета или дизайна внешнего вида объекта НТО.</w:t>
      </w:r>
    </w:p>
    <w:p w:rsidR="00D07697" w:rsidRDefault="00D07697" w:rsidP="00D07697">
      <w:pPr>
        <w:pStyle w:val="af0"/>
        <w:widowControl w:val="0"/>
        <w:autoSpaceDE w:val="0"/>
        <w:autoSpaceDN w:val="0"/>
        <w:ind w:left="0" w:right="424"/>
      </w:pPr>
    </w:p>
    <w:p w:rsidR="00D07697" w:rsidRDefault="00D07697" w:rsidP="00D07697">
      <w:pPr>
        <w:widowControl w:val="0"/>
        <w:autoSpaceDE w:val="0"/>
        <w:autoSpaceDN w:val="0"/>
        <w:ind w:right="424"/>
        <w:jc w:val="right"/>
      </w:pPr>
    </w:p>
    <w:p w:rsidR="00D07697" w:rsidRDefault="00D07697" w:rsidP="00D07697">
      <w:pPr>
        <w:autoSpaceDE w:val="0"/>
        <w:autoSpaceDN w:val="0"/>
        <w:adjustRightInd w:val="0"/>
        <w:jc w:val="right"/>
        <w:outlineLvl w:val="1"/>
      </w:pPr>
      <w:r>
        <w:t>Подпись_____________________</w:t>
      </w:r>
      <w:bookmarkStart w:id="0" w:name="_GoBack"/>
      <w:bookmarkEnd w:id="0"/>
    </w:p>
    <w:sectPr w:rsidR="00D07697" w:rsidSect="000C768C">
      <w:headerReference w:type="even" r:id="rId9"/>
      <w:headerReference w:type="default" r:id="rId10"/>
      <w:pgSz w:w="11906" w:h="16838"/>
      <w:pgMar w:top="1079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519" w:rsidRDefault="00B36519">
      <w:r>
        <w:separator/>
      </w:r>
    </w:p>
  </w:endnote>
  <w:endnote w:type="continuationSeparator" w:id="0">
    <w:p w:rsidR="00B36519" w:rsidRDefault="00B36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519" w:rsidRDefault="00B36519">
      <w:r>
        <w:separator/>
      </w:r>
    </w:p>
  </w:footnote>
  <w:footnote w:type="continuationSeparator" w:id="0">
    <w:p w:rsidR="00B36519" w:rsidRDefault="00B36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CC1" w:rsidRDefault="004D615D" w:rsidP="0089642F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07CC1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07CC1" w:rsidRDefault="00B07CC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408641"/>
      <w:docPartObj>
        <w:docPartGallery w:val="Page Numbers (Top of Page)"/>
        <w:docPartUnique/>
      </w:docPartObj>
    </w:sdtPr>
    <w:sdtEndPr/>
    <w:sdtContent>
      <w:p w:rsidR="005C0729" w:rsidRDefault="004D615D">
        <w:pPr>
          <w:pStyle w:val="a7"/>
          <w:jc w:val="center"/>
        </w:pPr>
        <w:r>
          <w:fldChar w:fldCharType="begin"/>
        </w:r>
        <w:r w:rsidR="0008438E">
          <w:instrText xml:space="preserve"> PAGE   \* MERGEFORMAT </w:instrText>
        </w:r>
        <w:r>
          <w:fldChar w:fldCharType="separate"/>
        </w:r>
        <w:r w:rsidR="00D0769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07CC1" w:rsidRDefault="00B07CC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967DF"/>
    <w:multiLevelType w:val="hybridMultilevel"/>
    <w:tmpl w:val="A01CF718"/>
    <w:lvl w:ilvl="0" w:tplc="436ACC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97D45"/>
    <w:multiLevelType w:val="multilevel"/>
    <w:tmpl w:val="466C290A"/>
    <w:lvl w:ilvl="0">
      <w:start w:val="2"/>
      <w:numFmt w:val="decimal"/>
      <w:lvlText w:val="%1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1">
      <w:numFmt w:val="decimalZero"/>
      <w:lvlText w:val="%1-%2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2">
      <w:start w:val="55"/>
      <w:numFmt w:val="decimal"/>
      <w:lvlText w:val="%1-%2-%3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5865"/>
        </w:tabs>
        <w:ind w:left="5865" w:hanging="5865"/>
      </w:pPr>
      <w:rPr>
        <w:rFonts w:hint="default"/>
      </w:rPr>
    </w:lvl>
  </w:abstractNum>
  <w:abstractNum w:abstractNumId="2">
    <w:nsid w:val="24F50F55"/>
    <w:multiLevelType w:val="hybridMultilevel"/>
    <w:tmpl w:val="56C06E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B23376"/>
    <w:multiLevelType w:val="multilevel"/>
    <w:tmpl w:val="E306DD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5300"/>
    <w:rsid w:val="00002617"/>
    <w:rsid w:val="00006C8F"/>
    <w:rsid w:val="00012E6F"/>
    <w:rsid w:val="00015F7D"/>
    <w:rsid w:val="000213A2"/>
    <w:rsid w:val="00026704"/>
    <w:rsid w:val="00042042"/>
    <w:rsid w:val="00045A44"/>
    <w:rsid w:val="000509C2"/>
    <w:rsid w:val="0006414F"/>
    <w:rsid w:val="00075BBF"/>
    <w:rsid w:val="00076AFC"/>
    <w:rsid w:val="00077DB4"/>
    <w:rsid w:val="0008428C"/>
    <w:rsid w:val="0008438E"/>
    <w:rsid w:val="00085615"/>
    <w:rsid w:val="00092D84"/>
    <w:rsid w:val="00095F3A"/>
    <w:rsid w:val="000A6234"/>
    <w:rsid w:val="000B063C"/>
    <w:rsid w:val="000C768C"/>
    <w:rsid w:val="000D2F29"/>
    <w:rsid w:val="000D51C8"/>
    <w:rsid w:val="000F05E7"/>
    <w:rsid w:val="000F1694"/>
    <w:rsid w:val="000F2667"/>
    <w:rsid w:val="000F5D57"/>
    <w:rsid w:val="00103AD2"/>
    <w:rsid w:val="00103D0B"/>
    <w:rsid w:val="001227B0"/>
    <w:rsid w:val="001258F0"/>
    <w:rsid w:val="00142FAA"/>
    <w:rsid w:val="0014354A"/>
    <w:rsid w:val="001462B7"/>
    <w:rsid w:val="00155A9C"/>
    <w:rsid w:val="00157E1C"/>
    <w:rsid w:val="00170CD0"/>
    <w:rsid w:val="00172B87"/>
    <w:rsid w:val="001761C0"/>
    <w:rsid w:val="00176645"/>
    <w:rsid w:val="0019744A"/>
    <w:rsid w:val="001B12CE"/>
    <w:rsid w:val="001B183E"/>
    <w:rsid w:val="001B3915"/>
    <w:rsid w:val="001C3B0F"/>
    <w:rsid w:val="001D1220"/>
    <w:rsid w:val="001D1309"/>
    <w:rsid w:val="001D4FE3"/>
    <w:rsid w:val="001D53BE"/>
    <w:rsid w:val="001F4682"/>
    <w:rsid w:val="00203C11"/>
    <w:rsid w:val="002163A9"/>
    <w:rsid w:val="002225F9"/>
    <w:rsid w:val="00222BAE"/>
    <w:rsid w:val="002269D4"/>
    <w:rsid w:val="00234C52"/>
    <w:rsid w:val="00237BA7"/>
    <w:rsid w:val="002405B1"/>
    <w:rsid w:val="00245A39"/>
    <w:rsid w:val="00250238"/>
    <w:rsid w:val="00254A48"/>
    <w:rsid w:val="00262C02"/>
    <w:rsid w:val="00274238"/>
    <w:rsid w:val="00281446"/>
    <w:rsid w:val="00283E70"/>
    <w:rsid w:val="00290AE4"/>
    <w:rsid w:val="00293857"/>
    <w:rsid w:val="00294B42"/>
    <w:rsid w:val="00295866"/>
    <w:rsid w:val="00296F0A"/>
    <w:rsid w:val="002976B1"/>
    <w:rsid w:val="002A4081"/>
    <w:rsid w:val="002B29DF"/>
    <w:rsid w:val="002B3C9D"/>
    <w:rsid w:val="002B5DB9"/>
    <w:rsid w:val="002D500C"/>
    <w:rsid w:val="002F05C9"/>
    <w:rsid w:val="00306F7B"/>
    <w:rsid w:val="00323C8B"/>
    <w:rsid w:val="00333C76"/>
    <w:rsid w:val="00335372"/>
    <w:rsid w:val="00342A52"/>
    <w:rsid w:val="00351CC5"/>
    <w:rsid w:val="00354BBE"/>
    <w:rsid w:val="00356E31"/>
    <w:rsid w:val="0036388A"/>
    <w:rsid w:val="00372905"/>
    <w:rsid w:val="00380E69"/>
    <w:rsid w:val="0039397E"/>
    <w:rsid w:val="003A5544"/>
    <w:rsid w:val="003B391D"/>
    <w:rsid w:val="003C0C88"/>
    <w:rsid w:val="003C32FA"/>
    <w:rsid w:val="003C5433"/>
    <w:rsid w:val="003D3E4D"/>
    <w:rsid w:val="003D46EE"/>
    <w:rsid w:val="003E3D69"/>
    <w:rsid w:val="003F339B"/>
    <w:rsid w:val="004030A6"/>
    <w:rsid w:val="00403223"/>
    <w:rsid w:val="00407132"/>
    <w:rsid w:val="00415A7D"/>
    <w:rsid w:val="00421088"/>
    <w:rsid w:val="00424C5C"/>
    <w:rsid w:val="00445971"/>
    <w:rsid w:val="00450337"/>
    <w:rsid w:val="00464BFB"/>
    <w:rsid w:val="00466E14"/>
    <w:rsid w:val="00471ED8"/>
    <w:rsid w:val="004752F9"/>
    <w:rsid w:val="0047753C"/>
    <w:rsid w:val="004828EF"/>
    <w:rsid w:val="00483C87"/>
    <w:rsid w:val="00495DB7"/>
    <w:rsid w:val="004A033D"/>
    <w:rsid w:val="004D3FEF"/>
    <w:rsid w:val="004D615D"/>
    <w:rsid w:val="004E5EAA"/>
    <w:rsid w:val="004F11C5"/>
    <w:rsid w:val="004F1601"/>
    <w:rsid w:val="005037BF"/>
    <w:rsid w:val="00517D5C"/>
    <w:rsid w:val="005223C0"/>
    <w:rsid w:val="00524F50"/>
    <w:rsid w:val="00530479"/>
    <w:rsid w:val="005354D8"/>
    <w:rsid w:val="00536525"/>
    <w:rsid w:val="00540A49"/>
    <w:rsid w:val="00541C67"/>
    <w:rsid w:val="00544238"/>
    <w:rsid w:val="00552A21"/>
    <w:rsid w:val="00563C42"/>
    <w:rsid w:val="00564F48"/>
    <w:rsid w:val="00566735"/>
    <w:rsid w:val="0058129C"/>
    <w:rsid w:val="005972EB"/>
    <w:rsid w:val="005974A3"/>
    <w:rsid w:val="005A485F"/>
    <w:rsid w:val="005B003A"/>
    <w:rsid w:val="005B6CDA"/>
    <w:rsid w:val="005C0729"/>
    <w:rsid w:val="005C56C3"/>
    <w:rsid w:val="005E117B"/>
    <w:rsid w:val="005E5777"/>
    <w:rsid w:val="005F369D"/>
    <w:rsid w:val="00603E23"/>
    <w:rsid w:val="00604EBC"/>
    <w:rsid w:val="00605726"/>
    <w:rsid w:val="00607907"/>
    <w:rsid w:val="006222CF"/>
    <w:rsid w:val="00625822"/>
    <w:rsid w:val="00637DDC"/>
    <w:rsid w:val="006506B3"/>
    <w:rsid w:val="0066156E"/>
    <w:rsid w:val="00665F5D"/>
    <w:rsid w:val="00675567"/>
    <w:rsid w:val="006A0AA1"/>
    <w:rsid w:val="006A4059"/>
    <w:rsid w:val="006A5F8C"/>
    <w:rsid w:val="006B650C"/>
    <w:rsid w:val="006C0F1F"/>
    <w:rsid w:val="006C479F"/>
    <w:rsid w:val="006C6150"/>
    <w:rsid w:val="006D2DF7"/>
    <w:rsid w:val="006D66A6"/>
    <w:rsid w:val="006E0AE8"/>
    <w:rsid w:val="006E679E"/>
    <w:rsid w:val="006E7199"/>
    <w:rsid w:val="006F7A97"/>
    <w:rsid w:val="00701A8D"/>
    <w:rsid w:val="00702B38"/>
    <w:rsid w:val="00704F3E"/>
    <w:rsid w:val="007064D5"/>
    <w:rsid w:val="00713869"/>
    <w:rsid w:val="0071561A"/>
    <w:rsid w:val="00717251"/>
    <w:rsid w:val="00732367"/>
    <w:rsid w:val="00734D83"/>
    <w:rsid w:val="00745C82"/>
    <w:rsid w:val="0076354B"/>
    <w:rsid w:val="00764288"/>
    <w:rsid w:val="00765224"/>
    <w:rsid w:val="007708FE"/>
    <w:rsid w:val="00774C36"/>
    <w:rsid w:val="00781F43"/>
    <w:rsid w:val="00782F8D"/>
    <w:rsid w:val="00787577"/>
    <w:rsid w:val="007A0B7F"/>
    <w:rsid w:val="007A0E4D"/>
    <w:rsid w:val="007A25DC"/>
    <w:rsid w:val="007B7219"/>
    <w:rsid w:val="007B7933"/>
    <w:rsid w:val="007C3731"/>
    <w:rsid w:val="007D49A7"/>
    <w:rsid w:val="007D5AB8"/>
    <w:rsid w:val="007D5DCE"/>
    <w:rsid w:val="007E347A"/>
    <w:rsid w:val="007E3736"/>
    <w:rsid w:val="007E3A67"/>
    <w:rsid w:val="007E3CCB"/>
    <w:rsid w:val="007E46FC"/>
    <w:rsid w:val="007E5943"/>
    <w:rsid w:val="007F09A3"/>
    <w:rsid w:val="007F37E5"/>
    <w:rsid w:val="00800107"/>
    <w:rsid w:val="00801D33"/>
    <w:rsid w:val="008079A9"/>
    <w:rsid w:val="00810157"/>
    <w:rsid w:val="008175FF"/>
    <w:rsid w:val="00823B1A"/>
    <w:rsid w:val="00832C2E"/>
    <w:rsid w:val="00836E1D"/>
    <w:rsid w:val="00841FF4"/>
    <w:rsid w:val="0085200D"/>
    <w:rsid w:val="00852940"/>
    <w:rsid w:val="008530A7"/>
    <w:rsid w:val="00864FFF"/>
    <w:rsid w:val="00867D15"/>
    <w:rsid w:val="008739D7"/>
    <w:rsid w:val="00875692"/>
    <w:rsid w:val="00877F41"/>
    <w:rsid w:val="00886962"/>
    <w:rsid w:val="00890133"/>
    <w:rsid w:val="0089642F"/>
    <w:rsid w:val="008A77B1"/>
    <w:rsid w:val="008B5EAB"/>
    <w:rsid w:val="008B7263"/>
    <w:rsid w:val="008C0C28"/>
    <w:rsid w:val="008C3F21"/>
    <w:rsid w:val="008C616B"/>
    <w:rsid w:val="008D4811"/>
    <w:rsid w:val="008D7AA6"/>
    <w:rsid w:val="008E50B7"/>
    <w:rsid w:val="008E681B"/>
    <w:rsid w:val="008E74D4"/>
    <w:rsid w:val="008E7A43"/>
    <w:rsid w:val="008E7A44"/>
    <w:rsid w:val="008F2CB4"/>
    <w:rsid w:val="008F6678"/>
    <w:rsid w:val="008F74C9"/>
    <w:rsid w:val="00900AFA"/>
    <w:rsid w:val="00903513"/>
    <w:rsid w:val="00911E63"/>
    <w:rsid w:val="009230FC"/>
    <w:rsid w:val="00926AE0"/>
    <w:rsid w:val="00930286"/>
    <w:rsid w:val="00935C2B"/>
    <w:rsid w:val="00937CAE"/>
    <w:rsid w:val="0094106E"/>
    <w:rsid w:val="009432EE"/>
    <w:rsid w:val="00946577"/>
    <w:rsid w:val="00953674"/>
    <w:rsid w:val="0096086E"/>
    <w:rsid w:val="00961090"/>
    <w:rsid w:val="0096432E"/>
    <w:rsid w:val="0096618F"/>
    <w:rsid w:val="009768CF"/>
    <w:rsid w:val="00983415"/>
    <w:rsid w:val="00995B71"/>
    <w:rsid w:val="00995D89"/>
    <w:rsid w:val="009A3C02"/>
    <w:rsid w:val="009B3AA9"/>
    <w:rsid w:val="009B3DFB"/>
    <w:rsid w:val="009B4ECD"/>
    <w:rsid w:val="009B67F6"/>
    <w:rsid w:val="009C1F6F"/>
    <w:rsid w:val="009C331A"/>
    <w:rsid w:val="009C3408"/>
    <w:rsid w:val="009E2317"/>
    <w:rsid w:val="009E64DA"/>
    <w:rsid w:val="009F1210"/>
    <w:rsid w:val="009F4234"/>
    <w:rsid w:val="00A017B7"/>
    <w:rsid w:val="00A146A7"/>
    <w:rsid w:val="00A23073"/>
    <w:rsid w:val="00A318D7"/>
    <w:rsid w:val="00A347ED"/>
    <w:rsid w:val="00A56BBF"/>
    <w:rsid w:val="00A62B3A"/>
    <w:rsid w:val="00A65101"/>
    <w:rsid w:val="00A66465"/>
    <w:rsid w:val="00A74793"/>
    <w:rsid w:val="00A751F6"/>
    <w:rsid w:val="00AA51CF"/>
    <w:rsid w:val="00AA76A2"/>
    <w:rsid w:val="00AB0E57"/>
    <w:rsid w:val="00AC6F7F"/>
    <w:rsid w:val="00AD2DCE"/>
    <w:rsid w:val="00AD3A8D"/>
    <w:rsid w:val="00AE5456"/>
    <w:rsid w:val="00AF4816"/>
    <w:rsid w:val="00B02690"/>
    <w:rsid w:val="00B07CC1"/>
    <w:rsid w:val="00B07FB2"/>
    <w:rsid w:val="00B16740"/>
    <w:rsid w:val="00B179C2"/>
    <w:rsid w:val="00B24DB0"/>
    <w:rsid w:val="00B27630"/>
    <w:rsid w:val="00B32C81"/>
    <w:rsid w:val="00B34CDF"/>
    <w:rsid w:val="00B36519"/>
    <w:rsid w:val="00B41097"/>
    <w:rsid w:val="00B44BD5"/>
    <w:rsid w:val="00B46902"/>
    <w:rsid w:val="00B76924"/>
    <w:rsid w:val="00B84AAC"/>
    <w:rsid w:val="00B85A69"/>
    <w:rsid w:val="00B906E6"/>
    <w:rsid w:val="00B923BD"/>
    <w:rsid w:val="00B942C2"/>
    <w:rsid w:val="00B95C3D"/>
    <w:rsid w:val="00BA009D"/>
    <w:rsid w:val="00BB4EFA"/>
    <w:rsid w:val="00BC2F9E"/>
    <w:rsid w:val="00BC415B"/>
    <w:rsid w:val="00BD6CAC"/>
    <w:rsid w:val="00BE028E"/>
    <w:rsid w:val="00BE6717"/>
    <w:rsid w:val="00BE6CA8"/>
    <w:rsid w:val="00BF23D8"/>
    <w:rsid w:val="00C0098D"/>
    <w:rsid w:val="00C06FDC"/>
    <w:rsid w:val="00C11E45"/>
    <w:rsid w:val="00C13AD9"/>
    <w:rsid w:val="00C13D0B"/>
    <w:rsid w:val="00C176B3"/>
    <w:rsid w:val="00C22DC7"/>
    <w:rsid w:val="00C30E2A"/>
    <w:rsid w:val="00C3465A"/>
    <w:rsid w:val="00C37CFD"/>
    <w:rsid w:val="00C4111B"/>
    <w:rsid w:val="00C430D5"/>
    <w:rsid w:val="00C44914"/>
    <w:rsid w:val="00C51E82"/>
    <w:rsid w:val="00C52A96"/>
    <w:rsid w:val="00C619DC"/>
    <w:rsid w:val="00C6382B"/>
    <w:rsid w:val="00C74A59"/>
    <w:rsid w:val="00C75C06"/>
    <w:rsid w:val="00C763F4"/>
    <w:rsid w:val="00C83496"/>
    <w:rsid w:val="00C92D89"/>
    <w:rsid w:val="00C946EC"/>
    <w:rsid w:val="00CA0F9C"/>
    <w:rsid w:val="00CA3B67"/>
    <w:rsid w:val="00CA5300"/>
    <w:rsid w:val="00CB258E"/>
    <w:rsid w:val="00CC660F"/>
    <w:rsid w:val="00CD4C85"/>
    <w:rsid w:val="00CD7B8E"/>
    <w:rsid w:val="00D00532"/>
    <w:rsid w:val="00D07697"/>
    <w:rsid w:val="00D27B44"/>
    <w:rsid w:val="00D316C3"/>
    <w:rsid w:val="00D4273E"/>
    <w:rsid w:val="00D4617E"/>
    <w:rsid w:val="00D622A3"/>
    <w:rsid w:val="00D644EF"/>
    <w:rsid w:val="00D65EDC"/>
    <w:rsid w:val="00D71938"/>
    <w:rsid w:val="00D77DA5"/>
    <w:rsid w:val="00D82C5D"/>
    <w:rsid w:val="00D87660"/>
    <w:rsid w:val="00D9259C"/>
    <w:rsid w:val="00D9426E"/>
    <w:rsid w:val="00DB3505"/>
    <w:rsid w:val="00DB6B49"/>
    <w:rsid w:val="00DB7825"/>
    <w:rsid w:val="00DC0390"/>
    <w:rsid w:val="00DD174F"/>
    <w:rsid w:val="00DE187B"/>
    <w:rsid w:val="00DF0B5A"/>
    <w:rsid w:val="00E01008"/>
    <w:rsid w:val="00E01CB7"/>
    <w:rsid w:val="00E074FE"/>
    <w:rsid w:val="00E11918"/>
    <w:rsid w:val="00E13BD9"/>
    <w:rsid w:val="00E336E0"/>
    <w:rsid w:val="00E33BBD"/>
    <w:rsid w:val="00E44051"/>
    <w:rsid w:val="00E47AA8"/>
    <w:rsid w:val="00E705FA"/>
    <w:rsid w:val="00E71D58"/>
    <w:rsid w:val="00E75579"/>
    <w:rsid w:val="00E84D16"/>
    <w:rsid w:val="00E87929"/>
    <w:rsid w:val="00E9415D"/>
    <w:rsid w:val="00EA4DC0"/>
    <w:rsid w:val="00ED6480"/>
    <w:rsid w:val="00EE3BE0"/>
    <w:rsid w:val="00EF647D"/>
    <w:rsid w:val="00F01759"/>
    <w:rsid w:val="00F02E42"/>
    <w:rsid w:val="00F05E59"/>
    <w:rsid w:val="00F06286"/>
    <w:rsid w:val="00F113D7"/>
    <w:rsid w:val="00F11D61"/>
    <w:rsid w:val="00F12F46"/>
    <w:rsid w:val="00F132D3"/>
    <w:rsid w:val="00F24325"/>
    <w:rsid w:val="00F4062B"/>
    <w:rsid w:val="00F457B1"/>
    <w:rsid w:val="00F51559"/>
    <w:rsid w:val="00F537D1"/>
    <w:rsid w:val="00F64F04"/>
    <w:rsid w:val="00F74210"/>
    <w:rsid w:val="00F742E3"/>
    <w:rsid w:val="00F80F3D"/>
    <w:rsid w:val="00F82791"/>
    <w:rsid w:val="00F86792"/>
    <w:rsid w:val="00F90309"/>
    <w:rsid w:val="00F93D5A"/>
    <w:rsid w:val="00F96D23"/>
    <w:rsid w:val="00FA51BB"/>
    <w:rsid w:val="00FA59F3"/>
    <w:rsid w:val="00FA7B11"/>
    <w:rsid w:val="00FB1D29"/>
    <w:rsid w:val="00FB3C27"/>
    <w:rsid w:val="00FC43D2"/>
    <w:rsid w:val="00FC4A0A"/>
    <w:rsid w:val="00FD545F"/>
    <w:rsid w:val="00FE685F"/>
    <w:rsid w:val="00FF2249"/>
    <w:rsid w:val="00FF2947"/>
    <w:rsid w:val="00FF652C"/>
    <w:rsid w:val="00FF7A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B67"/>
    <w:rPr>
      <w:sz w:val="24"/>
      <w:szCs w:val="24"/>
    </w:rPr>
  </w:style>
  <w:style w:type="paragraph" w:styleId="1">
    <w:name w:val="heading 1"/>
    <w:basedOn w:val="a"/>
    <w:next w:val="a"/>
    <w:qFormat/>
    <w:rsid w:val="00CA3B67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qFormat/>
    <w:rsid w:val="00CA3B67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CA3B67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CA3B67"/>
    <w:pPr>
      <w:keepNext/>
      <w:overflowPunct w:val="0"/>
      <w:autoSpaceDE w:val="0"/>
      <w:autoSpaceDN w:val="0"/>
      <w:adjustRightInd w:val="0"/>
      <w:jc w:val="both"/>
      <w:outlineLvl w:val="3"/>
    </w:pPr>
    <w:rPr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CA3B67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</w:rPr>
  </w:style>
  <w:style w:type="paragraph" w:styleId="a3">
    <w:name w:val="Normal (Web)"/>
    <w:basedOn w:val="a"/>
    <w:rsid w:val="00CA3B6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2">
    <w:name w:val="c2"/>
    <w:basedOn w:val="a"/>
    <w:rsid w:val="00CA3B67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</w:rPr>
  </w:style>
  <w:style w:type="paragraph" w:customStyle="1" w:styleId="consnormal">
    <w:name w:val="consnormal"/>
    <w:basedOn w:val="a"/>
    <w:rsid w:val="00CA3B6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4">
    <w:name w:val="Hyperlink"/>
    <w:basedOn w:val="a0"/>
    <w:rsid w:val="00CA3B67"/>
    <w:rPr>
      <w:color w:val="4D4D4D"/>
      <w:u w:val="single"/>
    </w:rPr>
  </w:style>
  <w:style w:type="paragraph" w:styleId="a5">
    <w:name w:val="Plain Text"/>
    <w:basedOn w:val="a"/>
    <w:rsid w:val="00CA3B67"/>
    <w:rPr>
      <w:rFonts w:ascii="Courier New" w:hAnsi="Courier New" w:cs="Courier New"/>
      <w:sz w:val="20"/>
      <w:szCs w:val="20"/>
    </w:rPr>
  </w:style>
  <w:style w:type="paragraph" w:styleId="a6">
    <w:name w:val="Body Text Indent"/>
    <w:basedOn w:val="a"/>
    <w:rsid w:val="00CA3B67"/>
    <w:pPr>
      <w:ind w:firstLine="225"/>
      <w:jc w:val="both"/>
    </w:pPr>
    <w:rPr>
      <w:color w:val="000000"/>
      <w:sz w:val="22"/>
      <w:szCs w:val="20"/>
    </w:rPr>
  </w:style>
  <w:style w:type="paragraph" w:styleId="a7">
    <w:name w:val="header"/>
    <w:basedOn w:val="a"/>
    <w:link w:val="a8"/>
    <w:uiPriority w:val="99"/>
    <w:rsid w:val="00CA3B67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CA3B67"/>
  </w:style>
  <w:style w:type="character" w:styleId="aa">
    <w:name w:val="FollowedHyperlink"/>
    <w:basedOn w:val="a0"/>
    <w:rsid w:val="00CA3B67"/>
    <w:rPr>
      <w:color w:val="800080"/>
      <w:u w:val="single"/>
    </w:rPr>
  </w:style>
  <w:style w:type="paragraph" w:styleId="30">
    <w:name w:val="Body Text Indent 3"/>
    <w:basedOn w:val="a"/>
    <w:rsid w:val="00CA3B67"/>
    <w:pPr>
      <w:widowControl w:val="0"/>
      <w:autoSpaceDE w:val="0"/>
      <w:autoSpaceDN w:val="0"/>
      <w:adjustRightInd w:val="0"/>
      <w:ind w:firstLine="851"/>
      <w:jc w:val="center"/>
    </w:pPr>
    <w:rPr>
      <w:rFonts w:ascii="Arial" w:hAnsi="Arial"/>
      <w:b/>
      <w:bCs/>
      <w:sz w:val="28"/>
      <w:szCs w:val="28"/>
    </w:rPr>
  </w:style>
  <w:style w:type="paragraph" w:styleId="20">
    <w:name w:val="Body Text Indent 2"/>
    <w:basedOn w:val="a"/>
    <w:rsid w:val="00CA3B67"/>
    <w:pPr>
      <w:autoSpaceDE w:val="0"/>
      <w:autoSpaceDN w:val="0"/>
      <w:adjustRightInd w:val="0"/>
      <w:ind w:firstLine="900"/>
      <w:jc w:val="both"/>
    </w:pPr>
    <w:rPr>
      <w:sz w:val="28"/>
    </w:rPr>
  </w:style>
  <w:style w:type="paragraph" w:styleId="ab">
    <w:name w:val="footer"/>
    <w:basedOn w:val="a"/>
    <w:rsid w:val="00CA3B67"/>
    <w:pPr>
      <w:tabs>
        <w:tab w:val="center" w:pos="4677"/>
        <w:tab w:val="right" w:pos="9355"/>
      </w:tabs>
    </w:pPr>
  </w:style>
  <w:style w:type="paragraph" w:styleId="ac">
    <w:name w:val="Body Text"/>
    <w:basedOn w:val="a"/>
    <w:rsid w:val="00CA3B67"/>
    <w:pPr>
      <w:jc w:val="both"/>
    </w:pPr>
    <w:rPr>
      <w:sz w:val="28"/>
    </w:rPr>
  </w:style>
  <w:style w:type="paragraph" w:styleId="21">
    <w:name w:val="Body Text 2"/>
    <w:basedOn w:val="a"/>
    <w:rsid w:val="00CA3B67"/>
    <w:pPr>
      <w:jc w:val="both"/>
    </w:pPr>
    <w:rPr>
      <w:bCs/>
      <w:sz w:val="28"/>
    </w:rPr>
  </w:style>
  <w:style w:type="paragraph" w:styleId="ad">
    <w:name w:val="caption"/>
    <w:basedOn w:val="a"/>
    <w:next w:val="a"/>
    <w:qFormat/>
    <w:rsid w:val="00CA3B67"/>
    <w:rPr>
      <w:sz w:val="28"/>
    </w:rPr>
  </w:style>
  <w:style w:type="character" w:customStyle="1" w:styleId="40">
    <w:name w:val="Заголовок 4 Знак"/>
    <w:basedOn w:val="a0"/>
    <w:link w:val="4"/>
    <w:rsid w:val="00800107"/>
    <w:rPr>
      <w:bCs/>
      <w:sz w:val="24"/>
      <w:szCs w:val="24"/>
      <w:lang w:val="ru-RU" w:eastAsia="ru-RU" w:bidi="ar-SA"/>
    </w:rPr>
  </w:style>
  <w:style w:type="paragraph" w:customStyle="1" w:styleId="ConsPlusNonformat">
    <w:name w:val="ConsPlusNonformat"/>
    <w:uiPriority w:val="99"/>
    <w:rsid w:val="00006C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1">
    <w:name w:val="Body Text 3"/>
    <w:basedOn w:val="a"/>
    <w:link w:val="32"/>
    <w:rsid w:val="000F169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0F1694"/>
    <w:rPr>
      <w:sz w:val="16"/>
      <w:szCs w:val="16"/>
    </w:rPr>
  </w:style>
  <w:style w:type="paragraph" w:styleId="ae">
    <w:name w:val="Balloon Text"/>
    <w:basedOn w:val="a"/>
    <w:link w:val="af"/>
    <w:rsid w:val="00745C8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745C82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rsid w:val="00745C82"/>
    <w:rPr>
      <w:sz w:val="24"/>
      <w:szCs w:val="24"/>
    </w:rPr>
  </w:style>
  <w:style w:type="paragraph" w:styleId="af0">
    <w:name w:val="List Paragraph"/>
    <w:basedOn w:val="a"/>
    <w:uiPriority w:val="34"/>
    <w:qFormat/>
    <w:rsid w:val="000213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9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091933-E72F-4178-B64D-32766E05D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3</Pages>
  <Words>481</Words>
  <Characters>4492</Characters>
  <Application>Microsoft Office Word</Application>
  <DocSecurity>0</DocSecurity>
  <Lines>37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 А К О Н</vt:lpstr>
    </vt:vector>
  </TitlesOfParts>
  <Company>Организация</Company>
  <LinksUpToDate>false</LinksUpToDate>
  <CharactersWithSpaces>4964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 А К О Н</dc:title>
  <dc:subject/>
  <dc:creator>xxx</dc:creator>
  <cp:keywords/>
  <dc:description/>
  <cp:lastModifiedBy>prokofieva</cp:lastModifiedBy>
  <cp:revision>64</cp:revision>
  <cp:lastPrinted>2024-07-17T06:23:00Z</cp:lastPrinted>
  <dcterms:created xsi:type="dcterms:W3CDTF">2015-02-09T11:42:00Z</dcterms:created>
  <dcterms:modified xsi:type="dcterms:W3CDTF">2024-07-17T06:23:00Z</dcterms:modified>
</cp:coreProperties>
</file>