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5E" w:rsidRPr="00136E5E" w:rsidRDefault="00136E5E" w:rsidP="00136E5E">
      <w:pPr>
        <w:jc w:val="right"/>
        <w:rPr>
          <w:b/>
          <w:sz w:val="28"/>
          <w:szCs w:val="28"/>
        </w:rPr>
      </w:pPr>
      <w:r w:rsidRPr="00136E5E">
        <w:rPr>
          <w:b/>
          <w:sz w:val="28"/>
          <w:szCs w:val="28"/>
        </w:rPr>
        <w:t>ПРОЕКТ</w:t>
      </w:r>
    </w:p>
    <w:p w:rsidR="00294177" w:rsidRDefault="00294177" w:rsidP="00294177">
      <w:pPr>
        <w:jc w:val="center"/>
      </w:pPr>
      <w:r>
        <w:rPr>
          <w:rFonts w:ascii="Arial" w:hAnsi="Arial" w:cs="Arial"/>
          <w:noProof/>
        </w:rPr>
        <w:drawing>
          <wp:inline distT="0" distB="0" distL="0" distR="0" wp14:anchorId="7E79409C" wp14:editId="0CB0A8D2">
            <wp:extent cx="657225" cy="862608"/>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srcRect/>
                    <a:stretch>
                      <a:fillRect/>
                    </a:stretch>
                  </pic:blipFill>
                  <pic:spPr bwMode="auto">
                    <a:xfrm>
                      <a:off x="0" y="0"/>
                      <a:ext cx="657225" cy="862608"/>
                    </a:xfrm>
                    <a:prstGeom prst="rect">
                      <a:avLst/>
                    </a:prstGeom>
                    <a:noFill/>
                    <a:ln w="9525">
                      <a:noFill/>
                      <a:miter lim="800000"/>
                      <a:headEnd/>
                      <a:tailEnd/>
                    </a:ln>
                  </pic:spPr>
                </pic:pic>
              </a:graphicData>
            </a:graphic>
          </wp:inline>
        </w:drawing>
      </w:r>
    </w:p>
    <w:p w:rsidR="00061FE8" w:rsidRPr="00294177" w:rsidRDefault="00061FE8" w:rsidP="00294177">
      <w:pPr>
        <w:jc w:val="center"/>
      </w:pPr>
    </w:p>
    <w:p w:rsidR="00473ACD" w:rsidRPr="005C1D3D" w:rsidRDefault="00473ACD" w:rsidP="00473ACD">
      <w:pPr>
        <w:pStyle w:val="1"/>
        <w:jc w:val="center"/>
        <w:rPr>
          <w:b/>
          <w:sz w:val="32"/>
          <w:szCs w:val="32"/>
        </w:rPr>
      </w:pPr>
      <w:r w:rsidRPr="005C1D3D">
        <w:rPr>
          <w:sz w:val="32"/>
          <w:szCs w:val="32"/>
        </w:rPr>
        <w:t>Муниципальный Совет</w:t>
      </w:r>
    </w:p>
    <w:p w:rsidR="00473ACD" w:rsidRPr="005C1D3D" w:rsidRDefault="00473ACD" w:rsidP="00473ACD">
      <w:pPr>
        <w:pStyle w:val="1"/>
        <w:jc w:val="center"/>
        <w:rPr>
          <w:b/>
          <w:sz w:val="32"/>
          <w:szCs w:val="32"/>
        </w:rPr>
      </w:pPr>
      <w:r w:rsidRPr="005C1D3D">
        <w:rPr>
          <w:sz w:val="32"/>
          <w:szCs w:val="32"/>
        </w:rPr>
        <w:t xml:space="preserve">Тутаевского муниципального </w:t>
      </w:r>
      <w:r w:rsidR="009069C8">
        <w:rPr>
          <w:sz w:val="32"/>
          <w:szCs w:val="32"/>
        </w:rPr>
        <w:t>округа</w:t>
      </w:r>
    </w:p>
    <w:p w:rsidR="00473ACD" w:rsidRDefault="00473ACD" w:rsidP="00473ACD">
      <w:pPr>
        <w:jc w:val="center"/>
      </w:pPr>
    </w:p>
    <w:p w:rsidR="00473ACD" w:rsidRPr="00026A51" w:rsidRDefault="00473ACD" w:rsidP="00026A51">
      <w:pPr>
        <w:pStyle w:val="1"/>
        <w:jc w:val="center"/>
        <w:rPr>
          <w:b/>
          <w:bCs/>
          <w:sz w:val="48"/>
          <w:szCs w:val="48"/>
        </w:rPr>
      </w:pPr>
      <w:r w:rsidRPr="00FA1178">
        <w:rPr>
          <w:b/>
          <w:bCs/>
          <w:sz w:val="48"/>
          <w:szCs w:val="48"/>
        </w:rPr>
        <w:t>РЕШЕНИЕ</w:t>
      </w:r>
    </w:p>
    <w:p w:rsidR="00473ACD" w:rsidRPr="002131F3" w:rsidRDefault="00473ACD" w:rsidP="00473ACD">
      <w:pPr>
        <w:rPr>
          <w:b/>
          <w:sz w:val="32"/>
          <w:szCs w:val="32"/>
        </w:rPr>
      </w:pPr>
      <w:r w:rsidRPr="002131F3">
        <w:rPr>
          <w:b/>
          <w:sz w:val="32"/>
          <w:szCs w:val="32"/>
        </w:rPr>
        <w:t xml:space="preserve">от </w:t>
      </w:r>
      <w:r w:rsidR="00136E5E">
        <w:rPr>
          <w:b/>
          <w:sz w:val="32"/>
          <w:szCs w:val="32"/>
        </w:rPr>
        <w:t>_____________</w:t>
      </w:r>
      <w:r w:rsidR="002131F3" w:rsidRPr="002131F3">
        <w:rPr>
          <w:b/>
          <w:sz w:val="32"/>
          <w:szCs w:val="32"/>
        </w:rPr>
        <w:t xml:space="preserve"> </w:t>
      </w:r>
      <w:r w:rsidRPr="002131F3">
        <w:rPr>
          <w:b/>
          <w:sz w:val="32"/>
          <w:szCs w:val="32"/>
        </w:rPr>
        <w:t xml:space="preserve"> № </w:t>
      </w:r>
      <w:r w:rsidR="00136E5E">
        <w:rPr>
          <w:b/>
          <w:sz w:val="32"/>
          <w:szCs w:val="32"/>
        </w:rPr>
        <w:t>_____</w:t>
      </w:r>
    </w:p>
    <w:p w:rsidR="00473ACD" w:rsidRDefault="00473ACD" w:rsidP="00473ACD">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473ACD" w:rsidRDefault="00473ACD" w:rsidP="003A0185"/>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Об объявлении  конкурса по отбору кандидатур</w:t>
      </w: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на должность первого Главы </w:t>
      </w: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Тутаевского муниципального округа</w:t>
      </w:r>
    </w:p>
    <w:p w:rsidR="002A0FBE" w:rsidRDefault="002A0FBE" w:rsidP="002A0FBE">
      <w:pPr>
        <w:autoSpaceDE w:val="0"/>
        <w:autoSpaceDN w:val="0"/>
        <w:adjustRightInd w:val="0"/>
        <w:rPr>
          <w:b/>
          <w:sz w:val="28"/>
          <w:szCs w:val="28"/>
        </w:rPr>
      </w:pPr>
      <w:r>
        <w:rPr>
          <w:b/>
          <w:sz w:val="28"/>
          <w:szCs w:val="28"/>
        </w:rPr>
        <w:t xml:space="preserve">          </w:t>
      </w:r>
    </w:p>
    <w:p w:rsidR="002A0FBE" w:rsidRDefault="002A0FBE" w:rsidP="002A0FBE">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16.10.2014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   Положением о порядке проведения конкурса по  отбору кандидатур на  должность первого Главы  Тутаевского муниципального округа, утвержденным решением Муниципального Совета</w:t>
      </w:r>
      <w:proofErr w:type="gramEnd"/>
      <w:r>
        <w:rPr>
          <w:rFonts w:ascii="Times New Roman" w:hAnsi="Times New Roman" w:cs="Times New Roman"/>
          <w:sz w:val="28"/>
          <w:szCs w:val="28"/>
        </w:rPr>
        <w:t xml:space="preserve"> Тутаевского муниципального округа от 24.04.2025         №13 Муниципальный Совет  Тутаевского муниципального округа </w:t>
      </w:r>
    </w:p>
    <w:p w:rsidR="002A0FBE" w:rsidRDefault="002A0FBE" w:rsidP="002A0FBE">
      <w:pPr>
        <w:pStyle w:val="ConsPlusNormal"/>
        <w:widowControl/>
        <w:ind w:firstLine="709"/>
        <w:jc w:val="both"/>
        <w:rPr>
          <w:rFonts w:ascii="Times New Roman" w:hAnsi="Times New Roman" w:cs="Times New Roman"/>
        </w:rPr>
      </w:pPr>
      <w:r>
        <w:rPr>
          <w:rFonts w:ascii="Times New Roman" w:hAnsi="Times New Roman" w:cs="Times New Roman"/>
        </w:rPr>
        <w:t xml:space="preserve"> </w:t>
      </w:r>
    </w:p>
    <w:p w:rsidR="002A0FBE" w:rsidRDefault="002A0FBE" w:rsidP="002A0F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РЕШИЛ:</w:t>
      </w:r>
    </w:p>
    <w:p w:rsidR="002A0FBE" w:rsidRDefault="002A0FBE" w:rsidP="002A0FBE">
      <w:pPr>
        <w:pStyle w:val="ConsPlusNormal"/>
        <w:widowControl/>
        <w:ind w:firstLine="709"/>
        <w:jc w:val="both"/>
        <w:rPr>
          <w:rFonts w:ascii="Times New Roman" w:hAnsi="Times New Roman" w:cs="Times New Roman"/>
        </w:rPr>
      </w:pPr>
    </w:p>
    <w:p w:rsidR="002A0FBE" w:rsidRDefault="002A0FBE" w:rsidP="002A0FBE">
      <w:pPr>
        <w:pStyle w:val="ConsPlusNormal"/>
        <w:widowControl/>
        <w:rPr>
          <w:rFonts w:ascii="Times New Roman" w:hAnsi="Times New Roman" w:cs="Times New Roman"/>
          <w:sz w:val="28"/>
          <w:szCs w:val="28"/>
        </w:rPr>
      </w:pPr>
      <w:r>
        <w:rPr>
          <w:rFonts w:ascii="Times New Roman" w:hAnsi="Times New Roman" w:cs="Times New Roman"/>
          <w:sz w:val="28"/>
          <w:szCs w:val="28"/>
        </w:rPr>
        <w:t>1.</w:t>
      </w:r>
      <w:r w:rsidRPr="00F02A61">
        <w:rPr>
          <w:rFonts w:ascii="Times New Roman" w:hAnsi="Times New Roman" w:cs="Times New Roman"/>
          <w:sz w:val="28"/>
          <w:szCs w:val="28"/>
        </w:rPr>
        <w:t>Объявить  конкурс   по   отбору   кандидатур   на   должность</w:t>
      </w:r>
      <w:r>
        <w:rPr>
          <w:rFonts w:ascii="Times New Roman" w:hAnsi="Times New Roman" w:cs="Times New Roman"/>
          <w:sz w:val="28"/>
          <w:szCs w:val="28"/>
        </w:rPr>
        <w:t xml:space="preserve"> первого </w:t>
      </w:r>
      <w:r w:rsidRPr="00F02A61">
        <w:rPr>
          <w:rFonts w:ascii="Times New Roman" w:hAnsi="Times New Roman" w:cs="Times New Roman"/>
          <w:sz w:val="28"/>
          <w:szCs w:val="28"/>
        </w:rPr>
        <w:t>Главы</w:t>
      </w:r>
      <w:r>
        <w:rPr>
          <w:rFonts w:ascii="Times New Roman" w:hAnsi="Times New Roman" w:cs="Times New Roman"/>
          <w:sz w:val="28"/>
          <w:szCs w:val="28"/>
        </w:rPr>
        <w:t xml:space="preserve"> Тутаевского муниципального округа. </w:t>
      </w:r>
    </w:p>
    <w:p w:rsidR="002A0FBE" w:rsidRDefault="002A0FBE" w:rsidP="002A0FBE">
      <w:pPr>
        <w:pStyle w:val="ConsPlusNormal"/>
        <w:widowControl/>
        <w:ind w:firstLine="709"/>
        <w:jc w:val="both"/>
        <w:rPr>
          <w:sz w:val="28"/>
          <w:szCs w:val="28"/>
        </w:rPr>
      </w:pPr>
      <w:r>
        <w:rPr>
          <w:rFonts w:ascii="Times New Roman" w:hAnsi="Times New Roman" w:cs="Times New Roman"/>
          <w:sz w:val="28"/>
          <w:szCs w:val="28"/>
        </w:rPr>
        <w:t>2. Назначить проведение  конкурса по отбору кандидатур  на   должность первого  Главы   Тутаевского муниципального округа (далее соответственно – конкурс, Глава  муниципального  округа)  на  09  июня  2025 года в 10 часов 00 минут, в зале заседаний Администрации Тутаевского муниципального района по адресу: г. Тутаев, ул. Романовская, д. 35, 3 этаж.</w:t>
      </w:r>
    </w:p>
    <w:p w:rsidR="002A0FBE" w:rsidRPr="0043752E" w:rsidRDefault="002A0FBE" w:rsidP="002A0FBE">
      <w:pPr>
        <w:overflowPunct w:val="0"/>
        <w:autoSpaceDE w:val="0"/>
        <w:autoSpaceDN w:val="0"/>
        <w:adjustRightInd w:val="0"/>
        <w:spacing w:line="240" w:lineRule="atLeast"/>
        <w:ind w:firstLine="709"/>
        <w:jc w:val="both"/>
        <w:textAlignment w:val="baseline"/>
        <w:rPr>
          <w:sz w:val="28"/>
          <w:szCs w:val="28"/>
        </w:rPr>
      </w:pPr>
      <w:r>
        <w:rPr>
          <w:bCs/>
          <w:sz w:val="28"/>
          <w:szCs w:val="28"/>
        </w:rPr>
        <w:t xml:space="preserve">3. Условия конкурса </w:t>
      </w:r>
    </w:p>
    <w:p w:rsidR="002A0FBE" w:rsidRDefault="002A0FBE" w:rsidP="002A0FBE">
      <w:pPr>
        <w:overflowPunct w:val="0"/>
        <w:autoSpaceDE w:val="0"/>
        <w:autoSpaceDN w:val="0"/>
        <w:adjustRightInd w:val="0"/>
        <w:spacing w:line="240" w:lineRule="atLeast"/>
        <w:ind w:firstLine="709"/>
        <w:jc w:val="both"/>
        <w:textAlignment w:val="baseline"/>
        <w:rPr>
          <w:sz w:val="28"/>
          <w:szCs w:val="28"/>
          <w:lang w:eastAsia="en-US"/>
        </w:rPr>
      </w:pPr>
      <w:r>
        <w:rPr>
          <w:sz w:val="28"/>
          <w:szCs w:val="28"/>
        </w:rPr>
        <w:t xml:space="preserve">3.1. </w:t>
      </w:r>
      <w:proofErr w:type="gramStart"/>
      <w:r>
        <w:rPr>
          <w:sz w:val="28"/>
          <w:szCs w:val="28"/>
        </w:rPr>
        <w:t xml:space="preserve">Кандидатами на должность Главы муниципального округа не </w:t>
      </w:r>
      <w:r>
        <w:rPr>
          <w:sz w:val="28"/>
          <w:szCs w:val="28"/>
          <w:lang w:eastAsia="en-US"/>
        </w:rPr>
        <w:t xml:space="preserve">могут быть зарегистрированы граждане, не достигшие на день проведения конкурса 21 года и (или) имеющие по состоянию на день проведения конкурса в соответствии с Федеральным </w:t>
      </w:r>
      <w:r w:rsidRPr="00F17DB1">
        <w:rPr>
          <w:sz w:val="28"/>
          <w:szCs w:val="28"/>
          <w:lang w:eastAsia="en-US"/>
        </w:rPr>
        <w:t>законом</w:t>
      </w:r>
      <w:r>
        <w:rPr>
          <w:sz w:val="28"/>
          <w:szCs w:val="28"/>
          <w:lang w:eastAsia="en-US"/>
        </w:rPr>
        <w:t xml:space="preserve"> от 12.06.2002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w:t>
      </w:r>
      <w:proofErr w:type="gramEnd"/>
      <w:r>
        <w:rPr>
          <w:sz w:val="28"/>
          <w:szCs w:val="28"/>
          <w:lang w:eastAsia="en-US"/>
        </w:rPr>
        <w:t xml:space="preserve"> самоуправления, а именно:</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rPr>
        <w:t xml:space="preserve">1) </w:t>
      </w:r>
      <w:r>
        <w:rPr>
          <w:sz w:val="28"/>
          <w:szCs w:val="28"/>
          <w:lang w:eastAsia="en-US"/>
        </w:rPr>
        <w:t>признанные судом недееспособными или содержащиеся в местах лишения свободы по приговору суда;</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lastRenderedPageBreak/>
        <w:t>2) граждане Российской Федерации, имеющие гражданство иностранного государства (подданство)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округа, если это предусмотрено международным договором Российской Федерации;</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3) 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 xml:space="preserve">6) осуждённые за совершение преступлений экстремистской направленности, предусмотренных Уголовным </w:t>
      </w:r>
      <w:r w:rsidRPr="00B74374">
        <w:rPr>
          <w:sz w:val="28"/>
          <w:szCs w:val="28"/>
          <w:lang w:eastAsia="en-US"/>
        </w:rPr>
        <w:t>кодексом</w:t>
      </w:r>
      <w:r>
        <w:rPr>
          <w:sz w:val="28"/>
          <w:szCs w:val="28"/>
          <w:lang w:eastAsia="en-US"/>
        </w:rPr>
        <w:t xml:space="preserve"> Российской Федерации, и имеющие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roofErr w:type="gramEnd"/>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7)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Pr>
          <w:sz w:val="28"/>
          <w:szCs w:val="28"/>
          <w:lang w:eastAsia="en-US"/>
        </w:rPr>
        <w:t xml:space="preserve">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w:t>
      </w:r>
    </w:p>
    <w:p w:rsidR="002A0FBE" w:rsidRDefault="002A0FBE" w:rsidP="002A0FBE">
      <w:pPr>
        <w:autoSpaceDE w:val="0"/>
        <w:autoSpaceDN w:val="0"/>
        <w:adjustRightInd w:val="0"/>
        <w:spacing w:line="240" w:lineRule="atLeast"/>
        <w:jc w:val="both"/>
        <w:rPr>
          <w:sz w:val="28"/>
          <w:szCs w:val="28"/>
          <w:lang w:eastAsia="en-US"/>
        </w:rPr>
      </w:pPr>
      <w:proofErr w:type="gramStart"/>
      <w:r>
        <w:rPr>
          <w:sz w:val="28"/>
          <w:szCs w:val="28"/>
          <w:lang w:eastAsia="en-US"/>
        </w:rPr>
        <w:t>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w:t>
      </w:r>
      <w:proofErr w:type="gramEnd"/>
      <w:r>
        <w:rPr>
          <w:sz w:val="28"/>
          <w:szCs w:val="28"/>
          <w:lang w:eastAsia="en-US"/>
        </w:rPr>
        <w:t xml:space="preserve">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w:t>
      </w:r>
    </w:p>
    <w:p w:rsidR="002A0FBE" w:rsidRDefault="002A0FBE" w:rsidP="002A0FBE">
      <w:pPr>
        <w:autoSpaceDE w:val="0"/>
        <w:autoSpaceDN w:val="0"/>
        <w:adjustRightInd w:val="0"/>
        <w:spacing w:line="240" w:lineRule="atLeast"/>
        <w:jc w:val="both"/>
        <w:rPr>
          <w:sz w:val="28"/>
          <w:szCs w:val="28"/>
          <w:lang w:eastAsia="en-US"/>
        </w:rPr>
      </w:pPr>
      <w:proofErr w:type="gramStart"/>
      <w:r>
        <w:rPr>
          <w:sz w:val="28"/>
          <w:szCs w:val="28"/>
          <w:lang w:eastAsia="en-US"/>
        </w:rPr>
        <w:t>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w:t>
      </w:r>
      <w:proofErr w:type="gramEnd"/>
      <w:r>
        <w:rPr>
          <w:sz w:val="28"/>
          <w:szCs w:val="28"/>
          <w:lang w:eastAsia="en-US"/>
        </w:rPr>
        <w:t>, - до истечения пяти лет со дня снятия или погашения судимости;</w:t>
      </w:r>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lastRenderedPageBreak/>
        <w:t xml:space="preserve">8) подвергнутые административному наказанию за совершение административных правонарушений, предусмотренных </w:t>
      </w:r>
      <w:r w:rsidRPr="00C94F36">
        <w:rPr>
          <w:sz w:val="28"/>
          <w:szCs w:val="28"/>
          <w:lang w:eastAsia="en-US"/>
        </w:rPr>
        <w:t>статьями 20.3</w:t>
      </w:r>
      <w:r>
        <w:rPr>
          <w:sz w:val="28"/>
          <w:szCs w:val="28"/>
          <w:lang w:eastAsia="en-US"/>
        </w:rPr>
        <w:t xml:space="preserve"> и </w:t>
      </w:r>
      <w:r w:rsidRPr="00C94F36">
        <w:rPr>
          <w:sz w:val="28"/>
          <w:szCs w:val="28"/>
          <w:lang w:eastAsia="en-US"/>
        </w:rPr>
        <w:t>20.29</w:t>
      </w:r>
      <w:r>
        <w:rPr>
          <w:sz w:val="28"/>
          <w:szCs w:val="28"/>
          <w:lang w:eastAsia="en-US"/>
        </w:rPr>
        <w:t xml:space="preserve"> 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подвергнутым административному наказанию;</w:t>
      </w:r>
      <w:proofErr w:type="gramEnd"/>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9)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 положений пункта 3.6 статьи 4 Федерального закона от 12.06.2002 № 67-ФЗ «Об основных гарантиях</w:t>
      </w:r>
      <w:proofErr w:type="gramEnd"/>
      <w:r>
        <w:rPr>
          <w:sz w:val="28"/>
          <w:szCs w:val="28"/>
          <w:lang w:eastAsia="en-US"/>
        </w:rPr>
        <w:t xml:space="preserve"> избирательных прав и права на участие в референдуме граждан Российской Федерации»;</w:t>
      </w:r>
    </w:p>
    <w:p w:rsidR="002A0FBE" w:rsidRDefault="002A0FBE" w:rsidP="002A0FBE">
      <w:pPr>
        <w:autoSpaceDE w:val="0"/>
        <w:autoSpaceDN w:val="0"/>
        <w:adjustRightInd w:val="0"/>
        <w:spacing w:line="240" w:lineRule="atLeast"/>
        <w:ind w:firstLine="709"/>
        <w:jc w:val="both"/>
        <w:rPr>
          <w:sz w:val="28"/>
          <w:szCs w:val="28"/>
          <w:lang w:eastAsia="en-US"/>
        </w:rPr>
      </w:pPr>
      <w:r>
        <w:rPr>
          <w:sz w:val="28"/>
          <w:szCs w:val="28"/>
          <w:lang w:eastAsia="en-US"/>
        </w:rPr>
        <w:t>10) в отношении которых имеется вступившее в силу решение суда о лишении их права занимать государственные и (или) муниципальные должности в течение определённого срока. Данные граждане не могут быть зарегистрированы в качестве кандидата на должность Главы муниципального округа, если проведение конкурса состоится до истечения указанного срока;</w:t>
      </w:r>
    </w:p>
    <w:p w:rsidR="002A0FBE" w:rsidRDefault="002A0FBE" w:rsidP="002A0FBE">
      <w:pPr>
        <w:autoSpaceDE w:val="0"/>
        <w:autoSpaceDN w:val="0"/>
        <w:adjustRightInd w:val="0"/>
        <w:spacing w:line="240" w:lineRule="atLeast"/>
        <w:ind w:firstLine="709"/>
        <w:jc w:val="both"/>
        <w:rPr>
          <w:sz w:val="28"/>
          <w:szCs w:val="28"/>
          <w:lang w:eastAsia="en-US"/>
        </w:rPr>
      </w:pPr>
      <w:proofErr w:type="gramStart"/>
      <w:r>
        <w:rPr>
          <w:sz w:val="28"/>
          <w:szCs w:val="28"/>
          <w:lang w:eastAsia="en-US"/>
        </w:rPr>
        <w:t>11)в отношении которых  вступившим  в  силу  решением  суда установлен факт  совершения  действий, предусмотренных  подпунктом «ж» пункта 7 и подпунктом «ж» пункта 8  статьи 76 Федерального  закона от 12.06.2002  № 67-ФЗ «Об основных  гарантиях  прав и права  на  участие в референдуме  граждан Российской  Федерации», если указанные  действия  совершены    до    дня    проведения    конкурса   в   течение    установленного</w:t>
      </w:r>
      <w:proofErr w:type="gramEnd"/>
    </w:p>
    <w:p w:rsidR="002A0FBE" w:rsidRDefault="002A0FBE" w:rsidP="002A0FBE">
      <w:pPr>
        <w:autoSpaceDE w:val="0"/>
        <w:autoSpaceDN w:val="0"/>
        <w:adjustRightInd w:val="0"/>
        <w:spacing w:line="240" w:lineRule="atLeast"/>
        <w:jc w:val="both"/>
        <w:rPr>
          <w:sz w:val="28"/>
          <w:szCs w:val="28"/>
          <w:lang w:eastAsia="en-US"/>
        </w:rPr>
      </w:pPr>
      <w:r>
        <w:rPr>
          <w:sz w:val="28"/>
          <w:szCs w:val="28"/>
          <w:lang w:eastAsia="en-US"/>
        </w:rPr>
        <w:t>законом срока  полномочий  должностного  лица, в целях  избрания которого назначен  конкурс.</w:t>
      </w:r>
    </w:p>
    <w:p w:rsidR="002A0FBE" w:rsidRDefault="002A0FBE" w:rsidP="002A0FBE">
      <w:pPr>
        <w:spacing w:line="240" w:lineRule="atLeast"/>
        <w:ind w:firstLine="709"/>
        <w:jc w:val="both"/>
        <w:rPr>
          <w:sz w:val="28"/>
          <w:szCs w:val="28"/>
        </w:rPr>
      </w:pPr>
      <w:r>
        <w:rPr>
          <w:sz w:val="28"/>
          <w:szCs w:val="28"/>
        </w:rPr>
        <w:t>4. К условиям конкурса  относятся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2A0FBE" w:rsidRDefault="002A0FBE" w:rsidP="002A0FBE">
      <w:pPr>
        <w:spacing w:line="240" w:lineRule="atLeast"/>
        <w:ind w:firstLine="709"/>
        <w:jc w:val="both"/>
        <w:rPr>
          <w:sz w:val="28"/>
          <w:szCs w:val="28"/>
        </w:rPr>
      </w:pPr>
      <w:r>
        <w:rPr>
          <w:sz w:val="28"/>
          <w:szCs w:val="28"/>
        </w:rPr>
        <w:t xml:space="preserve">1) наличие высшего профессионального образования; </w:t>
      </w:r>
    </w:p>
    <w:p w:rsidR="002A0FBE" w:rsidRDefault="002A0FBE" w:rsidP="002A0FBE">
      <w:pPr>
        <w:spacing w:line="240" w:lineRule="atLeast"/>
        <w:ind w:firstLine="709"/>
        <w:jc w:val="both"/>
        <w:rPr>
          <w:sz w:val="28"/>
          <w:szCs w:val="28"/>
        </w:rPr>
      </w:pPr>
      <w:r>
        <w:rPr>
          <w:sz w:val="28"/>
          <w:szCs w:val="28"/>
        </w:rPr>
        <w:t>2)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не менее двух лет.</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 xml:space="preserve">5. Приём документов от граждан, изъявивших  желание  участвовать  в  конкурсе, </w:t>
      </w:r>
      <w:proofErr w:type="gramStart"/>
      <w:r>
        <w:rPr>
          <w:sz w:val="28"/>
          <w:szCs w:val="28"/>
        </w:rPr>
        <w:t>начинается с 28 апреля 2025 года и заканчивается</w:t>
      </w:r>
      <w:proofErr w:type="gramEnd"/>
      <w:r>
        <w:rPr>
          <w:sz w:val="28"/>
          <w:szCs w:val="28"/>
        </w:rPr>
        <w:t xml:space="preserve"> 15 мая 2025  года.  Прием документов за пределами данного срока не осуществляется.</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Документы для участия в конкурсе  представляются в отдел  кадров  Административного  управления  Администрации  Тутаевского  муниципального  района, по адресу: Ярославская область, город Тутаев, улица Романовская, дом 35, кабинет № 14 по рабочим  дням с 8.30 до 12.00, с 13.00 до 17.00 (контактные  телефоны: 8 (48533) 2-29-62, 7-00-14).</w:t>
      </w:r>
    </w:p>
    <w:p w:rsidR="002A0FBE" w:rsidRPr="00711559" w:rsidRDefault="002A0FBE" w:rsidP="002A0FBE">
      <w:pPr>
        <w:overflowPunct w:val="0"/>
        <w:autoSpaceDE w:val="0"/>
        <w:autoSpaceDN w:val="0"/>
        <w:adjustRightInd w:val="0"/>
        <w:spacing w:line="240" w:lineRule="atLeast"/>
        <w:ind w:firstLine="709"/>
        <w:jc w:val="both"/>
        <w:textAlignment w:val="baseline"/>
        <w:rPr>
          <w:bCs/>
          <w:sz w:val="28"/>
          <w:szCs w:val="28"/>
        </w:rPr>
      </w:pPr>
      <w:r>
        <w:rPr>
          <w:bCs/>
          <w:sz w:val="28"/>
          <w:szCs w:val="28"/>
        </w:rPr>
        <w:t>6. Перечень документов, представляемых  в конкурсную  комиссию и требования к их  оформлению</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lastRenderedPageBreak/>
        <w:t>6.1. Гражданин, изъявивший желание участвовать в конкурсе, либо его представитель по нотариально удостоверенной доверенности представляют в конкурсную комиссию следующие документы:</w:t>
      </w:r>
    </w:p>
    <w:p w:rsidR="002A0FBE" w:rsidRDefault="002A0FBE" w:rsidP="002A0FBE">
      <w:pPr>
        <w:spacing w:line="240" w:lineRule="atLeast"/>
        <w:ind w:firstLine="709"/>
        <w:jc w:val="both"/>
        <w:rPr>
          <w:sz w:val="28"/>
          <w:szCs w:val="28"/>
        </w:rPr>
      </w:pPr>
      <w:r>
        <w:rPr>
          <w:sz w:val="28"/>
          <w:szCs w:val="28"/>
        </w:rPr>
        <w:t>1) личное заявление об участии в конкурсе по форме в соответствии с приложением № 1 к настоящему решению с обязательством в случае его избрания прекратить деятельность, несовместимую с замещением должности Главы муниципального округа;</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 xml:space="preserve">2) копию паспорта или иного заменяющего его документа. </w:t>
      </w:r>
      <w:proofErr w:type="gramStart"/>
      <w:r>
        <w:rPr>
          <w:sz w:val="28"/>
          <w:szCs w:val="28"/>
        </w:rPr>
        <w:t>Если гражданин менял фамилию, и (или) имя, и (или) отчество, также представляются копии соответствующих документов;</w:t>
      </w:r>
      <w:proofErr w:type="gramEnd"/>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3) копию трудовой книжки, заверенную нотариально или кадровой службой по месту работы (службы) и (или) копии иных документов, подтверждающих трудовую (служебную) деятельность гражданина;</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4) копию документа об образовании;</w:t>
      </w:r>
    </w:p>
    <w:p w:rsidR="002A0FBE" w:rsidRDefault="002A0FBE" w:rsidP="002A0FBE">
      <w:pPr>
        <w:spacing w:line="240" w:lineRule="atLeast"/>
        <w:ind w:firstLine="709"/>
        <w:jc w:val="both"/>
        <w:rPr>
          <w:sz w:val="28"/>
          <w:szCs w:val="28"/>
        </w:rPr>
      </w:pPr>
      <w:r>
        <w:rPr>
          <w:sz w:val="28"/>
          <w:szCs w:val="28"/>
        </w:rPr>
        <w:t>5) письменное уведомление о том, что гражданин не является лицом, к которому применяются ограничения, предусмотренные п. 3.6 ст. 4 Федерального закона от 12.06.2002 № 67-ФЗ «Об основных гарантиях избирательных прав и права на участие в референдуме граждан Российской Федерации»;</w:t>
      </w:r>
    </w:p>
    <w:p w:rsidR="002A0FBE" w:rsidRDefault="002A0FBE" w:rsidP="002A0FBE">
      <w:pPr>
        <w:spacing w:line="240" w:lineRule="atLeast"/>
        <w:ind w:firstLine="709"/>
        <w:jc w:val="both"/>
        <w:rPr>
          <w:sz w:val="28"/>
          <w:szCs w:val="28"/>
        </w:rPr>
      </w:pPr>
      <w:r>
        <w:rPr>
          <w:sz w:val="28"/>
          <w:szCs w:val="28"/>
        </w:rPr>
        <w:t xml:space="preserve">6) сведения о судимости (если судимость снята или погашена, также сведения о дате снятия или погашения судимости) и привлечении к административной ответственности за совершение административных правонарушений, предусмотренных </w:t>
      </w:r>
      <w:r w:rsidRPr="00C30B6F">
        <w:rPr>
          <w:sz w:val="28"/>
          <w:szCs w:val="28"/>
        </w:rPr>
        <w:t>статьями 20.3</w:t>
      </w:r>
      <w:r>
        <w:rPr>
          <w:sz w:val="28"/>
          <w:szCs w:val="28"/>
        </w:rPr>
        <w:t xml:space="preserve"> и </w:t>
      </w:r>
      <w:r w:rsidRPr="00C30B6F">
        <w:rPr>
          <w:sz w:val="28"/>
          <w:szCs w:val="28"/>
        </w:rPr>
        <w:t>20.29</w:t>
      </w:r>
      <w:r>
        <w:rPr>
          <w:sz w:val="28"/>
          <w:szCs w:val="28"/>
        </w:rPr>
        <w:t xml:space="preserve"> Кодекса Российской Федерации об административных правонарушениях;</w:t>
      </w:r>
    </w:p>
    <w:p w:rsidR="002A0FBE" w:rsidRDefault="002A0FBE" w:rsidP="002A0FBE">
      <w:pPr>
        <w:shd w:val="clear" w:color="auto" w:fill="FFFFFF"/>
        <w:ind w:firstLine="709"/>
        <w:jc w:val="both"/>
        <w:rPr>
          <w:sz w:val="28"/>
          <w:szCs w:val="28"/>
        </w:rPr>
      </w:pPr>
      <w:r>
        <w:rPr>
          <w:sz w:val="28"/>
          <w:szCs w:val="28"/>
        </w:rPr>
        <w:t>7) согласие на обработку персональных данных по форме в соответствии с приложением № 2 к настоящему решению.</w:t>
      </w:r>
    </w:p>
    <w:p w:rsidR="002A0FBE" w:rsidRDefault="002A0FBE" w:rsidP="002A0FBE">
      <w:pPr>
        <w:overflowPunct w:val="0"/>
        <w:autoSpaceDE w:val="0"/>
        <w:autoSpaceDN w:val="0"/>
        <w:adjustRightInd w:val="0"/>
        <w:spacing w:line="240" w:lineRule="atLeast"/>
        <w:ind w:firstLine="709"/>
        <w:jc w:val="both"/>
        <w:textAlignment w:val="baseline"/>
        <w:rPr>
          <w:sz w:val="28"/>
          <w:szCs w:val="28"/>
        </w:rPr>
      </w:pPr>
      <w:r>
        <w:rPr>
          <w:sz w:val="28"/>
          <w:szCs w:val="28"/>
        </w:rPr>
        <w:t xml:space="preserve">6.2. Гражданин, изъявивший желание участвовать в конкурсе, либо его представитель по нотариально удостоверенной доверенности также представляют в конкурсную комиссию письменное уведомление о наличии/ отсутствии у гражданина по состоянию на день предоставления в конкурсную комиссию документов для участия в конкурсе статуса иностранного агента. </w:t>
      </w:r>
      <w:proofErr w:type="gramStart"/>
      <w:r>
        <w:rPr>
          <w:sz w:val="28"/>
          <w:szCs w:val="28"/>
        </w:rPr>
        <w:t>В случае наличия у гражданина по состоянию на день предоставления в конкурсную комиссию документов для участия в конкурсе статуса иностранного агента данный гражданин до дня заседания Муниципального Совета Тутаевского муниципального округа Ярославской области для проведения голосования по представленным конкурсной комиссией по результатам конкурса кандидатурам на должность Главы муниципального округа должен представить в конкурсную комиссию уведомление федерального органа исполнительной власти, осуществляющего</w:t>
      </w:r>
      <w:proofErr w:type="gramEnd"/>
      <w:r>
        <w:rPr>
          <w:sz w:val="28"/>
          <w:szCs w:val="28"/>
        </w:rPr>
        <w:t xml:space="preserve">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его из реестра иностранных агентов либо соответствующее решение суда. </w:t>
      </w:r>
    </w:p>
    <w:p w:rsidR="002A0FBE" w:rsidRPr="00214DD0" w:rsidRDefault="002A0FBE" w:rsidP="002A0FBE">
      <w:pPr>
        <w:autoSpaceDE w:val="0"/>
        <w:autoSpaceDN w:val="0"/>
        <w:adjustRightInd w:val="0"/>
        <w:spacing w:line="240" w:lineRule="atLeast"/>
        <w:ind w:firstLine="709"/>
        <w:jc w:val="both"/>
        <w:rPr>
          <w:sz w:val="28"/>
          <w:szCs w:val="28"/>
        </w:rPr>
      </w:pPr>
      <w:r w:rsidRPr="00214DD0">
        <w:rPr>
          <w:sz w:val="28"/>
          <w:szCs w:val="28"/>
        </w:rPr>
        <w:t>6.3. Копии представляемых в конкурсную комиссию документов для участия в конкурсе должны быть заверены в установленном законодательством порядке, соответствующие документы в оригинале предъявляется при подаче в конкурсную комиссию документов, необходимых для участия в конкурсе.</w:t>
      </w:r>
    </w:p>
    <w:p w:rsidR="002A0FBE" w:rsidRPr="00214DD0" w:rsidRDefault="002A0FBE" w:rsidP="002A0FBE">
      <w:pPr>
        <w:autoSpaceDE w:val="0"/>
        <w:autoSpaceDN w:val="0"/>
        <w:adjustRightInd w:val="0"/>
        <w:spacing w:line="240" w:lineRule="atLeast"/>
        <w:ind w:firstLine="709"/>
        <w:jc w:val="both"/>
        <w:rPr>
          <w:sz w:val="28"/>
          <w:szCs w:val="28"/>
        </w:rPr>
      </w:pPr>
      <w:r w:rsidRPr="00214DD0">
        <w:rPr>
          <w:sz w:val="28"/>
          <w:szCs w:val="28"/>
        </w:rPr>
        <w:lastRenderedPageBreak/>
        <w:t>6.4. Гражданин представляет в комиссию опись документов, представленных для участия в конкурсе, с указанием их вида (оригинал/ копия), количества листов. Опись документов представляется в 2 (двух) экземплярах, подписанных собственноручной подписью гражданина, изъявившего желание участвовать в конкурсе.</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7. Порядок  проведения  конкурса</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7.1. Комиссия проверяет соответствие документов, представленных гражданами для участия в конкурсе, требованиям, установленным действующим законодательством и  Положением о порядке проведения конкурса по отбору  кандидатур  на должность  первого  Главы  Тутаевского  муниципального  округа, а также проверяет содержащиеся в них сведения на предмет их полноты и достоверности.</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Комиссия имеет право на дополнительную проверку документов, представленных гражданами для участия в конкурсе, и содержащихся в них</w:t>
      </w:r>
    </w:p>
    <w:p w:rsidR="002A0FBE" w:rsidRPr="00214DD0" w:rsidRDefault="002A0FBE" w:rsidP="002A0FBE">
      <w:pPr>
        <w:overflowPunct w:val="0"/>
        <w:autoSpaceDE w:val="0"/>
        <w:autoSpaceDN w:val="0"/>
        <w:adjustRightInd w:val="0"/>
        <w:spacing w:line="240" w:lineRule="atLeast"/>
        <w:jc w:val="both"/>
        <w:textAlignment w:val="baseline"/>
        <w:rPr>
          <w:sz w:val="28"/>
          <w:szCs w:val="28"/>
        </w:rPr>
      </w:pPr>
      <w:r w:rsidRPr="00214DD0">
        <w:rPr>
          <w:sz w:val="28"/>
          <w:szCs w:val="28"/>
        </w:rPr>
        <w:t>сведений, а также на запрос иной информации о гражданах, изъявивших желание участвовать в конкурсе.</w:t>
      </w:r>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 xml:space="preserve">7.2. </w:t>
      </w:r>
      <w:proofErr w:type="gramStart"/>
      <w:r w:rsidRPr="00214DD0">
        <w:rPr>
          <w:sz w:val="28"/>
          <w:szCs w:val="28"/>
        </w:rPr>
        <w:t>На основании результатов проверки документов, представленных гражданами для участия в конкурсе, и содержащихся в них сведений комиссия принимает решение о регистрации гражданина в качестве кандидата на должность Главы муниципального округа либо об отказе в такой регистрации по основаниям, указанным в  Положении о порядке проведения конкурса по  отбору кандидатур на должность  первого  Главы  Тутаевского  муниципального  округа.</w:t>
      </w:r>
      <w:proofErr w:type="gramEnd"/>
    </w:p>
    <w:p w:rsidR="002A0FBE" w:rsidRPr="00214DD0" w:rsidRDefault="002A0FBE" w:rsidP="002A0FBE">
      <w:pPr>
        <w:overflowPunct w:val="0"/>
        <w:autoSpaceDE w:val="0"/>
        <w:autoSpaceDN w:val="0"/>
        <w:adjustRightInd w:val="0"/>
        <w:spacing w:line="240" w:lineRule="atLeast"/>
        <w:ind w:firstLine="709"/>
        <w:jc w:val="both"/>
        <w:textAlignment w:val="baseline"/>
        <w:rPr>
          <w:sz w:val="28"/>
          <w:szCs w:val="28"/>
        </w:rPr>
      </w:pPr>
      <w:r w:rsidRPr="00214DD0">
        <w:rPr>
          <w:sz w:val="28"/>
          <w:szCs w:val="28"/>
        </w:rPr>
        <w:t>Решение о регистрации гражданина в качестве кандидата на должность Главы    муниципального   округа   либо   об   отказе   в   такой    регистрации</w:t>
      </w:r>
    </w:p>
    <w:p w:rsidR="002A0FBE" w:rsidRPr="00214DD0" w:rsidRDefault="002A0FBE" w:rsidP="002A0FBE">
      <w:pPr>
        <w:overflowPunct w:val="0"/>
        <w:autoSpaceDE w:val="0"/>
        <w:autoSpaceDN w:val="0"/>
        <w:adjustRightInd w:val="0"/>
        <w:spacing w:line="240" w:lineRule="atLeast"/>
        <w:jc w:val="both"/>
        <w:textAlignment w:val="baseline"/>
        <w:rPr>
          <w:sz w:val="28"/>
          <w:szCs w:val="28"/>
        </w:rPr>
      </w:pPr>
      <w:r w:rsidRPr="00214DD0">
        <w:rPr>
          <w:sz w:val="28"/>
          <w:szCs w:val="28"/>
        </w:rPr>
        <w:t>принимается на закрытом заседании комиссии путём проведения открытого голосования членов комиссии по каждому гражданину, изъявившему желание участвовать в конкурсе, большинством голосов от числа присутствующих на заседании членов комиссии. Результаты голосования фиксируются в протоколе заседания конкурсной комиссии.</w:t>
      </w:r>
    </w:p>
    <w:p w:rsidR="002A0FBE" w:rsidRPr="00214DD0" w:rsidRDefault="002A0FBE" w:rsidP="002A0FBE">
      <w:pPr>
        <w:jc w:val="both"/>
        <w:rPr>
          <w:sz w:val="28"/>
          <w:szCs w:val="28"/>
        </w:rPr>
      </w:pPr>
      <w:r w:rsidRPr="00214DD0">
        <w:rPr>
          <w:sz w:val="28"/>
          <w:szCs w:val="28"/>
        </w:rPr>
        <w:tab/>
        <w:t xml:space="preserve">8. Назначить следующих членов конкурсной  комиссии   по проведению конкурса по  отбору  кандидатур на должность первого Главы  Тутаевского муниципального округа:__________, __________,____________. </w:t>
      </w:r>
    </w:p>
    <w:p w:rsidR="002A0FBE" w:rsidRPr="00214DD0" w:rsidRDefault="002A0FBE" w:rsidP="002A0FBE">
      <w:pPr>
        <w:pStyle w:val="ConsPlusNormal"/>
        <w:widowControl/>
        <w:ind w:firstLine="709"/>
        <w:jc w:val="both"/>
        <w:rPr>
          <w:rFonts w:ascii="Times New Roman" w:hAnsi="Times New Roman" w:cs="Times New Roman"/>
          <w:sz w:val="28"/>
          <w:szCs w:val="28"/>
        </w:rPr>
      </w:pPr>
      <w:r w:rsidRPr="00214DD0">
        <w:rPr>
          <w:rFonts w:ascii="Times New Roman" w:hAnsi="Times New Roman" w:cs="Times New Roman"/>
          <w:sz w:val="28"/>
          <w:szCs w:val="28"/>
        </w:rPr>
        <w:t xml:space="preserve">9. </w:t>
      </w:r>
      <w:proofErr w:type="gramStart"/>
      <w:r w:rsidRPr="00214DD0">
        <w:rPr>
          <w:rFonts w:ascii="Times New Roman" w:hAnsi="Times New Roman" w:cs="Times New Roman"/>
          <w:sz w:val="28"/>
          <w:szCs w:val="28"/>
        </w:rPr>
        <w:t>Разместить</w:t>
      </w:r>
      <w:proofErr w:type="gramEnd"/>
      <w:r w:rsidRPr="00214DD0">
        <w:rPr>
          <w:rFonts w:ascii="Times New Roman" w:hAnsi="Times New Roman" w:cs="Times New Roman"/>
          <w:sz w:val="28"/>
          <w:szCs w:val="28"/>
        </w:rPr>
        <w:t xml:space="preserve"> настоя</w:t>
      </w:r>
      <w:bookmarkStart w:id="0" w:name="OLE_LINK1"/>
      <w:r w:rsidRPr="00214DD0">
        <w:rPr>
          <w:rFonts w:ascii="Times New Roman" w:hAnsi="Times New Roman" w:cs="Times New Roman"/>
          <w:sz w:val="28"/>
          <w:szCs w:val="28"/>
        </w:rPr>
        <w:t>щее решение на официальном сайте Администрации  Тутаевского муниципального района.</w:t>
      </w:r>
    </w:p>
    <w:bookmarkEnd w:id="0"/>
    <w:p w:rsidR="002A0FBE" w:rsidRPr="00214DD0" w:rsidRDefault="002A0FBE" w:rsidP="002A0FBE">
      <w:pPr>
        <w:ind w:firstLine="709"/>
        <w:jc w:val="both"/>
        <w:rPr>
          <w:sz w:val="28"/>
          <w:szCs w:val="28"/>
        </w:rPr>
      </w:pPr>
      <w:r w:rsidRPr="00214DD0">
        <w:rPr>
          <w:sz w:val="28"/>
          <w:szCs w:val="28"/>
        </w:rPr>
        <w:t xml:space="preserve">10. </w:t>
      </w:r>
      <w:proofErr w:type="gramStart"/>
      <w:r w:rsidRPr="00214DD0">
        <w:rPr>
          <w:sz w:val="28"/>
          <w:szCs w:val="28"/>
        </w:rPr>
        <w:t>Контроль за</w:t>
      </w:r>
      <w:proofErr w:type="gramEnd"/>
      <w:r w:rsidRPr="00214DD0">
        <w:rPr>
          <w:sz w:val="28"/>
          <w:szCs w:val="28"/>
        </w:rPr>
        <w:t xml:space="preserve">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w:t>
      </w:r>
    </w:p>
    <w:p w:rsidR="002A0FBE" w:rsidRPr="00214DD0" w:rsidRDefault="002A0FBE" w:rsidP="002A0FBE">
      <w:pPr>
        <w:ind w:firstLine="709"/>
        <w:jc w:val="both"/>
        <w:rPr>
          <w:sz w:val="28"/>
          <w:szCs w:val="28"/>
        </w:rPr>
      </w:pPr>
      <w:r w:rsidRPr="00214DD0">
        <w:rPr>
          <w:sz w:val="28"/>
          <w:szCs w:val="28"/>
        </w:rPr>
        <w:t>11. Настоящее решение вступает в силу после его официального опубликования.</w:t>
      </w:r>
    </w:p>
    <w:p w:rsidR="002A0FBE" w:rsidRPr="00214DD0" w:rsidRDefault="002A0FBE" w:rsidP="002A0FBE">
      <w:pPr>
        <w:ind w:firstLine="709"/>
        <w:jc w:val="both"/>
        <w:rPr>
          <w:sz w:val="28"/>
          <w:szCs w:val="28"/>
        </w:rPr>
      </w:pPr>
    </w:p>
    <w:p w:rsidR="002A0FBE" w:rsidRPr="00214DD0" w:rsidRDefault="002A0FBE" w:rsidP="002A0FBE">
      <w:pPr>
        <w:rPr>
          <w:sz w:val="28"/>
          <w:szCs w:val="28"/>
        </w:rPr>
      </w:pPr>
      <w:r w:rsidRPr="00214DD0">
        <w:rPr>
          <w:sz w:val="28"/>
          <w:szCs w:val="28"/>
        </w:rPr>
        <w:t>Председатель Муниципального Совета</w:t>
      </w:r>
    </w:p>
    <w:p w:rsidR="002A0FBE" w:rsidRPr="00214DD0" w:rsidRDefault="002A0FBE" w:rsidP="002A0FBE">
      <w:pPr>
        <w:rPr>
          <w:sz w:val="28"/>
          <w:szCs w:val="28"/>
        </w:rPr>
      </w:pPr>
      <w:r w:rsidRPr="00214DD0">
        <w:rPr>
          <w:sz w:val="28"/>
          <w:szCs w:val="28"/>
        </w:rPr>
        <w:t xml:space="preserve">Тутаевского муниципального       </w:t>
      </w:r>
      <w:r w:rsidRPr="00214DD0">
        <w:rPr>
          <w:sz w:val="28"/>
          <w:szCs w:val="28"/>
        </w:rPr>
        <w:tab/>
      </w:r>
      <w:r w:rsidRPr="00214DD0">
        <w:rPr>
          <w:sz w:val="28"/>
          <w:szCs w:val="28"/>
        </w:rPr>
        <w:tab/>
      </w:r>
      <w:r w:rsidRPr="00214DD0">
        <w:rPr>
          <w:sz w:val="28"/>
          <w:szCs w:val="28"/>
        </w:rPr>
        <w:tab/>
      </w:r>
      <w:r w:rsidRPr="00214DD0">
        <w:rPr>
          <w:sz w:val="28"/>
          <w:szCs w:val="28"/>
        </w:rPr>
        <w:tab/>
        <w:t xml:space="preserve">           </w:t>
      </w:r>
      <w:proofErr w:type="spellStart"/>
      <w:r w:rsidRPr="00214DD0">
        <w:rPr>
          <w:sz w:val="28"/>
          <w:szCs w:val="28"/>
        </w:rPr>
        <w:t>С.Ю.Ершов</w:t>
      </w:r>
      <w:proofErr w:type="spellEnd"/>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r>
        <w:rPr>
          <w:sz w:val="26"/>
          <w:szCs w:val="26"/>
        </w:rPr>
        <w:lastRenderedPageBreak/>
        <w:t xml:space="preserve">ПРИЛОЖЕНИЕ № 1 </w:t>
      </w:r>
      <w:r>
        <w:rPr>
          <w:sz w:val="26"/>
          <w:szCs w:val="26"/>
        </w:rPr>
        <w:br/>
        <w:t>к решению Муниципального Совета ТМО</w:t>
      </w:r>
    </w:p>
    <w:p w:rsidR="002A0FBE" w:rsidRDefault="002A0FBE" w:rsidP="002A0FBE">
      <w:pPr>
        <w:overflowPunct w:val="0"/>
        <w:autoSpaceDE w:val="0"/>
        <w:autoSpaceDN w:val="0"/>
        <w:adjustRightInd w:val="0"/>
        <w:ind w:firstLine="567"/>
        <w:jc w:val="right"/>
        <w:textAlignment w:val="baseline"/>
        <w:rPr>
          <w:sz w:val="26"/>
          <w:szCs w:val="26"/>
        </w:rPr>
      </w:pPr>
      <w:r>
        <w:rPr>
          <w:sz w:val="26"/>
          <w:szCs w:val="26"/>
        </w:rPr>
        <w:t>от____________№_____</w:t>
      </w:r>
    </w:p>
    <w:p w:rsidR="002A0FBE" w:rsidRDefault="002A0FBE" w:rsidP="002A0FBE">
      <w:pPr>
        <w:overflowPunct w:val="0"/>
        <w:autoSpaceDE w:val="0"/>
        <w:autoSpaceDN w:val="0"/>
        <w:adjustRightInd w:val="0"/>
        <w:ind w:firstLine="567"/>
        <w:jc w:val="right"/>
        <w:textAlignment w:val="baseline"/>
        <w:rPr>
          <w:sz w:val="26"/>
          <w:szCs w:val="26"/>
        </w:rPr>
      </w:pPr>
    </w:p>
    <w:p w:rsidR="002A0FBE" w:rsidRDefault="002A0FBE" w:rsidP="002A0FBE">
      <w:pPr>
        <w:overflowPunct w:val="0"/>
        <w:autoSpaceDE w:val="0"/>
        <w:autoSpaceDN w:val="0"/>
        <w:adjustRightInd w:val="0"/>
        <w:ind w:firstLine="567"/>
        <w:jc w:val="right"/>
        <w:textAlignment w:val="baseline"/>
        <w:rPr>
          <w:sz w:val="26"/>
          <w:szCs w:val="26"/>
        </w:rPr>
      </w:pPr>
      <w:r>
        <w:rPr>
          <w:sz w:val="26"/>
          <w:szCs w:val="26"/>
        </w:rPr>
        <w:t>Форма</w:t>
      </w:r>
    </w:p>
    <w:p w:rsidR="002A0FBE" w:rsidRDefault="002A0FBE" w:rsidP="002A0FBE">
      <w:pPr>
        <w:overflowPunct w:val="0"/>
        <w:autoSpaceDE w:val="0"/>
        <w:autoSpaceDN w:val="0"/>
        <w:adjustRightInd w:val="0"/>
        <w:ind w:firstLine="567"/>
        <w:jc w:val="right"/>
        <w:textAlignment w:val="baseline"/>
        <w:rPr>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6716"/>
      </w:tblGrid>
      <w:tr w:rsidR="002A0FBE" w:rsidTr="009B1B57">
        <w:tc>
          <w:tcPr>
            <w:tcW w:w="5210" w:type="dxa"/>
          </w:tcPr>
          <w:p w:rsidR="002A0FBE" w:rsidRDefault="002A0FBE" w:rsidP="009B1B57">
            <w:pPr>
              <w:overflowPunct w:val="0"/>
              <w:autoSpaceDE w:val="0"/>
              <w:autoSpaceDN w:val="0"/>
              <w:adjustRightInd w:val="0"/>
              <w:jc w:val="right"/>
              <w:textAlignment w:val="baseline"/>
              <w:rPr>
                <w:rFonts w:eastAsiaTheme="minorEastAsia"/>
                <w:sz w:val="26"/>
                <w:szCs w:val="26"/>
              </w:rPr>
            </w:pPr>
          </w:p>
        </w:tc>
        <w:tc>
          <w:tcPr>
            <w:tcW w:w="5211" w:type="dxa"/>
            <w:hideMark/>
          </w:tcPr>
          <w:p w:rsidR="002A0FBE" w:rsidRDefault="002A0FBE" w:rsidP="009B1B57">
            <w:pPr>
              <w:overflowPunct w:val="0"/>
              <w:autoSpaceDE w:val="0"/>
              <w:autoSpaceDN w:val="0"/>
              <w:adjustRightInd w:val="0"/>
              <w:jc w:val="right"/>
              <w:textAlignment w:val="baseline"/>
              <w:rPr>
                <w:sz w:val="26"/>
                <w:szCs w:val="26"/>
              </w:rPr>
            </w:pPr>
            <w:r>
              <w:rPr>
                <w:sz w:val="26"/>
                <w:szCs w:val="26"/>
              </w:rPr>
              <w:t xml:space="preserve">В конкурсную комиссию Тутаевского муниципального округа </w:t>
            </w:r>
          </w:p>
          <w:p w:rsidR="002A0FBE" w:rsidRDefault="002A0FBE" w:rsidP="009B1B57">
            <w:pPr>
              <w:overflowPunct w:val="0"/>
              <w:autoSpaceDE w:val="0"/>
              <w:autoSpaceDN w:val="0"/>
              <w:adjustRightInd w:val="0"/>
              <w:jc w:val="center"/>
              <w:textAlignment w:val="baseline"/>
              <w:rPr>
                <w:sz w:val="26"/>
                <w:szCs w:val="26"/>
              </w:rPr>
            </w:pPr>
            <w:proofErr w:type="gramStart"/>
            <w:r>
              <w:rPr>
                <w:sz w:val="26"/>
                <w:szCs w:val="26"/>
              </w:rPr>
              <w:t>от</w:t>
            </w:r>
            <w:proofErr w:type="gramEnd"/>
            <w:r>
              <w:rPr>
                <w:sz w:val="26"/>
                <w:szCs w:val="26"/>
              </w:rPr>
              <w:t xml:space="preserve"> _______________________________________________, </w:t>
            </w:r>
            <w:r>
              <w:rPr>
                <w:sz w:val="18"/>
                <w:szCs w:val="18"/>
              </w:rPr>
              <w:t>фамилия, имя, отчество (при его наличии) полностью</w:t>
            </w:r>
          </w:p>
          <w:p w:rsidR="002A0FBE" w:rsidRDefault="002A0FBE" w:rsidP="009B1B57">
            <w:pPr>
              <w:overflowPunct w:val="0"/>
              <w:autoSpaceDE w:val="0"/>
              <w:autoSpaceDN w:val="0"/>
              <w:adjustRightInd w:val="0"/>
              <w:jc w:val="right"/>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textAlignment w:val="baseline"/>
              <w:rPr>
                <w:sz w:val="26"/>
                <w:szCs w:val="26"/>
              </w:rPr>
            </w:pPr>
            <w:proofErr w:type="gramStart"/>
            <w:r>
              <w:rPr>
                <w:sz w:val="26"/>
                <w:szCs w:val="26"/>
              </w:rPr>
              <w:t>зарегистрированного</w:t>
            </w:r>
            <w:proofErr w:type="gramEnd"/>
            <w:r>
              <w:rPr>
                <w:sz w:val="26"/>
                <w:szCs w:val="26"/>
              </w:rPr>
              <w:t xml:space="preserve"> (зарегистрированной) по адресу: __________________________________________________</w:t>
            </w:r>
          </w:p>
          <w:p w:rsidR="002A0FBE" w:rsidRDefault="002A0FBE" w:rsidP="009B1B57">
            <w:pPr>
              <w:overflowPunct w:val="0"/>
              <w:autoSpaceDE w:val="0"/>
              <w:autoSpaceDN w:val="0"/>
              <w:adjustRightInd w:val="0"/>
              <w:jc w:val="center"/>
              <w:textAlignment w:val="baseline"/>
              <w:rPr>
                <w:sz w:val="18"/>
                <w:szCs w:val="18"/>
              </w:rPr>
            </w:pPr>
            <w:r>
              <w:rPr>
                <w:sz w:val="18"/>
                <w:szCs w:val="18"/>
              </w:rPr>
              <w:t>адрес регистрации по месту жительства</w:t>
            </w:r>
          </w:p>
          <w:p w:rsidR="002A0FBE" w:rsidRDefault="002A0FBE" w:rsidP="009B1B57">
            <w:pPr>
              <w:overflowPunct w:val="0"/>
              <w:autoSpaceDE w:val="0"/>
              <w:autoSpaceDN w:val="0"/>
              <w:adjustRightInd w:val="0"/>
              <w:jc w:val="right"/>
              <w:textAlignment w:val="baseline"/>
              <w:rPr>
                <w:sz w:val="26"/>
                <w:szCs w:val="26"/>
              </w:rPr>
            </w:pPr>
            <w:r>
              <w:rPr>
                <w:sz w:val="26"/>
                <w:szCs w:val="26"/>
              </w:rPr>
              <w:t xml:space="preserve">__________________________________________________           </w:t>
            </w:r>
          </w:p>
          <w:p w:rsidR="002A0FBE" w:rsidRDefault="002A0FBE" w:rsidP="009B1B57">
            <w:pPr>
              <w:overflowPunct w:val="0"/>
              <w:autoSpaceDE w:val="0"/>
              <w:autoSpaceDN w:val="0"/>
              <w:adjustRightInd w:val="0"/>
              <w:jc w:val="center"/>
              <w:textAlignment w:val="baseline"/>
              <w:rPr>
                <w:sz w:val="18"/>
                <w:szCs w:val="18"/>
              </w:rPr>
            </w:pPr>
            <w:r>
              <w:rPr>
                <w:sz w:val="18"/>
                <w:szCs w:val="18"/>
              </w:rPr>
              <w:t>паспорт гражданина РФ/ документ, заменяющий паспорт</w:t>
            </w:r>
          </w:p>
          <w:p w:rsidR="002A0FBE" w:rsidRDefault="002A0FBE" w:rsidP="009B1B57">
            <w:pPr>
              <w:overflowPunct w:val="0"/>
              <w:autoSpaceDE w:val="0"/>
              <w:autoSpaceDN w:val="0"/>
              <w:adjustRightInd w:val="0"/>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jc w:val="center"/>
              <w:textAlignment w:val="baseline"/>
              <w:rPr>
                <w:rFonts w:eastAsiaTheme="minorEastAsia"/>
                <w:sz w:val="18"/>
                <w:szCs w:val="18"/>
              </w:rPr>
            </w:pPr>
            <w:r>
              <w:rPr>
                <w:sz w:val="18"/>
                <w:szCs w:val="18"/>
              </w:rPr>
              <w:t xml:space="preserve">серия, номер, кем </w:t>
            </w:r>
            <w:proofErr w:type="gramStart"/>
            <w:r>
              <w:rPr>
                <w:sz w:val="18"/>
                <w:szCs w:val="18"/>
              </w:rPr>
              <w:t>и</w:t>
            </w:r>
            <w:proofErr w:type="gramEnd"/>
            <w:r>
              <w:rPr>
                <w:sz w:val="18"/>
                <w:szCs w:val="18"/>
              </w:rPr>
              <w:t xml:space="preserve"> когда выдан</w:t>
            </w:r>
          </w:p>
        </w:tc>
      </w:tr>
    </w:tbl>
    <w:p w:rsidR="002A0FBE" w:rsidRDefault="002A0FBE" w:rsidP="002A0FBE">
      <w:pPr>
        <w:overflowPunct w:val="0"/>
        <w:autoSpaceDE w:val="0"/>
        <w:autoSpaceDN w:val="0"/>
        <w:adjustRightInd w:val="0"/>
        <w:ind w:firstLine="567"/>
        <w:jc w:val="right"/>
        <w:textAlignment w:val="baseline"/>
        <w:rPr>
          <w:rFonts w:eastAsiaTheme="minorEastAsia"/>
          <w:sz w:val="26"/>
          <w:szCs w:val="26"/>
        </w:rPr>
      </w:pPr>
      <w:r>
        <w:rPr>
          <w:sz w:val="26"/>
          <w:szCs w:val="26"/>
        </w:rPr>
        <w:t xml:space="preserve"> </w:t>
      </w:r>
    </w:p>
    <w:p w:rsidR="002A0FBE" w:rsidRDefault="002A0FBE" w:rsidP="002A0FBE">
      <w:pPr>
        <w:overflowPunct w:val="0"/>
        <w:autoSpaceDE w:val="0"/>
        <w:autoSpaceDN w:val="0"/>
        <w:adjustRightInd w:val="0"/>
        <w:spacing w:line="211" w:lineRule="auto"/>
        <w:jc w:val="center"/>
        <w:textAlignment w:val="baseline"/>
        <w:rPr>
          <w:b/>
          <w:bCs/>
          <w:sz w:val="26"/>
          <w:szCs w:val="26"/>
        </w:rPr>
      </w:pPr>
    </w:p>
    <w:p w:rsidR="002A0FBE" w:rsidRDefault="002A0FBE" w:rsidP="002A0FBE">
      <w:pPr>
        <w:overflowPunct w:val="0"/>
        <w:autoSpaceDE w:val="0"/>
        <w:autoSpaceDN w:val="0"/>
        <w:adjustRightInd w:val="0"/>
        <w:spacing w:line="211" w:lineRule="auto"/>
        <w:jc w:val="center"/>
        <w:textAlignment w:val="baseline"/>
        <w:rPr>
          <w:b/>
          <w:bCs/>
          <w:sz w:val="26"/>
          <w:szCs w:val="26"/>
        </w:rPr>
      </w:pPr>
      <w:r>
        <w:rPr>
          <w:b/>
          <w:bCs/>
          <w:sz w:val="26"/>
          <w:szCs w:val="26"/>
        </w:rPr>
        <w:t xml:space="preserve">ЗАЯВЛЕНИЕ </w:t>
      </w:r>
    </w:p>
    <w:p w:rsidR="002A0FBE" w:rsidRDefault="002A0FBE" w:rsidP="002A0FBE">
      <w:pPr>
        <w:overflowPunct w:val="0"/>
        <w:autoSpaceDE w:val="0"/>
        <w:autoSpaceDN w:val="0"/>
        <w:adjustRightInd w:val="0"/>
        <w:spacing w:line="211" w:lineRule="auto"/>
        <w:jc w:val="center"/>
        <w:textAlignment w:val="baseline"/>
        <w:rPr>
          <w:b/>
          <w:bCs/>
          <w:sz w:val="26"/>
          <w:szCs w:val="26"/>
        </w:rPr>
      </w:pPr>
      <w:r>
        <w:rPr>
          <w:b/>
          <w:bCs/>
          <w:sz w:val="26"/>
          <w:szCs w:val="26"/>
        </w:rPr>
        <w:t xml:space="preserve">об участии в конкурсе по отбору кандидатур </w:t>
      </w:r>
    </w:p>
    <w:p w:rsidR="002A0FBE" w:rsidRDefault="002A0FBE" w:rsidP="002A0FBE">
      <w:pPr>
        <w:overflowPunct w:val="0"/>
        <w:autoSpaceDE w:val="0"/>
        <w:autoSpaceDN w:val="0"/>
        <w:adjustRightInd w:val="0"/>
        <w:spacing w:line="211" w:lineRule="auto"/>
        <w:jc w:val="center"/>
        <w:textAlignment w:val="baseline"/>
        <w:rPr>
          <w:b/>
          <w:bCs/>
          <w:sz w:val="26"/>
          <w:szCs w:val="26"/>
        </w:rPr>
      </w:pPr>
      <w:r>
        <w:rPr>
          <w:b/>
          <w:bCs/>
          <w:sz w:val="26"/>
          <w:szCs w:val="26"/>
        </w:rPr>
        <w:t>на должность первого Главы Тутаевского муниципального округа Ярославской области</w:t>
      </w:r>
    </w:p>
    <w:p w:rsidR="002A0FBE" w:rsidRDefault="002A0FBE" w:rsidP="002A0FBE">
      <w:pPr>
        <w:overflowPunct w:val="0"/>
        <w:autoSpaceDE w:val="0"/>
        <w:autoSpaceDN w:val="0"/>
        <w:adjustRightInd w:val="0"/>
        <w:spacing w:line="211" w:lineRule="auto"/>
        <w:ind w:firstLine="540"/>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center"/>
        <w:textAlignment w:val="baseline"/>
        <w:rPr>
          <w:sz w:val="26"/>
          <w:szCs w:val="26"/>
        </w:rPr>
      </w:pPr>
      <w:r>
        <w:rPr>
          <w:sz w:val="26"/>
          <w:szCs w:val="26"/>
        </w:rPr>
        <w:t xml:space="preserve">Я, _____________________________________________________________________, </w:t>
      </w:r>
      <w:r>
        <w:rPr>
          <w:color w:val="000000"/>
          <w:sz w:val="18"/>
          <w:szCs w:val="18"/>
        </w:rPr>
        <w:t>(фамилия, имя, отчество (при его наличии))</w:t>
      </w:r>
    </w:p>
    <w:p w:rsidR="002A0FBE" w:rsidRDefault="002A0FBE" w:rsidP="002A0FBE">
      <w:pPr>
        <w:overflowPunct w:val="0"/>
        <w:autoSpaceDE w:val="0"/>
        <w:autoSpaceDN w:val="0"/>
        <w:adjustRightInd w:val="0"/>
        <w:spacing w:line="211" w:lineRule="auto"/>
        <w:ind w:firstLine="709"/>
        <w:jc w:val="both"/>
        <w:textAlignment w:val="baseline"/>
        <w:rPr>
          <w:sz w:val="26"/>
          <w:szCs w:val="26"/>
        </w:rPr>
      </w:pPr>
    </w:p>
    <w:p w:rsidR="002A0FBE" w:rsidRDefault="002A0FBE" w:rsidP="002A0FBE">
      <w:pPr>
        <w:overflowPunct w:val="0"/>
        <w:autoSpaceDE w:val="0"/>
        <w:autoSpaceDN w:val="0"/>
        <w:adjustRightInd w:val="0"/>
        <w:spacing w:line="211" w:lineRule="auto"/>
        <w:jc w:val="both"/>
        <w:textAlignment w:val="baseline"/>
        <w:rPr>
          <w:sz w:val="26"/>
          <w:szCs w:val="26"/>
        </w:rPr>
      </w:pPr>
      <w:r>
        <w:rPr>
          <w:sz w:val="26"/>
          <w:szCs w:val="26"/>
        </w:rPr>
        <w:t>представляю прилагаемые документы для участия в конкурсе по отбору кандидатур на должность первого Главы Тутаевского</w:t>
      </w:r>
      <w:r>
        <w:rPr>
          <w:bCs/>
          <w:sz w:val="26"/>
          <w:szCs w:val="26"/>
        </w:rPr>
        <w:t xml:space="preserve"> муниципального округа Ярославской области</w:t>
      </w:r>
      <w:r>
        <w:rPr>
          <w:sz w:val="26"/>
          <w:szCs w:val="26"/>
        </w:rPr>
        <w:t>.</w:t>
      </w:r>
    </w:p>
    <w:p w:rsidR="002A0FBE" w:rsidRDefault="002A0FBE" w:rsidP="002A0FBE">
      <w:pPr>
        <w:overflowPunct w:val="0"/>
        <w:autoSpaceDE w:val="0"/>
        <w:autoSpaceDN w:val="0"/>
        <w:adjustRightInd w:val="0"/>
        <w:spacing w:line="211" w:lineRule="auto"/>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С ограничениями, препятствующими регистрации кандидатом на должность первого Главы Тутаевского</w:t>
      </w:r>
      <w:r>
        <w:rPr>
          <w:bCs/>
          <w:sz w:val="26"/>
          <w:szCs w:val="26"/>
        </w:rPr>
        <w:t xml:space="preserve"> муниципального округа Ярославской области</w:t>
      </w:r>
      <w:r>
        <w:rPr>
          <w:sz w:val="26"/>
          <w:szCs w:val="26"/>
        </w:rPr>
        <w:t xml:space="preserve">, </w:t>
      </w:r>
      <w:proofErr w:type="gramStart"/>
      <w:r>
        <w:rPr>
          <w:sz w:val="26"/>
          <w:szCs w:val="26"/>
        </w:rPr>
        <w:t>ознакомлен</w:t>
      </w:r>
      <w:proofErr w:type="gramEnd"/>
      <w:r>
        <w:rPr>
          <w:sz w:val="26"/>
          <w:szCs w:val="26"/>
        </w:rPr>
        <w:t xml:space="preserve"> (ознакомлена).</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В случае избрания на должность первого Главы Тутаевского</w:t>
      </w:r>
      <w:r>
        <w:rPr>
          <w:bCs/>
          <w:sz w:val="26"/>
          <w:szCs w:val="26"/>
        </w:rPr>
        <w:t xml:space="preserve"> муниципального округа Ярославской области</w:t>
      </w:r>
      <w:r>
        <w:rPr>
          <w:sz w:val="26"/>
          <w:szCs w:val="26"/>
        </w:rPr>
        <w:t xml:space="preserve"> обязуюсь прекратить деятельность, несовместимую с замещением указанной должности.</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Решение о результатах конкурса прошу сообщить по адресу: _____________________</w:t>
      </w:r>
    </w:p>
    <w:p w:rsidR="002A0FBE" w:rsidRDefault="002A0FBE" w:rsidP="002A0FBE">
      <w:pPr>
        <w:overflowPunct w:val="0"/>
        <w:autoSpaceDE w:val="0"/>
        <w:autoSpaceDN w:val="0"/>
        <w:adjustRightInd w:val="0"/>
        <w:spacing w:line="211" w:lineRule="auto"/>
        <w:jc w:val="both"/>
        <w:textAlignment w:val="baseline"/>
        <w:rPr>
          <w:sz w:val="26"/>
          <w:szCs w:val="26"/>
        </w:rPr>
      </w:pPr>
      <w:r>
        <w:rPr>
          <w:sz w:val="26"/>
          <w:szCs w:val="26"/>
        </w:rPr>
        <w:t>______________________________________________________________________________</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К заявлению прилагаются документы согласно описи.</w:t>
      </w:r>
    </w:p>
    <w:p w:rsidR="002A0FBE" w:rsidRDefault="002A0FBE" w:rsidP="002A0FBE">
      <w:pPr>
        <w:overflowPunct w:val="0"/>
        <w:autoSpaceDE w:val="0"/>
        <w:autoSpaceDN w:val="0"/>
        <w:adjustRightInd w:val="0"/>
        <w:spacing w:line="211" w:lineRule="auto"/>
        <w:ind w:firstLine="567"/>
        <w:jc w:val="both"/>
        <w:textAlignment w:val="baseline"/>
        <w:rPr>
          <w:sz w:val="26"/>
          <w:szCs w:val="26"/>
        </w:rPr>
      </w:pPr>
    </w:p>
    <w:p w:rsidR="002A0FBE" w:rsidRDefault="002A0FBE" w:rsidP="002A0FBE">
      <w:pPr>
        <w:overflowPunct w:val="0"/>
        <w:autoSpaceDE w:val="0"/>
        <w:autoSpaceDN w:val="0"/>
        <w:adjustRightInd w:val="0"/>
        <w:spacing w:line="211" w:lineRule="auto"/>
        <w:ind w:firstLine="567"/>
        <w:jc w:val="both"/>
        <w:textAlignment w:val="baseline"/>
        <w:rPr>
          <w:sz w:val="26"/>
          <w:szCs w:val="26"/>
        </w:rPr>
      </w:pPr>
      <w:r>
        <w:rPr>
          <w:sz w:val="26"/>
          <w:szCs w:val="26"/>
        </w:rPr>
        <w:t xml:space="preserve">Телефон для связи: _________________________  </w:t>
      </w:r>
    </w:p>
    <w:p w:rsidR="002A0FBE" w:rsidRDefault="002A0FBE" w:rsidP="002A0FBE">
      <w:pPr>
        <w:overflowPunct w:val="0"/>
        <w:autoSpaceDE w:val="0"/>
        <w:autoSpaceDN w:val="0"/>
        <w:adjustRightInd w:val="0"/>
        <w:spacing w:line="211" w:lineRule="auto"/>
        <w:jc w:val="both"/>
        <w:textAlignment w:val="baseline"/>
        <w:rPr>
          <w:sz w:val="26"/>
          <w:szCs w:val="26"/>
        </w:rPr>
      </w:pPr>
    </w:p>
    <w:p w:rsidR="002A0FBE" w:rsidRDefault="002A0FBE" w:rsidP="002A0FBE">
      <w:pPr>
        <w:overflowPunct w:val="0"/>
        <w:autoSpaceDE w:val="0"/>
        <w:autoSpaceDN w:val="0"/>
        <w:adjustRightInd w:val="0"/>
        <w:spacing w:line="211" w:lineRule="auto"/>
        <w:jc w:val="both"/>
        <w:textAlignment w:val="baseline"/>
        <w:rPr>
          <w:sz w:val="26"/>
          <w:szCs w:val="26"/>
        </w:rPr>
      </w:pPr>
    </w:p>
    <w:p w:rsidR="002A0FBE" w:rsidRDefault="002A0FBE" w:rsidP="002A0FBE">
      <w:pPr>
        <w:overflowPunct w:val="0"/>
        <w:autoSpaceDE w:val="0"/>
        <w:autoSpaceDN w:val="0"/>
        <w:adjustRightInd w:val="0"/>
        <w:spacing w:line="211" w:lineRule="auto"/>
        <w:jc w:val="both"/>
        <w:textAlignment w:val="baseline"/>
        <w:rPr>
          <w:sz w:val="26"/>
          <w:szCs w:val="26"/>
        </w:rPr>
      </w:pPr>
      <w:r>
        <w:rPr>
          <w:sz w:val="26"/>
          <w:szCs w:val="26"/>
        </w:rPr>
        <w:t xml:space="preserve">«_____» _______________20__ г.          _______________   /_____________________/ </w:t>
      </w:r>
    </w:p>
    <w:p w:rsidR="002A0FBE" w:rsidRDefault="002A0FBE" w:rsidP="002A0FBE">
      <w:pPr>
        <w:overflowPunct w:val="0"/>
        <w:autoSpaceDE w:val="0"/>
        <w:autoSpaceDN w:val="0"/>
        <w:adjustRightInd w:val="0"/>
        <w:spacing w:line="211" w:lineRule="auto"/>
        <w:jc w:val="both"/>
        <w:textAlignment w:val="baseline"/>
        <w:rPr>
          <w:sz w:val="18"/>
          <w:szCs w:val="18"/>
        </w:rPr>
      </w:pPr>
      <w:r>
        <w:rPr>
          <w:sz w:val="18"/>
          <w:szCs w:val="18"/>
        </w:rPr>
        <w:t xml:space="preserve">                                                                       </w:t>
      </w:r>
      <w:r>
        <w:rPr>
          <w:sz w:val="18"/>
          <w:szCs w:val="18"/>
        </w:rPr>
        <w:tab/>
      </w:r>
      <w:r>
        <w:rPr>
          <w:sz w:val="18"/>
          <w:szCs w:val="18"/>
        </w:rPr>
        <w:tab/>
      </w:r>
      <w:r>
        <w:rPr>
          <w:sz w:val="18"/>
          <w:szCs w:val="18"/>
        </w:rPr>
        <w:tab/>
        <w:t>подпись                        расшифровка подписи</w:t>
      </w:r>
    </w:p>
    <w:p w:rsidR="002A0FBE" w:rsidRDefault="002A0FBE" w:rsidP="002A0FBE">
      <w:pPr>
        <w:overflowPunct w:val="0"/>
        <w:autoSpaceDE w:val="0"/>
        <w:autoSpaceDN w:val="0"/>
        <w:adjustRightInd w:val="0"/>
        <w:spacing w:line="216" w:lineRule="auto"/>
        <w:ind w:left="7088"/>
        <w:jc w:val="both"/>
        <w:textAlignment w:val="baseline"/>
        <w:rPr>
          <w:sz w:val="26"/>
          <w:szCs w:val="26"/>
        </w:rPr>
      </w:pPr>
    </w:p>
    <w:p w:rsidR="002A0FBE" w:rsidRDefault="002A0FBE" w:rsidP="002A0FBE">
      <w:pPr>
        <w:overflowPunct w:val="0"/>
        <w:autoSpaceDE w:val="0"/>
        <w:autoSpaceDN w:val="0"/>
        <w:adjustRightInd w:val="0"/>
        <w:spacing w:line="216" w:lineRule="auto"/>
        <w:ind w:left="7088"/>
        <w:jc w:val="right"/>
        <w:textAlignment w:val="baseline"/>
        <w:rPr>
          <w:sz w:val="26"/>
          <w:szCs w:val="26"/>
        </w:rPr>
      </w:pPr>
      <w:r>
        <w:rPr>
          <w:sz w:val="26"/>
          <w:szCs w:val="26"/>
        </w:rPr>
        <w:br w:type="page"/>
      </w:r>
      <w:r>
        <w:rPr>
          <w:sz w:val="26"/>
          <w:szCs w:val="26"/>
        </w:rPr>
        <w:lastRenderedPageBreak/>
        <w:t>ПРИЛОЖЕНИЕ №2</w:t>
      </w:r>
    </w:p>
    <w:p w:rsidR="002A0FBE" w:rsidRDefault="002A0FBE" w:rsidP="002A0FBE">
      <w:pPr>
        <w:tabs>
          <w:tab w:val="left" w:pos="284"/>
        </w:tabs>
        <w:overflowPunct w:val="0"/>
        <w:autoSpaceDE w:val="0"/>
        <w:autoSpaceDN w:val="0"/>
        <w:adjustRightInd w:val="0"/>
        <w:ind w:left="4395"/>
        <w:jc w:val="right"/>
        <w:textAlignment w:val="baseline"/>
        <w:rPr>
          <w:sz w:val="26"/>
          <w:szCs w:val="26"/>
        </w:rPr>
      </w:pPr>
      <w:r>
        <w:rPr>
          <w:sz w:val="26"/>
          <w:szCs w:val="26"/>
        </w:rPr>
        <w:t>к решению Муниципального Совета ТМО</w:t>
      </w:r>
    </w:p>
    <w:p w:rsidR="002A0FBE" w:rsidRDefault="002A0FBE" w:rsidP="002A0FBE">
      <w:pPr>
        <w:tabs>
          <w:tab w:val="left" w:pos="284"/>
        </w:tabs>
        <w:overflowPunct w:val="0"/>
        <w:autoSpaceDE w:val="0"/>
        <w:autoSpaceDN w:val="0"/>
        <w:adjustRightInd w:val="0"/>
        <w:ind w:left="7088"/>
        <w:jc w:val="right"/>
        <w:textAlignment w:val="baseline"/>
        <w:rPr>
          <w:sz w:val="26"/>
          <w:szCs w:val="26"/>
        </w:rPr>
      </w:pPr>
      <w:r>
        <w:rPr>
          <w:sz w:val="26"/>
          <w:szCs w:val="26"/>
        </w:rPr>
        <w:t xml:space="preserve">от__________№___ </w:t>
      </w:r>
    </w:p>
    <w:p w:rsidR="002A0FBE" w:rsidRDefault="002A0FBE" w:rsidP="002A0FBE">
      <w:pPr>
        <w:tabs>
          <w:tab w:val="left" w:pos="284"/>
        </w:tabs>
        <w:overflowPunct w:val="0"/>
        <w:autoSpaceDE w:val="0"/>
        <w:autoSpaceDN w:val="0"/>
        <w:adjustRightInd w:val="0"/>
        <w:ind w:left="7088"/>
        <w:jc w:val="right"/>
        <w:textAlignment w:val="baseline"/>
        <w:rPr>
          <w:sz w:val="26"/>
          <w:szCs w:val="26"/>
        </w:rPr>
      </w:pPr>
    </w:p>
    <w:p w:rsidR="002A0FBE" w:rsidRDefault="002A0FBE" w:rsidP="002A0FBE">
      <w:pPr>
        <w:tabs>
          <w:tab w:val="left" w:pos="284"/>
        </w:tabs>
        <w:overflowPunct w:val="0"/>
        <w:autoSpaceDE w:val="0"/>
        <w:autoSpaceDN w:val="0"/>
        <w:adjustRightInd w:val="0"/>
        <w:ind w:left="7088"/>
        <w:jc w:val="right"/>
        <w:textAlignment w:val="baseline"/>
        <w:rPr>
          <w:sz w:val="26"/>
          <w:szCs w:val="26"/>
        </w:rPr>
      </w:pPr>
      <w:r>
        <w:rPr>
          <w:sz w:val="26"/>
          <w:szCs w:val="26"/>
        </w:rPr>
        <w:t>Форма</w:t>
      </w:r>
    </w:p>
    <w:p w:rsidR="002A0FBE" w:rsidRDefault="002A0FBE" w:rsidP="002A0FBE">
      <w:pPr>
        <w:tabs>
          <w:tab w:val="left" w:pos="284"/>
        </w:tabs>
        <w:overflowPunct w:val="0"/>
        <w:autoSpaceDE w:val="0"/>
        <w:autoSpaceDN w:val="0"/>
        <w:adjustRightInd w:val="0"/>
        <w:ind w:left="7088"/>
        <w:jc w:val="both"/>
        <w:textAlignment w:val="baseline"/>
        <w:rPr>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6716"/>
      </w:tblGrid>
      <w:tr w:rsidR="002A0FBE" w:rsidTr="009B1B57">
        <w:tc>
          <w:tcPr>
            <w:tcW w:w="5210" w:type="dxa"/>
          </w:tcPr>
          <w:p w:rsidR="002A0FBE" w:rsidRDefault="002A0FBE" w:rsidP="009B1B57">
            <w:pPr>
              <w:overflowPunct w:val="0"/>
              <w:autoSpaceDE w:val="0"/>
              <w:autoSpaceDN w:val="0"/>
              <w:adjustRightInd w:val="0"/>
              <w:jc w:val="right"/>
              <w:textAlignment w:val="baseline"/>
              <w:rPr>
                <w:rFonts w:eastAsiaTheme="minorEastAsia"/>
                <w:sz w:val="26"/>
                <w:szCs w:val="26"/>
              </w:rPr>
            </w:pPr>
          </w:p>
        </w:tc>
        <w:tc>
          <w:tcPr>
            <w:tcW w:w="5211" w:type="dxa"/>
            <w:hideMark/>
          </w:tcPr>
          <w:p w:rsidR="002A0FBE" w:rsidRDefault="002A0FBE" w:rsidP="009B1B57">
            <w:pPr>
              <w:overflowPunct w:val="0"/>
              <w:autoSpaceDE w:val="0"/>
              <w:autoSpaceDN w:val="0"/>
              <w:adjustRightInd w:val="0"/>
              <w:jc w:val="right"/>
              <w:textAlignment w:val="baseline"/>
              <w:rPr>
                <w:sz w:val="26"/>
                <w:szCs w:val="26"/>
              </w:rPr>
            </w:pPr>
            <w:r>
              <w:rPr>
                <w:sz w:val="26"/>
                <w:szCs w:val="26"/>
              </w:rPr>
              <w:t xml:space="preserve">В конкурсную комиссию Тутаевского муниципального округа </w:t>
            </w:r>
          </w:p>
          <w:p w:rsidR="002A0FBE" w:rsidRDefault="002A0FBE" w:rsidP="009B1B57">
            <w:pPr>
              <w:overflowPunct w:val="0"/>
              <w:autoSpaceDE w:val="0"/>
              <w:autoSpaceDN w:val="0"/>
              <w:adjustRightInd w:val="0"/>
              <w:jc w:val="center"/>
              <w:textAlignment w:val="baseline"/>
              <w:rPr>
                <w:sz w:val="26"/>
                <w:szCs w:val="26"/>
              </w:rPr>
            </w:pPr>
            <w:proofErr w:type="gramStart"/>
            <w:r>
              <w:rPr>
                <w:sz w:val="26"/>
                <w:szCs w:val="26"/>
              </w:rPr>
              <w:t>от</w:t>
            </w:r>
            <w:proofErr w:type="gramEnd"/>
            <w:r>
              <w:rPr>
                <w:sz w:val="26"/>
                <w:szCs w:val="26"/>
              </w:rPr>
              <w:t xml:space="preserve"> _______________________________________________, </w:t>
            </w:r>
            <w:r>
              <w:rPr>
                <w:sz w:val="18"/>
                <w:szCs w:val="18"/>
              </w:rPr>
              <w:t>фамилия, имя, отчество (при его наличии) полностью</w:t>
            </w:r>
          </w:p>
          <w:p w:rsidR="002A0FBE" w:rsidRDefault="002A0FBE" w:rsidP="009B1B57">
            <w:pPr>
              <w:overflowPunct w:val="0"/>
              <w:autoSpaceDE w:val="0"/>
              <w:autoSpaceDN w:val="0"/>
              <w:adjustRightInd w:val="0"/>
              <w:jc w:val="right"/>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textAlignment w:val="baseline"/>
              <w:rPr>
                <w:sz w:val="26"/>
                <w:szCs w:val="26"/>
              </w:rPr>
            </w:pPr>
            <w:proofErr w:type="gramStart"/>
            <w:r>
              <w:rPr>
                <w:sz w:val="26"/>
                <w:szCs w:val="26"/>
              </w:rPr>
              <w:t>зарегистрированного</w:t>
            </w:r>
            <w:proofErr w:type="gramEnd"/>
            <w:r>
              <w:rPr>
                <w:sz w:val="26"/>
                <w:szCs w:val="26"/>
              </w:rPr>
              <w:t xml:space="preserve"> (зарегистрированной) по адресу: __________________________________________________</w:t>
            </w:r>
          </w:p>
          <w:p w:rsidR="002A0FBE" w:rsidRDefault="002A0FBE" w:rsidP="009B1B57">
            <w:pPr>
              <w:overflowPunct w:val="0"/>
              <w:autoSpaceDE w:val="0"/>
              <w:autoSpaceDN w:val="0"/>
              <w:adjustRightInd w:val="0"/>
              <w:jc w:val="center"/>
              <w:textAlignment w:val="baseline"/>
              <w:rPr>
                <w:sz w:val="18"/>
                <w:szCs w:val="18"/>
              </w:rPr>
            </w:pPr>
            <w:r>
              <w:rPr>
                <w:sz w:val="18"/>
                <w:szCs w:val="18"/>
              </w:rPr>
              <w:t>адрес регистрации по месту жительства</w:t>
            </w:r>
          </w:p>
          <w:p w:rsidR="002A0FBE" w:rsidRDefault="002A0FBE" w:rsidP="009B1B57">
            <w:pPr>
              <w:overflowPunct w:val="0"/>
              <w:autoSpaceDE w:val="0"/>
              <w:autoSpaceDN w:val="0"/>
              <w:adjustRightInd w:val="0"/>
              <w:jc w:val="right"/>
              <w:textAlignment w:val="baseline"/>
              <w:rPr>
                <w:sz w:val="26"/>
                <w:szCs w:val="26"/>
              </w:rPr>
            </w:pPr>
            <w:r>
              <w:rPr>
                <w:sz w:val="26"/>
                <w:szCs w:val="26"/>
              </w:rPr>
              <w:t xml:space="preserve">__________________________________________________           </w:t>
            </w:r>
          </w:p>
          <w:p w:rsidR="002A0FBE" w:rsidRDefault="002A0FBE" w:rsidP="009B1B57">
            <w:pPr>
              <w:overflowPunct w:val="0"/>
              <w:autoSpaceDE w:val="0"/>
              <w:autoSpaceDN w:val="0"/>
              <w:adjustRightInd w:val="0"/>
              <w:jc w:val="center"/>
              <w:textAlignment w:val="baseline"/>
              <w:rPr>
                <w:sz w:val="18"/>
                <w:szCs w:val="18"/>
              </w:rPr>
            </w:pPr>
            <w:r>
              <w:rPr>
                <w:sz w:val="18"/>
                <w:szCs w:val="18"/>
              </w:rPr>
              <w:t>паспорт гражданина РФ/ документ, заменяющий паспорт</w:t>
            </w:r>
          </w:p>
          <w:p w:rsidR="002A0FBE" w:rsidRDefault="002A0FBE" w:rsidP="009B1B57">
            <w:pPr>
              <w:overflowPunct w:val="0"/>
              <w:autoSpaceDE w:val="0"/>
              <w:autoSpaceDN w:val="0"/>
              <w:adjustRightInd w:val="0"/>
              <w:textAlignment w:val="baseline"/>
              <w:rPr>
                <w:sz w:val="26"/>
                <w:szCs w:val="26"/>
              </w:rPr>
            </w:pPr>
            <w:r>
              <w:rPr>
                <w:sz w:val="26"/>
                <w:szCs w:val="26"/>
              </w:rPr>
              <w:t>__________________________________________________</w:t>
            </w:r>
          </w:p>
          <w:p w:rsidR="002A0FBE" w:rsidRDefault="002A0FBE" w:rsidP="009B1B57">
            <w:pPr>
              <w:overflowPunct w:val="0"/>
              <w:autoSpaceDE w:val="0"/>
              <w:autoSpaceDN w:val="0"/>
              <w:adjustRightInd w:val="0"/>
              <w:jc w:val="center"/>
              <w:textAlignment w:val="baseline"/>
              <w:rPr>
                <w:rFonts w:eastAsiaTheme="minorEastAsia"/>
                <w:sz w:val="18"/>
                <w:szCs w:val="18"/>
              </w:rPr>
            </w:pPr>
            <w:r>
              <w:rPr>
                <w:sz w:val="18"/>
                <w:szCs w:val="18"/>
              </w:rPr>
              <w:t xml:space="preserve">серия, номер, кем </w:t>
            </w:r>
            <w:proofErr w:type="gramStart"/>
            <w:r>
              <w:rPr>
                <w:sz w:val="18"/>
                <w:szCs w:val="18"/>
              </w:rPr>
              <w:t>и</w:t>
            </w:r>
            <w:proofErr w:type="gramEnd"/>
            <w:r>
              <w:rPr>
                <w:sz w:val="18"/>
                <w:szCs w:val="18"/>
              </w:rPr>
              <w:t xml:space="preserve"> когда выдан</w:t>
            </w:r>
          </w:p>
        </w:tc>
      </w:tr>
    </w:tbl>
    <w:p w:rsidR="002A0FBE" w:rsidRDefault="002A0FBE" w:rsidP="002A0FBE">
      <w:pPr>
        <w:tabs>
          <w:tab w:val="left" w:pos="284"/>
        </w:tabs>
        <w:overflowPunct w:val="0"/>
        <w:autoSpaceDE w:val="0"/>
        <w:autoSpaceDN w:val="0"/>
        <w:adjustRightInd w:val="0"/>
        <w:ind w:firstLine="284"/>
        <w:jc w:val="both"/>
        <w:textAlignment w:val="baseline"/>
        <w:rPr>
          <w:rFonts w:eastAsiaTheme="minorEastAsia"/>
          <w:b/>
          <w:sz w:val="26"/>
          <w:szCs w:val="26"/>
        </w:rPr>
      </w:pPr>
    </w:p>
    <w:p w:rsidR="002A0FBE" w:rsidRDefault="002A0FBE" w:rsidP="002A0FBE">
      <w:pPr>
        <w:suppressAutoHyphens/>
        <w:autoSpaceDE w:val="0"/>
        <w:ind w:firstLine="284"/>
        <w:jc w:val="both"/>
        <w:rPr>
          <w:sz w:val="26"/>
          <w:szCs w:val="26"/>
          <w:lang w:eastAsia="en-US"/>
        </w:rPr>
      </w:pPr>
      <w:r>
        <w:rPr>
          <w:sz w:val="26"/>
          <w:szCs w:val="26"/>
          <w:lang w:eastAsia="en-US"/>
        </w:rPr>
        <w:t xml:space="preserve">                   </w:t>
      </w:r>
    </w:p>
    <w:p w:rsidR="002A0FBE" w:rsidRDefault="002A0FBE" w:rsidP="002A0FBE">
      <w:pPr>
        <w:suppressAutoHyphens/>
        <w:autoSpaceDE w:val="0"/>
        <w:ind w:firstLine="284"/>
        <w:jc w:val="both"/>
        <w:rPr>
          <w:sz w:val="26"/>
          <w:szCs w:val="26"/>
          <w:lang w:eastAsia="en-US"/>
        </w:rPr>
      </w:pPr>
    </w:p>
    <w:p w:rsidR="002A0FBE" w:rsidRDefault="002A0FBE" w:rsidP="002A0FBE">
      <w:pPr>
        <w:tabs>
          <w:tab w:val="left" w:pos="284"/>
        </w:tabs>
        <w:overflowPunct w:val="0"/>
        <w:autoSpaceDE w:val="0"/>
        <w:autoSpaceDN w:val="0"/>
        <w:adjustRightInd w:val="0"/>
        <w:ind w:firstLine="284"/>
        <w:jc w:val="center"/>
        <w:textAlignment w:val="baseline"/>
        <w:rPr>
          <w:b/>
          <w:sz w:val="26"/>
          <w:szCs w:val="26"/>
        </w:rPr>
      </w:pPr>
      <w:r>
        <w:rPr>
          <w:b/>
          <w:sz w:val="26"/>
          <w:szCs w:val="26"/>
          <w:lang w:val="en-US"/>
        </w:rPr>
        <w:t>C</w:t>
      </w:r>
      <w:r>
        <w:rPr>
          <w:b/>
          <w:sz w:val="26"/>
          <w:szCs w:val="26"/>
        </w:rPr>
        <w:t>ОГЛАСИЕ</w:t>
      </w:r>
    </w:p>
    <w:p w:rsidR="002A0FBE" w:rsidRDefault="002A0FBE" w:rsidP="002A0FBE">
      <w:pPr>
        <w:tabs>
          <w:tab w:val="left" w:pos="284"/>
        </w:tabs>
        <w:overflowPunct w:val="0"/>
        <w:autoSpaceDE w:val="0"/>
        <w:autoSpaceDN w:val="0"/>
        <w:adjustRightInd w:val="0"/>
        <w:ind w:firstLine="284"/>
        <w:jc w:val="center"/>
        <w:textAlignment w:val="baseline"/>
        <w:rPr>
          <w:b/>
          <w:sz w:val="26"/>
          <w:szCs w:val="26"/>
        </w:rPr>
      </w:pPr>
      <w:r>
        <w:rPr>
          <w:b/>
          <w:sz w:val="26"/>
          <w:szCs w:val="26"/>
        </w:rPr>
        <w:t>на обработку персональных данных</w:t>
      </w:r>
    </w:p>
    <w:p w:rsidR="002A0FBE" w:rsidRDefault="002A0FBE" w:rsidP="002A0FBE">
      <w:pPr>
        <w:tabs>
          <w:tab w:val="left" w:pos="284"/>
        </w:tabs>
        <w:overflowPunct w:val="0"/>
        <w:autoSpaceDE w:val="0"/>
        <w:autoSpaceDN w:val="0"/>
        <w:adjustRightInd w:val="0"/>
        <w:ind w:firstLine="284"/>
        <w:jc w:val="right"/>
        <w:textAlignment w:val="baseline"/>
        <w:rPr>
          <w:sz w:val="26"/>
          <w:szCs w:val="26"/>
        </w:rPr>
      </w:pPr>
    </w:p>
    <w:p w:rsidR="002A0FBE" w:rsidRDefault="002A0FBE" w:rsidP="002A0FBE">
      <w:pPr>
        <w:suppressLineNumbers/>
        <w:tabs>
          <w:tab w:val="left" w:pos="284"/>
        </w:tabs>
        <w:overflowPunct w:val="0"/>
        <w:autoSpaceDE w:val="0"/>
        <w:autoSpaceDN w:val="0"/>
        <w:adjustRightInd w:val="0"/>
        <w:ind w:firstLine="567"/>
        <w:jc w:val="both"/>
        <w:textAlignment w:val="baseline"/>
        <w:rPr>
          <w:sz w:val="26"/>
          <w:szCs w:val="26"/>
        </w:rPr>
      </w:pPr>
      <w:bookmarkStart w:id="1" w:name="Par762"/>
      <w:bookmarkEnd w:id="1"/>
      <w:r>
        <w:rPr>
          <w:sz w:val="26"/>
          <w:szCs w:val="26"/>
        </w:rPr>
        <w:t>Я, _____________________________________________________________________,</w:t>
      </w:r>
    </w:p>
    <w:p w:rsidR="002A0FBE" w:rsidRDefault="002A0FBE" w:rsidP="002A0FBE">
      <w:pPr>
        <w:shd w:val="clear" w:color="auto" w:fill="FFFFFF"/>
        <w:jc w:val="center"/>
        <w:rPr>
          <w:color w:val="000000"/>
          <w:sz w:val="18"/>
          <w:szCs w:val="18"/>
        </w:rPr>
      </w:pPr>
      <w:r>
        <w:rPr>
          <w:color w:val="000000"/>
          <w:sz w:val="18"/>
          <w:szCs w:val="18"/>
        </w:rPr>
        <w:t xml:space="preserve">(фамилия, имя, отчество (при его наличии)) </w:t>
      </w:r>
    </w:p>
    <w:p w:rsidR="002A0FBE" w:rsidRDefault="002A0FBE" w:rsidP="002A0FBE">
      <w:pPr>
        <w:suppressLineNumbers/>
        <w:tabs>
          <w:tab w:val="left" w:pos="284"/>
        </w:tabs>
        <w:overflowPunct w:val="0"/>
        <w:autoSpaceDE w:val="0"/>
        <w:autoSpaceDN w:val="0"/>
        <w:adjustRightInd w:val="0"/>
        <w:jc w:val="both"/>
        <w:textAlignment w:val="baseline"/>
        <w:rPr>
          <w:sz w:val="26"/>
          <w:szCs w:val="26"/>
        </w:rPr>
      </w:pPr>
      <w:proofErr w:type="gramStart"/>
      <w:r>
        <w:rPr>
          <w:sz w:val="26"/>
          <w:szCs w:val="26"/>
        </w:rPr>
        <w:t>даю согласие Администрации Тутаевского муниципального района, конкурсной комиссии по проведению конкурса по отбору кандидатур на должность первого Главы Тутаевского муниципального округа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конкурсе.</w:t>
      </w:r>
      <w:proofErr w:type="gramEnd"/>
    </w:p>
    <w:p w:rsidR="002A0FBE" w:rsidRDefault="002A0FBE" w:rsidP="002A0FBE">
      <w:pPr>
        <w:suppressLineNumbers/>
        <w:tabs>
          <w:tab w:val="left" w:pos="284"/>
        </w:tabs>
        <w:overflowPunct w:val="0"/>
        <w:autoSpaceDE w:val="0"/>
        <w:autoSpaceDN w:val="0"/>
        <w:adjustRightInd w:val="0"/>
        <w:ind w:firstLine="567"/>
        <w:jc w:val="both"/>
        <w:textAlignment w:val="baseline"/>
        <w:rPr>
          <w:sz w:val="26"/>
          <w:szCs w:val="26"/>
        </w:rPr>
      </w:pPr>
      <w:proofErr w:type="gramStart"/>
      <w:r>
        <w:rPr>
          <w:sz w:val="26"/>
          <w:szCs w:val="26"/>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2A0FBE" w:rsidRDefault="002A0FBE" w:rsidP="002A0FBE">
      <w:pPr>
        <w:suppressAutoHyphens/>
        <w:autoSpaceDE w:val="0"/>
        <w:ind w:firstLine="567"/>
        <w:jc w:val="both"/>
        <w:rPr>
          <w:sz w:val="26"/>
          <w:szCs w:val="26"/>
        </w:rPr>
      </w:pPr>
      <w:r>
        <w:rPr>
          <w:sz w:val="26"/>
          <w:szCs w:val="26"/>
          <w:lang w:eastAsia="en-US"/>
        </w:rPr>
        <w:t xml:space="preserve">Настоящее согласие дается на период </w:t>
      </w:r>
      <w:proofErr w:type="gramStart"/>
      <w:r>
        <w:rPr>
          <w:sz w:val="26"/>
          <w:szCs w:val="26"/>
          <w:lang w:eastAsia="en-US"/>
        </w:rPr>
        <w:t>с</w:t>
      </w:r>
      <w:proofErr w:type="gramEnd"/>
      <w:r>
        <w:rPr>
          <w:sz w:val="26"/>
          <w:szCs w:val="26"/>
          <w:lang w:eastAsia="en-US"/>
        </w:rPr>
        <w:t xml:space="preserve"> ________________________________________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 xml:space="preserve">                 </w:t>
      </w:r>
      <w:proofErr w:type="gramStart"/>
      <w:r>
        <w:rPr>
          <w:sz w:val="18"/>
          <w:szCs w:val="18"/>
        </w:rPr>
        <w:t>дата</w:t>
      </w:r>
      <w:proofErr w:type="gramEnd"/>
      <w:r>
        <w:rPr>
          <w:sz w:val="18"/>
          <w:szCs w:val="18"/>
        </w:rPr>
        <w:t xml:space="preserve"> подачи заявления</w:t>
      </w:r>
    </w:p>
    <w:p w:rsidR="002A0FBE" w:rsidRDefault="002A0FBE" w:rsidP="002A0FBE">
      <w:pPr>
        <w:suppressAutoHyphens/>
        <w:autoSpaceDE w:val="0"/>
        <w:jc w:val="both"/>
        <w:rPr>
          <w:sz w:val="26"/>
          <w:szCs w:val="26"/>
          <w:lang w:eastAsia="en-US"/>
        </w:rPr>
      </w:pPr>
      <w:r>
        <w:rPr>
          <w:sz w:val="26"/>
          <w:szCs w:val="26"/>
          <w:lang w:eastAsia="en-US"/>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A0FBE" w:rsidRDefault="002A0FBE" w:rsidP="002A0FBE">
      <w:pPr>
        <w:suppressLineNumbers/>
        <w:tabs>
          <w:tab w:val="left" w:pos="284"/>
        </w:tabs>
        <w:overflowPunct w:val="0"/>
        <w:autoSpaceDE w:val="0"/>
        <w:autoSpaceDN w:val="0"/>
        <w:adjustRightInd w:val="0"/>
        <w:ind w:firstLine="284"/>
        <w:jc w:val="both"/>
        <w:textAlignment w:val="baseline"/>
        <w:rPr>
          <w:sz w:val="26"/>
          <w:szCs w:val="26"/>
        </w:rPr>
      </w:pPr>
    </w:p>
    <w:p w:rsidR="002A0FBE" w:rsidRDefault="002A0FBE" w:rsidP="002A0FBE">
      <w:pPr>
        <w:suppressLineNumbers/>
        <w:tabs>
          <w:tab w:val="left" w:pos="284"/>
        </w:tabs>
        <w:overflowPunct w:val="0"/>
        <w:autoSpaceDE w:val="0"/>
        <w:autoSpaceDN w:val="0"/>
        <w:adjustRightInd w:val="0"/>
        <w:jc w:val="both"/>
        <w:textAlignment w:val="baseline"/>
        <w:rPr>
          <w:sz w:val="26"/>
          <w:szCs w:val="26"/>
        </w:rPr>
      </w:pPr>
      <w:r>
        <w:rPr>
          <w:sz w:val="26"/>
          <w:szCs w:val="26"/>
        </w:rPr>
        <w:t xml:space="preserve">«_____»_________________20__ г.    _________________  /____________________/ </w:t>
      </w:r>
    </w:p>
    <w:p w:rsidR="002A0FBE" w:rsidRDefault="002A0FBE" w:rsidP="002A0FBE">
      <w:pPr>
        <w:suppressLineNumbers/>
        <w:tabs>
          <w:tab w:val="left" w:pos="284"/>
        </w:tabs>
        <w:overflowPunct w:val="0"/>
        <w:autoSpaceDE w:val="0"/>
        <w:autoSpaceDN w:val="0"/>
        <w:adjustRightInd w:val="0"/>
        <w:ind w:firstLine="284"/>
        <w:jc w:val="both"/>
        <w:textAlignment w:val="baseline"/>
        <w:rPr>
          <w:sz w:val="18"/>
          <w:szCs w:val="18"/>
        </w:rPr>
      </w:pPr>
      <w:r>
        <w:rPr>
          <w:sz w:val="18"/>
          <w:szCs w:val="18"/>
        </w:rPr>
        <w:t xml:space="preserve">                                                                   </w:t>
      </w:r>
      <w:r>
        <w:rPr>
          <w:sz w:val="18"/>
          <w:szCs w:val="18"/>
        </w:rPr>
        <w:tab/>
      </w:r>
      <w:r>
        <w:rPr>
          <w:sz w:val="18"/>
          <w:szCs w:val="18"/>
        </w:rPr>
        <w:tab/>
        <w:t xml:space="preserve">подпись                  </w:t>
      </w:r>
      <w:r>
        <w:rPr>
          <w:sz w:val="18"/>
          <w:szCs w:val="18"/>
        </w:rPr>
        <w:tab/>
      </w:r>
      <w:r>
        <w:rPr>
          <w:sz w:val="18"/>
          <w:szCs w:val="18"/>
        </w:rPr>
        <w:tab/>
        <w:t xml:space="preserve"> расшифровка подписи</w:t>
      </w:r>
    </w:p>
    <w:p w:rsidR="002A0FBE" w:rsidRDefault="002A0FBE" w:rsidP="002A0FBE">
      <w:pPr>
        <w:suppressLineNumbers/>
        <w:tabs>
          <w:tab w:val="left" w:pos="284"/>
        </w:tabs>
        <w:overflowPunct w:val="0"/>
        <w:autoSpaceDE w:val="0"/>
        <w:autoSpaceDN w:val="0"/>
        <w:adjustRightInd w:val="0"/>
        <w:ind w:firstLine="284"/>
        <w:jc w:val="both"/>
        <w:textAlignment w:val="baseline"/>
        <w:rPr>
          <w:sz w:val="26"/>
          <w:szCs w:val="26"/>
        </w:rPr>
      </w:pPr>
    </w:p>
    <w:p w:rsidR="002A0FBE" w:rsidRDefault="002A0FBE" w:rsidP="002A0FBE">
      <w:pPr>
        <w:suppressLineNumbers/>
        <w:tabs>
          <w:tab w:val="left" w:pos="284"/>
        </w:tabs>
        <w:overflowPunct w:val="0"/>
        <w:autoSpaceDE w:val="0"/>
        <w:autoSpaceDN w:val="0"/>
        <w:adjustRightInd w:val="0"/>
        <w:ind w:firstLine="284"/>
        <w:jc w:val="both"/>
        <w:textAlignment w:val="baseline"/>
        <w:rPr>
          <w:sz w:val="26"/>
          <w:szCs w:val="26"/>
        </w:rPr>
      </w:pPr>
    </w:p>
    <w:p w:rsidR="002A0FBE" w:rsidRDefault="002A0FBE" w:rsidP="003A0185">
      <w:bookmarkStart w:id="2" w:name="_GoBack"/>
      <w:bookmarkEnd w:id="2"/>
    </w:p>
    <w:sectPr w:rsidR="002A0FBE" w:rsidSect="002A0FBE">
      <w:headerReference w:type="default" r:id="rId10"/>
      <w:pgSz w:w="11906" w:h="16838" w:code="9"/>
      <w:pgMar w:top="567" w:right="567" w:bottom="567" w:left="1701"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82" w:rsidRDefault="00EA4D82" w:rsidP="0078409F">
      <w:r>
        <w:separator/>
      </w:r>
    </w:p>
  </w:endnote>
  <w:endnote w:type="continuationSeparator" w:id="0">
    <w:p w:rsidR="00EA4D82" w:rsidRDefault="00EA4D82" w:rsidP="0078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82" w:rsidRDefault="00EA4D82" w:rsidP="0078409F">
      <w:r>
        <w:separator/>
      </w:r>
    </w:p>
  </w:footnote>
  <w:footnote w:type="continuationSeparator" w:id="0">
    <w:p w:rsidR="00EA4D82" w:rsidRDefault="00EA4D82" w:rsidP="00784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0422"/>
      <w:docPartObj>
        <w:docPartGallery w:val="Page Numbers (Top of Page)"/>
        <w:docPartUnique/>
      </w:docPartObj>
    </w:sdtPr>
    <w:sdtEndPr/>
    <w:sdtContent>
      <w:p w:rsidR="00D33C08" w:rsidRDefault="00F37684">
        <w:pPr>
          <w:pStyle w:val="a9"/>
          <w:jc w:val="center"/>
        </w:pPr>
        <w:r>
          <w:fldChar w:fldCharType="begin"/>
        </w:r>
        <w:r>
          <w:instrText xml:space="preserve"> PAGE   \* MERGEFORMAT </w:instrText>
        </w:r>
        <w:r>
          <w:fldChar w:fldCharType="separate"/>
        </w:r>
        <w:r w:rsidR="002A0FBE">
          <w:rPr>
            <w:noProof/>
          </w:rPr>
          <w:t>7</w:t>
        </w:r>
        <w:r>
          <w:rPr>
            <w:noProof/>
          </w:rPr>
          <w:fldChar w:fldCharType="end"/>
        </w:r>
      </w:p>
    </w:sdtContent>
  </w:sdt>
  <w:p w:rsidR="00D33C08" w:rsidRDefault="00D33C08" w:rsidP="00F470D0">
    <w:pPr>
      <w:pStyle w:val="a9"/>
      <w:tabs>
        <w:tab w:val="clear" w:pos="4677"/>
        <w:tab w:val="clear" w:pos="9355"/>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82D"/>
    <w:multiLevelType w:val="hybridMultilevel"/>
    <w:tmpl w:val="D3F269FA"/>
    <w:lvl w:ilvl="0" w:tplc="B5DAF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40755"/>
    <w:multiLevelType w:val="multilevel"/>
    <w:tmpl w:val="BA8640B4"/>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
    <w:nsid w:val="235358DA"/>
    <w:multiLevelType w:val="hybridMultilevel"/>
    <w:tmpl w:val="0B42503A"/>
    <w:lvl w:ilvl="0" w:tplc="960E18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52E19"/>
    <w:multiLevelType w:val="multilevel"/>
    <w:tmpl w:val="5D422EB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48F166D"/>
    <w:multiLevelType w:val="multilevel"/>
    <w:tmpl w:val="3472707E"/>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6">
    <w:nsid w:val="499815E8"/>
    <w:multiLevelType w:val="multilevel"/>
    <w:tmpl w:val="11C64456"/>
    <w:lvl w:ilvl="0">
      <w:start w:val="1"/>
      <w:numFmt w:val="decimal"/>
      <w:lvlText w:val="%1."/>
      <w:lvlJc w:val="left"/>
      <w:pPr>
        <w:ind w:left="450" w:hanging="450"/>
      </w:pPr>
      <w:rPr>
        <w:rFonts w:hint="default"/>
        <w:color w:val="000000"/>
      </w:rPr>
    </w:lvl>
    <w:lvl w:ilvl="1">
      <w:start w:val="4"/>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4E671CAA"/>
    <w:multiLevelType w:val="hybridMultilevel"/>
    <w:tmpl w:val="C1D820D4"/>
    <w:lvl w:ilvl="0" w:tplc="BF2A3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B07F38"/>
    <w:multiLevelType w:val="hybridMultilevel"/>
    <w:tmpl w:val="3276378A"/>
    <w:lvl w:ilvl="0" w:tplc="3104C1E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BF506DD"/>
    <w:multiLevelType w:val="multilevel"/>
    <w:tmpl w:val="E9505CD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46D0593"/>
    <w:multiLevelType w:val="hybridMultilevel"/>
    <w:tmpl w:val="CD1A0C96"/>
    <w:lvl w:ilvl="0" w:tplc="960E1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914BB5"/>
    <w:multiLevelType w:val="hybridMultilevel"/>
    <w:tmpl w:val="F946B468"/>
    <w:lvl w:ilvl="0" w:tplc="AF247F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570145E"/>
    <w:multiLevelType w:val="hybridMultilevel"/>
    <w:tmpl w:val="06A89564"/>
    <w:lvl w:ilvl="0" w:tplc="C7E4E94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9"/>
  </w:num>
  <w:num w:numId="4">
    <w:abstractNumId w:val="10"/>
  </w:num>
  <w:num w:numId="5">
    <w:abstractNumId w:val="2"/>
  </w:num>
  <w:num w:numId="6">
    <w:abstractNumId w:val="1"/>
  </w:num>
  <w:num w:numId="7">
    <w:abstractNumId w:val="0"/>
  </w:num>
  <w:num w:numId="8">
    <w:abstractNumId w:val="3"/>
  </w:num>
  <w:num w:numId="9">
    <w:abstractNumId w:val="4"/>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0185"/>
    <w:rsid w:val="0000366D"/>
    <w:rsid w:val="00004C81"/>
    <w:rsid w:val="00004F63"/>
    <w:rsid w:val="0000727A"/>
    <w:rsid w:val="0001227A"/>
    <w:rsid w:val="00014653"/>
    <w:rsid w:val="00023F6B"/>
    <w:rsid w:val="00024558"/>
    <w:rsid w:val="00026A51"/>
    <w:rsid w:val="00027DBB"/>
    <w:rsid w:val="0003049E"/>
    <w:rsid w:val="00031E99"/>
    <w:rsid w:val="00032295"/>
    <w:rsid w:val="00034EE3"/>
    <w:rsid w:val="00046CEE"/>
    <w:rsid w:val="000474ED"/>
    <w:rsid w:val="000501F9"/>
    <w:rsid w:val="0005048E"/>
    <w:rsid w:val="00050FFF"/>
    <w:rsid w:val="00061FE8"/>
    <w:rsid w:val="000633FA"/>
    <w:rsid w:val="00063EE8"/>
    <w:rsid w:val="00064071"/>
    <w:rsid w:val="000669BB"/>
    <w:rsid w:val="00066D0B"/>
    <w:rsid w:val="0007391B"/>
    <w:rsid w:val="00081B6F"/>
    <w:rsid w:val="000829F8"/>
    <w:rsid w:val="00083133"/>
    <w:rsid w:val="0009052D"/>
    <w:rsid w:val="00092207"/>
    <w:rsid w:val="00092A9E"/>
    <w:rsid w:val="00093466"/>
    <w:rsid w:val="000944A4"/>
    <w:rsid w:val="000B4AC0"/>
    <w:rsid w:val="000C0A35"/>
    <w:rsid w:val="000C1D0F"/>
    <w:rsid w:val="000C4A23"/>
    <w:rsid w:val="000C59C7"/>
    <w:rsid w:val="000D0F9E"/>
    <w:rsid w:val="000E3A36"/>
    <w:rsid w:val="000F073C"/>
    <w:rsid w:val="000F1644"/>
    <w:rsid w:val="000F2B95"/>
    <w:rsid w:val="00116BF4"/>
    <w:rsid w:val="00116C0A"/>
    <w:rsid w:val="00117F99"/>
    <w:rsid w:val="00120743"/>
    <w:rsid w:val="0012336B"/>
    <w:rsid w:val="00124BF2"/>
    <w:rsid w:val="00125FAA"/>
    <w:rsid w:val="00135FA7"/>
    <w:rsid w:val="00136E5E"/>
    <w:rsid w:val="00143AED"/>
    <w:rsid w:val="00146041"/>
    <w:rsid w:val="00152720"/>
    <w:rsid w:val="001660F3"/>
    <w:rsid w:val="00166CD1"/>
    <w:rsid w:val="00175DD8"/>
    <w:rsid w:val="00175EB4"/>
    <w:rsid w:val="001957E8"/>
    <w:rsid w:val="001A4FA1"/>
    <w:rsid w:val="001B4F71"/>
    <w:rsid w:val="001B7EBD"/>
    <w:rsid w:val="001C2B63"/>
    <w:rsid w:val="001D708D"/>
    <w:rsid w:val="001E2298"/>
    <w:rsid w:val="001F5A20"/>
    <w:rsid w:val="002018DA"/>
    <w:rsid w:val="002043FD"/>
    <w:rsid w:val="00206529"/>
    <w:rsid w:val="002131F3"/>
    <w:rsid w:val="002275C8"/>
    <w:rsid w:val="0024091D"/>
    <w:rsid w:val="00242685"/>
    <w:rsid w:val="002429F9"/>
    <w:rsid w:val="00244C65"/>
    <w:rsid w:val="00245F0B"/>
    <w:rsid w:val="00260DD7"/>
    <w:rsid w:val="00262EC1"/>
    <w:rsid w:val="00267073"/>
    <w:rsid w:val="002759A4"/>
    <w:rsid w:val="002764F2"/>
    <w:rsid w:val="00294177"/>
    <w:rsid w:val="002A0B16"/>
    <w:rsid w:val="002A0FBE"/>
    <w:rsid w:val="002A53D3"/>
    <w:rsid w:val="002B17E0"/>
    <w:rsid w:val="002B47A5"/>
    <w:rsid w:val="002B6BA8"/>
    <w:rsid w:val="002C0FFB"/>
    <w:rsid w:val="002D3ADC"/>
    <w:rsid w:val="002F1827"/>
    <w:rsid w:val="002F2E60"/>
    <w:rsid w:val="00306EA5"/>
    <w:rsid w:val="0031365D"/>
    <w:rsid w:val="00334399"/>
    <w:rsid w:val="00336214"/>
    <w:rsid w:val="0034700E"/>
    <w:rsid w:val="00361448"/>
    <w:rsid w:val="003628DE"/>
    <w:rsid w:val="0036556C"/>
    <w:rsid w:val="00375F75"/>
    <w:rsid w:val="0038284E"/>
    <w:rsid w:val="00383366"/>
    <w:rsid w:val="0039091E"/>
    <w:rsid w:val="00393A32"/>
    <w:rsid w:val="003941E1"/>
    <w:rsid w:val="003A0185"/>
    <w:rsid w:val="003B1157"/>
    <w:rsid w:val="003C1045"/>
    <w:rsid w:val="003C608A"/>
    <w:rsid w:val="003C6F78"/>
    <w:rsid w:val="003D5C14"/>
    <w:rsid w:val="003E0773"/>
    <w:rsid w:val="004018A3"/>
    <w:rsid w:val="004026DE"/>
    <w:rsid w:val="00403A3D"/>
    <w:rsid w:val="00405B54"/>
    <w:rsid w:val="00411C20"/>
    <w:rsid w:val="004257FD"/>
    <w:rsid w:val="004265CE"/>
    <w:rsid w:val="00435B70"/>
    <w:rsid w:val="0044289F"/>
    <w:rsid w:val="00460DBC"/>
    <w:rsid w:val="00464498"/>
    <w:rsid w:val="004655FD"/>
    <w:rsid w:val="00467D67"/>
    <w:rsid w:val="00467E13"/>
    <w:rsid w:val="00473ACD"/>
    <w:rsid w:val="0048569E"/>
    <w:rsid w:val="004863CE"/>
    <w:rsid w:val="004973E2"/>
    <w:rsid w:val="004A0AEE"/>
    <w:rsid w:val="004A7AFC"/>
    <w:rsid w:val="004D3E8A"/>
    <w:rsid w:val="004D45FE"/>
    <w:rsid w:val="004D5D9E"/>
    <w:rsid w:val="004D6AEA"/>
    <w:rsid w:val="004D75F9"/>
    <w:rsid w:val="004E17DC"/>
    <w:rsid w:val="004F240A"/>
    <w:rsid w:val="00507CFC"/>
    <w:rsid w:val="0051463C"/>
    <w:rsid w:val="00526B8F"/>
    <w:rsid w:val="005417D8"/>
    <w:rsid w:val="00543355"/>
    <w:rsid w:val="00553C82"/>
    <w:rsid w:val="0055686C"/>
    <w:rsid w:val="00565997"/>
    <w:rsid w:val="00572240"/>
    <w:rsid w:val="00577259"/>
    <w:rsid w:val="00581009"/>
    <w:rsid w:val="00581E70"/>
    <w:rsid w:val="00587687"/>
    <w:rsid w:val="00590101"/>
    <w:rsid w:val="005918E4"/>
    <w:rsid w:val="005927C8"/>
    <w:rsid w:val="00595B22"/>
    <w:rsid w:val="005979AD"/>
    <w:rsid w:val="005A1145"/>
    <w:rsid w:val="005C1D3D"/>
    <w:rsid w:val="005C373D"/>
    <w:rsid w:val="005D11D8"/>
    <w:rsid w:val="005E0DF3"/>
    <w:rsid w:val="005F0882"/>
    <w:rsid w:val="005F0E8C"/>
    <w:rsid w:val="005F3C1F"/>
    <w:rsid w:val="005F73CD"/>
    <w:rsid w:val="0061032C"/>
    <w:rsid w:val="00610642"/>
    <w:rsid w:val="00611F2C"/>
    <w:rsid w:val="00616537"/>
    <w:rsid w:val="00616C06"/>
    <w:rsid w:val="00622E6C"/>
    <w:rsid w:val="006265C1"/>
    <w:rsid w:val="0063084C"/>
    <w:rsid w:val="0063451F"/>
    <w:rsid w:val="006365FC"/>
    <w:rsid w:val="00637514"/>
    <w:rsid w:val="0065529F"/>
    <w:rsid w:val="006605C3"/>
    <w:rsid w:val="006605F9"/>
    <w:rsid w:val="00660E1A"/>
    <w:rsid w:val="00673809"/>
    <w:rsid w:val="006756E1"/>
    <w:rsid w:val="00681E2D"/>
    <w:rsid w:val="00685F6D"/>
    <w:rsid w:val="00697D9E"/>
    <w:rsid w:val="006A16C6"/>
    <w:rsid w:val="006A44BE"/>
    <w:rsid w:val="006A5DFB"/>
    <w:rsid w:val="006B273A"/>
    <w:rsid w:val="006B501A"/>
    <w:rsid w:val="006D2514"/>
    <w:rsid w:val="006E2FA8"/>
    <w:rsid w:val="006F24F8"/>
    <w:rsid w:val="006F69F6"/>
    <w:rsid w:val="006F6D4F"/>
    <w:rsid w:val="007005C8"/>
    <w:rsid w:val="00704652"/>
    <w:rsid w:val="007123DF"/>
    <w:rsid w:val="00723432"/>
    <w:rsid w:val="00727777"/>
    <w:rsid w:val="007410E0"/>
    <w:rsid w:val="00741930"/>
    <w:rsid w:val="007525A8"/>
    <w:rsid w:val="0075338F"/>
    <w:rsid w:val="00755902"/>
    <w:rsid w:val="00772746"/>
    <w:rsid w:val="007745D7"/>
    <w:rsid w:val="007777D7"/>
    <w:rsid w:val="0078250B"/>
    <w:rsid w:val="00783481"/>
    <w:rsid w:val="0078409F"/>
    <w:rsid w:val="0079490F"/>
    <w:rsid w:val="00797D8A"/>
    <w:rsid w:val="007A6649"/>
    <w:rsid w:val="007A790C"/>
    <w:rsid w:val="007B7F8F"/>
    <w:rsid w:val="007B7FDB"/>
    <w:rsid w:val="007C24BE"/>
    <w:rsid w:val="007C2A42"/>
    <w:rsid w:val="007C34BC"/>
    <w:rsid w:val="007C5436"/>
    <w:rsid w:val="007D2A2D"/>
    <w:rsid w:val="007D3861"/>
    <w:rsid w:val="007D47AD"/>
    <w:rsid w:val="007D47C6"/>
    <w:rsid w:val="007D5958"/>
    <w:rsid w:val="007D7DA7"/>
    <w:rsid w:val="007E6FD8"/>
    <w:rsid w:val="007F50FD"/>
    <w:rsid w:val="007F6198"/>
    <w:rsid w:val="00807AAF"/>
    <w:rsid w:val="00811FE7"/>
    <w:rsid w:val="008142DD"/>
    <w:rsid w:val="008159C0"/>
    <w:rsid w:val="0082137D"/>
    <w:rsid w:val="008237F9"/>
    <w:rsid w:val="00832954"/>
    <w:rsid w:val="008354AC"/>
    <w:rsid w:val="00836FAE"/>
    <w:rsid w:val="00853F13"/>
    <w:rsid w:val="00873376"/>
    <w:rsid w:val="0087375F"/>
    <w:rsid w:val="00873974"/>
    <w:rsid w:val="0088502D"/>
    <w:rsid w:val="0088580F"/>
    <w:rsid w:val="008942F3"/>
    <w:rsid w:val="008B134F"/>
    <w:rsid w:val="008B17E4"/>
    <w:rsid w:val="008D6959"/>
    <w:rsid w:val="008E3FF6"/>
    <w:rsid w:val="008F221A"/>
    <w:rsid w:val="008F3896"/>
    <w:rsid w:val="009024E7"/>
    <w:rsid w:val="00904020"/>
    <w:rsid w:val="009041AF"/>
    <w:rsid w:val="00905A83"/>
    <w:rsid w:val="009069C8"/>
    <w:rsid w:val="009121CD"/>
    <w:rsid w:val="00912C15"/>
    <w:rsid w:val="00913C37"/>
    <w:rsid w:val="00917F01"/>
    <w:rsid w:val="0093022E"/>
    <w:rsid w:val="009412BC"/>
    <w:rsid w:val="009416B4"/>
    <w:rsid w:val="00950139"/>
    <w:rsid w:val="00950EEE"/>
    <w:rsid w:val="00953E43"/>
    <w:rsid w:val="00953FEC"/>
    <w:rsid w:val="00961E75"/>
    <w:rsid w:val="00963623"/>
    <w:rsid w:val="00973812"/>
    <w:rsid w:val="0097603E"/>
    <w:rsid w:val="009A2A98"/>
    <w:rsid w:val="009A3EFD"/>
    <w:rsid w:val="009A6B06"/>
    <w:rsid w:val="009B0148"/>
    <w:rsid w:val="009B3C76"/>
    <w:rsid w:val="009B7B97"/>
    <w:rsid w:val="009C4F8E"/>
    <w:rsid w:val="009C6FF5"/>
    <w:rsid w:val="009D03BE"/>
    <w:rsid w:val="009D3D82"/>
    <w:rsid w:val="009D74E7"/>
    <w:rsid w:val="009F29F6"/>
    <w:rsid w:val="009F327B"/>
    <w:rsid w:val="009F4850"/>
    <w:rsid w:val="009F5BFE"/>
    <w:rsid w:val="00A01A82"/>
    <w:rsid w:val="00A0703B"/>
    <w:rsid w:val="00A1007B"/>
    <w:rsid w:val="00A11055"/>
    <w:rsid w:val="00A15168"/>
    <w:rsid w:val="00A16F59"/>
    <w:rsid w:val="00A17685"/>
    <w:rsid w:val="00A21FA7"/>
    <w:rsid w:val="00A2750C"/>
    <w:rsid w:val="00A307F2"/>
    <w:rsid w:val="00A34813"/>
    <w:rsid w:val="00A41C89"/>
    <w:rsid w:val="00A42823"/>
    <w:rsid w:val="00A42E76"/>
    <w:rsid w:val="00A45E46"/>
    <w:rsid w:val="00A476B3"/>
    <w:rsid w:val="00A56F1D"/>
    <w:rsid w:val="00A65D0B"/>
    <w:rsid w:val="00A75BE1"/>
    <w:rsid w:val="00A833CF"/>
    <w:rsid w:val="00A92188"/>
    <w:rsid w:val="00A95769"/>
    <w:rsid w:val="00AA46D8"/>
    <w:rsid w:val="00AB450A"/>
    <w:rsid w:val="00AC2F10"/>
    <w:rsid w:val="00AC7820"/>
    <w:rsid w:val="00AD79B9"/>
    <w:rsid w:val="00AE2ACF"/>
    <w:rsid w:val="00AE4F13"/>
    <w:rsid w:val="00AF1CF0"/>
    <w:rsid w:val="00AF2C69"/>
    <w:rsid w:val="00B02CAF"/>
    <w:rsid w:val="00B05704"/>
    <w:rsid w:val="00B21D65"/>
    <w:rsid w:val="00B40778"/>
    <w:rsid w:val="00B5782B"/>
    <w:rsid w:val="00B65EFA"/>
    <w:rsid w:val="00B67C60"/>
    <w:rsid w:val="00B746C7"/>
    <w:rsid w:val="00B81224"/>
    <w:rsid w:val="00B84240"/>
    <w:rsid w:val="00B96541"/>
    <w:rsid w:val="00B96DE0"/>
    <w:rsid w:val="00BA380D"/>
    <w:rsid w:val="00BA504D"/>
    <w:rsid w:val="00BA787F"/>
    <w:rsid w:val="00BC4931"/>
    <w:rsid w:val="00BC4A1B"/>
    <w:rsid w:val="00BC4B29"/>
    <w:rsid w:val="00BC7F3A"/>
    <w:rsid w:val="00BE1F24"/>
    <w:rsid w:val="00BE3D94"/>
    <w:rsid w:val="00BE4999"/>
    <w:rsid w:val="00BE58C3"/>
    <w:rsid w:val="00BE6084"/>
    <w:rsid w:val="00BE654D"/>
    <w:rsid w:val="00C04B90"/>
    <w:rsid w:val="00C072D4"/>
    <w:rsid w:val="00C11773"/>
    <w:rsid w:val="00C476E2"/>
    <w:rsid w:val="00C5029B"/>
    <w:rsid w:val="00C52084"/>
    <w:rsid w:val="00C563DB"/>
    <w:rsid w:val="00C646B1"/>
    <w:rsid w:val="00C65BF1"/>
    <w:rsid w:val="00C67A7E"/>
    <w:rsid w:val="00C73178"/>
    <w:rsid w:val="00C804E2"/>
    <w:rsid w:val="00C82B67"/>
    <w:rsid w:val="00C946F3"/>
    <w:rsid w:val="00CA37F2"/>
    <w:rsid w:val="00CA4ED8"/>
    <w:rsid w:val="00CA7397"/>
    <w:rsid w:val="00CB1534"/>
    <w:rsid w:val="00CB2BBB"/>
    <w:rsid w:val="00CE76F1"/>
    <w:rsid w:val="00CF2200"/>
    <w:rsid w:val="00CF4CE2"/>
    <w:rsid w:val="00CF7B70"/>
    <w:rsid w:val="00D11C3E"/>
    <w:rsid w:val="00D13A85"/>
    <w:rsid w:val="00D267FB"/>
    <w:rsid w:val="00D33C08"/>
    <w:rsid w:val="00D33E9A"/>
    <w:rsid w:val="00D44D23"/>
    <w:rsid w:val="00D45CF2"/>
    <w:rsid w:val="00D465F8"/>
    <w:rsid w:val="00D56A14"/>
    <w:rsid w:val="00D60524"/>
    <w:rsid w:val="00D622F7"/>
    <w:rsid w:val="00D839E7"/>
    <w:rsid w:val="00DA247A"/>
    <w:rsid w:val="00DA53ED"/>
    <w:rsid w:val="00DB3713"/>
    <w:rsid w:val="00DC7B97"/>
    <w:rsid w:val="00DD4852"/>
    <w:rsid w:val="00DD510F"/>
    <w:rsid w:val="00DE13D6"/>
    <w:rsid w:val="00DF1E2C"/>
    <w:rsid w:val="00DF283A"/>
    <w:rsid w:val="00E033A6"/>
    <w:rsid w:val="00E245BC"/>
    <w:rsid w:val="00E247A3"/>
    <w:rsid w:val="00E4251A"/>
    <w:rsid w:val="00E46E1F"/>
    <w:rsid w:val="00E6260F"/>
    <w:rsid w:val="00E627C6"/>
    <w:rsid w:val="00E8567A"/>
    <w:rsid w:val="00E93DE2"/>
    <w:rsid w:val="00E9410E"/>
    <w:rsid w:val="00E94F9B"/>
    <w:rsid w:val="00E953BB"/>
    <w:rsid w:val="00E96CA0"/>
    <w:rsid w:val="00EA26C5"/>
    <w:rsid w:val="00EA4D82"/>
    <w:rsid w:val="00EA5041"/>
    <w:rsid w:val="00EB26A3"/>
    <w:rsid w:val="00EC4ECC"/>
    <w:rsid w:val="00ED3339"/>
    <w:rsid w:val="00EE1ACE"/>
    <w:rsid w:val="00EF071E"/>
    <w:rsid w:val="00EF50D2"/>
    <w:rsid w:val="00F04E9D"/>
    <w:rsid w:val="00F1242D"/>
    <w:rsid w:val="00F214A4"/>
    <w:rsid w:val="00F2443B"/>
    <w:rsid w:val="00F30160"/>
    <w:rsid w:val="00F31545"/>
    <w:rsid w:val="00F33C67"/>
    <w:rsid w:val="00F37684"/>
    <w:rsid w:val="00F43C54"/>
    <w:rsid w:val="00F45072"/>
    <w:rsid w:val="00F470D0"/>
    <w:rsid w:val="00F557C1"/>
    <w:rsid w:val="00F56276"/>
    <w:rsid w:val="00F57BC6"/>
    <w:rsid w:val="00F64630"/>
    <w:rsid w:val="00F7005C"/>
    <w:rsid w:val="00F74405"/>
    <w:rsid w:val="00F7584F"/>
    <w:rsid w:val="00F93D57"/>
    <w:rsid w:val="00F93DC4"/>
    <w:rsid w:val="00FA01E4"/>
    <w:rsid w:val="00FA03EC"/>
    <w:rsid w:val="00FA1178"/>
    <w:rsid w:val="00FA3335"/>
    <w:rsid w:val="00FB560E"/>
    <w:rsid w:val="00FB7E82"/>
    <w:rsid w:val="00FC1693"/>
    <w:rsid w:val="00FD328B"/>
    <w:rsid w:val="00FD385A"/>
    <w:rsid w:val="00FD590F"/>
    <w:rsid w:val="00FE056D"/>
    <w:rsid w:val="00FE2B7B"/>
    <w:rsid w:val="00FE2D71"/>
    <w:rsid w:val="00FE3894"/>
    <w:rsid w:val="00FE6002"/>
    <w:rsid w:val="00FF4DB9"/>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01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3A0185"/>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A0185"/>
    <w:rPr>
      <w:rFonts w:ascii="Times New Roman" w:eastAsia="Times New Roman" w:hAnsi="Times New Roman" w:cs="Times New Roman"/>
      <w:sz w:val="28"/>
      <w:szCs w:val="24"/>
      <w:lang w:eastAsia="ru-RU"/>
    </w:rPr>
  </w:style>
  <w:style w:type="paragraph" w:customStyle="1" w:styleId="c2">
    <w:name w:val="c2"/>
    <w:basedOn w:val="a0"/>
    <w:rsid w:val="003A0185"/>
    <w:pPr>
      <w:spacing w:before="100" w:beforeAutospacing="1" w:after="100" w:afterAutospacing="1"/>
    </w:pPr>
    <w:rPr>
      <w:rFonts w:ascii="Arial Unicode MS" w:eastAsia="Arial Unicode MS" w:hAnsi="Arial Unicode MS" w:cs="Arial Unicode MS"/>
      <w:b/>
      <w:bCs/>
    </w:rPr>
  </w:style>
  <w:style w:type="paragraph" w:styleId="a4">
    <w:name w:val="Balloon Text"/>
    <w:basedOn w:val="a0"/>
    <w:link w:val="a5"/>
    <w:uiPriority w:val="99"/>
    <w:semiHidden/>
    <w:unhideWhenUsed/>
    <w:rsid w:val="003A0185"/>
    <w:rPr>
      <w:rFonts w:ascii="Tahoma" w:hAnsi="Tahoma" w:cs="Tahoma"/>
      <w:sz w:val="16"/>
      <w:szCs w:val="16"/>
    </w:rPr>
  </w:style>
  <w:style w:type="character" w:customStyle="1" w:styleId="a5">
    <w:name w:val="Текст выноски Знак"/>
    <w:basedOn w:val="a1"/>
    <w:link w:val="a4"/>
    <w:uiPriority w:val="99"/>
    <w:semiHidden/>
    <w:rsid w:val="003A0185"/>
    <w:rPr>
      <w:rFonts w:ascii="Tahoma" w:eastAsia="Times New Roman" w:hAnsi="Tahoma" w:cs="Tahoma"/>
      <w:sz w:val="16"/>
      <w:szCs w:val="16"/>
      <w:lang w:eastAsia="ru-RU"/>
    </w:rPr>
  </w:style>
  <w:style w:type="paragraph" w:customStyle="1" w:styleId="a6">
    <w:name w:val="Заголовок_пост"/>
    <w:basedOn w:val="a0"/>
    <w:rsid w:val="00336214"/>
    <w:pPr>
      <w:tabs>
        <w:tab w:val="left" w:pos="10440"/>
      </w:tabs>
      <w:ind w:left="720" w:right="4627"/>
    </w:pPr>
    <w:rPr>
      <w:sz w:val="26"/>
    </w:rPr>
  </w:style>
  <w:style w:type="paragraph" w:customStyle="1" w:styleId="a7">
    <w:name w:val="Абзац_пост"/>
    <w:basedOn w:val="a0"/>
    <w:link w:val="a8"/>
    <w:uiPriority w:val="99"/>
    <w:rsid w:val="0078409F"/>
    <w:pPr>
      <w:suppressAutoHyphens/>
      <w:spacing w:before="120"/>
      <w:ind w:firstLine="720"/>
      <w:jc w:val="both"/>
    </w:pPr>
    <w:rPr>
      <w:sz w:val="26"/>
      <w:lang w:eastAsia="ar-SA"/>
    </w:rPr>
  </w:style>
  <w:style w:type="paragraph" w:customStyle="1" w:styleId="ConsNormal">
    <w:name w:val="ConsNormal"/>
    <w:rsid w:val="0078409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a8">
    <w:name w:val="Абзац_пост Знак"/>
    <w:link w:val="a7"/>
    <w:uiPriority w:val="99"/>
    <w:rsid w:val="0078409F"/>
    <w:rPr>
      <w:rFonts w:ascii="Times New Roman" w:eastAsia="Times New Roman" w:hAnsi="Times New Roman" w:cs="Times New Roman"/>
      <w:sz w:val="26"/>
      <w:szCs w:val="24"/>
      <w:lang w:eastAsia="ar-SA"/>
    </w:rPr>
  </w:style>
  <w:style w:type="paragraph" w:customStyle="1" w:styleId="a">
    <w:name w:val="Пункт_пост"/>
    <w:basedOn w:val="a0"/>
    <w:rsid w:val="0078409F"/>
    <w:pPr>
      <w:numPr>
        <w:numId w:val="1"/>
      </w:numPr>
      <w:spacing w:before="120"/>
      <w:jc w:val="both"/>
    </w:pPr>
    <w:rPr>
      <w:sz w:val="26"/>
    </w:rPr>
  </w:style>
  <w:style w:type="paragraph" w:styleId="a9">
    <w:name w:val="header"/>
    <w:basedOn w:val="a0"/>
    <w:link w:val="aa"/>
    <w:uiPriority w:val="99"/>
    <w:unhideWhenUsed/>
    <w:rsid w:val="0078409F"/>
    <w:pPr>
      <w:tabs>
        <w:tab w:val="center" w:pos="4677"/>
        <w:tab w:val="right" w:pos="9355"/>
      </w:tabs>
    </w:pPr>
  </w:style>
  <w:style w:type="character" w:customStyle="1" w:styleId="aa">
    <w:name w:val="Верхний колонтитул Знак"/>
    <w:basedOn w:val="a1"/>
    <w:link w:val="a9"/>
    <w:uiPriority w:val="99"/>
    <w:rsid w:val="0078409F"/>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78409F"/>
    <w:pPr>
      <w:tabs>
        <w:tab w:val="center" w:pos="4677"/>
        <w:tab w:val="right" w:pos="9355"/>
      </w:tabs>
    </w:pPr>
  </w:style>
  <w:style w:type="character" w:customStyle="1" w:styleId="ac">
    <w:name w:val="Нижний колонтитул Знак"/>
    <w:basedOn w:val="a1"/>
    <w:link w:val="ab"/>
    <w:uiPriority w:val="99"/>
    <w:rsid w:val="0078409F"/>
    <w:rPr>
      <w:rFonts w:ascii="Times New Roman" w:eastAsia="Times New Roman" w:hAnsi="Times New Roman" w:cs="Times New Roman"/>
      <w:sz w:val="24"/>
      <w:szCs w:val="24"/>
      <w:lang w:eastAsia="ru-RU"/>
    </w:rPr>
  </w:style>
  <w:style w:type="character" w:customStyle="1" w:styleId="ad">
    <w:name w:val="Гипертекстовая ссылка"/>
    <w:basedOn w:val="a1"/>
    <w:uiPriority w:val="99"/>
    <w:rsid w:val="00A11055"/>
    <w:rPr>
      <w:color w:val="106BBE"/>
    </w:rPr>
  </w:style>
  <w:style w:type="paragraph" w:customStyle="1" w:styleId="ae">
    <w:name w:val="Заголовок статьи"/>
    <w:basedOn w:val="a0"/>
    <w:next w:val="a0"/>
    <w:uiPriority w:val="99"/>
    <w:rsid w:val="00A11055"/>
    <w:pPr>
      <w:autoSpaceDE w:val="0"/>
      <w:autoSpaceDN w:val="0"/>
      <w:adjustRightInd w:val="0"/>
      <w:ind w:left="1612" w:hanging="892"/>
      <w:jc w:val="both"/>
    </w:pPr>
    <w:rPr>
      <w:rFonts w:ascii="Arial" w:eastAsiaTheme="minorHAnsi" w:hAnsi="Arial" w:cs="Arial"/>
      <w:lang w:eastAsia="en-US"/>
    </w:rPr>
  </w:style>
  <w:style w:type="paragraph" w:styleId="af">
    <w:name w:val="List Paragraph"/>
    <w:basedOn w:val="a0"/>
    <w:uiPriority w:val="34"/>
    <w:qFormat/>
    <w:rsid w:val="00EC4ECC"/>
    <w:pPr>
      <w:ind w:left="720"/>
      <w:contextualSpacing/>
    </w:pPr>
  </w:style>
  <w:style w:type="table" w:styleId="af0">
    <w:name w:val="Table Grid"/>
    <w:basedOn w:val="a2"/>
    <w:uiPriority w:val="59"/>
    <w:rsid w:val="00A4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0"/>
    <w:link w:val="20"/>
    <w:rsid w:val="00473ACD"/>
    <w:rPr>
      <w:szCs w:val="20"/>
    </w:rPr>
  </w:style>
  <w:style w:type="character" w:customStyle="1" w:styleId="20">
    <w:name w:val="Основной текст 2 Знак"/>
    <w:basedOn w:val="a1"/>
    <w:link w:val="2"/>
    <w:rsid w:val="00473ACD"/>
    <w:rPr>
      <w:rFonts w:ascii="Times New Roman" w:eastAsia="Times New Roman" w:hAnsi="Times New Roman" w:cs="Times New Roman"/>
      <w:sz w:val="24"/>
      <w:szCs w:val="20"/>
      <w:lang w:eastAsia="ru-RU"/>
    </w:rPr>
  </w:style>
  <w:style w:type="paragraph" w:styleId="af1">
    <w:name w:val="Normal (Web)"/>
    <w:basedOn w:val="a0"/>
    <w:uiPriority w:val="99"/>
    <w:semiHidden/>
    <w:unhideWhenUsed/>
    <w:rsid w:val="00FD328B"/>
    <w:pPr>
      <w:spacing w:after="300"/>
    </w:pPr>
    <w:rPr>
      <w:color w:val="000000"/>
    </w:rPr>
  </w:style>
  <w:style w:type="paragraph" w:styleId="af2">
    <w:name w:val="No Spacing"/>
    <w:uiPriority w:val="1"/>
    <w:qFormat/>
    <w:rsid w:val="00FD32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semiHidden/>
    <w:rsid w:val="002A0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4802">
      <w:bodyDiv w:val="1"/>
      <w:marLeft w:val="0"/>
      <w:marRight w:val="0"/>
      <w:marTop w:val="0"/>
      <w:marBottom w:val="0"/>
      <w:divBdr>
        <w:top w:val="none" w:sz="0" w:space="0" w:color="auto"/>
        <w:left w:val="none" w:sz="0" w:space="0" w:color="auto"/>
        <w:bottom w:val="none" w:sz="0" w:space="0" w:color="auto"/>
        <w:right w:val="none" w:sz="0" w:space="0" w:color="auto"/>
      </w:divBdr>
    </w:div>
    <w:div w:id="513300501">
      <w:bodyDiv w:val="1"/>
      <w:marLeft w:val="0"/>
      <w:marRight w:val="0"/>
      <w:marTop w:val="0"/>
      <w:marBottom w:val="0"/>
      <w:divBdr>
        <w:top w:val="none" w:sz="0" w:space="0" w:color="auto"/>
        <w:left w:val="none" w:sz="0" w:space="0" w:color="auto"/>
        <w:bottom w:val="none" w:sz="0" w:space="0" w:color="auto"/>
        <w:right w:val="none" w:sz="0" w:space="0" w:color="auto"/>
      </w:divBdr>
      <w:divsChild>
        <w:div w:id="41906054">
          <w:marLeft w:val="0"/>
          <w:marRight w:val="0"/>
          <w:marTop w:val="0"/>
          <w:marBottom w:val="0"/>
          <w:divBdr>
            <w:top w:val="none" w:sz="0" w:space="0" w:color="auto"/>
            <w:left w:val="none" w:sz="0" w:space="0" w:color="auto"/>
            <w:bottom w:val="none" w:sz="0" w:space="0" w:color="auto"/>
            <w:right w:val="none" w:sz="0" w:space="0" w:color="auto"/>
          </w:divBdr>
          <w:divsChild>
            <w:div w:id="191116055">
              <w:marLeft w:val="0"/>
              <w:marRight w:val="0"/>
              <w:marTop w:val="0"/>
              <w:marBottom w:val="0"/>
              <w:divBdr>
                <w:top w:val="none" w:sz="0" w:space="0" w:color="auto"/>
                <w:left w:val="none" w:sz="0" w:space="0" w:color="auto"/>
                <w:bottom w:val="none" w:sz="0" w:space="0" w:color="auto"/>
                <w:right w:val="none" w:sz="0" w:space="0" w:color="auto"/>
              </w:divBdr>
              <w:divsChild>
                <w:div w:id="1987272394">
                  <w:marLeft w:val="0"/>
                  <w:marRight w:val="0"/>
                  <w:marTop w:val="0"/>
                  <w:marBottom w:val="0"/>
                  <w:divBdr>
                    <w:top w:val="none" w:sz="0" w:space="0" w:color="auto"/>
                    <w:left w:val="none" w:sz="0" w:space="0" w:color="auto"/>
                    <w:bottom w:val="none" w:sz="0" w:space="0" w:color="auto"/>
                    <w:right w:val="none" w:sz="0" w:space="0" w:color="auto"/>
                  </w:divBdr>
                  <w:divsChild>
                    <w:div w:id="1414889074">
                      <w:marLeft w:val="0"/>
                      <w:marRight w:val="0"/>
                      <w:marTop w:val="0"/>
                      <w:marBottom w:val="0"/>
                      <w:divBdr>
                        <w:top w:val="none" w:sz="0" w:space="0" w:color="auto"/>
                        <w:left w:val="none" w:sz="0" w:space="0" w:color="auto"/>
                        <w:bottom w:val="none" w:sz="0" w:space="0" w:color="auto"/>
                        <w:right w:val="none" w:sz="0" w:space="0" w:color="auto"/>
                      </w:divBdr>
                      <w:divsChild>
                        <w:div w:id="265502426">
                          <w:marLeft w:val="0"/>
                          <w:marRight w:val="0"/>
                          <w:marTop w:val="0"/>
                          <w:marBottom w:val="0"/>
                          <w:divBdr>
                            <w:top w:val="none" w:sz="0" w:space="0" w:color="auto"/>
                            <w:left w:val="none" w:sz="0" w:space="0" w:color="auto"/>
                            <w:bottom w:val="none" w:sz="0" w:space="0" w:color="auto"/>
                            <w:right w:val="none" w:sz="0" w:space="0" w:color="auto"/>
                          </w:divBdr>
                          <w:divsChild>
                            <w:div w:id="747776490">
                              <w:marLeft w:val="0"/>
                              <w:marRight w:val="0"/>
                              <w:marTop w:val="0"/>
                              <w:marBottom w:val="0"/>
                              <w:divBdr>
                                <w:top w:val="none" w:sz="0" w:space="0" w:color="auto"/>
                                <w:left w:val="none" w:sz="0" w:space="0" w:color="auto"/>
                                <w:bottom w:val="none" w:sz="0" w:space="0" w:color="auto"/>
                                <w:right w:val="none" w:sz="0" w:space="0" w:color="auto"/>
                              </w:divBdr>
                              <w:divsChild>
                                <w:div w:id="1972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01949-79A3-4FC9-B266-A4BBE95C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2616</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prokofieva</cp:lastModifiedBy>
  <cp:revision>88</cp:revision>
  <cp:lastPrinted>2025-04-22T07:47:00Z</cp:lastPrinted>
  <dcterms:created xsi:type="dcterms:W3CDTF">2018-08-21T05:43:00Z</dcterms:created>
  <dcterms:modified xsi:type="dcterms:W3CDTF">2025-04-24T12:56:00Z</dcterms:modified>
</cp:coreProperties>
</file>