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5B4" w:rsidRPr="00E10E66" w:rsidRDefault="00E225B4" w:rsidP="00E225B4">
      <w:pPr>
        <w:pStyle w:val="af5"/>
        <w:jc w:val="center"/>
      </w:pPr>
    </w:p>
    <w:p w:rsidR="00E225B4" w:rsidRPr="003B75A7" w:rsidRDefault="00E225B4" w:rsidP="00E225B4">
      <w:pPr>
        <w:pStyle w:val="af5"/>
        <w:jc w:val="center"/>
        <w:rPr>
          <w:b/>
          <w:sz w:val="32"/>
          <w:szCs w:val="32"/>
        </w:rPr>
      </w:pPr>
      <w:r w:rsidRPr="003B75A7">
        <w:rPr>
          <w:sz w:val="32"/>
          <w:szCs w:val="32"/>
        </w:rPr>
        <w:t>Муниципальный Совет</w:t>
      </w:r>
    </w:p>
    <w:p w:rsidR="00E225B4" w:rsidRPr="003B75A7" w:rsidRDefault="00E225B4" w:rsidP="00E225B4">
      <w:pPr>
        <w:pStyle w:val="af5"/>
        <w:jc w:val="center"/>
        <w:rPr>
          <w:sz w:val="32"/>
          <w:szCs w:val="32"/>
        </w:rPr>
      </w:pPr>
      <w:r w:rsidRPr="003B75A7">
        <w:rPr>
          <w:sz w:val="32"/>
          <w:szCs w:val="32"/>
        </w:rPr>
        <w:t>Тутаевского муниципального округа</w:t>
      </w:r>
    </w:p>
    <w:p w:rsidR="00E225B4" w:rsidRPr="003B75A7" w:rsidRDefault="00E225B4" w:rsidP="00E225B4">
      <w:pPr>
        <w:pStyle w:val="af5"/>
        <w:jc w:val="center"/>
        <w:rPr>
          <w:b/>
          <w:sz w:val="28"/>
        </w:rPr>
      </w:pPr>
    </w:p>
    <w:p w:rsidR="00E225B4" w:rsidRPr="003B75A7" w:rsidRDefault="00E225B4" w:rsidP="00E225B4">
      <w:pPr>
        <w:pStyle w:val="af5"/>
        <w:jc w:val="center"/>
        <w:rPr>
          <w:b/>
          <w:bCs/>
          <w:sz w:val="48"/>
          <w:szCs w:val="48"/>
        </w:rPr>
      </w:pPr>
      <w:r w:rsidRPr="003B75A7">
        <w:rPr>
          <w:b/>
          <w:sz w:val="48"/>
          <w:szCs w:val="48"/>
        </w:rPr>
        <w:t>РЕШЕНИЕ</w:t>
      </w:r>
    </w:p>
    <w:p w:rsidR="00E225B4" w:rsidRPr="003B75A7" w:rsidRDefault="00E225B4" w:rsidP="00E225B4">
      <w:pPr>
        <w:pStyle w:val="af5"/>
        <w:jc w:val="center"/>
        <w:rPr>
          <w:b/>
        </w:rPr>
      </w:pPr>
    </w:p>
    <w:p w:rsidR="00E225B4" w:rsidRPr="003B75A7" w:rsidRDefault="00240704" w:rsidP="00E225B4">
      <w:pPr>
        <w:pStyle w:val="af5"/>
        <w:rPr>
          <w:b/>
        </w:rPr>
      </w:pPr>
      <w:r w:rsidRPr="003B75A7">
        <w:rPr>
          <w:b/>
          <w:sz w:val="28"/>
          <w:szCs w:val="28"/>
        </w:rPr>
        <w:t>о</w:t>
      </w:r>
      <w:r w:rsidR="00E225B4" w:rsidRPr="003B75A7">
        <w:rPr>
          <w:b/>
          <w:sz w:val="28"/>
          <w:szCs w:val="28"/>
        </w:rPr>
        <w:t>т</w:t>
      </w:r>
      <w:r w:rsidRPr="003B75A7">
        <w:rPr>
          <w:b/>
          <w:sz w:val="28"/>
          <w:szCs w:val="28"/>
        </w:rPr>
        <w:t xml:space="preserve"> 23.04.2025</w:t>
      </w:r>
      <w:r w:rsidR="00E225B4" w:rsidRPr="003B75A7">
        <w:rPr>
          <w:b/>
          <w:sz w:val="28"/>
          <w:szCs w:val="28"/>
        </w:rPr>
        <w:t xml:space="preserve"> №</w:t>
      </w:r>
      <w:r w:rsidRPr="003B75A7">
        <w:rPr>
          <w:b/>
          <w:sz w:val="28"/>
          <w:szCs w:val="28"/>
        </w:rPr>
        <w:t>02</w:t>
      </w:r>
    </w:p>
    <w:p w:rsidR="00E225B4" w:rsidRPr="003B75A7" w:rsidRDefault="00E225B4" w:rsidP="00E225B4">
      <w:pPr>
        <w:pStyle w:val="af5"/>
        <w:rPr>
          <w:b/>
        </w:rPr>
      </w:pPr>
      <w:r w:rsidRPr="003B75A7">
        <w:rPr>
          <w:b/>
        </w:rPr>
        <w:t>г. Тутаев</w:t>
      </w:r>
    </w:p>
    <w:p w:rsidR="00E225B4" w:rsidRPr="003B75A7" w:rsidRDefault="00E225B4" w:rsidP="00E225B4">
      <w:pPr>
        <w:pStyle w:val="af4"/>
        <w:ind w:left="0"/>
        <w:outlineLvl w:val="0"/>
        <w:rPr>
          <w:sz w:val="28"/>
          <w:szCs w:val="28"/>
        </w:rPr>
      </w:pPr>
    </w:p>
    <w:p w:rsidR="008A592D" w:rsidRPr="003B75A7" w:rsidRDefault="008A592D" w:rsidP="006C2B08">
      <w:pPr>
        <w:pStyle w:val="Heading"/>
        <w:jc w:val="center"/>
        <w:rPr>
          <w:rFonts w:ascii="Times New Roman" w:hAnsi="Times New Roman" w:cs="Times New Roman"/>
          <w:sz w:val="24"/>
        </w:rPr>
      </w:pPr>
    </w:p>
    <w:p w:rsidR="006C2B08" w:rsidRPr="003B75A7" w:rsidRDefault="006C2B08" w:rsidP="006C2B08">
      <w:pPr>
        <w:jc w:val="both"/>
        <w:rPr>
          <w:rFonts w:ascii="Times New Roman" w:hAnsi="Times New Roman" w:cs="Times New Roman"/>
          <w:sz w:val="28"/>
          <w:szCs w:val="28"/>
        </w:rPr>
      </w:pPr>
      <w:r w:rsidRPr="003B75A7">
        <w:rPr>
          <w:rFonts w:ascii="Times New Roman" w:hAnsi="Times New Roman" w:cs="Times New Roman"/>
          <w:sz w:val="28"/>
          <w:szCs w:val="28"/>
        </w:rPr>
        <w:t xml:space="preserve">О Регламенте Муниципального Совета </w:t>
      </w:r>
    </w:p>
    <w:p w:rsidR="006C2B08" w:rsidRPr="003B75A7" w:rsidRDefault="006C2B08" w:rsidP="006C2B08">
      <w:pPr>
        <w:jc w:val="both"/>
        <w:rPr>
          <w:rFonts w:ascii="Times New Roman" w:hAnsi="Times New Roman" w:cs="Times New Roman"/>
          <w:sz w:val="28"/>
          <w:szCs w:val="28"/>
        </w:rPr>
      </w:pPr>
      <w:r w:rsidRPr="003B75A7">
        <w:rPr>
          <w:rFonts w:ascii="Times New Roman" w:hAnsi="Times New Roman" w:cs="Times New Roman"/>
          <w:sz w:val="28"/>
          <w:szCs w:val="28"/>
        </w:rPr>
        <w:t>Т</w:t>
      </w:r>
      <w:r w:rsidR="005D4E20" w:rsidRPr="003B75A7">
        <w:rPr>
          <w:rFonts w:ascii="Times New Roman" w:hAnsi="Times New Roman" w:cs="Times New Roman"/>
          <w:sz w:val="28"/>
          <w:szCs w:val="28"/>
        </w:rPr>
        <w:t>утаевского муниципального округа</w:t>
      </w:r>
      <w:r w:rsidRPr="003B75A7">
        <w:rPr>
          <w:rFonts w:ascii="Times New Roman" w:hAnsi="Times New Roman" w:cs="Times New Roman"/>
          <w:sz w:val="28"/>
          <w:szCs w:val="28"/>
        </w:rPr>
        <w:t xml:space="preserve"> </w:t>
      </w:r>
    </w:p>
    <w:p w:rsidR="006C2B08" w:rsidRPr="003B75A7" w:rsidRDefault="006C2B08" w:rsidP="006C2B08">
      <w:pPr>
        <w:jc w:val="both"/>
        <w:rPr>
          <w:rFonts w:ascii="Times New Roman" w:hAnsi="Times New Roman" w:cs="Times New Roman"/>
          <w:sz w:val="28"/>
          <w:szCs w:val="28"/>
        </w:rPr>
      </w:pPr>
      <w:r w:rsidRPr="003B75A7">
        <w:rPr>
          <w:rFonts w:ascii="Times New Roman" w:hAnsi="Times New Roman" w:cs="Times New Roman"/>
          <w:sz w:val="28"/>
          <w:szCs w:val="28"/>
        </w:rPr>
        <w:t xml:space="preserve">Ярославской области </w:t>
      </w:r>
    </w:p>
    <w:p w:rsidR="006C2B08" w:rsidRPr="003B75A7" w:rsidRDefault="006C2B08" w:rsidP="006C2B08">
      <w:pPr>
        <w:jc w:val="both"/>
        <w:rPr>
          <w:rFonts w:ascii="Times New Roman" w:hAnsi="Times New Roman" w:cs="Times New Roman"/>
          <w:sz w:val="24"/>
        </w:rPr>
      </w:pPr>
    </w:p>
    <w:p w:rsidR="006C2B08" w:rsidRPr="003B75A7" w:rsidRDefault="00A2378F" w:rsidP="006C2B08">
      <w:pPr>
        <w:ind w:firstLine="225"/>
        <w:jc w:val="both"/>
        <w:rPr>
          <w:rFonts w:ascii="Times New Roman" w:hAnsi="Times New Roman" w:cs="Times New Roman"/>
          <w:sz w:val="28"/>
          <w:szCs w:val="28"/>
        </w:rPr>
      </w:pPr>
      <w:r w:rsidRPr="003B75A7">
        <w:rPr>
          <w:rFonts w:ascii="Times New Roman" w:hAnsi="Times New Roman" w:cs="Times New Roman"/>
          <w:sz w:val="28"/>
          <w:szCs w:val="28"/>
        </w:rPr>
        <w:t xml:space="preserve">      </w:t>
      </w:r>
      <w:r w:rsidR="005D4E20" w:rsidRPr="003B75A7">
        <w:rPr>
          <w:rFonts w:ascii="Times New Roman" w:hAnsi="Times New Roman" w:cs="Times New Roman"/>
          <w:sz w:val="28"/>
          <w:szCs w:val="28"/>
        </w:rPr>
        <w:t xml:space="preserve">В соответствии с Федеральным  законом </w:t>
      </w:r>
      <w:r w:rsidR="00A06E76" w:rsidRPr="003B75A7">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w:t>
      </w:r>
      <w:r w:rsidR="006C2B08" w:rsidRPr="003B75A7">
        <w:rPr>
          <w:rFonts w:ascii="Times New Roman" w:hAnsi="Times New Roman" w:cs="Times New Roman"/>
          <w:sz w:val="28"/>
          <w:szCs w:val="28"/>
        </w:rPr>
        <w:t xml:space="preserve"> Муниципальный Совет Тутаевского муниципального района</w:t>
      </w:r>
    </w:p>
    <w:p w:rsidR="006C2B08" w:rsidRPr="003B75A7" w:rsidRDefault="006C2B08" w:rsidP="006C2B08">
      <w:pPr>
        <w:ind w:firstLine="225"/>
        <w:jc w:val="both"/>
        <w:rPr>
          <w:rFonts w:ascii="Times New Roman" w:hAnsi="Times New Roman" w:cs="Times New Roman"/>
          <w:sz w:val="28"/>
          <w:szCs w:val="28"/>
        </w:rPr>
      </w:pPr>
      <w:bookmarkStart w:id="0" w:name="_GoBack"/>
      <w:bookmarkEnd w:id="0"/>
    </w:p>
    <w:p w:rsidR="006C2B08" w:rsidRPr="003B75A7" w:rsidRDefault="006C2B08" w:rsidP="006C2B08">
      <w:pPr>
        <w:jc w:val="both"/>
        <w:rPr>
          <w:rFonts w:ascii="Times New Roman" w:hAnsi="Times New Roman" w:cs="Times New Roman"/>
          <w:sz w:val="28"/>
          <w:szCs w:val="28"/>
        </w:rPr>
      </w:pPr>
      <w:r w:rsidRPr="003B75A7">
        <w:rPr>
          <w:rFonts w:ascii="Times New Roman" w:hAnsi="Times New Roman" w:cs="Times New Roman"/>
          <w:sz w:val="28"/>
          <w:szCs w:val="28"/>
        </w:rPr>
        <w:t>РЕШИЛ:</w:t>
      </w:r>
    </w:p>
    <w:p w:rsidR="006C2B08" w:rsidRPr="003B75A7" w:rsidRDefault="006C2B08" w:rsidP="006C2B08">
      <w:pPr>
        <w:ind w:firstLine="45"/>
        <w:jc w:val="both"/>
        <w:rPr>
          <w:rFonts w:ascii="Times New Roman" w:hAnsi="Times New Roman" w:cs="Times New Roman"/>
          <w:sz w:val="28"/>
          <w:szCs w:val="28"/>
        </w:rPr>
      </w:pPr>
    </w:p>
    <w:p w:rsidR="006C2B08" w:rsidRPr="003B75A7" w:rsidRDefault="001A1639" w:rsidP="001A1639">
      <w:pPr>
        <w:ind w:firstLine="360"/>
        <w:jc w:val="both"/>
        <w:rPr>
          <w:rFonts w:ascii="Times New Roman" w:hAnsi="Times New Roman" w:cs="Times New Roman"/>
          <w:sz w:val="28"/>
          <w:szCs w:val="28"/>
        </w:rPr>
      </w:pPr>
      <w:r w:rsidRPr="003B75A7">
        <w:rPr>
          <w:rFonts w:ascii="Times New Roman" w:hAnsi="Times New Roman" w:cs="Times New Roman"/>
          <w:sz w:val="28"/>
          <w:szCs w:val="28"/>
        </w:rPr>
        <w:t xml:space="preserve">    1.</w:t>
      </w:r>
      <w:r w:rsidR="006C2B08" w:rsidRPr="003B75A7">
        <w:rPr>
          <w:rFonts w:ascii="Times New Roman" w:hAnsi="Times New Roman" w:cs="Times New Roman"/>
          <w:sz w:val="28"/>
          <w:szCs w:val="28"/>
        </w:rPr>
        <w:t>Утвердить Регламент Муниципального Совета Т</w:t>
      </w:r>
      <w:r w:rsidR="00A06E76" w:rsidRPr="003B75A7">
        <w:rPr>
          <w:rFonts w:ascii="Times New Roman" w:hAnsi="Times New Roman" w:cs="Times New Roman"/>
          <w:sz w:val="28"/>
          <w:szCs w:val="28"/>
        </w:rPr>
        <w:t>утаевского муниципального округа Ярославской области</w:t>
      </w:r>
      <w:r w:rsidR="006C2B08" w:rsidRPr="003B75A7">
        <w:rPr>
          <w:rFonts w:ascii="Times New Roman" w:hAnsi="Times New Roman" w:cs="Times New Roman"/>
          <w:sz w:val="28"/>
          <w:szCs w:val="28"/>
        </w:rPr>
        <w:t xml:space="preserve"> (Приложение).</w:t>
      </w:r>
    </w:p>
    <w:p w:rsidR="006C2B08" w:rsidRPr="003B75A7" w:rsidRDefault="00CE6203" w:rsidP="00CE6203">
      <w:pPr>
        <w:ind w:firstLine="360"/>
        <w:jc w:val="both"/>
        <w:rPr>
          <w:rFonts w:ascii="Times New Roman" w:hAnsi="Times New Roman" w:cs="Times New Roman"/>
          <w:sz w:val="28"/>
          <w:szCs w:val="28"/>
        </w:rPr>
      </w:pPr>
      <w:r w:rsidRPr="003B75A7">
        <w:rPr>
          <w:rFonts w:ascii="Times New Roman" w:hAnsi="Times New Roman" w:cs="Times New Roman"/>
          <w:sz w:val="28"/>
          <w:szCs w:val="28"/>
        </w:rPr>
        <w:t xml:space="preserve">    2.</w:t>
      </w:r>
      <w:r w:rsidR="006C2B08" w:rsidRPr="003B75A7">
        <w:rPr>
          <w:rFonts w:ascii="Times New Roman" w:hAnsi="Times New Roman" w:cs="Times New Roman"/>
          <w:sz w:val="28"/>
          <w:szCs w:val="28"/>
        </w:rPr>
        <w:t>Настоящее решение вступает в силу после</w:t>
      </w:r>
      <w:r w:rsidR="00220B1F" w:rsidRPr="003B75A7">
        <w:rPr>
          <w:rFonts w:ascii="Times New Roman" w:hAnsi="Times New Roman" w:cs="Times New Roman"/>
          <w:sz w:val="28"/>
          <w:szCs w:val="28"/>
        </w:rPr>
        <w:t xml:space="preserve"> его официального опубликования на официальном сайте Администрации Тутаевского  муниципального  района.</w:t>
      </w:r>
    </w:p>
    <w:p w:rsidR="00220B1F" w:rsidRPr="003B75A7" w:rsidRDefault="00220B1F" w:rsidP="00CE6203">
      <w:pPr>
        <w:ind w:firstLine="360"/>
        <w:jc w:val="both"/>
        <w:rPr>
          <w:rFonts w:ascii="Times New Roman" w:hAnsi="Times New Roman" w:cs="Times New Roman"/>
          <w:sz w:val="28"/>
          <w:szCs w:val="28"/>
        </w:rPr>
      </w:pPr>
      <w:r w:rsidRPr="003B75A7">
        <w:rPr>
          <w:rFonts w:ascii="Times New Roman" w:hAnsi="Times New Roman" w:cs="Times New Roman"/>
          <w:sz w:val="28"/>
          <w:szCs w:val="28"/>
        </w:rPr>
        <w:tab/>
      </w:r>
    </w:p>
    <w:p w:rsidR="006C2B08" w:rsidRPr="003B75A7" w:rsidRDefault="006C2B08" w:rsidP="006C2B08">
      <w:pPr>
        <w:ind w:firstLine="225"/>
        <w:jc w:val="both"/>
        <w:rPr>
          <w:rFonts w:ascii="Times New Roman" w:hAnsi="Times New Roman" w:cs="Times New Roman"/>
          <w:sz w:val="28"/>
          <w:szCs w:val="28"/>
        </w:rPr>
      </w:pPr>
    </w:p>
    <w:p w:rsidR="006C2B08" w:rsidRPr="003B75A7" w:rsidRDefault="00EA1583" w:rsidP="00EA1583">
      <w:pPr>
        <w:jc w:val="both"/>
        <w:rPr>
          <w:rFonts w:ascii="Times New Roman" w:hAnsi="Times New Roman" w:cs="Times New Roman"/>
          <w:sz w:val="28"/>
          <w:szCs w:val="28"/>
        </w:rPr>
      </w:pPr>
      <w:proofErr w:type="gramStart"/>
      <w:r w:rsidRPr="003B75A7">
        <w:rPr>
          <w:rFonts w:ascii="Times New Roman" w:hAnsi="Times New Roman" w:cs="Times New Roman"/>
          <w:sz w:val="28"/>
          <w:szCs w:val="28"/>
        </w:rPr>
        <w:t>Исполняющий</w:t>
      </w:r>
      <w:proofErr w:type="gramEnd"/>
      <w:r w:rsidRPr="003B75A7">
        <w:rPr>
          <w:rFonts w:ascii="Times New Roman" w:hAnsi="Times New Roman" w:cs="Times New Roman"/>
          <w:sz w:val="28"/>
          <w:szCs w:val="28"/>
        </w:rPr>
        <w:t xml:space="preserve"> обязанности</w:t>
      </w:r>
    </w:p>
    <w:p w:rsidR="00CE6203" w:rsidRPr="003B75A7" w:rsidRDefault="00EA1583" w:rsidP="006C2B08">
      <w:pPr>
        <w:jc w:val="both"/>
        <w:rPr>
          <w:rFonts w:ascii="Times New Roman" w:hAnsi="Times New Roman" w:cs="Times New Roman"/>
          <w:sz w:val="28"/>
          <w:szCs w:val="28"/>
        </w:rPr>
      </w:pPr>
      <w:r w:rsidRPr="003B75A7">
        <w:rPr>
          <w:rFonts w:ascii="Times New Roman" w:hAnsi="Times New Roman" w:cs="Times New Roman"/>
          <w:sz w:val="28"/>
          <w:szCs w:val="28"/>
        </w:rPr>
        <w:t>председательствующего</w:t>
      </w:r>
      <w:r w:rsidR="00CE6203" w:rsidRPr="003B75A7">
        <w:rPr>
          <w:rFonts w:ascii="Times New Roman" w:hAnsi="Times New Roman" w:cs="Times New Roman"/>
          <w:sz w:val="28"/>
          <w:szCs w:val="28"/>
        </w:rPr>
        <w:t xml:space="preserve"> на первом</w:t>
      </w:r>
    </w:p>
    <w:p w:rsidR="006C2B08" w:rsidRPr="003B75A7" w:rsidRDefault="00CE6203" w:rsidP="006C2B08">
      <w:pPr>
        <w:jc w:val="both"/>
        <w:rPr>
          <w:rFonts w:ascii="Times New Roman" w:hAnsi="Times New Roman" w:cs="Times New Roman"/>
          <w:sz w:val="28"/>
          <w:szCs w:val="28"/>
        </w:rPr>
      </w:pPr>
      <w:proofErr w:type="gramStart"/>
      <w:r w:rsidRPr="003B75A7">
        <w:rPr>
          <w:rFonts w:ascii="Times New Roman" w:hAnsi="Times New Roman" w:cs="Times New Roman"/>
          <w:sz w:val="28"/>
          <w:szCs w:val="28"/>
        </w:rPr>
        <w:t>заседании</w:t>
      </w:r>
      <w:proofErr w:type="gramEnd"/>
      <w:r w:rsidR="006C2B08" w:rsidRPr="003B75A7">
        <w:rPr>
          <w:rFonts w:ascii="Times New Roman" w:hAnsi="Times New Roman" w:cs="Times New Roman"/>
          <w:sz w:val="28"/>
          <w:szCs w:val="28"/>
        </w:rPr>
        <w:t xml:space="preserve"> Муниципального Совета</w:t>
      </w:r>
    </w:p>
    <w:p w:rsidR="006C2B08" w:rsidRPr="003B75A7" w:rsidRDefault="006C2B08" w:rsidP="006C2B08">
      <w:pPr>
        <w:jc w:val="both"/>
        <w:rPr>
          <w:rFonts w:ascii="Times New Roman" w:hAnsi="Times New Roman" w:cs="Times New Roman"/>
          <w:sz w:val="28"/>
          <w:szCs w:val="28"/>
        </w:rPr>
        <w:sectPr w:rsidR="006C2B08" w:rsidRPr="003B75A7" w:rsidSect="00220B1F">
          <w:headerReference w:type="even" r:id="rId9"/>
          <w:headerReference w:type="default" r:id="rId10"/>
          <w:pgSz w:w="12240" w:h="15840"/>
          <w:pgMar w:top="1134" w:right="850" w:bottom="1134" w:left="1701" w:header="720" w:footer="720" w:gutter="0"/>
          <w:pgNumType w:start="1"/>
          <w:cols w:space="720"/>
          <w:noEndnote/>
          <w:titlePg/>
          <w:docGrid w:linePitch="245"/>
        </w:sectPr>
      </w:pPr>
      <w:r w:rsidRPr="003B75A7">
        <w:rPr>
          <w:rFonts w:ascii="Times New Roman" w:hAnsi="Times New Roman" w:cs="Times New Roman"/>
          <w:sz w:val="28"/>
          <w:szCs w:val="28"/>
        </w:rPr>
        <w:t>Т</w:t>
      </w:r>
      <w:r w:rsidR="00CE6203" w:rsidRPr="003B75A7">
        <w:rPr>
          <w:rFonts w:ascii="Times New Roman" w:hAnsi="Times New Roman" w:cs="Times New Roman"/>
          <w:sz w:val="28"/>
          <w:szCs w:val="28"/>
        </w:rPr>
        <w:t>утаевского муниципального округа</w:t>
      </w:r>
      <w:r w:rsidRPr="003B75A7">
        <w:rPr>
          <w:rFonts w:ascii="Times New Roman" w:hAnsi="Times New Roman" w:cs="Times New Roman"/>
          <w:sz w:val="28"/>
          <w:szCs w:val="28"/>
        </w:rPr>
        <w:t xml:space="preserve"> </w:t>
      </w:r>
      <w:r w:rsidRPr="003B75A7">
        <w:rPr>
          <w:rFonts w:ascii="Times New Roman" w:hAnsi="Times New Roman" w:cs="Times New Roman"/>
          <w:sz w:val="28"/>
          <w:szCs w:val="28"/>
        </w:rPr>
        <w:tab/>
      </w:r>
      <w:r w:rsidR="00240704" w:rsidRPr="003B75A7">
        <w:rPr>
          <w:rFonts w:ascii="Times New Roman" w:hAnsi="Times New Roman" w:cs="Times New Roman"/>
          <w:sz w:val="28"/>
          <w:szCs w:val="28"/>
        </w:rPr>
        <w:tab/>
      </w:r>
      <w:r w:rsidR="00240704" w:rsidRPr="003B75A7">
        <w:rPr>
          <w:rFonts w:ascii="Times New Roman" w:hAnsi="Times New Roman" w:cs="Times New Roman"/>
          <w:sz w:val="28"/>
          <w:szCs w:val="28"/>
        </w:rPr>
        <w:tab/>
      </w:r>
      <w:r w:rsidR="00240704" w:rsidRPr="003B75A7">
        <w:rPr>
          <w:rFonts w:ascii="Times New Roman" w:hAnsi="Times New Roman" w:cs="Times New Roman"/>
          <w:sz w:val="28"/>
          <w:szCs w:val="28"/>
        </w:rPr>
        <w:tab/>
      </w:r>
      <w:r w:rsidR="00240704" w:rsidRPr="003B75A7">
        <w:rPr>
          <w:rFonts w:ascii="Times New Roman" w:hAnsi="Times New Roman" w:cs="Times New Roman"/>
          <w:sz w:val="28"/>
          <w:szCs w:val="28"/>
        </w:rPr>
        <w:tab/>
      </w:r>
      <w:proofErr w:type="spellStart"/>
      <w:r w:rsidR="00240704" w:rsidRPr="003B75A7">
        <w:rPr>
          <w:rFonts w:ascii="Times New Roman" w:hAnsi="Times New Roman" w:cs="Times New Roman"/>
          <w:sz w:val="28"/>
          <w:szCs w:val="28"/>
        </w:rPr>
        <w:t>С.Ю.Ершов</w:t>
      </w:r>
      <w:proofErr w:type="spellEnd"/>
      <w:r w:rsidRPr="003B75A7">
        <w:rPr>
          <w:rFonts w:ascii="Times New Roman" w:hAnsi="Times New Roman" w:cs="Times New Roman"/>
          <w:sz w:val="28"/>
          <w:szCs w:val="28"/>
        </w:rPr>
        <w:tab/>
      </w:r>
      <w:r w:rsidRPr="003B75A7">
        <w:rPr>
          <w:rFonts w:ascii="Times New Roman" w:hAnsi="Times New Roman" w:cs="Times New Roman"/>
          <w:sz w:val="28"/>
          <w:szCs w:val="28"/>
        </w:rPr>
        <w:tab/>
      </w:r>
      <w:r w:rsidRPr="003B75A7">
        <w:rPr>
          <w:rFonts w:ascii="Times New Roman" w:hAnsi="Times New Roman" w:cs="Times New Roman"/>
          <w:sz w:val="28"/>
          <w:szCs w:val="28"/>
        </w:rPr>
        <w:tab/>
      </w:r>
    </w:p>
    <w:p w:rsidR="006C2B08" w:rsidRPr="003B75A7" w:rsidRDefault="006C2B08" w:rsidP="006C2B08">
      <w:pPr>
        <w:jc w:val="right"/>
        <w:rPr>
          <w:rFonts w:ascii="Times New Roman" w:hAnsi="Times New Roman" w:cs="Times New Roman"/>
          <w:sz w:val="24"/>
        </w:rPr>
      </w:pPr>
      <w:r w:rsidRPr="003B75A7">
        <w:rPr>
          <w:rFonts w:ascii="Times New Roman" w:hAnsi="Times New Roman" w:cs="Times New Roman"/>
          <w:sz w:val="24"/>
        </w:rPr>
        <w:lastRenderedPageBreak/>
        <w:t>Приложение</w:t>
      </w:r>
    </w:p>
    <w:p w:rsidR="006C2B08" w:rsidRPr="003B75A7" w:rsidRDefault="006C2B08" w:rsidP="006C2B08">
      <w:pPr>
        <w:jc w:val="right"/>
        <w:rPr>
          <w:rFonts w:ascii="Times New Roman" w:hAnsi="Times New Roman" w:cs="Times New Roman"/>
          <w:sz w:val="24"/>
        </w:rPr>
      </w:pPr>
      <w:r w:rsidRPr="003B75A7">
        <w:rPr>
          <w:rFonts w:ascii="Times New Roman" w:hAnsi="Times New Roman" w:cs="Times New Roman"/>
          <w:sz w:val="24"/>
        </w:rPr>
        <w:t>к решению Муниципального Совета</w:t>
      </w:r>
    </w:p>
    <w:p w:rsidR="006C2B08" w:rsidRPr="003B75A7" w:rsidRDefault="006C2B08" w:rsidP="006C2B08">
      <w:pPr>
        <w:jc w:val="right"/>
        <w:rPr>
          <w:rFonts w:ascii="Times New Roman" w:hAnsi="Times New Roman" w:cs="Times New Roman"/>
          <w:sz w:val="24"/>
        </w:rPr>
      </w:pPr>
      <w:r w:rsidRPr="003B75A7">
        <w:rPr>
          <w:rFonts w:ascii="Times New Roman" w:hAnsi="Times New Roman" w:cs="Times New Roman"/>
          <w:sz w:val="24"/>
        </w:rPr>
        <w:t>Т</w:t>
      </w:r>
      <w:r w:rsidR="004B0781" w:rsidRPr="003B75A7">
        <w:rPr>
          <w:rFonts w:ascii="Times New Roman" w:hAnsi="Times New Roman" w:cs="Times New Roman"/>
          <w:sz w:val="24"/>
        </w:rPr>
        <w:t>утаевского муниципального округа</w:t>
      </w:r>
    </w:p>
    <w:p w:rsidR="006C2B08" w:rsidRPr="003B75A7" w:rsidRDefault="000A0BAC" w:rsidP="006C2B08">
      <w:pPr>
        <w:jc w:val="right"/>
        <w:rPr>
          <w:rFonts w:ascii="Times New Roman" w:hAnsi="Times New Roman" w:cs="Times New Roman"/>
          <w:sz w:val="24"/>
        </w:rPr>
      </w:pPr>
      <w:r w:rsidRPr="003B75A7">
        <w:rPr>
          <w:rFonts w:ascii="Times New Roman" w:hAnsi="Times New Roman" w:cs="Times New Roman"/>
          <w:sz w:val="24"/>
        </w:rPr>
        <w:t>о</w:t>
      </w:r>
      <w:r w:rsidR="004B0781" w:rsidRPr="003B75A7">
        <w:rPr>
          <w:rFonts w:ascii="Times New Roman" w:hAnsi="Times New Roman" w:cs="Times New Roman"/>
          <w:sz w:val="24"/>
        </w:rPr>
        <w:t>т</w:t>
      </w:r>
      <w:r w:rsidRPr="003B75A7">
        <w:rPr>
          <w:rFonts w:ascii="Times New Roman" w:hAnsi="Times New Roman" w:cs="Times New Roman"/>
          <w:sz w:val="24"/>
        </w:rPr>
        <w:t xml:space="preserve"> 23.04.2025 </w:t>
      </w:r>
      <w:r w:rsidR="004B0781" w:rsidRPr="003B75A7">
        <w:rPr>
          <w:rFonts w:ascii="Times New Roman" w:hAnsi="Times New Roman" w:cs="Times New Roman"/>
          <w:sz w:val="24"/>
        </w:rPr>
        <w:t>№</w:t>
      </w:r>
      <w:r w:rsidRPr="003B75A7">
        <w:rPr>
          <w:rFonts w:ascii="Times New Roman" w:hAnsi="Times New Roman" w:cs="Times New Roman"/>
          <w:sz w:val="24"/>
        </w:rPr>
        <w:t>02</w:t>
      </w:r>
    </w:p>
    <w:p w:rsidR="006C2B08" w:rsidRPr="003B75A7" w:rsidRDefault="006C2B08" w:rsidP="006C2B08">
      <w:pPr>
        <w:jc w:val="right"/>
        <w:rPr>
          <w:rFonts w:ascii="Times New Roman" w:hAnsi="Times New Roman" w:cs="Times New Roman"/>
          <w:sz w:val="24"/>
        </w:rPr>
      </w:pPr>
    </w:p>
    <w:p w:rsidR="006C2B08" w:rsidRPr="003B75A7" w:rsidRDefault="006C2B08" w:rsidP="006C2B08">
      <w:pPr>
        <w:jc w:val="center"/>
        <w:rPr>
          <w:rFonts w:ascii="Times New Roman" w:hAnsi="Times New Roman" w:cs="Times New Roman"/>
          <w:b/>
          <w:bCs/>
          <w:sz w:val="28"/>
          <w:szCs w:val="28"/>
        </w:rPr>
      </w:pPr>
      <w:r w:rsidRPr="003B75A7">
        <w:rPr>
          <w:rFonts w:ascii="Times New Roman" w:hAnsi="Times New Roman" w:cs="Times New Roman"/>
          <w:b/>
          <w:bCs/>
          <w:sz w:val="28"/>
          <w:szCs w:val="28"/>
        </w:rPr>
        <w:t>РЕГЛАМЕНТ</w:t>
      </w:r>
    </w:p>
    <w:p w:rsidR="006C2B08" w:rsidRPr="003B75A7" w:rsidRDefault="006C2B08" w:rsidP="006C2B08">
      <w:pPr>
        <w:jc w:val="center"/>
        <w:rPr>
          <w:rFonts w:ascii="Times New Roman" w:hAnsi="Times New Roman" w:cs="Times New Roman"/>
          <w:b/>
          <w:bCs/>
          <w:sz w:val="28"/>
          <w:szCs w:val="28"/>
        </w:rPr>
      </w:pPr>
      <w:r w:rsidRPr="003B75A7">
        <w:rPr>
          <w:rFonts w:ascii="Times New Roman" w:hAnsi="Times New Roman" w:cs="Times New Roman"/>
          <w:b/>
          <w:bCs/>
          <w:sz w:val="28"/>
          <w:szCs w:val="28"/>
        </w:rPr>
        <w:t xml:space="preserve">Муниципального Совета </w:t>
      </w:r>
    </w:p>
    <w:p w:rsidR="006C2B08" w:rsidRPr="003B75A7" w:rsidRDefault="006C2B08" w:rsidP="006C2B08">
      <w:pPr>
        <w:jc w:val="center"/>
        <w:rPr>
          <w:rFonts w:ascii="Times New Roman" w:hAnsi="Times New Roman" w:cs="Times New Roman"/>
          <w:b/>
          <w:bCs/>
          <w:sz w:val="28"/>
          <w:szCs w:val="28"/>
        </w:rPr>
      </w:pPr>
      <w:r w:rsidRPr="003B75A7">
        <w:rPr>
          <w:rFonts w:ascii="Times New Roman" w:hAnsi="Times New Roman" w:cs="Times New Roman"/>
          <w:b/>
          <w:bCs/>
          <w:sz w:val="28"/>
          <w:szCs w:val="28"/>
        </w:rPr>
        <w:t>Тутаевского</w:t>
      </w:r>
      <w:r w:rsidR="00054A1E" w:rsidRPr="003B75A7">
        <w:rPr>
          <w:rFonts w:ascii="Times New Roman" w:hAnsi="Times New Roman" w:cs="Times New Roman"/>
          <w:b/>
          <w:bCs/>
          <w:sz w:val="28"/>
          <w:szCs w:val="28"/>
        </w:rPr>
        <w:t xml:space="preserve"> муниципального округа</w:t>
      </w:r>
      <w:r w:rsidRPr="003B75A7">
        <w:rPr>
          <w:rFonts w:ascii="Times New Roman" w:hAnsi="Times New Roman" w:cs="Times New Roman"/>
          <w:b/>
          <w:bCs/>
          <w:sz w:val="28"/>
          <w:szCs w:val="28"/>
        </w:rPr>
        <w:t xml:space="preserve"> </w:t>
      </w:r>
    </w:p>
    <w:p w:rsidR="006C2B08" w:rsidRPr="003B75A7" w:rsidRDefault="006C2B08" w:rsidP="006C2B08">
      <w:pPr>
        <w:jc w:val="center"/>
        <w:rPr>
          <w:rFonts w:ascii="Times New Roman" w:hAnsi="Times New Roman" w:cs="Times New Roman"/>
          <w:sz w:val="28"/>
          <w:szCs w:val="28"/>
        </w:rPr>
      </w:pPr>
      <w:r w:rsidRPr="003B75A7">
        <w:rPr>
          <w:rFonts w:ascii="Times New Roman" w:hAnsi="Times New Roman" w:cs="Times New Roman"/>
          <w:b/>
          <w:bCs/>
          <w:sz w:val="28"/>
          <w:szCs w:val="28"/>
        </w:rPr>
        <w:t>Ярославской области</w:t>
      </w:r>
      <w:r w:rsidRPr="003B75A7">
        <w:rPr>
          <w:rFonts w:ascii="Times New Roman" w:hAnsi="Times New Roman" w:cs="Times New Roman"/>
          <w:sz w:val="28"/>
          <w:szCs w:val="28"/>
        </w:rPr>
        <w:t xml:space="preserve"> </w:t>
      </w:r>
    </w:p>
    <w:p w:rsidR="006C2B08" w:rsidRPr="003B75A7" w:rsidRDefault="006C2B08" w:rsidP="006C2B08">
      <w:pPr>
        <w:jc w:val="center"/>
        <w:rPr>
          <w:rFonts w:ascii="Times New Roman" w:hAnsi="Times New Roman" w:cs="Times New Roman"/>
          <w:sz w:val="28"/>
          <w:szCs w:val="28"/>
        </w:rPr>
      </w:pPr>
    </w:p>
    <w:p w:rsidR="006C2B08" w:rsidRPr="003B75A7" w:rsidRDefault="006C2B08" w:rsidP="006C2B08">
      <w:pPr>
        <w:jc w:val="center"/>
        <w:rPr>
          <w:rFonts w:ascii="Times New Roman" w:hAnsi="Times New Roman" w:cs="Times New Roman"/>
          <w:sz w:val="28"/>
          <w:szCs w:val="28"/>
        </w:rPr>
      </w:pPr>
      <w:r w:rsidRPr="003B75A7">
        <w:rPr>
          <w:rFonts w:ascii="Times New Roman" w:hAnsi="Times New Roman" w:cs="Times New Roman"/>
          <w:b/>
          <w:bCs/>
          <w:sz w:val="28"/>
          <w:szCs w:val="28"/>
        </w:rPr>
        <w:t>Общие положения.</w:t>
      </w:r>
      <w:r w:rsidRPr="003B75A7">
        <w:rPr>
          <w:rFonts w:ascii="Times New Roman" w:hAnsi="Times New Roman" w:cs="Times New Roman"/>
          <w:sz w:val="28"/>
          <w:szCs w:val="28"/>
        </w:rPr>
        <w:t xml:space="preserve"> </w:t>
      </w:r>
    </w:p>
    <w:p w:rsidR="006C2B08" w:rsidRPr="003B75A7" w:rsidRDefault="006C2B08" w:rsidP="006C2B0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 Настоящий Регламент определяет процедуру подготовки и рассмотрения вопросов на заседаниях Муниципального Совета Тутаевского муниципального округа (далее - Муниципальный Совет), порядок образования и избрания его органов, заслушивания отчетов об их работе, процедуру голосования и другие вопросы организации деятельности Муниципального Совета и его рабочих органов.</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2. Муниципальный Совет является представительным органом местного самоуправления.</w:t>
      </w: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t>Статья 3. Муниципальный Совет Тутаевского муниципального округа состоит из депутатов, избираемых на  муниципальных  выборах  на  основе  всеобщего  равного и прямого  избирательного  права  при  тайном  голосовании.</w:t>
      </w:r>
    </w:p>
    <w:p w:rsidR="000834B8" w:rsidRPr="003B75A7" w:rsidRDefault="000834B8" w:rsidP="000834B8">
      <w:pPr>
        <w:pStyle w:val="ConsPlusNormal"/>
        <w:widowControl/>
        <w:ind w:firstLine="0"/>
        <w:jc w:val="both"/>
        <w:outlineLvl w:val="0"/>
        <w:rPr>
          <w:rFonts w:ascii="Times New Roman" w:hAnsi="Times New Roman" w:cs="Times New Roman"/>
          <w:sz w:val="28"/>
          <w:szCs w:val="28"/>
        </w:rPr>
      </w:pPr>
      <w:r w:rsidRPr="003B75A7">
        <w:rPr>
          <w:rFonts w:ascii="Times New Roman" w:hAnsi="Times New Roman" w:cs="Times New Roman"/>
          <w:bCs/>
          <w:sz w:val="28"/>
          <w:szCs w:val="28"/>
        </w:rPr>
        <w:tab/>
        <w:t>Численность Муниципального Совета Тутаевского муниципального округа составляет 21 человек.</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4. Муниципальный Совет осуществляет свои полномочия в соответствии с Конституцией Российской Федерации, федеральными законами, законами Ярославской области, Уставом Тутаевского муниципального округа, настоящим Регламентом.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5. Муниципальный Совет по вопросам, отнесенным федеральными законами, законами Ярославской области, Уставом Тутаевского муниципального округа к компетенции представительного органа местного самоуправления, принимает решения.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6. Муниципальный Совет вправе принимать заявления и обращения, которые оформляются решениями.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7. Решения Муниципального Совета, принятые в пределах его компетенции, обязательны для исполнения органами и должностными лицами местного самоуправления, а также организациями и гражданами, находящимися на территории Тутаевского муниципального округа.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8. Муниципальный Совет обладает правами юридического лица, имеет смету, расчетные и иные счета в соответствии с законодательством, бланки, печати и штампы, установленного образца.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9. Рабочими органами Муниципального Совета являются председатель Муниципального Совета, заместитель председателя Муниципального Совета, постоянные комиссии Муниципального Совета и рабочие группы.</w:t>
      </w:r>
    </w:p>
    <w:p w:rsidR="000834B8" w:rsidRPr="003B75A7" w:rsidRDefault="000834B8" w:rsidP="000834B8">
      <w:pPr>
        <w:ind w:firstLine="567"/>
        <w:jc w:val="center"/>
        <w:rPr>
          <w:rFonts w:ascii="Times New Roman" w:hAnsi="Times New Roman" w:cs="Times New Roman"/>
          <w:sz w:val="28"/>
          <w:szCs w:val="28"/>
        </w:rPr>
      </w:pPr>
    </w:p>
    <w:p w:rsidR="000834B8" w:rsidRPr="003B75A7" w:rsidRDefault="000834B8" w:rsidP="000834B8">
      <w:pPr>
        <w:jc w:val="center"/>
        <w:rPr>
          <w:rFonts w:ascii="Times New Roman" w:hAnsi="Times New Roman" w:cs="Times New Roman"/>
          <w:sz w:val="28"/>
          <w:szCs w:val="28"/>
        </w:rPr>
      </w:pPr>
      <w:r w:rsidRPr="003B75A7">
        <w:rPr>
          <w:rFonts w:ascii="Times New Roman" w:hAnsi="Times New Roman" w:cs="Times New Roman"/>
          <w:b/>
          <w:bCs/>
          <w:sz w:val="28"/>
          <w:szCs w:val="28"/>
        </w:rPr>
        <w:t>Председатель Муниципального Совета.</w:t>
      </w:r>
      <w:r w:rsidRPr="003B75A7">
        <w:rPr>
          <w:rFonts w:ascii="Times New Roman" w:hAnsi="Times New Roman" w:cs="Times New Roman"/>
          <w:sz w:val="28"/>
          <w:szCs w:val="28"/>
        </w:rPr>
        <w:t xml:space="preserve">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10. Работу Муниципального Совета организует председатель Муниципального Совета. Председатель Муниципального Совета осуществляет свою деятельность на постоянной  основе.</w:t>
      </w:r>
    </w:p>
    <w:p w:rsidR="000834B8" w:rsidRPr="003B75A7" w:rsidRDefault="000834B8" w:rsidP="000834B8">
      <w:pPr>
        <w:pStyle w:val="ConsNormal"/>
        <w:suppressAutoHyphens/>
        <w:ind w:right="0" w:firstLine="567"/>
        <w:jc w:val="both"/>
        <w:rPr>
          <w:rFonts w:ascii="Times New Roman" w:hAnsi="Times New Roman" w:cs="Times New Roman"/>
          <w:sz w:val="28"/>
          <w:szCs w:val="28"/>
        </w:rPr>
      </w:pPr>
      <w:r w:rsidRPr="003B75A7">
        <w:rPr>
          <w:rFonts w:ascii="Times New Roman" w:hAnsi="Times New Roman" w:cs="Times New Roman"/>
          <w:sz w:val="28"/>
          <w:szCs w:val="28"/>
        </w:rPr>
        <w:t>Статья 11. Председатель Муниципального Совета избирается Муниципальным  Советом  из своего  состава  открытым  голосованием.</w:t>
      </w:r>
    </w:p>
    <w:p w:rsidR="000834B8" w:rsidRPr="003B75A7" w:rsidRDefault="000834B8" w:rsidP="000834B8">
      <w:pPr>
        <w:pStyle w:val="ConsNormal"/>
        <w:suppressAutoHyphens/>
        <w:ind w:right="0" w:firstLine="567"/>
        <w:jc w:val="both"/>
        <w:rPr>
          <w:rFonts w:ascii="Times New Roman" w:hAnsi="Times New Roman" w:cs="Times New Roman"/>
          <w:sz w:val="28"/>
          <w:szCs w:val="28"/>
        </w:rPr>
      </w:pPr>
      <w:r w:rsidRPr="003B75A7">
        <w:rPr>
          <w:rFonts w:ascii="Times New Roman" w:hAnsi="Times New Roman" w:cs="Times New Roman"/>
          <w:sz w:val="28"/>
          <w:szCs w:val="28"/>
        </w:rPr>
        <w:t>Председатель Муниципального Совета избирается  на срок полномочий, определяемый решением Муниципального Совета, на первом, после  официального  опубликования  настоящего Регламента, заседании Муниципального Совета    первого  созыва, а также в последующем  на  первом  заседании  Муниципального  Совета после прекращения полномочий председателя либо досрочного освобождения от должности председателя.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12. Кандидатуры на должность председателя Муниципального Совета вправе выдвигать депутаты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Для  открытого  голосования вносятся все  выдвинутые  кандидатуры на должность  председателя Муниципального Совета, за исключением лиц, взявших  самоотвод. Голосование производится по каждой  выдвинутой  кандидатуре  отдельно. Самоотвод  принимается  без  голосования. Все предложения и самоотводы фиксируются в протоколе  заседания.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13. Кандидат считается избранным, если за него  проголосовало большинство  от установленного числа депутатов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14. В случае</w:t>
      </w:r>
      <w:proofErr w:type="gramStart"/>
      <w:r w:rsidRPr="003B75A7">
        <w:rPr>
          <w:rFonts w:ascii="Times New Roman" w:hAnsi="Times New Roman" w:cs="Times New Roman"/>
          <w:sz w:val="28"/>
          <w:szCs w:val="28"/>
        </w:rPr>
        <w:t>,</w:t>
      </w:r>
      <w:proofErr w:type="gramEnd"/>
      <w:r w:rsidRPr="003B75A7">
        <w:rPr>
          <w:rFonts w:ascii="Times New Roman" w:hAnsi="Times New Roman" w:cs="Times New Roman"/>
          <w:sz w:val="28"/>
          <w:szCs w:val="28"/>
        </w:rPr>
        <w:t xml:space="preserve"> если на должность председателя Муниципального Совета было выдвинуто более двух кандидатур и ни одна из них не набрала требуемого для избрания числа голосов, проводится второй тур голосования по двум кандидатурам, получившим наибольшее число голосов. Избранным на должность председателя Муниципального Совета по итогам второго тура голосования считается тот кандидат, который получил большинство голосов от установленного числа депутатов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15. Если во втором туре голосования ни один из двух кандидатов не набрал большинство  голосов от установленного числа депутатов Муниципального Совета, проводятся повторные выборы с новым выдвижением кандидатур. Повторные выборы проводятся в соответствии со статьями 11, 12, 13 и 14 настоящего Регламента. При этом допускается выдвижение тех кандидатур, которые выдвигались ранее.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16. По результатам голосования по выборам председателя Муниципального Совета принимается решение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17. Председатель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осуществляет общее руководство работой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созывает заседания Муниципального Совета, доводит до сведения депутатов и приглашенных лиц время и место проведения заседания, проект повестки дня;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организует подготовку заседаний Муниципального Совета и вопросов, вносимых на рассмотрение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 ведет заседания Муниципального Совета, депутатские слушания в </w:t>
      </w:r>
      <w:r w:rsidRPr="003B75A7">
        <w:rPr>
          <w:rFonts w:ascii="Times New Roman" w:hAnsi="Times New Roman" w:cs="Times New Roman"/>
          <w:sz w:val="28"/>
          <w:szCs w:val="28"/>
        </w:rPr>
        <w:lastRenderedPageBreak/>
        <w:t>Муниципальном Совете;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подписывает протоколы заседаний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ведет первые организационные заседания постоянных комиссий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принимает меры по обеспечению гласности и учету общественного мнения в работе Муниципального Совета, организует доступ к информации о деятельности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 распоряжается средствами, выделенными по смете расходов Муниципального Совета, </w:t>
      </w:r>
      <w:proofErr w:type="gramStart"/>
      <w:r w:rsidRPr="003B75A7">
        <w:rPr>
          <w:rFonts w:ascii="Times New Roman" w:hAnsi="Times New Roman" w:cs="Times New Roman"/>
          <w:sz w:val="28"/>
          <w:szCs w:val="28"/>
        </w:rPr>
        <w:t>открывает и закрывает</w:t>
      </w:r>
      <w:proofErr w:type="gramEnd"/>
      <w:r w:rsidRPr="003B75A7">
        <w:rPr>
          <w:rFonts w:ascii="Times New Roman" w:hAnsi="Times New Roman" w:cs="Times New Roman"/>
          <w:sz w:val="28"/>
          <w:szCs w:val="28"/>
        </w:rPr>
        <w:t xml:space="preserve"> счета Муниципального Совета, является распорядителем средств по счетам;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подписывает банковские и бухгалтерские документы, заключает договоры, в том числе трудовые;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информирует Муниципальный Совет об исполнении сметы расходов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 от имени Муниципального Совета подписывает исковые заявления, направляемые в суды, доверенности;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издает распоряжения по вопросам своей компетенции.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представляет Муниципальный Совет в органах государственной власти Российской Федерации и Ярославской области, органах местного самоуправления, союзах и ассоциациях городов;</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осуществляет координацию деятельности постоянных комиссий Муниципального Совета;</w:t>
      </w:r>
    </w:p>
    <w:p w:rsidR="000834B8" w:rsidRPr="003B75A7" w:rsidRDefault="000834B8" w:rsidP="000834B8">
      <w:pPr>
        <w:ind w:firstLine="567"/>
        <w:jc w:val="both"/>
        <w:rPr>
          <w:rFonts w:ascii="Times New Roman" w:hAnsi="Times New Roman" w:cs="Times New Roman"/>
          <w:i/>
          <w:iCs/>
          <w:sz w:val="28"/>
          <w:szCs w:val="28"/>
        </w:rPr>
      </w:pPr>
      <w:r w:rsidRPr="003B75A7">
        <w:rPr>
          <w:rFonts w:ascii="Times New Roman" w:hAnsi="Times New Roman" w:cs="Times New Roman"/>
          <w:sz w:val="28"/>
          <w:szCs w:val="28"/>
        </w:rPr>
        <w:t>- вправе быть  членом  постоянной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18. Председатель Муниципального Совета </w:t>
      </w:r>
      <w:proofErr w:type="gramStart"/>
      <w:r w:rsidRPr="003B75A7">
        <w:rPr>
          <w:rFonts w:ascii="Times New Roman" w:hAnsi="Times New Roman" w:cs="Times New Roman"/>
          <w:sz w:val="28"/>
          <w:szCs w:val="28"/>
        </w:rPr>
        <w:t>подотчетен и подконтролен</w:t>
      </w:r>
      <w:proofErr w:type="gramEnd"/>
      <w:r w:rsidRPr="003B75A7">
        <w:rPr>
          <w:rFonts w:ascii="Times New Roman" w:hAnsi="Times New Roman" w:cs="Times New Roman"/>
          <w:sz w:val="28"/>
          <w:szCs w:val="28"/>
        </w:rPr>
        <w:t xml:space="preserve"> Муниципальному Совету.</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19. Председатель Муниципального Совета вступает в должность после его избрания.</w:t>
      </w:r>
    </w:p>
    <w:p w:rsidR="000834B8" w:rsidRPr="003B75A7" w:rsidRDefault="000834B8" w:rsidP="000834B8">
      <w:pPr>
        <w:pStyle w:val="ConsNormal"/>
        <w:suppressAutoHyphens/>
        <w:ind w:right="0" w:firstLine="567"/>
        <w:jc w:val="both"/>
        <w:rPr>
          <w:rFonts w:ascii="Times New Roman" w:hAnsi="Times New Roman" w:cs="Times New Roman"/>
          <w:sz w:val="28"/>
          <w:szCs w:val="28"/>
        </w:rPr>
      </w:pPr>
      <w:r w:rsidRPr="003B75A7">
        <w:rPr>
          <w:rFonts w:ascii="Times New Roman" w:hAnsi="Times New Roman" w:cs="Times New Roman"/>
          <w:sz w:val="28"/>
          <w:szCs w:val="28"/>
        </w:rPr>
        <w:t>Статья 20. Председатель Муниципального Совета может быть досрочно освобожден от должности в случае неисполнения или ненадлежащего исполнения своих обязанностей по инициативе одной или нескольких постоянных комиссий Муниципального Совета, группы депутатов численностью не менее одной четверти от установленного числа депутатов при условии внесения инициаторами в Муниципальный Совет письменного мотивированного обоснования.</w:t>
      </w:r>
    </w:p>
    <w:p w:rsidR="000834B8" w:rsidRPr="003B75A7" w:rsidRDefault="000834B8" w:rsidP="000834B8">
      <w:pPr>
        <w:pStyle w:val="ConsNormal"/>
        <w:suppressAutoHyphens/>
        <w:ind w:right="0"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 Решение Муниципального Совета о досрочном освобождении председателя Муниципального Совета от должности считается принятым, если за него проголосовало более половины от избранного числа депутатов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21. Добровольное сложение председателем Муниципального Совета своих полномочий принимается Муниципальным Советом большинством голосов от установленного числа депутатов Муниципального Совета по его письменному заявлению. В случае непринятия Муниципальным Советом отставки председатель Муниципального Совета вправе сложить свои полномочия по истечении двух недель со дня отклонения Муниципальным Советом его отставки.</w:t>
      </w:r>
    </w:p>
    <w:p w:rsidR="000834B8" w:rsidRPr="003B75A7" w:rsidRDefault="000834B8" w:rsidP="000834B8">
      <w:pPr>
        <w:pStyle w:val="Heading"/>
        <w:ind w:firstLine="567"/>
        <w:jc w:val="center"/>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lastRenderedPageBreak/>
        <w:t xml:space="preserve">Заместитель председателя Муниципального Совета. </w:t>
      </w:r>
    </w:p>
    <w:p w:rsidR="000834B8" w:rsidRPr="003B75A7" w:rsidRDefault="000834B8" w:rsidP="000834B8">
      <w:pPr>
        <w:pStyle w:val="Heading"/>
        <w:jc w:val="center"/>
        <w:rPr>
          <w:rFonts w:ascii="Times New Roman" w:hAnsi="Times New Roman" w:cs="Times New Roman"/>
          <w:sz w:val="28"/>
          <w:szCs w:val="28"/>
        </w:rPr>
      </w:pPr>
    </w:p>
    <w:p w:rsidR="000834B8" w:rsidRPr="003B75A7" w:rsidRDefault="000834B8" w:rsidP="000834B8">
      <w:pPr>
        <w:pStyle w:val="ConsNormal"/>
        <w:suppressAutoHyphens/>
        <w:ind w:right="0" w:firstLine="567"/>
        <w:jc w:val="both"/>
        <w:rPr>
          <w:rFonts w:ascii="Times New Roman" w:hAnsi="Times New Roman" w:cs="Times New Roman"/>
          <w:sz w:val="28"/>
          <w:szCs w:val="28"/>
        </w:rPr>
      </w:pPr>
      <w:r w:rsidRPr="003B75A7">
        <w:rPr>
          <w:rFonts w:ascii="Times New Roman" w:hAnsi="Times New Roman" w:cs="Times New Roman"/>
          <w:sz w:val="28"/>
          <w:szCs w:val="28"/>
        </w:rPr>
        <w:t>Статья 22. Заместитель председателя Муниципального Совета избирается Муниципальным Советом из своего  состава открытым голосованием.</w:t>
      </w:r>
    </w:p>
    <w:p w:rsidR="000834B8" w:rsidRPr="003B75A7" w:rsidRDefault="000834B8" w:rsidP="000834B8">
      <w:pPr>
        <w:pStyle w:val="ConsNormal"/>
        <w:suppressAutoHyphens/>
        <w:ind w:right="0" w:firstLine="567"/>
        <w:jc w:val="both"/>
        <w:rPr>
          <w:rFonts w:ascii="Times New Roman" w:hAnsi="Times New Roman" w:cs="Times New Roman"/>
          <w:sz w:val="28"/>
          <w:szCs w:val="28"/>
        </w:rPr>
      </w:pPr>
      <w:r w:rsidRPr="003B75A7">
        <w:rPr>
          <w:rFonts w:ascii="Times New Roman" w:hAnsi="Times New Roman" w:cs="Times New Roman"/>
          <w:sz w:val="28"/>
          <w:szCs w:val="28"/>
        </w:rPr>
        <w:t>Заместитель председателя Муниципального  Совета избирается  на срок полномочий, определяемый Муниципальным Советом, на первом, после  официального  опубликования  настоящего  Регламента, заседании Муниципального Совета первого  созыва, а также в последующем на первом  заседании  Муниципального Совета   после прекращения полномочий заместителя председателя либо досрочного освобождения от должности заместителя председателя.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23. Кандидатуры на должность заместителя председателя Муниципального Совета вправе выдвигать депутаты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Для  открытого  голосования вносятся все  выдвинутые  кандидатуры на должность заместителя председателя Муниципального Совета, за исключением лиц, взявших  самоотвод. Голосование производится по каждой  выдвинутой  кандидатуре  отдельно. Самоотвод  принимается  без  голосования. Все предложения и самоотводы фиксируются в протоколе  заседания.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24. Кандидат считается избранным, если за него  проголосовало большинство  от установленного числа депутатов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25. В случае</w:t>
      </w:r>
      <w:proofErr w:type="gramStart"/>
      <w:r w:rsidRPr="003B75A7">
        <w:rPr>
          <w:rFonts w:ascii="Times New Roman" w:hAnsi="Times New Roman" w:cs="Times New Roman"/>
          <w:sz w:val="28"/>
          <w:szCs w:val="28"/>
        </w:rPr>
        <w:t>,</w:t>
      </w:r>
      <w:proofErr w:type="gramEnd"/>
      <w:r w:rsidRPr="003B75A7">
        <w:rPr>
          <w:rFonts w:ascii="Times New Roman" w:hAnsi="Times New Roman" w:cs="Times New Roman"/>
          <w:sz w:val="28"/>
          <w:szCs w:val="28"/>
        </w:rPr>
        <w:t xml:space="preserve"> если на должность заместителя председателя Муниципального Совета  было  выдвинуто более двух кандидатур и ни одна из них не набрала требуемого для избрания числа голосов, проводится второй тур голосования по двум кандидатурам, получившим наибольшее число голосов. Избранным на должность заместителя председателя Муниципального Совета по итогам второго тура голосования считается тот кандидат, который получил большинство голосов от установленного числа депутатов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26. Если во втором туре голосования ни один из двух кандидатов не набрал большинство  голосов от установленного числа депутатов Муниципального Совета, проводятся повторные выборы с новым выдвижением кандидатур. Повторные выборы проводятся в соответствии со статьями 22, 23, 24 и 25 настоящего Регламента. При этом допускается выдвижение тех кандидатур, которые выдвигались ранее.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27. По результатам голосования по выборам заместителя председателя Муниципального Совета принимается решение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28. Заместитель председателя Муниципального Совета вступает в должность после его избрания.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29. Деятельность заместителя председателя Муниципального Совета  осуществляется на непостоянной основе.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30. Заместитель председателя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 в отсутствие председателя Муниципального Совета исполняет его </w:t>
      </w:r>
      <w:r w:rsidRPr="003B75A7">
        <w:rPr>
          <w:rFonts w:ascii="Times New Roman" w:hAnsi="Times New Roman" w:cs="Times New Roman"/>
          <w:sz w:val="28"/>
          <w:szCs w:val="28"/>
        </w:rPr>
        <w:lastRenderedPageBreak/>
        <w:t>обязанности;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выполняет поручения председателя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координирует деятельность постоянных комиссий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организует в Муниципальном Совете рассмотрение материалов, представленных муниципальным учреждением Контрольно-счетная палата Тутаевского муниципального района, обращений, заявлений, жалоб граждан по вопросам, отнесенным к ведению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оказывает содействие депутатам Муниципального Совета в осуществлении ими своих полномочий;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выполняет представительские функции;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-вправе быть членом  постоянной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31. Досрочное освобождение от должности заместителя председателя Муниципального Совета, добровольное сложение полномочий заместителем председателя </w:t>
      </w:r>
      <w:proofErr w:type="gramStart"/>
      <w:r w:rsidRPr="003B75A7">
        <w:rPr>
          <w:rFonts w:ascii="Times New Roman" w:hAnsi="Times New Roman" w:cs="Times New Roman"/>
          <w:sz w:val="28"/>
          <w:szCs w:val="28"/>
        </w:rPr>
        <w:t>Муниципальный</w:t>
      </w:r>
      <w:proofErr w:type="gramEnd"/>
      <w:r w:rsidRPr="003B75A7">
        <w:rPr>
          <w:rFonts w:ascii="Times New Roman" w:hAnsi="Times New Roman" w:cs="Times New Roman"/>
          <w:sz w:val="28"/>
          <w:szCs w:val="28"/>
        </w:rPr>
        <w:t xml:space="preserve"> Совета осуществляется в порядке, предусмотренном настоящим регламентом для осуществления аналогичных процедур в отношении председателя Муниципальный Совета.</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Постоянные комиссии Муниципального Совета.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pStyle w:val="23"/>
        <w:ind w:firstLine="567"/>
        <w:rPr>
          <w:szCs w:val="28"/>
        </w:rPr>
      </w:pPr>
      <w:r w:rsidRPr="003B75A7">
        <w:rPr>
          <w:szCs w:val="28"/>
        </w:rPr>
        <w:t>Статья 32. Муниципальный Совет образует из числа депутатов Муниципального Совета постоянные комиссии. В составе постоянной комиссии должно быть не менее трех и не более семи депутатов Муниципального Совета.</w:t>
      </w:r>
    </w:p>
    <w:p w:rsidR="000834B8" w:rsidRPr="003B75A7" w:rsidRDefault="000834B8" w:rsidP="000834B8">
      <w:pPr>
        <w:pStyle w:val="23"/>
        <w:ind w:firstLine="567"/>
        <w:rPr>
          <w:szCs w:val="28"/>
        </w:rPr>
      </w:pPr>
      <w:r w:rsidRPr="003B75A7">
        <w:rPr>
          <w:szCs w:val="28"/>
        </w:rPr>
        <w:t>Полномочия постоянных комиссий Муниципального Совета начинаются с момента их образования.</w:t>
      </w:r>
    </w:p>
    <w:p w:rsidR="000834B8" w:rsidRPr="003B75A7" w:rsidRDefault="000834B8" w:rsidP="000834B8">
      <w:pPr>
        <w:pStyle w:val="21"/>
        <w:ind w:firstLine="567"/>
        <w:rPr>
          <w:sz w:val="28"/>
          <w:szCs w:val="28"/>
        </w:rPr>
      </w:pPr>
      <w:r w:rsidRPr="003B75A7">
        <w:rPr>
          <w:sz w:val="28"/>
          <w:szCs w:val="28"/>
        </w:rPr>
        <w:t>Полномочия постоянных комиссий Муниципального Совета могут быть прекращены досрочно по решению Муниципального Совета в связи с их ликвидацией.</w:t>
      </w:r>
    </w:p>
    <w:p w:rsidR="000834B8" w:rsidRPr="003B75A7" w:rsidRDefault="000834B8" w:rsidP="000834B8">
      <w:pPr>
        <w:pStyle w:val="21"/>
        <w:ind w:firstLine="567"/>
        <w:rPr>
          <w:sz w:val="28"/>
          <w:szCs w:val="28"/>
        </w:rPr>
      </w:pPr>
      <w:r w:rsidRPr="003B75A7">
        <w:rPr>
          <w:sz w:val="28"/>
          <w:szCs w:val="28"/>
        </w:rPr>
        <w:t>Статья 33. Вопросы, находящиеся в ведении постоянных комиссий Муниципального Совета, определяются решением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34. Предложения по количеству, названиям и функциям постоянных комиссий, их персональному составу вносятся на рассмотрение Муниципального Совета депутатами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35. Образование постоянных комиссий оформляется решением Муниципального Совета, в котором указываются наименования постоянных комиссий и персональный состав каждой постоянной комиссии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36. Постоянные комиссии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осуществляют подготовку и предварительное рассмотрение проектов решений Муниципального Совета, заключений муниципального учреждения Контрольно-счетная палата Тутаевского муниципального округа по проектам решений и иных представленных ею материалов;</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осуществляют организацию работы в Муниципальном Совете по своим направлениям деятельности;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осуществляют направление своих представителей в качестве </w:t>
      </w:r>
      <w:r w:rsidRPr="003B75A7">
        <w:rPr>
          <w:rFonts w:ascii="Times New Roman" w:hAnsi="Times New Roman" w:cs="Times New Roman"/>
          <w:sz w:val="28"/>
          <w:szCs w:val="28"/>
        </w:rPr>
        <w:lastRenderedPageBreak/>
        <w:t>докладчиков, содокладчиков, экспертов на заседания Муниципального Совета, внесение согласованных комиссией поправок, распространение подготовленных заключений и других материалов;</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осуществляют подготовку предложений и осуществление по поручению Муниципального Совета контрольных функций за деятельностью органов и должностных лиц местного самоуправления, в том числе по выполнению ими принятых Муниципальным Советом решений;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дают заключения и предложения по соответствующим разделам проекта бюджета Тутаевского муниципального округа;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осуществляют сбор и анализ информации по местным проблемам, находящимся в ведении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решают вопросы организации и планирования деятельности комиссии;</w:t>
      </w:r>
    </w:p>
    <w:p w:rsidR="000834B8" w:rsidRPr="003B75A7" w:rsidRDefault="000834B8" w:rsidP="000834B8">
      <w:pPr>
        <w:pStyle w:val="21"/>
        <w:ind w:firstLine="567"/>
        <w:rPr>
          <w:sz w:val="28"/>
          <w:szCs w:val="28"/>
        </w:rPr>
      </w:pPr>
      <w:r w:rsidRPr="003B75A7">
        <w:rPr>
          <w:sz w:val="28"/>
          <w:szCs w:val="28"/>
        </w:rPr>
        <w:t>рассматривают обращения граждан и организаций.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37. Депутат Муниципального Совета может быть членом не более двух постоянных комиссий.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38. Включение депутатов в состав постоянной комиссии производится по письменному заявлению депутата.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39. Председатель постоянной комиссии, заместитель председателя постоянной комиссии, секретарь постоянной комиссии Муниципального Совета избираются на первом заседании постоянной комиссии из числа депутатов, входящих в ее состав и не являющихся председателем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40. Избранный председатель постоянной комиссии утверждается решением Муниципального Совета.</w:t>
      </w:r>
    </w:p>
    <w:p w:rsidR="000834B8" w:rsidRPr="003B75A7" w:rsidRDefault="000834B8" w:rsidP="000834B8">
      <w:pPr>
        <w:pStyle w:val="23"/>
        <w:ind w:firstLine="567"/>
        <w:rPr>
          <w:szCs w:val="28"/>
        </w:rPr>
      </w:pPr>
      <w:r w:rsidRPr="003B75A7">
        <w:rPr>
          <w:szCs w:val="28"/>
        </w:rPr>
        <w:t>Статья 41. Председатель, заместитель председателя, секретарь постоянной комиссии Муниципального Совета избираются на срок полномочий соответствующей постоянной комиссии.</w:t>
      </w:r>
    </w:p>
    <w:p w:rsidR="000834B8" w:rsidRPr="003B75A7" w:rsidRDefault="000834B8" w:rsidP="000834B8">
      <w:pPr>
        <w:pStyle w:val="23"/>
        <w:ind w:firstLine="567"/>
        <w:rPr>
          <w:szCs w:val="28"/>
        </w:rPr>
      </w:pPr>
      <w:r w:rsidRPr="003B75A7">
        <w:rPr>
          <w:szCs w:val="28"/>
        </w:rPr>
        <w:t>Полномочия председателя, заместителя председателя, секретаря постоянной комиссии Муниципального Совета прекращаются досрочно в случаях:</w:t>
      </w:r>
    </w:p>
    <w:p w:rsidR="000834B8" w:rsidRPr="003B75A7" w:rsidRDefault="000834B8" w:rsidP="000834B8">
      <w:pPr>
        <w:pStyle w:val="23"/>
        <w:ind w:firstLine="567"/>
        <w:rPr>
          <w:szCs w:val="28"/>
        </w:rPr>
      </w:pPr>
      <w:r w:rsidRPr="003B75A7">
        <w:rPr>
          <w:szCs w:val="28"/>
        </w:rPr>
        <w:t>1) прекращения полномочий депутата Муниципального Совета;</w:t>
      </w:r>
    </w:p>
    <w:p w:rsidR="000834B8" w:rsidRPr="003B75A7" w:rsidRDefault="000834B8" w:rsidP="000834B8">
      <w:pPr>
        <w:pStyle w:val="23"/>
        <w:ind w:firstLine="567"/>
        <w:rPr>
          <w:szCs w:val="28"/>
        </w:rPr>
      </w:pPr>
      <w:r w:rsidRPr="003B75A7">
        <w:rPr>
          <w:szCs w:val="28"/>
        </w:rPr>
        <w:t>2) отставки по собственному желанию с соответствующей должности;</w:t>
      </w:r>
    </w:p>
    <w:p w:rsidR="000834B8" w:rsidRPr="003B75A7" w:rsidRDefault="000834B8" w:rsidP="000834B8">
      <w:pPr>
        <w:pStyle w:val="23"/>
        <w:ind w:firstLine="567"/>
        <w:rPr>
          <w:szCs w:val="28"/>
        </w:rPr>
      </w:pPr>
      <w:r w:rsidRPr="003B75A7">
        <w:rPr>
          <w:szCs w:val="28"/>
        </w:rPr>
        <w:t>3) принятия соответствующей постоянной комиссии решения об освобождении должностного лица комиссии от исполнения его обязанностей;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4) в связи с ликвидацией комиссии по решению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42. Председатель постоянной комиссии может быть переизбран по его просьбе или в связи с обстоятельствами, делающими невозможным выполнение им своих обязанностей, или по предложению 1/3 членов постоянной комиссии.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43. Решение об избрании председателя постоянной комиссии, заместителя председателя постоянной комиссии, секретаря постоянной комиссии Муниципального Совета принимается большинством голосов от числа членов постоянной комиссии, присутствующих на заседании, и выносится на утверждение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lastRenderedPageBreak/>
        <w:t xml:space="preserve">Статья 44. Постоянные комиссии </w:t>
      </w:r>
      <w:proofErr w:type="gramStart"/>
      <w:r w:rsidRPr="003B75A7">
        <w:rPr>
          <w:rFonts w:ascii="Times New Roman" w:hAnsi="Times New Roman" w:cs="Times New Roman"/>
          <w:sz w:val="28"/>
          <w:szCs w:val="28"/>
        </w:rPr>
        <w:t>ответственны перед Муниципальным Советом и подотчетны</w:t>
      </w:r>
      <w:proofErr w:type="gramEnd"/>
      <w:r w:rsidRPr="003B75A7">
        <w:rPr>
          <w:rFonts w:ascii="Times New Roman" w:hAnsi="Times New Roman" w:cs="Times New Roman"/>
          <w:sz w:val="28"/>
          <w:szCs w:val="28"/>
        </w:rPr>
        <w:t xml:space="preserve"> ему.</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45. Заседание постоянной комиссии правомочно, если на нем присутствует не менее одной трети от общего числа членов постоянной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46. Решения постоянной комиссии принимаются на заседании постоянной комиссии открытым голосованием большинством голосов от числа членов постоянной комиссии, присутствующих на заседании, и оформляются протоколом, который подписывается председательствующим на заседании постоянной комиссии.</w:t>
      </w:r>
    </w:p>
    <w:p w:rsidR="000834B8" w:rsidRPr="003B75A7" w:rsidRDefault="000834B8" w:rsidP="000834B8">
      <w:pPr>
        <w:pStyle w:val="af3"/>
        <w:ind w:left="0" w:firstLine="709"/>
        <w:jc w:val="both"/>
        <w:rPr>
          <w:sz w:val="28"/>
          <w:szCs w:val="28"/>
        </w:rPr>
      </w:pPr>
      <w:r w:rsidRPr="003B75A7">
        <w:rPr>
          <w:sz w:val="28"/>
        </w:rPr>
        <w:t>Заседание  комиссии  может  быть  проведено  в  формате  видеоконференции.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47. При рассмотрении вопроса в нескольких постоянных комиссиях председатель Муниципального Совета определяет головную комиссию для координации их работы, обобщения ее итогов и подготовки обобщенных предложений и заключений. Решения головной комиссии, связанные с координацией работы, обязательны для других комиссий.</w:t>
      </w:r>
    </w:p>
    <w:p w:rsidR="000834B8" w:rsidRPr="003B75A7" w:rsidRDefault="000834B8" w:rsidP="000834B8">
      <w:pPr>
        <w:pStyle w:val="23"/>
        <w:ind w:firstLine="567"/>
        <w:rPr>
          <w:szCs w:val="28"/>
        </w:rPr>
      </w:pPr>
      <w:r w:rsidRPr="003B75A7">
        <w:rPr>
          <w:szCs w:val="28"/>
        </w:rPr>
        <w:t>Статья 48. По решению Председателя Муниципального Совета могут проводиться объединенные заседания постоянных комиссий.</w:t>
      </w:r>
    </w:p>
    <w:p w:rsidR="000834B8" w:rsidRPr="003B75A7" w:rsidRDefault="000834B8" w:rsidP="000834B8">
      <w:pPr>
        <w:pStyle w:val="23"/>
        <w:ind w:firstLine="567"/>
        <w:rPr>
          <w:szCs w:val="28"/>
        </w:rPr>
      </w:pPr>
      <w:r w:rsidRPr="003B75A7">
        <w:rPr>
          <w:szCs w:val="28"/>
        </w:rPr>
        <w:t>Компетенция объединенного заседания постоянных комиссий определяется компетенцией постоянных комиссий, объединенное заседание которых проводится.</w:t>
      </w:r>
    </w:p>
    <w:p w:rsidR="000834B8" w:rsidRPr="003B75A7" w:rsidRDefault="000834B8" w:rsidP="000834B8">
      <w:pPr>
        <w:pStyle w:val="23"/>
        <w:ind w:firstLine="567"/>
        <w:rPr>
          <w:szCs w:val="28"/>
        </w:rPr>
      </w:pPr>
      <w:r w:rsidRPr="003B75A7">
        <w:rPr>
          <w:szCs w:val="28"/>
        </w:rPr>
        <w:t>Объединенное заседание постоянных комиссий правомочно, если на нем присутствует не менее одной трети от общего числа членов каждой из постоянных комиссий, объединенное заседание которых проводится.</w:t>
      </w:r>
    </w:p>
    <w:p w:rsidR="000834B8" w:rsidRPr="003B75A7" w:rsidRDefault="000834B8" w:rsidP="000834B8">
      <w:pPr>
        <w:pStyle w:val="23"/>
        <w:ind w:firstLine="567"/>
        <w:rPr>
          <w:szCs w:val="28"/>
        </w:rPr>
      </w:pPr>
      <w:r w:rsidRPr="003B75A7">
        <w:rPr>
          <w:szCs w:val="28"/>
        </w:rPr>
        <w:t>Объединенное заседание постоянных комиссий ведет Председатель Муниципального Совета.</w:t>
      </w:r>
    </w:p>
    <w:p w:rsidR="000834B8" w:rsidRPr="003B75A7" w:rsidRDefault="000834B8" w:rsidP="000834B8">
      <w:pPr>
        <w:pStyle w:val="23"/>
        <w:ind w:firstLine="567"/>
        <w:rPr>
          <w:szCs w:val="28"/>
        </w:rPr>
      </w:pPr>
      <w:r w:rsidRPr="003B75A7">
        <w:rPr>
          <w:szCs w:val="28"/>
        </w:rPr>
        <w:t>Решение объединенного заседания постоянных комиссий считается принятым, если за него проголосовало большинство членов каждой из комиссий, объединенное заседание которых проводится, присутствующих на объединенном заседании.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Протокол объединенного заседания постоянных комиссий подписывается Председателем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49. Председатель постоянной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организует работу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 </w:t>
      </w:r>
      <w:proofErr w:type="gramStart"/>
      <w:r w:rsidRPr="003B75A7">
        <w:rPr>
          <w:rFonts w:ascii="Times New Roman" w:hAnsi="Times New Roman" w:cs="Times New Roman"/>
          <w:sz w:val="28"/>
          <w:szCs w:val="28"/>
        </w:rPr>
        <w:t>созывает заседания комиссии и председательствует</w:t>
      </w:r>
      <w:proofErr w:type="gramEnd"/>
      <w:r w:rsidRPr="003B75A7">
        <w:rPr>
          <w:rFonts w:ascii="Times New Roman" w:hAnsi="Times New Roman" w:cs="Times New Roman"/>
          <w:sz w:val="28"/>
          <w:szCs w:val="28"/>
        </w:rPr>
        <w:t xml:space="preserve"> на них;</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обеспечивает членов комиссии материалами и документами по вопросам, связанным с их деятельностью;</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дает поручения членам комиссии в пределах своих полномочий по вопросам, входящим в компетенцию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приглашает для участия в заседании представителей населения, государственных органов, должностных лиц местного самоуправления, руководителей муниципальных предприятий, учреждений и организаций, специалистов и экспертов;</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 организует </w:t>
      </w:r>
      <w:proofErr w:type="gramStart"/>
      <w:r w:rsidRPr="003B75A7">
        <w:rPr>
          <w:rFonts w:ascii="Times New Roman" w:hAnsi="Times New Roman" w:cs="Times New Roman"/>
          <w:sz w:val="28"/>
          <w:szCs w:val="28"/>
        </w:rPr>
        <w:t>контроль за</w:t>
      </w:r>
      <w:proofErr w:type="gramEnd"/>
      <w:r w:rsidRPr="003B75A7">
        <w:rPr>
          <w:rFonts w:ascii="Times New Roman" w:hAnsi="Times New Roman" w:cs="Times New Roman"/>
          <w:sz w:val="28"/>
          <w:szCs w:val="28"/>
        </w:rPr>
        <w:t xml:space="preserve"> исполнением решений Муниципального Совета по вопросам, входящим в компетенцию комиссии;</w:t>
      </w:r>
    </w:p>
    <w:p w:rsidR="000834B8" w:rsidRPr="003B75A7" w:rsidRDefault="000834B8" w:rsidP="000834B8">
      <w:pPr>
        <w:pStyle w:val="31"/>
        <w:ind w:firstLine="567"/>
        <w:rPr>
          <w:color w:val="auto"/>
          <w:sz w:val="28"/>
          <w:szCs w:val="28"/>
        </w:rPr>
      </w:pPr>
      <w:r w:rsidRPr="003B75A7">
        <w:rPr>
          <w:color w:val="auto"/>
          <w:sz w:val="28"/>
          <w:szCs w:val="28"/>
        </w:rPr>
        <w:lastRenderedPageBreak/>
        <w:t>- представляет комиссию в отношениях с органами государственной власти и местного самоуправления, гражданами и организациями;</w:t>
      </w:r>
    </w:p>
    <w:p w:rsidR="000834B8" w:rsidRPr="003B75A7" w:rsidRDefault="000834B8" w:rsidP="000834B8">
      <w:pPr>
        <w:pStyle w:val="23"/>
        <w:ind w:firstLine="567"/>
        <w:rPr>
          <w:szCs w:val="28"/>
        </w:rPr>
      </w:pPr>
      <w:r w:rsidRPr="003B75A7">
        <w:rPr>
          <w:szCs w:val="28"/>
        </w:rPr>
        <w:t>- представляет Муниципальному Совету принятые постоянной комиссией решения, подготовленные постоянной комиссией проекты решений, заключения и предложения, информирует Муниципальный Совет о работе постоянной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информирует членов комиссии о выполнении решений комиссии, рассмотрении ее рекомендаций.</w:t>
      </w:r>
    </w:p>
    <w:p w:rsidR="000834B8" w:rsidRPr="003B75A7" w:rsidRDefault="000834B8" w:rsidP="000834B8">
      <w:pPr>
        <w:pStyle w:val="23"/>
        <w:ind w:firstLine="567"/>
        <w:rPr>
          <w:szCs w:val="28"/>
        </w:rPr>
      </w:pPr>
      <w:r w:rsidRPr="003B75A7">
        <w:rPr>
          <w:szCs w:val="28"/>
        </w:rPr>
        <w:t>Статья 50. В отсутствие председателя постоянной комиссии его полномочия исполняет заместитель председателя комиссии.</w:t>
      </w:r>
    </w:p>
    <w:p w:rsidR="000834B8" w:rsidRPr="003B75A7" w:rsidRDefault="000834B8" w:rsidP="000834B8">
      <w:pPr>
        <w:pStyle w:val="23"/>
        <w:ind w:firstLine="567"/>
        <w:rPr>
          <w:szCs w:val="28"/>
        </w:rPr>
      </w:pPr>
      <w:r w:rsidRPr="003B75A7">
        <w:rPr>
          <w:szCs w:val="28"/>
        </w:rPr>
        <w:t>Статья 51. Секретарь постоянной комиссии ведет протоколы заседаний постоянной комиссии, обеспечивает ведение делопроизводства комиссии, организует работу по подготовке материалов для заседаний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52. Организационно-техническое обеспечение деятельности постоянных комиссий осуществляется Администрацией Тутаевского муниципального округа.</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Рабочие группы Муниципального Совета. </w:t>
      </w:r>
    </w:p>
    <w:p w:rsidR="000834B8" w:rsidRPr="003B75A7" w:rsidRDefault="000834B8" w:rsidP="000834B8">
      <w:pPr>
        <w:ind w:firstLine="567"/>
        <w:jc w:val="both"/>
        <w:rPr>
          <w:rFonts w:ascii="Times New Roman" w:hAnsi="Times New Roman" w:cs="Times New Roman"/>
          <w:i/>
          <w:iCs/>
          <w:sz w:val="28"/>
          <w:szCs w:val="28"/>
        </w:rPr>
      </w:pPr>
    </w:p>
    <w:p w:rsidR="000834B8" w:rsidRPr="003B75A7" w:rsidRDefault="000834B8" w:rsidP="000834B8">
      <w:pPr>
        <w:pStyle w:val="ConsNormal"/>
        <w:suppressAutoHyphens/>
        <w:ind w:right="0" w:firstLine="567"/>
        <w:jc w:val="both"/>
        <w:rPr>
          <w:rFonts w:ascii="Times New Roman" w:hAnsi="Times New Roman" w:cs="Times New Roman"/>
          <w:sz w:val="28"/>
          <w:szCs w:val="28"/>
        </w:rPr>
      </w:pPr>
      <w:r w:rsidRPr="003B75A7">
        <w:rPr>
          <w:rFonts w:ascii="Times New Roman" w:hAnsi="Times New Roman" w:cs="Times New Roman"/>
          <w:sz w:val="28"/>
          <w:szCs w:val="28"/>
        </w:rPr>
        <w:t>Статья 53. В составе Муниципального Совета  могут быть образованы рабочие группы по отдельным направлениям работы Муниципального Совета, для подготовки проектов правовых актов, принимаемых Муниципальным Советом, и по другим вопросам.</w:t>
      </w:r>
    </w:p>
    <w:p w:rsidR="000834B8" w:rsidRPr="003B75A7" w:rsidRDefault="000834B8" w:rsidP="000834B8">
      <w:pPr>
        <w:pStyle w:val="ConsNormal"/>
        <w:suppressAutoHyphens/>
        <w:ind w:right="0"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54. Рабочие группы Муниципального Совета  </w:t>
      </w:r>
      <w:proofErr w:type="gramStart"/>
      <w:r w:rsidRPr="003B75A7">
        <w:rPr>
          <w:rFonts w:ascii="Times New Roman" w:hAnsi="Times New Roman" w:cs="Times New Roman"/>
          <w:sz w:val="28"/>
          <w:szCs w:val="28"/>
        </w:rPr>
        <w:t>отчитываются о</w:t>
      </w:r>
      <w:proofErr w:type="gramEnd"/>
      <w:r w:rsidRPr="003B75A7">
        <w:rPr>
          <w:rFonts w:ascii="Times New Roman" w:hAnsi="Times New Roman" w:cs="Times New Roman"/>
          <w:sz w:val="28"/>
          <w:szCs w:val="28"/>
        </w:rPr>
        <w:t xml:space="preserve"> своей деятельности на заседаниях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55. Рабочая группа формируется решением Муниципального Совета из числа депутатов Муниципального Совета с привлечением (при необходимости) к работе в составе рабочей группы специалистов, экспертов и иных компетентных лиц, не являющихся депутатами Муниципального Совета. При этом число лиц, входящих в состав рабочей группы, и не являющихся депутатами Муниципального Совета, не может превышать одной трети от общего числа членов рабочей группы.</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56. В случае необходимости рабочая группа привлекает к работе специалистов и экспертов.</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Депутатские объединения Муниципального Совета.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57. Группа депутатов численностью 5 и более депутатов Муниципального Совета вправе объявить себя депутатским объединением по партийной принадлежности или по иным политическим и общественным интересам.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58. Депутат Муниципального Совета может состоять только в одном депутатском  объединении депутатов.</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59. Заседание депутатского  объединения  депутатов правомочно, если на нем присутствует большинство от общего числа членов депутатского  объединения, решения принимаются большинством голосов от общего числа </w:t>
      </w:r>
      <w:r w:rsidRPr="003B75A7">
        <w:rPr>
          <w:rFonts w:ascii="Times New Roman" w:hAnsi="Times New Roman" w:cs="Times New Roman"/>
          <w:sz w:val="28"/>
          <w:szCs w:val="28"/>
        </w:rPr>
        <w:lastRenderedPageBreak/>
        <w:t xml:space="preserve">членов депутатского объединения депутатов.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60. Члены депутатского объединения из своего состава избирают председателя депутатского объединения. Председатель депутатского объединения выступает от имени депутатского объединения на заседаниях Муниципального Совета.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61. Депутатские объединения депутатов подлежат регистрации в Муниципальном Совете. Для регистрации депутатского  объединения в Муниципальный Совет направляется письменное уведомление о его создании с указанием названия фракции, цели создания, состава депутатского  объединения. К уведомлению о создании депутатского  объединения  депутатов прилагается протокол первого заседания депутатского  объединения  о его создании и избрании председателя депутатского  объединения, подписанный всеми членами депутатского объединения. Депутатское  объединение считается созданным с момента получения Муниципальным Советом уведомления.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62. Депутатские объединения работают во взаимодействии с постоянными комиссиями, депутаты, вошедшие в депутатские  объединения, </w:t>
      </w:r>
      <w:proofErr w:type="gramStart"/>
      <w:r w:rsidRPr="003B75A7">
        <w:rPr>
          <w:rFonts w:ascii="Times New Roman" w:hAnsi="Times New Roman" w:cs="Times New Roman"/>
          <w:sz w:val="28"/>
          <w:szCs w:val="28"/>
        </w:rPr>
        <w:t>обладают равными правами и не имеют</w:t>
      </w:r>
      <w:proofErr w:type="gramEnd"/>
      <w:r w:rsidRPr="003B75A7">
        <w:rPr>
          <w:rFonts w:ascii="Times New Roman" w:hAnsi="Times New Roman" w:cs="Times New Roman"/>
          <w:sz w:val="28"/>
          <w:szCs w:val="28"/>
        </w:rPr>
        <w:t xml:space="preserve"> преимуществ перед депутатами, не вошедшими в них.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63. Деятельность депутатского объединения организуется самостоятельно в соответствии с настоящим регламентом. </w:t>
      </w:r>
    </w:p>
    <w:p w:rsidR="000834B8" w:rsidRPr="003B75A7" w:rsidRDefault="000834B8" w:rsidP="000834B8">
      <w:pPr>
        <w:pStyle w:val="Heading"/>
        <w:ind w:firstLine="567"/>
        <w:jc w:val="center"/>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Порядок проведения первого заседания </w:t>
      </w: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Муниципального Совета.</w:t>
      </w:r>
    </w:p>
    <w:p w:rsidR="000834B8" w:rsidRPr="003B75A7" w:rsidRDefault="000834B8" w:rsidP="000834B8">
      <w:pPr>
        <w:pStyle w:val="Heading"/>
        <w:jc w:val="center"/>
        <w:rPr>
          <w:rFonts w:ascii="Times New Roman" w:hAnsi="Times New Roman" w:cs="Times New Roman"/>
          <w:sz w:val="28"/>
          <w:szCs w:val="28"/>
        </w:rPr>
      </w:pP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sz w:val="28"/>
          <w:szCs w:val="28"/>
        </w:rPr>
        <w:tab/>
      </w:r>
      <w:r w:rsidRPr="003B75A7">
        <w:rPr>
          <w:rFonts w:ascii="Times New Roman" w:hAnsi="Times New Roman" w:cs="Times New Roman"/>
          <w:bCs/>
          <w:sz w:val="28"/>
          <w:szCs w:val="28"/>
        </w:rPr>
        <w:t>Статья 64. Муниципальный Совет может осуществлять свои полномочия в случае  избрания не менее двух третей от установленной численности  депутатов.</w:t>
      </w: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t>Заседание Муниципального Совета не может считаться правомочным, если на нём присутствуют менее 11 депутатов от установленного числа депутатов, из которых состоит Муниципальный Совет.</w:t>
      </w:r>
    </w:p>
    <w:p w:rsidR="000834B8" w:rsidRPr="003B75A7" w:rsidRDefault="000834B8" w:rsidP="000834B8">
      <w:pPr>
        <w:pStyle w:val="ConsPlusNormal"/>
        <w:widowControl/>
        <w:ind w:firstLine="502"/>
        <w:jc w:val="both"/>
        <w:outlineLvl w:val="0"/>
        <w:rPr>
          <w:rFonts w:ascii="Times New Roman" w:hAnsi="Times New Roman" w:cs="Times New Roman"/>
          <w:sz w:val="28"/>
          <w:szCs w:val="28"/>
        </w:rPr>
      </w:pPr>
      <w:r w:rsidRPr="003B75A7">
        <w:rPr>
          <w:rFonts w:ascii="Times New Roman" w:hAnsi="Times New Roman" w:cs="Times New Roman"/>
          <w:bCs/>
          <w:sz w:val="28"/>
          <w:szCs w:val="28"/>
        </w:rPr>
        <w:t>Вновь сформированный Муниципальный Совет Тутаевского муниципального района собирается на первое заседание в срок, который не может превышать 30 дней со дня окончания его формирования в правомочном составе.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65. Основной задачей первого заседания является самоорганизация Муниципального Совета: выборы председателя Муниципального Совета, заместителя председателя Муниципального Совета, формирование постоянных комиссий Муниципального Совета.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66. </w:t>
      </w:r>
      <w:r w:rsidR="00E56DA0" w:rsidRPr="003B75A7">
        <w:rPr>
          <w:rFonts w:ascii="Times New Roman" w:hAnsi="Times New Roman" w:cs="Times New Roman"/>
          <w:sz w:val="28"/>
          <w:szCs w:val="28"/>
        </w:rPr>
        <w:t>В</w:t>
      </w:r>
      <w:r w:rsidRPr="003B75A7">
        <w:rPr>
          <w:rFonts w:ascii="Times New Roman" w:hAnsi="Times New Roman" w:cs="Times New Roman"/>
          <w:sz w:val="28"/>
          <w:szCs w:val="28"/>
        </w:rPr>
        <w:t>едет первое заседание  Муниципального Совета до избрания председателя Муниципального Совета  депутат, определяемый решением Муниципального Совета, принятым большинством  голосов от установленного  числа  депутатов  Муниципального Совета.</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Заседания Муниципального Совета.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67. Основной формой работы Муниципального Совета является </w:t>
      </w:r>
      <w:r w:rsidRPr="003B75A7">
        <w:rPr>
          <w:rFonts w:ascii="Times New Roman" w:hAnsi="Times New Roman" w:cs="Times New Roman"/>
          <w:sz w:val="28"/>
          <w:szCs w:val="28"/>
        </w:rPr>
        <w:lastRenderedPageBreak/>
        <w:t>его заседание.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68. Очередные заседания Муниципального Совета созываются председателем Муниципального Совета по мере необходимости, но не реже одного раза в три месяца. Время, место, повестка дня очередного заседания Муниципального Совета оглашаются председателем Муниципального Совета в порядке, предусмотренном настоящим Регламентом.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69. Заседание Муниципального Совета правомочно, если на нем присутствует не менее одиннадцати депутатов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70. Заседания Муниципального Совета носят открытый характер. Муниципальный Совет может принять решение о проведении закрытого заседания. Закрытые заседания проводятся по решению Муниципального Совета, принимаемому большинством от установленного числа депутатов Муниципального Совета. На закрытом заседании вправе присутствовать прокурор, осуществляющий надзор за деятельностью органов местного самоуправления, председатель муниципального учреждения Контрольно-счетная палата Тутаевского муниципального округа, Глава Тутаевского муниципального округа. Другие лица могут присутствовать на закрытом заседании по решению Муниципального Совета. Закрытая форма заседаний Муниципального Совета не отменяет других принципов его работы.</w:t>
      </w:r>
    </w:p>
    <w:p w:rsidR="000834B8" w:rsidRPr="003B75A7" w:rsidRDefault="000834B8" w:rsidP="000834B8">
      <w:pPr>
        <w:pStyle w:val="ConsPlusNormal"/>
        <w:widowControl/>
        <w:ind w:firstLine="502"/>
        <w:jc w:val="both"/>
        <w:outlineLvl w:val="0"/>
        <w:rPr>
          <w:rFonts w:ascii="Times New Roman" w:hAnsi="Times New Roman" w:cs="Times New Roman"/>
          <w:sz w:val="28"/>
          <w:szCs w:val="28"/>
        </w:rPr>
      </w:pPr>
      <w:r w:rsidRPr="003B75A7">
        <w:rPr>
          <w:rFonts w:ascii="Times New Roman" w:hAnsi="Times New Roman" w:cs="Times New Roman"/>
          <w:bCs/>
          <w:sz w:val="28"/>
          <w:szCs w:val="28"/>
        </w:rPr>
        <w:t xml:space="preserve">Статья 71. В случае необходимости могут </w:t>
      </w:r>
      <w:proofErr w:type="gramStart"/>
      <w:r w:rsidRPr="003B75A7">
        <w:rPr>
          <w:rFonts w:ascii="Times New Roman" w:hAnsi="Times New Roman" w:cs="Times New Roman"/>
          <w:bCs/>
          <w:sz w:val="28"/>
          <w:szCs w:val="28"/>
        </w:rPr>
        <w:t>проводится</w:t>
      </w:r>
      <w:proofErr w:type="gramEnd"/>
      <w:r w:rsidRPr="003B75A7">
        <w:rPr>
          <w:rFonts w:ascii="Times New Roman" w:hAnsi="Times New Roman" w:cs="Times New Roman"/>
          <w:bCs/>
          <w:sz w:val="28"/>
          <w:szCs w:val="28"/>
        </w:rPr>
        <w:t xml:space="preserve"> внеочередные заседания по требованию Главы Тутаевского муниципального округа, Председателя Муниципального Совета, а также по письменному требованию не менее половины от установленной численности депутатов Муниципального Совета. Постановление о созыве внеочередного заседания издается Председателем Муниципального Совета. </w:t>
      </w:r>
      <w:proofErr w:type="gramStart"/>
      <w:r w:rsidRPr="003B75A7">
        <w:rPr>
          <w:rFonts w:ascii="Times New Roman" w:hAnsi="Times New Roman" w:cs="Times New Roman"/>
          <w:bCs/>
          <w:sz w:val="28"/>
          <w:szCs w:val="28"/>
        </w:rPr>
        <w:t>Постановление о созыве внеочередного заседания, созываемого по требованию Главы Тутаевского муниципального округа или группы депутатов не менее половины от установленной численности депутатов Муниципального Совета, издается в срок не позднее пяти дней со дня уведомления Главой округа Председателя Муниципального Совета либо со дня вручения депутатами Председателю Муниципального Совета письменного уведомления с требованием о созыве внеочередного заседания;</w:t>
      </w:r>
      <w:proofErr w:type="gramEnd"/>
      <w:r w:rsidRPr="003B75A7">
        <w:rPr>
          <w:rFonts w:ascii="Times New Roman" w:hAnsi="Times New Roman" w:cs="Times New Roman"/>
          <w:bCs/>
          <w:sz w:val="28"/>
          <w:szCs w:val="28"/>
        </w:rPr>
        <w:t xml:space="preserve"> такое заседание проводится не позднее десяти дней со дня уведомления Главой округа Председателя Муниципального Совета либо со дня вручения депутатами Председателю Муниципального Совета письменного уведомления с требованием о созыве внеочередного заседания. Внеочередное заседание проводится исключительно в соответствии с той повесткой дня, которая была указана в требован</w:t>
      </w:r>
      <w:proofErr w:type="gramStart"/>
      <w:r w:rsidRPr="003B75A7">
        <w:rPr>
          <w:rFonts w:ascii="Times New Roman" w:hAnsi="Times New Roman" w:cs="Times New Roman"/>
          <w:bCs/>
          <w:sz w:val="28"/>
          <w:szCs w:val="28"/>
        </w:rPr>
        <w:t>ии о е</w:t>
      </w:r>
      <w:proofErr w:type="gramEnd"/>
      <w:r w:rsidRPr="003B75A7">
        <w:rPr>
          <w:rFonts w:ascii="Times New Roman" w:hAnsi="Times New Roman" w:cs="Times New Roman"/>
          <w:bCs/>
          <w:sz w:val="28"/>
          <w:szCs w:val="28"/>
        </w:rPr>
        <w:t>го созыве.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72. В экстренных случаях председатель Муниципального Совета и Глава Тутаевского муниципального округа принимают совместное решение о немедленном созыве заседания Муниципального Совета.</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Порядок посещения заседаний лицами,</w:t>
      </w: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 не </w:t>
      </w:r>
      <w:proofErr w:type="gramStart"/>
      <w:r w:rsidRPr="003B75A7">
        <w:rPr>
          <w:rFonts w:ascii="Times New Roman" w:hAnsi="Times New Roman" w:cs="Times New Roman"/>
          <w:sz w:val="28"/>
          <w:szCs w:val="28"/>
        </w:rPr>
        <w:t>являющихся</w:t>
      </w:r>
      <w:proofErr w:type="gramEnd"/>
      <w:r w:rsidRPr="003B75A7">
        <w:rPr>
          <w:rFonts w:ascii="Times New Roman" w:hAnsi="Times New Roman" w:cs="Times New Roman"/>
          <w:sz w:val="28"/>
          <w:szCs w:val="28"/>
        </w:rPr>
        <w:t xml:space="preserve"> депутатами Муниципального Совета.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73. На открытых заседаниях Муниципального Совета могут присутствовать: </w:t>
      </w:r>
      <w:proofErr w:type="gramStart"/>
      <w:r w:rsidRPr="003B75A7">
        <w:rPr>
          <w:rFonts w:ascii="Times New Roman" w:hAnsi="Times New Roman" w:cs="Times New Roman"/>
          <w:sz w:val="28"/>
          <w:szCs w:val="28"/>
        </w:rPr>
        <w:t xml:space="preserve">Глава Тутаевского муниципального округа, прокурор, </w:t>
      </w:r>
      <w:r w:rsidRPr="003B75A7">
        <w:rPr>
          <w:rFonts w:ascii="Times New Roman" w:hAnsi="Times New Roman" w:cs="Times New Roman"/>
          <w:sz w:val="28"/>
          <w:szCs w:val="28"/>
        </w:rPr>
        <w:lastRenderedPageBreak/>
        <w:t>осуществляющий надзор за деятельностью органов местного самоуправления, представители Правительства Ярославской области и Ярославской областной Думы,  члены Общественной палаты Ярославской области, члены Общественной палаты Тутаевского муниципального округа, председатель муниципального учреждения Контрольно-счетная палата Тутаевского муниципального района, работники администрации Тутаевского муниципального округа, жители Тутаевского муниципального округа, представители средств массовой информации.</w:t>
      </w:r>
      <w:proofErr w:type="gramEnd"/>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74. На заседания Муниципального Совета председатель Муниципального Совета вправе пригласить заместителей Главы Администрации Тутаевского муниципального округа, руководителей и специалистов структурных подразделений администрации, специалистов муниципального учреждения Контрольно-счетная палата Тутаевского муниципального округа, участвующих в рассмотрении вопросов, включенных в повестку дня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75. На заседания Муниципального Совета председателем Муниципального Совета могут быть приглашены представители организаций, общественных объединений, научных учреждений, эксперты и другие специалисты для представления необходимых сведений и заключений по рассматриваемым Муниципальным Советом проектам решений и иным вопросам.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76. Лица, приглашенные на заседание Муниципального Совета, не </w:t>
      </w:r>
      <w:proofErr w:type="gramStart"/>
      <w:r w:rsidRPr="003B75A7">
        <w:rPr>
          <w:rFonts w:ascii="Times New Roman" w:hAnsi="Times New Roman" w:cs="Times New Roman"/>
          <w:sz w:val="28"/>
          <w:szCs w:val="28"/>
        </w:rPr>
        <w:t>позднее</w:t>
      </w:r>
      <w:proofErr w:type="gramEnd"/>
      <w:r w:rsidRPr="003B75A7">
        <w:rPr>
          <w:rFonts w:ascii="Times New Roman" w:hAnsi="Times New Roman" w:cs="Times New Roman"/>
          <w:sz w:val="28"/>
          <w:szCs w:val="28"/>
        </w:rPr>
        <w:t xml:space="preserve"> чем за три дня уведомляются о времени, месте и повестке дня заседания Муниципальный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77. Муниципальный Совет вправе требовать присутствия на заседании должностных лиц местного самоуправления. Требование о присутствии своевременно (не </w:t>
      </w:r>
      <w:proofErr w:type="gramStart"/>
      <w:r w:rsidRPr="003B75A7">
        <w:rPr>
          <w:rFonts w:ascii="Times New Roman" w:hAnsi="Times New Roman" w:cs="Times New Roman"/>
          <w:sz w:val="28"/>
          <w:szCs w:val="28"/>
        </w:rPr>
        <w:t>позднее</w:t>
      </w:r>
      <w:proofErr w:type="gramEnd"/>
      <w:r w:rsidRPr="003B75A7">
        <w:rPr>
          <w:rFonts w:ascii="Times New Roman" w:hAnsi="Times New Roman" w:cs="Times New Roman"/>
          <w:sz w:val="28"/>
          <w:szCs w:val="28"/>
        </w:rPr>
        <w:t xml:space="preserve"> чем за три дня до заседания) доводится председателем Муниципального Совета до сведения вызванного должностного лица с указанием времени, места проведения заседания, а также вопроса, по которому указанное должностное лицо вызывается на заседание Муниципального Совета. Неявка должностного лица местного самоуправления в установленное время на заседание Муниципального Совета по требованию последнего без уважительной причины влечет за собой ответственность, установленную действующим законодательством.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78. Председатель Муниципального Совета перед открытием заседания сообщает о приглашенных на заседание лицах.</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79. Для лиц, приглашенных на заседание Муниципального Совета, отводятся отдельные места в зале заседания.</w:t>
      </w:r>
    </w:p>
    <w:p w:rsidR="000834B8" w:rsidRPr="003B75A7" w:rsidRDefault="000834B8" w:rsidP="000834B8">
      <w:pPr>
        <w:pStyle w:val="ConsPlusNormal"/>
        <w:ind w:firstLine="540"/>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79.1.В зале заседаний отводятся персональные места депутатам Муниципального Совета Тутаевского муниципального округа, Главе Тутаевского муниципального округа, </w:t>
      </w:r>
      <w:proofErr w:type="spellStart"/>
      <w:r w:rsidRPr="003B75A7">
        <w:rPr>
          <w:rFonts w:ascii="Times New Roman" w:hAnsi="Times New Roman" w:cs="Times New Roman"/>
          <w:sz w:val="28"/>
          <w:szCs w:val="28"/>
        </w:rPr>
        <w:t>Тутаевскому</w:t>
      </w:r>
      <w:proofErr w:type="spellEnd"/>
      <w:r w:rsidRPr="003B75A7">
        <w:rPr>
          <w:rFonts w:ascii="Times New Roman" w:hAnsi="Times New Roman" w:cs="Times New Roman"/>
          <w:sz w:val="28"/>
          <w:szCs w:val="28"/>
        </w:rPr>
        <w:t xml:space="preserve">  межрайонному прокурору, депутатам Ярославской областной Думы,  председателю общественной палаты Тутаевского муниципального  округа. Распределение депутатов по местам производится согласно алфавитному порядку в шахматном расположении.</w:t>
      </w:r>
    </w:p>
    <w:p w:rsidR="000834B8" w:rsidRPr="003B75A7" w:rsidRDefault="000834B8" w:rsidP="000834B8">
      <w:pPr>
        <w:ind w:firstLine="540"/>
        <w:rPr>
          <w:rFonts w:ascii="Times New Roman" w:hAnsi="Times New Roman" w:cs="Times New Roman"/>
          <w:sz w:val="28"/>
          <w:szCs w:val="28"/>
        </w:rPr>
      </w:pPr>
      <w:r w:rsidRPr="003B75A7">
        <w:rPr>
          <w:rFonts w:ascii="Times New Roman" w:hAnsi="Times New Roman" w:cs="Times New Roman"/>
          <w:sz w:val="28"/>
          <w:szCs w:val="28"/>
        </w:rPr>
        <w:t xml:space="preserve">Лица, присутствующие на заседании, не вправе занимать рабочие места </w:t>
      </w:r>
      <w:r w:rsidRPr="003B75A7">
        <w:rPr>
          <w:rFonts w:ascii="Times New Roman" w:hAnsi="Times New Roman" w:cs="Times New Roman"/>
          <w:sz w:val="28"/>
          <w:szCs w:val="28"/>
        </w:rPr>
        <w:lastRenderedPageBreak/>
        <w:t>депутатов и других, указанных  в настоящей  статье  лиц,  в зале заседаний.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80. Лицо, не являющееся депутатом Муниципального Совета, в случае нарушения им порядка может быть удалено из зала заседания по решению председателя Муниципального Совета после однократного предупреждения.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81. Население извещается о работе Муниципального Совета, о времени и месте его предстоящих заседаний, не  </w:t>
      </w:r>
      <w:proofErr w:type="gramStart"/>
      <w:r w:rsidRPr="003B75A7">
        <w:rPr>
          <w:rFonts w:ascii="Times New Roman" w:hAnsi="Times New Roman" w:cs="Times New Roman"/>
          <w:sz w:val="28"/>
          <w:szCs w:val="28"/>
        </w:rPr>
        <w:t>позднее</w:t>
      </w:r>
      <w:proofErr w:type="gramEnd"/>
      <w:r w:rsidRPr="003B75A7">
        <w:rPr>
          <w:rFonts w:ascii="Times New Roman" w:hAnsi="Times New Roman" w:cs="Times New Roman"/>
          <w:sz w:val="28"/>
          <w:szCs w:val="28"/>
        </w:rPr>
        <w:t xml:space="preserve">  чем  за  три дня до заседания, и о принятых им решениях через  официальный сайт Администрации Тутаевского муниципального округа в информационно – телекоммуникационной сети «Интернет».</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Порядок подготовки к проведению заседания </w:t>
      </w: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Муниципального Совета.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82. В порядке подготовки заседания Муниципального Совета председатель Муниципального Совета проводит работу по формированию повестки дня в соответствии с настоящим Регламентом.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83. Не </w:t>
      </w:r>
      <w:proofErr w:type="gramStart"/>
      <w:r w:rsidRPr="003B75A7">
        <w:rPr>
          <w:rFonts w:ascii="Times New Roman" w:hAnsi="Times New Roman" w:cs="Times New Roman"/>
          <w:sz w:val="28"/>
          <w:szCs w:val="28"/>
        </w:rPr>
        <w:t>позднее</w:t>
      </w:r>
      <w:proofErr w:type="gramEnd"/>
      <w:r w:rsidRPr="003B75A7">
        <w:rPr>
          <w:rFonts w:ascii="Times New Roman" w:hAnsi="Times New Roman" w:cs="Times New Roman"/>
          <w:sz w:val="28"/>
          <w:szCs w:val="28"/>
        </w:rPr>
        <w:t xml:space="preserve"> чем за три дня до заседания председатель Муниципального Совета извещает депутатов и Главу Тутаевского муниципального округа о месте и времени проведения заседания, вопросах повестки дня.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84. Председатель Муниципального Совета организует вручение депутатам Муниципального Совета и Главе Тутаевского муниципального округа  всех материалов по вопросам, предложенным для внесения в повестку дня.</w:t>
      </w:r>
    </w:p>
    <w:p w:rsidR="000834B8" w:rsidRPr="003B75A7" w:rsidRDefault="000834B8" w:rsidP="000834B8">
      <w:pPr>
        <w:pStyle w:val="Heading"/>
        <w:ind w:firstLine="567"/>
        <w:jc w:val="center"/>
        <w:rPr>
          <w:rFonts w:ascii="Times New Roman" w:hAnsi="Times New Roman" w:cs="Times New Roman"/>
          <w:sz w:val="28"/>
          <w:szCs w:val="28"/>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Порядок формирования повестки дня заседания </w:t>
      </w: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Муниципального Совета.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85. Повестка дня заседания Муниципального Совета формируется </w:t>
      </w:r>
      <w:proofErr w:type="gramStart"/>
      <w:r w:rsidRPr="003B75A7">
        <w:rPr>
          <w:rFonts w:ascii="Times New Roman" w:hAnsi="Times New Roman" w:cs="Times New Roman"/>
          <w:sz w:val="28"/>
          <w:szCs w:val="28"/>
        </w:rPr>
        <w:t>из</w:t>
      </w:r>
      <w:proofErr w:type="gramEnd"/>
      <w:r w:rsidRPr="003B75A7">
        <w:rPr>
          <w:rFonts w:ascii="Times New Roman" w:hAnsi="Times New Roman" w:cs="Times New Roman"/>
          <w:sz w:val="28"/>
          <w:szCs w:val="28"/>
        </w:rPr>
        <w:t>:</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проектов решений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предложений по организации работы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ответов на письменные запросы депутатов;</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обращений граждан, общественных объединений по вопросам ведения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-предложений и заключений комиссий и рабочих групп по вопросам, отнесенным к их ведению;</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-сообщений муниципального учреждения Контрольно-счетная палата Тутаевского муниципального района;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-сообщений информационного характера.</w:t>
      </w:r>
    </w:p>
    <w:p w:rsidR="000834B8" w:rsidRPr="003B75A7" w:rsidRDefault="000834B8" w:rsidP="000834B8">
      <w:pPr>
        <w:pStyle w:val="a8"/>
        <w:widowControl w:val="0"/>
        <w:suppressAutoHyphens/>
        <w:ind w:firstLine="567"/>
        <w:rPr>
          <w:snapToGrid w:val="0"/>
          <w:sz w:val="28"/>
          <w:szCs w:val="28"/>
        </w:rPr>
      </w:pPr>
      <w:r w:rsidRPr="003B75A7">
        <w:rPr>
          <w:snapToGrid w:val="0"/>
          <w:sz w:val="28"/>
          <w:szCs w:val="28"/>
        </w:rPr>
        <w:t>Статья 86. Проекты Решений Муниципального Совета могут вноситься:</w:t>
      </w:r>
    </w:p>
    <w:p w:rsidR="000834B8" w:rsidRPr="003B75A7" w:rsidRDefault="000834B8" w:rsidP="000834B8">
      <w:pPr>
        <w:pStyle w:val="a8"/>
        <w:widowControl w:val="0"/>
        <w:suppressAutoHyphens/>
        <w:ind w:firstLine="567"/>
        <w:jc w:val="both"/>
        <w:rPr>
          <w:snapToGrid w:val="0"/>
          <w:sz w:val="28"/>
          <w:szCs w:val="28"/>
        </w:rPr>
      </w:pPr>
      <w:r w:rsidRPr="003B75A7">
        <w:rPr>
          <w:snapToGrid w:val="0"/>
          <w:sz w:val="28"/>
          <w:szCs w:val="28"/>
        </w:rPr>
        <w:t xml:space="preserve">депутатами Муниципального Совета, </w:t>
      </w:r>
    </w:p>
    <w:p w:rsidR="000834B8" w:rsidRPr="003B75A7" w:rsidRDefault="000834B8" w:rsidP="000834B8">
      <w:pPr>
        <w:pStyle w:val="a8"/>
        <w:widowControl w:val="0"/>
        <w:suppressAutoHyphens/>
        <w:ind w:firstLine="567"/>
        <w:jc w:val="both"/>
        <w:rPr>
          <w:snapToGrid w:val="0"/>
          <w:sz w:val="28"/>
          <w:szCs w:val="28"/>
        </w:rPr>
      </w:pPr>
      <w:r w:rsidRPr="003B75A7">
        <w:rPr>
          <w:snapToGrid w:val="0"/>
          <w:sz w:val="28"/>
          <w:szCs w:val="28"/>
        </w:rPr>
        <w:t>Главой Тутаевского муниципального округа,</w:t>
      </w:r>
    </w:p>
    <w:p w:rsidR="000834B8" w:rsidRPr="003B75A7" w:rsidRDefault="000834B8" w:rsidP="000834B8">
      <w:pPr>
        <w:pStyle w:val="a8"/>
        <w:widowControl w:val="0"/>
        <w:suppressAutoHyphens/>
        <w:ind w:firstLine="567"/>
        <w:jc w:val="both"/>
        <w:rPr>
          <w:snapToGrid w:val="0"/>
          <w:sz w:val="28"/>
          <w:szCs w:val="28"/>
        </w:rPr>
      </w:pPr>
      <w:r w:rsidRPr="003B75A7">
        <w:rPr>
          <w:snapToGrid w:val="0"/>
          <w:sz w:val="28"/>
          <w:szCs w:val="28"/>
        </w:rPr>
        <w:t>Председателем</w:t>
      </w:r>
      <w:proofErr w:type="gramStart"/>
      <w:r w:rsidRPr="003B75A7">
        <w:rPr>
          <w:snapToGrid w:val="0"/>
          <w:sz w:val="28"/>
          <w:szCs w:val="28"/>
        </w:rPr>
        <w:t xml:space="preserve">  </w:t>
      </w:r>
      <w:proofErr w:type="spellStart"/>
      <w:r w:rsidRPr="003B75A7">
        <w:rPr>
          <w:snapToGrid w:val="0"/>
          <w:sz w:val="28"/>
          <w:szCs w:val="28"/>
        </w:rPr>
        <w:t>К</w:t>
      </w:r>
      <w:proofErr w:type="gramEnd"/>
      <w:r w:rsidRPr="003B75A7">
        <w:rPr>
          <w:snapToGrid w:val="0"/>
          <w:sz w:val="28"/>
          <w:szCs w:val="28"/>
        </w:rPr>
        <w:t>онтрольно</w:t>
      </w:r>
      <w:proofErr w:type="spellEnd"/>
      <w:r w:rsidRPr="003B75A7">
        <w:rPr>
          <w:snapToGrid w:val="0"/>
          <w:sz w:val="28"/>
          <w:szCs w:val="28"/>
        </w:rPr>
        <w:t xml:space="preserve"> – счетной  палаты муниципального  округа по вопросам, входящим в её компетенцию,</w:t>
      </w:r>
    </w:p>
    <w:p w:rsidR="000834B8" w:rsidRPr="003B75A7" w:rsidRDefault="000834B8" w:rsidP="000834B8">
      <w:pPr>
        <w:pStyle w:val="a8"/>
        <w:widowControl w:val="0"/>
        <w:suppressAutoHyphens/>
        <w:ind w:firstLine="567"/>
        <w:jc w:val="both"/>
        <w:rPr>
          <w:snapToGrid w:val="0"/>
          <w:sz w:val="28"/>
          <w:szCs w:val="28"/>
        </w:rPr>
      </w:pPr>
      <w:proofErr w:type="spellStart"/>
      <w:r w:rsidRPr="003B75A7">
        <w:rPr>
          <w:snapToGrid w:val="0"/>
          <w:sz w:val="28"/>
          <w:szCs w:val="28"/>
        </w:rPr>
        <w:lastRenderedPageBreak/>
        <w:t>Тутаевским</w:t>
      </w:r>
      <w:proofErr w:type="spellEnd"/>
      <w:r w:rsidRPr="003B75A7">
        <w:rPr>
          <w:snapToGrid w:val="0"/>
          <w:sz w:val="28"/>
          <w:szCs w:val="28"/>
        </w:rPr>
        <w:t xml:space="preserve"> межрайонным прокурором,</w:t>
      </w:r>
    </w:p>
    <w:p w:rsidR="000834B8" w:rsidRPr="003B75A7" w:rsidRDefault="000834B8" w:rsidP="000834B8">
      <w:pPr>
        <w:pStyle w:val="a8"/>
        <w:widowControl w:val="0"/>
        <w:suppressAutoHyphens/>
        <w:ind w:firstLine="567"/>
        <w:jc w:val="both"/>
        <w:rPr>
          <w:snapToGrid w:val="0"/>
          <w:sz w:val="28"/>
          <w:szCs w:val="28"/>
        </w:rPr>
      </w:pPr>
      <w:r w:rsidRPr="003B75A7">
        <w:rPr>
          <w:snapToGrid w:val="0"/>
          <w:sz w:val="28"/>
          <w:szCs w:val="28"/>
        </w:rPr>
        <w:t xml:space="preserve"> избирательной комиссией, организующей  выборы в Муниципальный Совет, по вопросам, входящим в ее компетенцию,</w:t>
      </w:r>
    </w:p>
    <w:p w:rsidR="000834B8" w:rsidRPr="003B75A7" w:rsidRDefault="000834B8" w:rsidP="000834B8">
      <w:pPr>
        <w:pStyle w:val="a8"/>
        <w:widowControl w:val="0"/>
        <w:suppressAutoHyphens/>
        <w:ind w:firstLine="567"/>
        <w:jc w:val="both"/>
        <w:rPr>
          <w:snapToGrid w:val="0"/>
          <w:sz w:val="28"/>
          <w:szCs w:val="28"/>
        </w:rPr>
      </w:pPr>
      <w:r w:rsidRPr="003B75A7">
        <w:rPr>
          <w:snapToGrid w:val="0"/>
          <w:sz w:val="28"/>
          <w:szCs w:val="28"/>
        </w:rPr>
        <w:t xml:space="preserve">органами территориального общественного самоуправления, </w:t>
      </w:r>
    </w:p>
    <w:p w:rsidR="000834B8" w:rsidRPr="003B75A7" w:rsidRDefault="000834B8" w:rsidP="000834B8">
      <w:pPr>
        <w:pStyle w:val="a8"/>
        <w:widowControl w:val="0"/>
        <w:suppressAutoHyphens/>
        <w:ind w:firstLine="567"/>
        <w:jc w:val="both"/>
        <w:rPr>
          <w:snapToGrid w:val="0"/>
          <w:sz w:val="28"/>
          <w:szCs w:val="28"/>
        </w:rPr>
      </w:pPr>
      <w:r w:rsidRPr="003B75A7">
        <w:rPr>
          <w:snapToGrid w:val="0"/>
          <w:sz w:val="28"/>
          <w:szCs w:val="28"/>
        </w:rPr>
        <w:t>инициативными группами граждан в порядке реализации правотворческой инициативы граждан.</w:t>
      </w:r>
    </w:p>
    <w:p w:rsidR="000834B8" w:rsidRPr="003B75A7" w:rsidRDefault="000834B8" w:rsidP="000834B8">
      <w:pPr>
        <w:pStyle w:val="ConsPlusNormal"/>
        <w:widowControl/>
        <w:ind w:firstLine="502"/>
        <w:jc w:val="both"/>
        <w:outlineLvl w:val="0"/>
        <w:rPr>
          <w:snapToGrid w:val="0"/>
          <w:sz w:val="28"/>
          <w:szCs w:val="28"/>
        </w:rPr>
      </w:pPr>
      <w:r w:rsidRPr="003B75A7">
        <w:rPr>
          <w:rFonts w:ascii="Times New Roman" w:hAnsi="Times New Roman" w:cs="Times New Roman"/>
          <w:bCs/>
          <w:sz w:val="28"/>
          <w:szCs w:val="28"/>
        </w:rPr>
        <w:t xml:space="preserve">Статья 87. Проекты решений Муниципального Совета с прилагаемыми к ним документами направляются председателю Муниципального Совета в письменной форме, как правило, не </w:t>
      </w:r>
      <w:proofErr w:type="gramStart"/>
      <w:r w:rsidRPr="003B75A7">
        <w:rPr>
          <w:rFonts w:ascii="Times New Roman" w:hAnsi="Times New Roman" w:cs="Times New Roman"/>
          <w:bCs/>
          <w:sz w:val="28"/>
          <w:szCs w:val="28"/>
        </w:rPr>
        <w:t>позднее</w:t>
      </w:r>
      <w:proofErr w:type="gramEnd"/>
      <w:r w:rsidRPr="003B75A7">
        <w:rPr>
          <w:rFonts w:ascii="Times New Roman" w:hAnsi="Times New Roman" w:cs="Times New Roman"/>
          <w:bCs/>
          <w:sz w:val="28"/>
          <w:szCs w:val="28"/>
        </w:rPr>
        <w:t xml:space="preserve"> чем за семь календарных дней до заседания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88. Председатель Муниципального Совета </w:t>
      </w:r>
      <w:proofErr w:type="gramStart"/>
      <w:r w:rsidRPr="003B75A7">
        <w:rPr>
          <w:rFonts w:ascii="Times New Roman" w:hAnsi="Times New Roman" w:cs="Times New Roman"/>
          <w:sz w:val="28"/>
          <w:szCs w:val="28"/>
        </w:rPr>
        <w:t>организует регистрацию поступающих проектов решений и направляет</w:t>
      </w:r>
      <w:proofErr w:type="gramEnd"/>
      <w:r w:rsidRPr="003B75A7">
        <w:rPr>
          <w:rFonts w:ascii="Times New Roman" w:hAnsi="Times New Roman" w:cs="Times New Roman"/>
          <w:sz w:val="28"/>
          <w:szCs w:val="28"/>
        </w:rPr>
        <w:t xml:space="preserve"> их в постоянные (временные) комиссии или рабочие группы Совета, в ведении которых находятся вопросы, которым посвящен соответствующий проект решения, принимает решение о включении вопроса о рассмотрении поступивших проектов </w:t>
      </w:r>
      <w:r w:rsidRPr="003B75A7">
        <w:rPr>
          <w:rFonts w:ascii="Times New Roman" w:hAnsi="Times New Roman" w:cs="Times New Roman"/>
          <w:snapToGrid w:val="0"/>
          <w:sz w:val="28"/>
          <w:szCs w:val="28"/>
        </w:rPr>
        <w:t xml:space="preserve">решений </w:t>
      </w:r>
      <w:r w:rsidRPr="003B75A7">
        <w:rPr>
          <w:rFonts w:ascii="Times New Roman" w:hAnsi="Times New Roman" w:cs="Times New Roman"/>
          <w:sz w:val="28"/>
          <w:szCs w:val="28"/>
        </w:rPr>
        <w:t>Муниципального Совета в проект повестки дня очередного (внеочередного) заседания Совета.</w:t>
      </w:r>
    </w:p>
    <w:p w:rsidR="000834B8" w:rsidRPr="003B75A7" w:rsidRDefault="000834B8" w:rsidP="000834B8">
      <w:pPr>
        <w:pStyle w:val="21"/>
        <w:ind w:firstLine="567"/>
        <w:rPr>
          <w:sz w:val="28"/>
          <w:szCs w:val="28"/>
        </w:rPr>
      </w:pPr>
      <w:r w:rsidRPr="003B75A7">
        <w:rPr>
          <w:sz w:val="28"/>
          <w:szCs w:val="28"/>
        </w:rPr>
        <w:t>В случае</w:t>
      </w:r>
      <w:proofErr w:type="gramStart"/>
      <w:r w:rsidRPr="003B75A7">
        <w:rPr>
          <w:sz w:val="28"/>
          <w:szCs w:val="28"/>
        </w:rPr>
        <w:t>,</w:t>
      </w:r>
      <w:proofErr w:type="gramEnd"/>
      <w:r w:rsidRPr="003B75A7">
        <w:rPr>
          <w:sz w:val="28"/>
          <w:szCs w:val="28"/>
        </w:rPr>
        <w:t xml:space="preserve"> если проект решения Муниципального Совета, относящегося к числу нормативных правовых актов, до его внесения на рассмотрение Муниципального Совета  не проходил правовую экспертизу в </w:t>
      </w:r>
      <w:proofErr w:type="spellStart"/>
      <w:r w:rsidRPr="003B75A7">
        <w:rPr>
          <w:sz w:val="28"/>
          <w:szCs w:val="28"/>
        </w:rPr>
        <w:t>Тутаевской</w:t>
      </w:r>
      <w:proofErr w:type="spellEnd"/>
      <w:r w:rsidRPr="003B75A7">
        <w:rPr>
          <w:sz w:val="28"/>
          <w:szCs w:val="28"/>
        </w:rPr>
        <w:t xml:space="preserve"> межрайонной прокуратуре, он направляется в </w:t>
      </w:r>
      <w:proofErr w:type="spellStart"/>
      <w:r w:rsidRPr="003B75A7">
        <w:rPr>
          <w:sz w:val="28"/>
          <w:szCs w:val="28"/>
        </w:rPr>
        <w:t>Тутаевскую</w:t>
      </w:r>
      <w:proofErr w:type="spellEnd"/>
      <w:r w:rsidRPr="003B75A7">
        <w:rPr>
          <w:sz w:val="28"/>
          <w:szCs w:val="28"/>
        </w:rPr>
        <w:t xml:space="preserve"> межрайонную прокуратуру для проведения правовой экспертизы и подготовки соответствующего заключения одновременно с направлением в постоянные (временные) комиссии и (или) рабочие группы Совета.</w:t>
      </w:r>
    </w:p>
    <w:p w:rsidR="000834B8" w:rsidRPr="003B75A7" w:rsidRDefault="000834B8" w:rsidP="000834B8">
      <w:pPr>
        <w:pStyle w:val="ConsPlusNormal"/>
        <w:widowControl/>
        <w:ind w:firstLine="502"/>
        <w:jc w:val="both"/>
        <w:outlineLvl w:val="0"/>
        <w:rPr>
          <w:sz w:val="28"/>
          <w:szCs w:val="28"/>
        </w:rPr>
      </w:pPr>
      <w:r w:rsidRPr="003B75A7">
        <w:rPr>
          <w:rFonts w:ascii="Times New Roman" w:hAnsi="Times New Roman" w:cs="Times New Roman"/>
          <w:bCs/>
          <w:sz w:val="28"/>
          <w:szCs w:val="28"/>
        </w:rPr>
        <w:t xml:space="preserve">Депутатам Муниципального Совета, Главе Тутаевского муниципального округа, </w:t>
      </w:r>
      <w:proofErr w:type="spellStart"/>
      <w:r w:rsidRPr="003B75A7">
        <w:rPr>
          <w:rFonts w:ascii="Times New Roman" w:hAnsi="Times New Roman" w:cs="Times New Roman"/>
          <w:bCs/>
          <w:sz w:val="28"/>
          <w:szCs w:val="28"/>
        </w:rPr>
        <w:t>Тутаевскому</w:t>
      </w:r>
      <w:proofErr w:type="spellEnd"/>
      <w:r w:rsidRPr="003B75A7">
        <w:rPr>
          <w:rFonts w:ascii="Times New Roman" w:hAnsi="Times New Roman" w:cs="Times New Roman"/>
          <w:bCs/>
          <w:sz w:val="28"/>
          <w:szCs w:val="28"/>
        </w:rPr>
        <w:t xml:space="preserve"> межрайонному прокурору не  </w:t>
      </w:r>
      <w:proofErr w:type="gramStart"/>
      <w:r w:rsidRPr="003B75A7">
        <w:rPr>
          <w:rFonts w:ascii="Times New Roman" w:hAnsi="Times New Roman" w:cs="Times New Roman"/>
          <w:bCs/>
          <w:sz w:val="28"/>
          <w:szCs w:val="28"/>
        </w:rPr>
        <w:t>позднее</w:t>
      </w:r>
      <w:proofErr w:type="gramEnd"/>
      <w:r w:rsidRPr="003B75A7">
        <w:rPr>
          <w:rFonts w:ascii="Times New Roman" w:hAnsi="Times New Roman" w:cs="Times New Roman"/>
          <w:bCs/>
          <w:sz w:val="28"/>
          <w:szCs w:val="28"/>
        </w:rPr>
        <w:t xml:space="preserve">  чем  за  пять календарных дней до заседания Муниципального Совета направляются в электронном виде на указанный ими адрес электронной почты материалы к заседанию: проект повестки дня заседания; проекты решений. По заявлению лиц, указанных в настоящем абзаце, материалы к заседанию могут быть предоставлены им на бумажном носителе.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89. Депутаты Муниципального Совета Тутаевского муниципального округа, Глава Тутаевского муниципального округа вправе знакомиться со всеми поступившими проектами решений, получать их копии. Информация о поступивших проектах решений предоставляется депутатам Муниципального Совета Тутаевского муниципального округа, Главе Тутаевского муниципального округа по их запросам.</w:t>
      </w:r>
    </w:p>
    <w:p w:rsidR="000834B8" w:rsidRPr="003B75A7" w:rsidRDefault="000834B8" w:rsidP="000834B8">
      <w:pPr>
        <w:pStyle w:val="a9"/>
        <w:ind w:firstLine="567"/>
        <w:rPr>
          <w:color w:val="auto"/>
          <w:szCs w:val="28"/>
        </w:rPr>
      </w:pPr>
      <w:r w:rsidRPr="003B75A7">
        <w:rPr>
          <w:color w:val="auto"/>
          <w:szCs w:val="28"/>
        </w:rPr>
        <w:t>Статья 90. При необходимости по результатам рассмотрения поступившего проекта решения постоянные (временные) комиссии, рабочие группы Совета готовят заключение, которое приобщается к проекту решения.</w:t>
      </w:r>
    </w:p>
    <w:p w:rsidR="000834B8" w:rsidRPr="003B75A7" w:rsidRDefault="000834B8" w:rsidP="000834B8">
      <w:pPr>
        <w:pStyle w:val="a9"/>
        <w:ind w:firstLine="567"/>
        <w:rPr>
          <w:color w:val="auto"/>
          <w:szCs w:val="28"/>
        </w:rPr>
      </w:pPr>
      <w:r w:rsidRPr="003B75A7">
        <w:rPr>
          <w:color w:val="auto"/>
          <w:szCs w:val="28"/>
        </w:rPr>
        <w:t>Статья 91. Поправки к проектам решений вносятся в порядке, установленном для внесения проектов решений. Работа с поправками к проектам решений ведется аналогично работе с проектами решений.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92. Повестка дня, сформированная в соответствии с положениями настоящей статьи, выносится председателем Муниципального Совета для утверждения на заседании Муниципального Совета.</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Утверждение повестки дня заседания </w:t>
      </w: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Муниципального Совета. </w:t>
      </w:r>
    </w:p>
    <w:p w:rsidR="000834B8" w:rsidRPr="003B75A7" w:rsidRDefault="000834B8" w:rsidP="000834B8">
      <w:pPr>
        <w:pStyle w:val="Heading"/>
        <w:ind w:firstLine="567"/>
        <w:jc w:val="center"/>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93. В начале каждого заседания Муниципального Совета после объявления председательствующим о наличии кворума </w:t>
      </w:r>
      <w:proofErr w:type="gramStart"/>
      <w:r w:rsidRPr="003B75A7">
        <w:rPr>
          <w:rFonts w:ascii="Times New Roman" w:hAnsi="Times New Roman" w:cs="Times New Roman"/>
          <w:sz w:val="28"/>
          <w:szCs w:val="28"/>
        </w:rPr>
        <w:t>обсуждается и утверждается</w:t>
      </w:r>
      <w:proofErr w:type="gramEnd"/>
      <w:r w:rsidRPr="003B75A7">
        <w:rPr>
          <w:rFonts w:ascii="Times New Roman" w:hAnsi="Times New Roman" w:cs="Times New Roman"/>
          <w:sz w:val="28"/>
          <w:szCs w:val="28"/>
        </w:rPr>
        <w:t xml:space="preserve"> повестка дня.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94. В первую очередь голосуется принятие за основу повестки дня, предложенной Председателем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95. Любой депутат до проведения голосования по вопросу утверждения повестки дня в целом может внести предложения по включению в повестку дня дополнительных вопросов. При этом он должен предоставить в распоряжение других депутатов, присутствующих на заседании, материалы, необходимые для рассмотрения вопроса, и проект решения Муниципального Совета. Также ему дается слово для обоснования включения вопроса в повестку дня заседания Муниципального Совета. В случае если внесение дополнительного вопроса предлагает председатель Муниципального Совета, то он обосновывает свое предложение в общем порядке.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96. По предложению председателя Муниципального Совета или любого депутата может быть изменен порядок рассмотрения </w:t>
      </w:r>
      <w:proofErr w:type="gramStart"/>
      <w:r w:rsidRPr="003B75A7">
        <w:rPr>
          <w:rFonts w:ascii="Times New Roman" w:hAnsi="Times New Roman" w:cs="Times New Roman"/>
          <w:sz w:val="28"/>
          <w:szCs w:val="28"/>
        </w:rPr>
        <w:t>вопросов</w:t>
      </w:r>
      <w:proofErr w:type="gramEnd"/>
      <w:r w:rsidRPr="003B75A7">
        <w:rPr>
          <w:rFonts w:ascii="Times New Roman" w:hAnsi="Times New Roman" w:cs="Times New Roman"/>
          <w:sz w:val="28"/>
          <w:szCs w:val="28"/>
        </w:rPr>
        <w:t xml:space="preserve"> повестки дня: объединены несколько вопросов или сняты определенные вопросы с повестки дня.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97. По каждому предложению, вносимому в повестку дня непосредственно на заседании, проводится обсуждение и голосование.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98. После голосования по всем предложениям о внесении изменений и дополнений в повестку дня заседания Муниципальным Советом утверждается повестка дня заседания в целом.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99. Решения по принятию повестки дня за основу, включению вопроса в повестку дня и исключению вопроса из нее, внесению в нее изменений и дополнений, утверждению повестки дня в целом принимаются большинством голосов от числа депутатов Муниципального Совета, присутствующих на заседании, и оформляются протокольной записью.</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Председательствующий на заседании Муниципального Совета.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100. После избрания председателя Муниципального Совета заседания Муниципального Совета ведет председатель Муниципального Совета, а в его отсутствие - заместитель председателя Муниципального Совета.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101. Если председатель Муниципального Совета и его заместитель отсутствуют на заседании Муниципального Совета, Муниципальный Совет назначает временно председательствующего на заседании депутата из своего состава. Назначение временно председательствующего на заседании депутата проводится путем открытого голосования большинством голосов от числа депутатов, присутствующих на </w:t>
      </w:r>
      <w:r w:rsidRPr="003B75A7">
        <w:rPr>
          <w:rFonts w:ascii="Times New Roman" w:hAnsi="Times New Roman" w:cs="Times New Roman"/>
          <w:sz w:val="28"/>
          <w:szCs w:val="28"/>
        </w:rPr>
        <w:lastRenderedPageBreak/>
        <w:t>заседании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102. До избрания председателя Муниципального Совета обязанности председательствующего на заседании Муниципального Совета исполняет  депутат Муниципального Совета, определяемый решением Муниципального Совета, принятым большинством  голосов от установленного  числа  депутатов  Муниципального Совета.</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103. Председательствующий на заседании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объявляет об открытии и закрытии заседания;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информирует депутатов о составе приглашенных на заседание;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предоставляет слово для доклада и содоклада;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объявляет о начале и прекращении прений;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руководит работой заседания, обеспечивает соблюдение настоящего Регламента и утвержденной повестки дня заседания;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контролирует наличие кворума заседания;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ставит на голосование проекты решений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обеспечивает порядок в зале заседания;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при необходимости организует работу временных согласительных комиссий с целью преодоления разногласий;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организует работу по проведению заседания;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подписывает протоколы заседаний;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имеет право покинуть председательское место, если не может добиться внимания участников заседания;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 председательствующий не имеет права </w:t>
      </w:r>
      <w:proofErr w:type="gramStart"/>
      <w:r w:rsidRPr="003B75A7">
        <w:rPr>
          <w:rFonts w:ascii="Times New Roman" w:hAnsi="Times New Roman" w:cs="Times New Roman"/>
          <w:sz w:val="28"/>
          <w:szCs w:val="28"/>
        </w:rPr>
        <w:t>прерывать и комментировать</w:t>
      </w:r>
      <w:proofErr w:type="gramEnd"/>
      <w:r w:rsidRPr="003B75A7">
        <w:rPr>
          <w:rFonts w:ascii="Times New Roman" w:hAnsi="Times New Roman" w:cs="Times New Roman"/>
          <w:sz w:val="28"/>
          <w:szCs w:val="28"/>
        </w:rPr>
        <w:t xml:space="preserve"> выступления депутатов, если они не противоречат требованиям настоящего Регламента.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104. Ведение протокола, организационно-техническое обеспечение заседаний осуществляет Администрация Тутаевского муниципального округа.</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Порядок проведения заседания.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105. Заседания Муниципального Совета начинаются, как правило, с 10-00. Заседания Муниципального Совета продолжаются до окончания рассмотрения всех вопросов повестки дня, но не более чем до 16-00. В случае если вопросы повестки дня полностью не рассмотрены в связи с истечением отведенного по Регламенту времени, Муниципальный Совет принимает решение о продлении заседания или о переносе нерассмотренных вопросов на следующее заседание. При этом перенесенные вопросы включаются первыми в повестку дня следующего заседания.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106. Очередные перерывы в работе заседания устанавливаются через каждые 1,5 часа работы сроком на 10 минут.</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107. Очередные перерывы и внеочередные перерывы сроком до 30 минут по инициативе председательствующего объявляются председательствующим без голосования. Внеочередной перерыв по </w:t>
      </w:r>
      <w:r w:rsidRPr="003B75A7">
        <w:rPr>
          <w:rFonts w:ascii="Times New Roman" w:hAnsi="Times New Roman" w:cs="Times New Roman"/>
          <w:sz w:val="28"/>
          <w:szCs w:val="28"/>
        </w:rPr>
        <w:lastRenderedPageBreak/>
        <w:t>инициативе депутатов принимается большинством голосов от числа депутатов, присутствующих на заседании. Внеочередной перерыв объявляется председательствующим или принимается депутатами, как правило, для проведения заседания постоянных или согласительных комиссий.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108. Основные элементы процедуры рассмотрения вопроса на заседаниях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1) включение вопроса в повестку дня;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2) доведение проектов решений, материалов до сведения депутатов;</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3) доклад, содоклад в случаях, предусмотренных Регламентом;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4) вопросы докладчику (содокладчику) и ответы на вопросы;</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5) прения по обсуждаемому вопросу;</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6) выступления по мотивам голосования и принятие проекта решения за основу;</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7) внесение поправок к принятому за основу проекту решения;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8) выступления по мотивам голосования и принятие решения в целом.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109. Продолжительность выступлений устанавливается: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для обсуждения повестки дня - до 5 минут;</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для докладов и содокладов - до 15 минут;</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для обсуждения докладов и содокладов - до 10 минут;</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для постатейного обсуждения проектов решения и для внесения депутатского запроса - до 5 минут;</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по порядку ведения заседания, по кандидатурам, по процедуре голосования, для сообщений, заявлений, предложений, вопросов и справок, для ответа, для повторных выступлений - до 3 минут;</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При отсутствии возражений у депутатов председательствующий вправе продлить время для выступлений.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110. Депутатам запрещается прерывать докладчика, содокладчика или выступающего в прениях.</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111. Председательствующий может лишить выступающего слова после однократного напоминания о превышении </w:t>
      </w:r>
      <w:proofErr w:type="gramStart"/>
      <w:r w:rsidRPr="003B75A7">
        <w:rPr>
          <w:rFonts w:ascii="Times New Roman" w:hAnsi="Times New Roman" w:cs="Times New Roman"/>
          <w:sz w:val="28"/>
          <w:szCs w:val="28"/>
        </w:rPr>
        <w:t>выступающим</w:t>
      </w:r>
      <w:proofErr w:type="gramEnd"/>
      <w:r w:rsidRPr="003B75A7">
        <w:rPr>
          <w:rFonts w:ascii="Times New Roman" w:hAnsi="Times New Roman" w:cs="Times New Roman"/>
          <w:sz w:val="28"/>
          <w:szCs w:val="28"/>
        </w:rPr>
        <w:t xml:space="preserve"> отведенного для выступления времени.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112. После доклада и содоклада депутатам предоставляется возможность задать вопросы докладчикам.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113. При отсутствии вопросов председательствующий объявляет о переходе к прениям по проекту решения. Председательствующий предоставляет слово для участия в прениях в порядке поступления заявлений. В необходимых случаях председательствующий может изменить очередность выступлений с пояснением мотивов такого решения.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114. Депутат может выступить в прениях не более двух раз по каждому обсуждаемому вопросу.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115. Выступающий в прениях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w:t>
      </w:r>
      <w:r w:rsidRPr="003B75A7">
        <w:rPr>
          <w:rFonts w:ascii="Times New Roman" w:hAnsi="Times New Roman" w:cs="Times New Roman"/>
          <w:sz w:val="28"/>
          <w:szCs w:val="28"/>
        </w:rPr>
        <w:lastRenderedPageBreak/>
        <w:t>второго предупреждения выступающий лишается слова. Лицам, лишенным слова, право для повторного выступления по обсуждаемому вопросу не предоставляется.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116. Прекращение прений принимается голосованием. Прения прекращаются, если за это проголосовало большинство депутатов от числа присутствующих на заседании.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117. После прекращения прений докладчик и содокладчик имеют право выступить с заключительным словом.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118. В конце каждого заседания отводится время для выступления депутатов с заявлениями и обращениями. Прения по этим выступлениям не открываются.</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Процедура открытого голосования.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119. Перед началом открытого голосования председательствующий уточняет количество предложений, ставящихся на голосование, уточняет формулировки, </w:t>
      </w:r>
      <w:proofErr w:type="gramStart"/>
      <w:r w:rsidRPr="003B75A7">
        <w:rPr>
          <w:rFonts w:ascii="Times New Roman" w:hAnsi="Times New Roman" w:cs="Times New Roman"/>
          <w:sz w:val="28"/>
          <w:szCs w:val="28"/>
        </w:rPr>
        <w:t>напоминает каким количеством голосов может</w:t>
      </w:r>
      <w:proofErr w:type="gramEnd"/>
      <w:r w:rsidRPr="003B75A7">
        <w:rPr>
          <w:rFonts w:ascii="Times New Roman" w:hAnsi="Times New Roman" w:cs="Times New Roman"/>
          <w:sz w:val="28"/>
          <w:szCs w:val="28"/>
        </w:rPr>
        <w:t xml:space="preserve"> быть принято данное решение.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120. При голосовании каждый депутат </w:t>
      </w:r>
      <w:proofErr w:type="gramStart"/>
      <w:r w:rsidRPr="003B75A7">
        <w:rPr>
          <w:rFonts w:ascii="Times New Roman" w:hAnsi="Times New Roman" w:cs="Times New Roman"/>
          <w:sz w:val="28"/>
          <w:szCs w:val="28"/>
        </w:rPr>
        <w:t>имеет один голос и подает</w:t>
      </w:r>
      <w:proofErr w:type="gramEnd"/>
      <w:r w:rsidRPr="003B75A7">
        <w:rPr>
          <w:rFonts w:ascii="Times New Roman" w:hAnsi="Times New Roman" w:cs="Times New Roman"/>
          <w:sz w:val="28"/>
          <w:szCs w:val="28"/>
        </w:rPr>
        <w:t xml:space="preserve"> его за предложение, против него либо воздерживается.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121. После подсчета голосов председательствующий объявляет результаты голосования.</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Процедура тайного голосования.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122. Для проведения тайного голосования и определения его результатов Муниципальный Совет избирает из числа депутатов открытым голосованием счетную комиссию.</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123. </w:t>
      </w:r>
      <w:proofErr w:type="gramStart"/>
      <w:r w:rsidRPr="003B75A7">
        <w:rPr>
          <w:rFonts w:ascii="Times New Roman" w:hAnsi="Times New Roman" w:cs="Times New Roman"/>
          <w:sz w:val="28"/>
          <w:szCs w:val="28"/>
        </w:rPr>
        <w:t>Счетная</w:t>
      </w:r>
      <w:proofErr w:type="gramEnd"/>
      <w:r w:rsidRPr="003B75A7">
        <w:rPr>
          <w:rFonts w:ascii="Times New Roman" w:hAnsi="Times New Roman" w:cs="Times New Roman"/>
          <w:sz w:val="28"/>
          <w:szCs w:val="28"/>
        </w:rPr>
        <w:t xml:space="preserve"> комиссия удаляется на заседание для избрания председателя счетной комиссии и секретаря счетной комиссии. Решение комиссии оформляется протоколом № 1.</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124. Председатель счетной комиссии оглашает перед Муниципальным Советом протокол № 1, а Муниципальный Совет утверждает его.</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125. Муниципальный Совет формирует вопросы или выдвигает кандидатуры для включения в бюллетени для тайного голосования.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126. </w:t>
      </w:r>
      <w:proofErr w:type="gramStart"/>
      <w:r w:rsidRPr="003B75A7">
        <w:rPr>
          <w:rFonts w:ascii="Times New Roman" w:hAnsi="Times New Roman" w:cs="Times New Roman"/>
          <w:sz w:val="28"/>
          <w:szCs w:val="28"/>
        </w:rPr>
        <w:t>Счетная</w:t>
      </w:r>
      <w:proofErr w:type="gramEnd"/>
      <w:r w:rsidRPr="003B75A7">
        <w:rPr>
          <w:rFonts w:ascii="Times New Roman" w:hAnsi="Times New Roman" w:cs="Times New Roman"/>
          <w:sz w:val="28"/>
          <w:szCs w:val="28"/>
        </w:rPr>
        <w:t xml:space="preserve"> комиссия изготавливает по установленной ею форме бюллетени для тайного голосования. Бюллетени визируются председателем счетной комиссии и секретарем счетной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127. Председатель счетной комиссии объясняет порядок голосования, после чего под роспись раздает депутатам бюллетени для тайного голосования в соответствии со списком членов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128. При отсутствии кого-либо из депутатов излишние бюллетени погашаются отрезанием угла бюллетеня.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129. Голосование производится в отдельном помещении. </w:t>
      </w:r>
      <w:r w:rsidRPr="003B75A7">
        <w:rPr>
          <w:rFonts w:ascii="Times New Roman" w:hAnsi="Times New Roman" w:cs="Times New Roman"/>
          <w:sz w:val="28"/>
          <w:szCs w:val="28"/>
        </w:rPr>
        <w:lastRenderedPageBreak/>
        <w:t>Проголосованные бюллетени опускаются в опечатанную председателем счетной комиссии урну.</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130. После голосования урна с бюллетенями вскрывается в присутствии всех членов счетной комиссии, после чего составляется протокол № 2, который должен содержать следующую информацию: </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Число изготовленных бюллетеней.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Число погашенных бюллетеней.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Число выданных бюллетеней.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Число бюллетеней, обнаруженных в урне для голосования.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Число действительных бюллетеней.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При избрании лиц - фамилии, имена, отчества кандидатов, внесенных в бюллетень с указанием числа голосов, поданных за каждого кандидата и числа голосов, поданных против всех кандидатов, при голосовании за решение - количество голосов поданных за решение и против него.</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Результативную часть, содержащую информацию о принятии или отклонении решения.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Протокол № 2 подписывается всеми членами счетной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131. Недействительными считаются бюллетени не установленной формы, при избрании должностных лиц - бюллетени, в которых оставлены две и более кандидатуры на одну должность, при голосовании по решению - бюллетени, где оставлены два и более вариантов ответа.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132. Председатель счетной комиссии оглашает протокол № 2 перед Муниципальным Советом, а Муниципальный Совет утверждает его.</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Процедура поименного голосования.</w:t>
      </w:r>
    </w:p>
    <w:p w:rsidR="000834B8" w:rsidRPr="003B75A7" w:rsidRDefault="000834B8" w:rsidP="000834B8">
      <w:pPr>
        <w:pStyle w:val="Heading"/>
        <w:ind w:firstLine="567"/>
        <w:jc w:val="center"/>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133. Поименное голосование производится по решению Муниципального Совета, принятому большинством голосов от числа присутствующих на заседании депутатов.</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134. Результаты поименного голосования </w:t>
      </w:r>
      <w:proofErr w:type="gramStart"/>
      <w:r w:rsidRPr="003B75A7">
        <w:rPr>
          <w:rFonts w:ascii="Times New Roman" w:hAnsi="Times New Roman" w:cs="Times New Roman"/>
          <w:sz w:val="28"/>
          <w:szCs w:val="28"/>
        </w:rPr>
        <w:t>оглашаются на заседании и включаются</w:t>
      </w:r>
      <w:proofErr w:type="gramEnd"/>
      <w:r w:rsidRPr="003B75A7">
        <w:rPr>
          <w:rFonts w:ascii="Times New Roman" w:hAnsi="Times New Roman" w:cs="Times New Roman"/>
          <w:sz w:val="28"/>
          <w:szCs w:val="28"/>
        </w:rPr>
        <w:t xml:space="preserve"> в протокол.</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Протокол заседаний.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t>Статья 135. На каждом заседании Муниципального Совета ведется протокол заседания, в том числе с помощью технических средств.</w:t>
      </w: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t>В протоколе указываются:</w:t>
      </w: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t>1)наименование Муниципального Совета, порядковый номер протокола (заседания), дата и место проведения заседания;</w:t>
      </w: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t>2)состав Муниципального Совета, сведения о председательствующем, числе присутствующих и отсутствующих депутатов и приглашенных лиц;</w:t>
      </w: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t>3)повестка дня;</w:t>
      </w: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t>4)фамилии докладчиков, выступающих и лиц, задававших вопросы;</w:t>
      </w: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t>5)сведения об основных моментах обсуждения каждого вопроса, о принятых решениях и результатах голосования по ним.</w:t>
      </w: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lastRenderedPageBreak/>
        <w:t>К протоколу прилагаются принятые решения, приложения к ним, другие документы, обсуждаемые и оглашенные на заседании, бюллетени тайного голосования и соответствующие протоколы счетной комиссии.</w:t>
      </w: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t>Протокол подписывается председательствующим на заседании Муниципального Совета.</w:t>
      </w:r>
    </w:p>
    <w:p w:rsidR="000834B8" w:rsidRPr="003B75A7" w:rsidRDefault="000834B8" w:rsidP="000834B8">
      <w:pPr>
        <w:pStyle w:val="ConsPlusNormal"/>
        <w:widowControl/>
        <w:ind w:firstLine="502"/>
        <w:jc w:val="both"/>
        <w:outlineLvl w:val="0"/>
        <w:rPr>
          <w:rFonts w:ascii="Times New Roman" w:hAnsi="Times New Roman" w:cs="Times New Roman"/>
          <w:bCs/>
          <w:sz w:val="28"/>
          <w:szCs w:val="28"/>
        </w:rPr>
      </w:pPr>
      <w:r w:rsidRPr="003B75A7">
        <w:rPr>
          <w:rFonts w:ascii="Times New Roman" w:hAnsi="Times New Roman" w:cs="Times New Roman"/>
          <w:bCs/>
          <w:sz w:val="28"/>
          <w:szCs w:val="28"/>
        </w:rPr>
        <w:t>В целях подготовки протокола заседания Муниципального Совета ведется рабочая аудиозапись заседания Муниципального Совета, а также может вестись видеозапись заседания Муниципального Совета, на основе которой в трехдневный срок со дня заседания Муниципального Совета оформляется протокол заседания Муниципального Совета, подписываемый председательствующим на заседании Муниципального Совета.</w:t>
      </w:r>
    </w:p>
    <w:p w:rsidR="000834B8" w:rsidRPr="003B75A7" w:rsidRDefault="000834B8" w:rsidP="000834B8">
      <w:pPr>
        <w:pStyle w:val="ConsPlusNormal"/>
        <w:widowControl/>
        <w:ind w:firstLine="502"/>
        <w:jc w:val="both"/>
        <w:outlineLvl w:val="0"/>
        <w:rPr>
          <w:rFonts w:ascii="Aharoni" w:hAnsi="Aharoni" w:cs="Aharoni"/>
          <w:bCs/>
          <w:sz w:val="28"/>
          <w:szCs w:val="28"/>
        </w:rPr>
      </w:pPr>
      <w:r w:rsidRPr="003B75A7">
        <w:rPr>
          <w:rFonts w:ascii="Times New Roman" w:hAnsi="Times New Roman" w:cs="Times New Roman"/>
          <w:bCs/>
          <w:sz w:val="28"/>
          <w:szCs w:val="28"/>
        </w:rPr>
        <w:tab/>
        <w:t>Копии</w:t>
      </w:r>
      <w:r w:rsidRPr="003B75A7">
        <w:rPr>
          <w:rFonts w:ascii="Aharoni" w:hAnsi="Aharoni" w:cs="Aharoni"/>
          <w:bCs/>
          <w:sz w:val="28"/>
          <w:szCs w:val="28"/>
        </w:rPr>
        <w:t xml:space="preserve"> </w:t>
      </w:r>
      <w:r w:rsidRPr="003B75A7">
        <w:rPr>
          <w:rFonts w:ascii="Times New Roman" w:hAnsi="Times New Roman" w:cs="Times New Roman"/>
          <w:bCs/>
          <w:sz w:val="28"/>
          <w:szCs w:val="28"/>
        </w:rPr>
        <w:t>протоколов</w:t>
      </w:r>
      <w:r w:rsidRPr="003B75A7">
        <w:rPr>
          <w:rFonts w:ascii="Aharoni" w:hAnsi="Aharoni" w:cs="Aharoni"/>
          <w:bCs/>
          <w:sz w:val="28"/>
          <w:szCs w:val="28"/>
        </w:rPr>
        <w:t xml:space="preserve">, </w:t>
      </w:r>
      <w:r w:rsidRPr="003B75A7">
        <w:rPr>
          <w:rFonts w:ascii="Times New Roman" w:hAnsi="Times New Roman" w:cs="Times New Roman"/>
          <w:bCs/>
          <w:sz w:val="28"/>
          <w:szCs w:val="28"/>
        </w:rPr>
        <w:t>а</w:t>
      </w:r>
      <w:r w:rsidRPr="003B75A7">
        <w:rPr>
          <w:rFonts w:ascii="Aharoni" w:hAnsi="Aharoni" w:cs="Aharoni"/>
          <w:bCs/>
          <w:sz w:val="28"/>
          <w:szCs w:val="28"/>
        </w:rPr>
        <w:t xml:space="preserve"> </w:t>
      </w:r>
      <w:r w:rsidRPr="003B75A7">
        <w:rPr>
          <w:rFonts w:ascii="Times New Roman" w:hAnsi="Times New Roman" w:cs="Times New Roman"/>
          <w:bCs/>
          <w:sz w:val="28"/>
          <w:szCs w:val="28"/>
        </w:rPr>
        <w:t>также</w:t>
      </w:r>
      <w:r w:rsidRPr="003B75A7">
        <w:rPr>
          <w:rFonts w:ascii="Aharoni" w:hAnsi="Aharoni" w:cs="Aharoni"/>
          <w:bCs/>
          <w:sz w:val="28"/>
          <w:szCs w:val="28"/>
        </w:rPr>
        <w:t xml:space="preserve"> </w:t>
      </w:r>
      <w:r w:rsidRPr="003B75A7">
        <w:rPr>
          <w:rFonts w:ascii="Times New Roman" w:hAnsi="Times New Roman" w:cs="Times New Roman"/>
          <w:bCs/>
          <w:sz w:val="28"/>
          <w:szCs w:val="28"/>
        </w:rPr>
        <w:t>прикладываемые</w:t>
      </w:r>
      <w:r w:rsidRPr="003B75A7">
        <w:rPr>
          <w:rFonts w:ascii="Aharoni" w:hAnsi="Aharoni" w:cs="Aharoni"/>
          <w:bCs/>
          <w:sz w:val="28"/>
          <w:szCs w:val="28"/>
        </w:rPr>
        <w:t xml:space="preserve"> </w:t>
      </w:r>
      <w:r w:rsidRPr="003B75A7">
        <w:rPr>
          <w:rFonts w:ascii="Times New Roman" w:hAnsi="Times New Roman" w:cs="Times New Roman"/>
          <w:bCs/>
          <w:sz w:val="28"/>
          <w:szCs w:val="28"/>
        </w:rPr>
        <w:t>к</w:t>
      </w:r>
      <w:r w:rsidRPr="003B75A7">
        <w:rPr>
          <w:rFonts w:ascii="Aharoni" w:hAnsi="Aharoni" w:cs="Aharoni"/>
          <w:bCs/>
          <w:sz w:val="28"/>
          <w:szCs w:val="28"/>
        </w:rPr>
        <w:t xml:space="preserve"> </w:t>
      </w:r>
      <w:r w:rsidRPr="003B75A7">
        <w:rPr>
          <w:rFonts w:ascii="Times New Roman" w:hAnsi="Times New Roman" w:cs="Times New Roman"/>
          <w:bCs/>
          <w:sz w:val="28"/>
          <w:szCs w:val="28"/>
        </w:rPr>
        <w:t>ним</w:t>
      </w:r>
      <w:r w:rsidRPr="003B75A7">
        <w:rPr>
          <w:rFonts w:ascii="Aharoni" w:hAnsi="Aharoni" w:cs="Aharoni"/>
          <w:bCs/>
          <w:sz w:val="28"/>
          <w:szCs w:val="28"/>
        </w:rPr>
        <w:t xml:space="preserve"> </w:t>
      </w:r>
      <w:r w:rsidRPr="003B75A7">
        <w:rPr>
          <w:rFonts w:ascii="Times New Roman" w:hAnsi="Times New Roman" w:cs="Times New Roman"/>
          <w:bCs/>
          <w:sz w:val="28"/>
          <w:szCs w:val="28"/>
        </w:rPr>
        <w:t>материалы</w:t>
      </w:r>
      <w:r w:rsidRPr="003B75A7">
        <w:rPr>
          <w:rFonts w:ascii="Aharoni" w:hAnsi="Aharoni" w:cs="Aharoni"/>
          <w:bCs/>
          <w:sz w:val="28"/>
          <w:szCs w:val="28"/>
        </w:rPr>
        <w:t xml:space="preserve"> </w:t>
      </w:r>
      <w:r w:rsidRPr="003B75A7">
        <w:rPr>
          <w:rFonts w:ascii="Times New Roman" w:hAnsi="Times New Roman" w:cs="Times New Roman"/>
          <w:bCs/>
          <w:sz w:val="28"/>
          <w:szCs w:val="28"/>
        </w:rPr>
        <w:t>доступны</w:t>
      </w:r>
      <w:r w:rsidRPr="003B75A7">
        <w:rPr>
          <w:rFonts w:ascii="Aharoni" w:hAnsi="Aharoni" w:cs="Aharoni"/>
          <w:bCs/>
          <w:sz w:val="28"/>
          <w:szCs w:val="28"/>
        </w:rPr>
        <w:t xml:space="preserve"> </w:t>
      </w:r>
      <w:r w:rsidRPr="003B75A7">
        <w:rPr>
          <w:rFonts w:ascii="Times New Roman" w:hAnsi="Times New Roman" w:cs="Times New Roman"/>
          <w:bCs/>
          <w:sz w:val="28"/>
          <w:szCs w:val="28"/>
        </w:rPr>
        <w:t>для</w:t>
      </w:r>
      <w:r w:rsidRPr="003B75A7">
        <w:rPr>
          <w:rFonts w:ascii="Aharoni" w:hAnsi="Aharoni" w:cs="Aharoni"/>
          <w:bCs/>
          <w:sz w:val="28"/>
          <w:szCs w:val="28"/>
        </w:rPr>
        <w:t xml:space="preserve"> </w:t>
      </w:r>
      <w:r w:rsidRPr="003B75A7">
        <w:rPr>
          <w:rFonts w:ascii="Times New Roman" w:hAnsi="Times New Roman" w:cs="Times New Roman"/>
          <w:bCs/>
          <w:sz w:val="28"/>
          <w:szCs w:val="28"/>
        </w:rPr>
        <w:t>депутатов</w:t>
      </w:r>
      <w:r w:rsidRPr="003B75A7">
        <w:rPr>
          <w:rFonts w:ascii="Aharoni" w:hAnsi="Aharoni" w:cs="Aharoni"/>
          <w:bCs/>
          <w:sz w:val="28"/>
          <w:szCs w:val="28"/>
        </w:rPr>
        <w:t xml:space="preserve">, </w:t>
      </w:r>
      <w:r w:rsidRPr="003B75A7">
        <w:rPr>
          <w:rFonts w:ascii="Times New Roman" w:hAnsi="Times New Roman" w:cs="Times New Roman"/>
          <w:bCs/>
          <w:sz w:val="28"/>
          <w:szCs w:val="28"/>
        </w:rPr>
        <w:t>иных</w:t>
      </w:r>
      <w:r w:rsidRPr="003B75A7">
        <w:rPr>
          <w:rFonts w:ascii="Aharoni" w:hAnsi="Aharoni" w:cs="Aharoni"/>
          <w:bCs/>
          <w:sz w:val="28"/>
          <w:szCs w:val="28"/>
        </w:rPr>
        <w:t xml:space="preserve"> </w:t>
      </w:r>
      <w:r w:rsidRPr="003B75A7">
        <w:rPr>
          <w:rFonts w:ascii="Times New Roman" w:hAnsi="Times New Roman" w:cs="Times New Roman"/>
          <w:bCs/>
          <w:sz w:val="28"/>
          <w:szCs w:val="28"/>
        </w:rPr>
        <w:t>субъектов</w:t>
      </w:r>
      <w:r w:rsidRPr="003B75A7">
        <w:rPr>
          <w:rFonts w:ascii="Aharoni" w:hAnsi="Aharoni" w:cs="Aharoni"/>
          <w:bCs/>
          <w:sz w:val="28"/>
          <w:szCs w:val="28"/>
        </w:rPr>
        <w:t xml:space="preserve"> </w:t>
      </w:r>
      <w:r w:rsidRPr="003B75A7">
        <w:rPr>
          <w:rFonts w:ascii="Times New Roman" w:hAnsi="Times New Roman" w:cs="Times New Roman"/>
          <w:bCs/>
          <w:sz w:val="28"/>
          <w:szCs w:val="28"/>
        </w:rPr>
        <w:t>правотворческой</w:t>
      </w:r>
      <w:r w:rsidRPr="003B75A7">
        <w:rPr>
          <w:rFonts w:ascii="Aharoni" w:hAnsi="Aharoni" w:cs="Aharoni"/>
          <w:bCs/>
          <w:sz w:val="28"/>
          <w:szCs w:val="28"/>
        </w:rPr>
        <w:t xml:space="preserve"> </w:t>
      </w:r>
      <w:r w:rsidRPr="003B75A7">
        <w:rPr>
          <w:rFonts w:ascii="Times New Roman" w:hAnsi="Times New Roman" w:cs="Times New Roman"/>
          <w:bCs/>
          <w:sz w:val="28"/>
          <w:szCs w:val="28"/>
        </w:rPr>
        <w:t>инициативы</w:t>
      </w:r>
      <w:r w:rsidRPr="003B75A7">
        <w:rPr>
          <w:rFonts w:ascii="Aharoni" w:hAnsi="Aharoni" w:cs="Aharoni"/>
          <w:bCs/>
          <w:sz w:val="28"/>
          <w:szCs w:val="28"/>
        </w:rPr>
        <w:t>.</w:t>
      </w:r>
    </w:p>
    <w:p w:rsidR="000834B8" w:rsidRPr="003B75A7" w:rsidRDefault="000834B8" w:rsidP="000834B8">
      <w:pPr>
        <w:ind w:firstLine="502"/>
        <w:jc w:val="both"/>
        <w:rPr>
          <w:rFonts w:ascii="Aharoni" w:hAnsi="Aharoni" w:cs="Aharoni"/>
          <w:bCs/>
          <w:sz w:val="28"/>
          <w:szCs w:val="28"/>
        </w:rPr>
      </w:pPr>
      <w:r w:rsidRPr="003B75A7">
        <w:rPr>
          <w:rFonts w:ascii="Times New Roman" w:hAnsi="Times New Roman" w:cs="Times New Roman"/>
          <w:sz w:val="28"/>
          <w:szCs w:val="28"/>
        </w:rPr>
        <w:t>Составление</w:t>
      </w:r>
      <w:r w:rsidRPr="003B75A7">
        <w:rPr>
          <w:rFonts w:ascii="Aharoni" w:hAnsi="Aharoni" w:cs="Aharoni"/>
          <w:sz w:val="28"/>
          <w:szCs w:val="28"/>
        </w:rPr>
        <w:t xml:space="preserve"> </w:t>
      </w:r>
      <w:r w:rsidRPr="003B75A7">
        <w:rPr>
          <w:rFonts w:ascii="Times New Roman" w:hAnsi="Times New Roman" w:cs="Times New Roman"/>
          <w:sz w:val="28"/>
          <w:szCs w:val="28"/>
        </w:rPr>
        <w:t>протокола</w:t>
      </w:r>
      <w:r w:rsidRPr="003B75A7">
        <w:rPr>
          <w:rFonts w:ascii="Aharoni" w:hAnsi="Aharoni" w:cs="Aharoni"/>
          <w:sz w:val="28"/>
          <w:szCs w:val="28"/>
        </w:rPr>
        <w:t xml:space="preserve">, </w:t>
      </w:r>
      <w:r w:rsidRPr="003B75A7">
        <w:rPr>
          <w:rFonts w:ascii="Times New Roman" w:hAnsi="Times New Roman" w:cs="Times New Roman"/>
          <w:sz w:val="28"/>
          <w:szCs w:val="28"/>
        </w:rPr>
        <w:t>изготовление</w:t>
      </w:r>
      <w:r w:rsidRPr="003B75A7">
        <w:rPr>
          <w:rFonts w:ascii="Aharoni" w:hAnsi="Aharoni" w:cs="Aharoni"/>
          <w:sz w:val="28"/>
          <w:szCs w:val="28"/>
        </w:rPr>
        <w:t xml:space="preserve"> </w:t>
      </w:r>
      <w:r w:rsidRPr="003B75A7">
        <w:rPr>
          <w:rFonts w:ascii="Times New Roman" w:hAnsi="Times New Roman" w:cs="Times New Roman"/>
          <w:sz w:val="28"/>
          <w:szCs w:val="28"/>
        </w:rPr>
        <w:t>выписок</w:t>
      </w:r>
      <w:r w:rsidRPr="003B75A7">
        <w:rPr>
          <w:rFonts w:ascii="Aharoni" w:hAnsi="Aharoni" w:cs="Aharoni"/>
          <w:sz w:val="28"/>
          <w:szCs w:val="28"/>
        </w:rPr>
        <w:t xml:space="preserve"> </w:t>
      </w:r>
      <w:r w:rsidRPr="003B75A7">
        <w:rPr>
          <w:rFonts w:ascii="Times New Roman" w:hAnsi="Times New Roman" w:cs="Times New Roman"/>
          <w:sz w:val="28"/>
          <w:szCs w:val="28"/>
        </w:rPr>
        <w:t>из</w:t>
      </w:r>
      <w:r w:rsidRPr="003B75A7">
        <w:rPr>
          <w:rFonts w:ascii="Aharoni" w:hAnsi="Aharoni" w:cs="Aharoni"/>
          <w:sz w:val="28"/>
          <w:szCs w:val="28"/>
        </w:rPr>
        <w:t xml:space="preserve"> </w:t>
      </w:r>
      <w:r w:rsidRPr="003B75A7">
        <w:rPr>
          <w:rFonts w:ascii="Times New Roman" w:hAnsi="Times New Roman" w:cs="Times New Roman"/>
          <w:sz w:val="28"/>
          <w:szCs w:val="28"/>
        </w:rPr>
        <w:t>протокола</w:t>
      </w:r>
      <w:r w:rsidRPr="003B75A7">
        <w:rPr>
          <w:rFonts w:ascii="Aharoni" w:hAnsi="Aharoni" w:cs="Aharoni"/>
          <w:sz w:val="28"/>
          <w:szCs w:val="28"/>
        </w:rPr>
        <w:t xml:space="preserve"> </w:t>
      </w:r>
      <w:r w:rsidRPr="003B75A7">
        <w:rPr>
          <w:rFonts w:ascii="Times New Roman" w:hAnsi="Times New Roman" w:cs="Times New Roman"/>
          <w:sz w:val="28"/>
          <w:szCs w:val="28"/>
        </w:rPr>
        <w:t>и</w:t>
      </w:r>
      <w:r w:rsidRPr="003B75A7">
        <w:rPr>
          <w:rFonts w:ascii="Aharoni" w:hAnsi="Aharoni" w:cs="Aharoni"/>
          <w:sz w:val="28"/>
          <w:szCs w:val="28"/>
        </w:rPr>
        <w:t xml:space="preserve"> </w:t>
      </w:r>
      <w:r w:rsidRPr="003B75A7">
        <w:rPr>
          <w:rFonts w:ascii="Times New Roman" w:hAnsi="Times New Roman" w:cs="Times New Roman"/>
          <w:sz w:val="28"/>
          <w:szCs w:val="28"/>
        </w:rPr>
        <w:t>хранение</w:t>
      </w:r>
      <w:r w:rsidRPr="003B75A7">
        <w:rPr>
          <w:rFonts w:ascii="Aharoni" w:hAnsi="Aharoni" w:cs="Aharoni"/>
          <w:sz w:val="28"/>
          <w:szCs w:val="28"/>
        </w:rPr>
        <w:t xml:space="preserve"> </w:t>
      </w:r>
      <w:r w:rsidRPr="003B75A7">
        <w:rPr>
          <w:rFonts w:ascii="Times New Roman" w:hAnsi="Times New Roman" w:cs="Times New Roman"/>
          <w:sz w:val="28"/>
          <w:szCs w:val="28"/>
        </w:rPr>
        <w:t>возлагаются</w:t>
      </w:r>
      <w:r w:rsidRPr="003B75A7">
        <w:rPr>
          <w:rFonts w:ascii="Aharoni" w:hAnsi="Aharoni" w:cs="Aharoni"/>
          <w:sz w:val="28"/>
          <w:szCs w:val="28"/>
        </w:rPr>
        <w:t xml:space="preserve"> </w:t>
      </w:r>
      <w:r w:rsidRPr="003B75A7">
        <w:rPr>
          <w:rFonts w:ascii="Times New Roman" w:hAnsi="Times New Roman" w:cs="Times New Roman"/>
          <w:sz w:val="28"/>
          <w:szCs w:val="28"/>
        </w:rPr>
        <w:t>на</w:t>
      </w:r>
      <w:r w:rsidRPr="003B75A7">
        <w:rPr>
          <w:rFonts w:ascii="Aharoni" w:hAnsi="Aharoni" w:cs="Aharoni"/>
          <w:sz w:val="28"/>
          <w:szCs w:val="28"/>
        </w:rPr>
        <w:t xml:space="preserve"> </w:t>
      </w:r>
      <w:r w:rsidRPr="003B75A7">
        <w:rPr>
          <w:rFonts w:ascii="Times New Roman" w:hAnsi="Times New Roman" w:cs="Times New Roman"/>
          <w:sz w:val="28"/>
          <w:szCs w:val="28"/>
        </w:rPr>
        <w:t>Администрацию</w:t>
      </w:r>
      <w:r w:rsidRPr="003B75A7">
        <w:rPr>
          <w:rFonts w:ascii="Aharoni" w:hAnsi="Aharoni" w:cs="Aharoni"/>
          <w:sz w:val="28"/>
          <w:szCs w:val="28"/>
        </w:rPr>
        <w:t xml:space="preserve"> </w:t>
      </w:r>
      <w:r w:rsidRPr="003B75A7">
        <w:rPr>
          <w:rFonts w:ascii="Times New Roman" w:hAnsi="Times New Roman" w:cs="Times New Roman"/>
          <w:sz w:val="28"/>
          <w:szCs w:val="28"/>
        </w:rPr>
        <w:t>Тутаевского</w:t>
      </w:r>
      <w:r w:rsidRPr="003B75A7">
        <w:rPr>
          <w:rFonts w:ascii="Aharoni" w:hAnsi="Aharoni" w:cs="Aharoni"/>
          <w:sz w:val="28"/>
          <w:szCs w:val="28"/>
        </w:rPr>
        <w:t xml:space="preserve"> </w:t>
      </w:r>
      <w:r w:rsidRPr="003B75A7">
        <w:rPr>
          <w:rFonts w:ascii="Times New Roman" w:hAnsi="Times New Roman" w:cs="Times New Roman"/>
          <w:sz w:val="28"/>
          <w:szCs w:val="28"/>
        </w:rPr>
        <w:t>муниципального</w:t>
      </w:r>
      <w:r w:rsidRPr="003B75A7">
        <w:rPr>
          <w:rFonts w:ascii="Aharoni" w:hAnsi="Aharoni" w:cs="Aharoni"/>
          <w:sz w:val="28"/>
          <w:szCs w:val="28"/>
        </w:rPr>
        <w:t xml:space="preserve"> </w:t>
      </w:r>
      <w:r w:rsidRPr="003B75A7">
        <w:rPr>
          <w:rFonts w:ascii="Times New Roman" w:hAnsi="Times New Roman" w:cs="Times New Roman"/>
          <w:sz w:val="28"/>
          <w:szCs w:val="28"/>
        </w:rPr>
        <w:t>округа</w:t>
      </w:r>
      <w:r w:rsidRPr="003B75A7">
        <w:rPr>
          <w:rFonts w:ascii="Aharoni" w:hAnsi="Aharoni" w:cs="Aharoni"/>
          <w:sz w:val="28"/>
          <w:szCs w:val="28"/>
        </w:rPr>
        <w:t xml:space="preserve">. </w:t>
      </w:r>
      <w:r w:rsidRPr="003B75A7">
        <w:rPr>
          <w:rFonts w:ascii="Times New Roman" w:hAnsi="Times New Roman" w:cs="Times New Roman"/>
          <w:sz w:val="28"/>
          <w:szCs w:val="28"/>
        </w:rPr>
        <w:t>Администрация</w:t>
      </w:r>
      <w:r w:rsidRPr="003B75A7">
        <w:rPr>
          <w:rFonts w:ascii="Aharoni" w:hAnsi="Aharoni" w:cs="Aharoni"/>
          <w:sz w:val="28"/>
          <w:szCs w:val="28"/>
        </w:rPr>
        <w:t xml:space="preserve"> </w:t>
      </w:r>
      <w:r w:rsidRPr="003B75A7">
        <w:rPr>
          <w:rFonts w:ascii="Times New Roman" w:hAnsi="Times New Roman" w:cs="Times New Roman"/>
          <w:sz w:val="28"/>
          <w:szCs w:val="28"/>
        </w:rPr>
        <w:t>Тутаевского</w:t>
      </w:r>
      <w:r w:rsidRPr="003B75A7">
        <w:rPr>
          <w:rFonts w:ascii="Aharoni" w:hAnsi="Aharoni" w:cs="Aharoni"/>
          <w:sz w:val="28"/>
          <w:szCs w:val="28"/>
        </w:rPr>
        <w:t xml:space="preserve"> </w:t>
      </w:r>
      <w:r w:rsidRPr="003B75A7">
        <w:rPr>
          <w:rFonts w:ascii="Times New Roman" w:hAnsi="Times New Roman" w:cs="Times New Roman"/>
          <w:sz w:val="28"/>
          <w:szCs w:val="28"/>
        </w:rPr>
        <w:t>муниципального</w:t>
      </w:r>
      <w:r w:rsidRPr="003B75A7">
        <w:rPr>
          <w:rFonts w:ascii="Aharoni" w:hAnsi="Aharoni" w:cs="Aharoni"/>
          <w:sz w:val="28"/>
          <w:szCs w:val="28"/>
        </w:rPr>
        <w:t xml:space="preserve"> </w:t>
      </w:r>
      <w:r w:rsidRPr="003B75A7">
        <w:rPr>
          <w:rFonts w:ascii="Times New Roman" w:hAnsi="Times New Roman" w:cs="Times New Roman"/>
          <w:sz w:val="28"/>
          <w:szCs w:val="28"/>
        </w:rPr>
        <w:t>округа</w:t>
      </w:r>
      <w:r w:rsidRPr="003B75A7">
        <w:rPr>
          <w:rFonts w:ascii="Aharoni" w:hAnsi="Aharoni" w:cs="Aharoni"/>
          <w:sz w:val="28"/>
          <w:szCs w:val="28"/>
        </w:rPr>
        <w:t xml:space="preserve"> </w:t>
      </w:r>
      <w:r w:rsidRPr="003B75A7">
        <w:rPr>
          <w:rFonts w:ascii="Times New Roman" w:hAnsi="Times New Roman" w:cs="Times New Roman"/>
          <w:sz w:val="28"/>
          <w:szCs w:val="28"/>
        </w:rPr>
        <w:t>обеспечивает</w:t>
      </w:r>
      <w:r w:rsidRPr="003B75A7">
        <w:rPr>
          <w:rFonts w:ascii="Aharoni" w:hAnsi="Aharoni" w:cs="Aharoni"/>
          <w:sz w:val="28"/>
          <w:szCs w:val="28"/>
        </w:rPr>
        <w:t xml:space="preserve"> </w:t>
      </w:r>
      <w:r w:rsidRPr="003B75A7">
        <w:rPr>
          <w:rFonts w:ascii="Times New Roman" w:hAnsi="Times New Roman" w:cs="Times New Roman"/>
          <w:sz w:val="28"/>
          <w:szCs w:val="28"/>
        </w:rPr>
        <w:t>хранение</w:t>
      </w:r>
      <w:r w:rsidRPr="003B75A7">
        <w:rPr>
          <w:rFonts w:ascii="Aharoni" w:hAnsi="Aharoni" w:cs="Aharoni"/>
          <w:sz w:val="28"/>
          <w:szCs w:val="28"/>
        </w:rPr>
        <w:t xml:space="preserve"> </w:t>
      </w:r>
      <w:r w:rsidRPr="003B75A7">
        <w:rPr>
          <w:rFonts w:ascii="Times New Roman" w:hAnsi="Times New Roman" w:cs="Times New Roman"/>
          <w:sz w:val="28"/>
          <w:szCs w:val="28"/>
        </w:rPr>
        <w:t>протоколов</w:t>
      </w:r>
      <w:r w:rsidRPr="003B75A7">
        <w:rPr>
          <w:rFonts w:ascii="Aharoni" w:hAnsi="Aharoni" w:cs="Aharoni"/>
          <w:sz w:val="28"/>
          <w:szCs w:val="28"/>
        </w:rPr>
        <w:t xml:space="preserve"> </w:t>
      </w:r>
      <w:r w:rsidRPr="003B75A7">
        <w:rPr>
          <w:rFonts w:ascii="Times New Roman" w:hAnsi="Times New Roman" w:cs="Times New Roman"/>
          <w:sz w:val="28"/>
          <w:szCs w:val="28"/>
        </w:rPr>
        <w:t>в</w:t>
      </w:r>
      <w:r w:rsidRPr="003B75A7">
        <w:rPr>
          <w:rFonts w:ascii="Aharoni" w:hAnsi="Aharoni" w:cs="Aharoni"/>
          <w:sz w:val="28"/>
          <w:szCs w:val="28"/>
        </w:rPr>
        <w:t xml:space="preserve"> </w:t>
      </w:r>
      <w:r w:rsidRPr="003B75A7">
        <w:rPr>
          <w:rFonts w:ascii="Times New Roman" w:hAnsi="Times New Roman" w:cs="Times New Roman"/>
          <w:sz w:val="28"/>
          <w:szCs w:val="28"/>
        </w:rPr>
        <w:t>течение</w:t>
      </w:r>
      <w:r w:rsidRPr="003B75A7">
        <w:rPr>
          <w:rFonts w:ascii="Aharoni" w:hAnsi="Aharoni" w:cs="Aharoni"/>
          <w:sz w:val="28"/>
          <w:szCs w:val="28"/>
        </w:rPr>
        <w:t xml:space="preserve"> </w:t>
      </w:r>
      <w:r w:rsidRPr="003B75A7">
        <w:rPr>
          <w:rFonts w:ascii="Times New Roman" w:hAnsi="Times New Roman" w:cs="Times New Roman"/>
          <w:sz w:val="28"/>
          <w:szCs w:val="28"/>
        </w:rPr>
        <w:t>двух</w:t>
      </w:r>
      <w:r w:rsidRPr="003B75A7">
        <w:rPr>
          <w:rFonts w:ascii="Aharoni" w:hAnsi="Aharoni" w:cs="Aharoni"/>
          <w:sz w:val="28"/>
          <w:szCs w:val="28"/>
        </w:rPr>
        <w:t xml:space="preserve"> </w:t>
      </w:r>
      <w:r w:rsidRPr="003B75A7">
        <w:rPr>
          <w:rFonts w:ascii="Times New Roman" w:hAnsi="Times New Roman" w:cs="Times New Roman"/>
          <w:sz w:val="28"/>
          <w:szCs w:val="28"/>
        </w:rPr>
        <w:t>лет</w:t>
      </w:r>
      <w:r w:rsidRPr="003B75A7">
        <w:rPr>
          <w:rFonts w:ascii="Aharoni" w:hAnsi="Aharoni" w:cs="Aharoni"/>
          <w:sz w:val="28"/>
          <w:szCs w:val="28"/>
        </w:rPr>
        <w:t xml:space="preserve">, </w:t>
      </w:r>
      <w:r w:rsidRPr="003B75A7">
        <w:rPr>
          <w:rFonts w:ascii="Times New Roman" w:hAnsi="Times New Roman" w:cs="Times New Roman"/>
          <w:sz w:val="28"/>
          <w:szCs w:val="28"/>
        </w:rPr>
        <w:t>после</w:t>
      </w:r>
      <w:r w:rsidRPr="003B75A7">
        <w:rPr>
          <w:rFonts w:ascii="Aharoni" w:hAnsi="Aharoni" w:cs="Aharoni"/>
          <w:sz w:val="28"/>
          <w:szCs w:val="28"/>
        </w:rPr>
        <w:t xml:space="preserve"> </w:t>
      </w:r>
      <w:r w:rsidRPr="003B75A7">
        <w:rPr>
          <w:rFonts w:ascii="Times New Roman" w:hAnsi="Times New Roman" w:cs="Times New Roman"/>
          <w:sz w:val="28"/>
          <w:szCs w:val="28"/>
        </w:rPr>
        <w:t>чего</w:t>
      </w:r>
      <w:r w:rsidRPr="003B75A7">
        <w:rPr>
          <w:rFonts w:ascii="Aharoni" w:hAnsi="Aharoni" w:cs="Aharoni"/>
          <w:sz w:val="28"/>
          <w:szCs w:val="28"/>
        </w:rPr>
        <w:t xml:space="preserve"> </w:t>
      </w:r>
      <w:r w:rsidRPr="003B75A7">
        <w:rPr>
          <w:rFonts w:ascii="Times New Roman" w:hAnsi="Times New Roman" w:cs="Times New Roman"/>
          <w:sz w:val="28"/>
          <w:szCs w:val="28"/>
        </w:rPr>
        <w:t>передает</w:t>
      </w:r>
      <w:r w:rsidRPr="003B75A7">
        <w:rPr>
          <w:rFonts w:ascii="Aharoni" w:hAnsi="Aharoni" w:cs="Aharoni"/>
          <w:sz w:val="28"/>
          <w:szCs w:val="28"/>
        </w:rPr>
        <w:t xml:space="preserve"> </w:t>
      </w:r>
      <w:r w:rsidRPr="003B75A7">
        <w:rPr>
          <w:rFonts w:ascii="Times New Roman" w:hAnsi="Times New Roman" w:cs="Times New Roman"/>
          <w:sz w:val="28"/>
          <w:szCs w:val="28"/>
        </w:rPr>
        <w:t>их</w:t>
      </w:r>
      <w:r w:rsidRPr="003B75A7">
        <w:rPr>
          <w:rFonts w:ascii="Aharoni" w:hAnsi="Aharoni" w:cs="Aharoni"/>
          <w:sz w:val="28"/>
          <w:szCs w:val="28"/>
        </w:rPr>
        <w:t xml:space="preserve"> </w:t>
      </w:r>
      <w:r w:rsidRPr="003B75A7">
        <w:rPr>
          <w:rFonts w:ascii="Times New Roman" w:hAnsi="Times New Roman" w:cs="Times New Roman"/>
          <w:sz w:val="28"/>
          <w:szCs w:val="28"/>
        </w:rPr>
        <w:t>в</w:t>
      </w:r>
      <w:r w:rsidRPr="003B75A7">
        <w:rPr>
          <w:rFonts w:ascii="Aharoni" w:hAnsi="Aharoni" w:cs="Aharoni"/>
          <w:sz w:val="28"/>
          <w:szCs w:val="28"/>
        </w:rPr>
        <w:t xml:space="preserve"> </w:t>
      </w:r>
      <w:r w:rsidRPr="003B75A7">
        <w:rPr>
          <w:rFonts w:ascii="Times New Roman" w:hAnsi="Times New Roman" w:cs="Times New Roman"/>
          <w:sz w:val="28"/>
          <w:szCs w:val="28"/>
        </w:rPr>
        <w:t>установленном</w:t>
      </w:r>
      <w:r w:rsidRPr="003B75A7">
        <w:rPr>
          <w:rFonts w:ascii="Aharoni" w:hAnsi="Aharoni" w:cs="Aharoni"/>
          <w:sz w:val="28"/>
          <w:szCs w:val="28"/>
        </w:rPr>
        <w:t xml:space="preserve"> </w:t>
      </w:r>
      <w:r w:rsidRPr="003B75A7">
        <w:rPr>
          <w:rFonts w:ascii="Times New Roman" w:hAnsi="Times New Roman" w:cs="Times New Roman"/>
          <w:sz w:val="28"/>
          <w:szCs w:val="28"/>
        </w:rPr>
        <w:t>порядке</w:t>
      </w:r>
      <w:r w:rsidRPr="003B75A7">
        <w:rPr>
          <w:rFonts w:ascii="Aharoni" w:hAnsi="Aharoni" w:cs="Aharoni"/>
          <w:sz w:val="28"/>
          <w:szCs w:val="28"/>
        </w:rPr>
        <w:t xml:space="preserve"> </w:t>
      </w:r>
      <w:r w:rsidRPr="003B75A7">
        <w:rPr>
          <w:rFonts w:ascii="Times New Roman" w:hAnsi="Times New Roman" w:cs="Times New Roman"/>
          <w:sz w:val="28"/>
          <w:szCs w:val="28"/>
        </w:rPr>
        <w:t>в</w:t>
      </w:r>
      <w:r w:rsidRPr="003B75A7">
        <w:rPr>
          <w:rFonts w:ascii="Aharoni" w:hAnsi="Aharoni" w:cs="Aharoni"/>
          <w:sz w:val="28"/>
          <w:szCs w:val="28"/>
        </w:rPr>
        <w:t xml:space="preserve"> </w:t>
      </w:r>
      <w:r w:rsidRPr="003B75A7">
        <w:rPr>
          <w:rFonts w:ascii="Times New Roman" w:hAnsi="Times New Roman" w:cs="Times New Roman"/>
          <w:sz w:val="28"/>
          <w:szCs w:val="28"/>
        </w:rPr>
        <w:t>архив</w:t>
      </w:r>
      <w:r w:rsidRPr="003B75A7">
        <w:rPr>
          <w:rFonts w:ascii="Aharoni" w:hAnsi="Aharoni" w:cs="Aharoni"/>
          <w:sz w:val="28"/>
          <w:szCs w:val="28"/>
        </w:rPr>
        <w:t>.</w:t>
      </w:r>
      <w:r w:rsidRPr="003B75A7">
        <w:rPr>
          <w:rFonts w:ascii="Aharoni" w:hAnsi="Aharoni" w:cs="Aharoni"/>
          <w:bCs/>
          <w:sz w:val="28"/>
          <w:szCs w:val="28"/>
        </w:rPr>
        <w:t xml:space="preserve"> </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Решения Муниципального Совета, </w:t>
      </w: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их порядок принятия и вступления в силу. </w:t>
      </w:r>
    </w:p>
    <w:p w:rsidR="000834B8" w:rsidRPr="003B75A7" w:rsidRDefault="000834B8" w:rsidP="000834B8">
      <w:pPr>
        <w:pStyle w:val="Heading"/>
        <w:ind w:firstLine="567"/>
        <w:jc w:val="center"/>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136. Муниципальный Совет в пределах компетенции, установленной федеральными законами, законами Ярославской области, Уставом Тутаевского муниципального округа, принимает муниципальные правовые акты - решения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137. Решения Муниципального Совета,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Муниципального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Решение Муниципального Совета об удалении  Главы Тутаевского  муниципального  округа в отставку принимается большинством в две  трети голосов от установленной  численности депутатов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Устав Тутаевского муниципального округа, решение Муниципального Совета о внесении  изменений и дополнений в Устав Тутаевского  муниципального  округа принимаются большинством в две трети от установленной численности депутатов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Решения Муниципального Совета, не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138. </w:t>
      </w:r>
      <w:proofErr w:type="gramStart"/>
      <w:r w:rsidRPr="003B75A7">
        <w:rPr>
          <w:rFonts w:ascii="Times New Roman" w:hAnsi="Times New Roman" w:cs="Times New Roman"/>
          <w:sz w:val="28"/>
          <w:szCs w:val="28"/>
        </w:rPr>
        <w:t xml:space="preserve">Решения по вопросам процедурного характера (о повестке дня заседания Муниципального Совета, о поручениях рабочего характера Председателю, постоянным комиссиям и рабочим группам Муниципального </w:t>
      </w:r>
      <w:r w:rsidRPr="003B75A7">
        <w:rPr>
          <w:rFonts w:ascii="Times New Roman" w:hAnsi="Times New Roman" w:cs="Times New Roman"/>
          <w:sz w:val="28"/>
          <w:szCs w:val="28"/>
        </w:rPr>
        <w:lastRenderedPageBreak/>
        <w:t>Совета, о принятии информации к сведению, о включении вопросов в повестку дня очередного (внеочередного) заседания, о продлении заседания, о переносе нерассмотренных вопросов на следующее заседание, об отложении рассмотрения вопроса, включенного в повестку дня, о направлении запроса, о приглашении</w:t>
      </w:r>
      <w:proofErr w:type="gramEnd"/>
      <w:r w:rsidRPr="003B75A7">
        <w:rPr>
          <w:rFonts w:ascii="Times New Roman" w:hAnsi="Times New Roman" w:cs="Times New Roman"/>
          <w:sz w:val="28"/>
          <w:szCs w:val="28"/>
        </w:rPr>
        <w:t xml:space="preserve"> на заседание, о прекращении прений, об объявлении перерыва) отдельными правовыми актами не оформляются, вносятся в протокол заседания Муниципального Совета (делается протокольная запись). Такие решения принимаются большинством голосов от числа присутствующих на заседании депутатов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139. Решения Муниципального Совета вступают в силу после их официального опубликования, если иное не установлено в самом решении.</w:t>
      </w:r>
    </w:p>
    <w:p w:rsidR="000834B8" w:rsidRPr="003B75A7" w:rsidRDefault="000834B8" w:rsidP="000834B8">
      <w:pPr>
        <w:ind w:firstLine="708"/>
        <w:jc w:val="both"/>
        <w:rPr>
          <w:rFonts w:ascii="Times New Roman" w:hAnsi="Times New Roman" w:cs="Times New Roman"/>
          <w:sz w:val="28"/>
          <w:szCs w:val="28"/>
        </w:rPr>
      </w:pPr>
      <w:proofErr w:type="gramStart"/>
      <w:r w:rsidRPr="003B75A7">
        <w:rPr>
          <w:rFonts w:ascii="Times New Roman" w:hAnsi="Times New Roman" w:cs="Times New Roman"/>
          <w:sz w:val="28"/>
          <w:szCs w:val="28"/>
        </w:rPr>
        <w:t>Официальным опубликованием решения Муниципального Совета считается первое размещение его полного текста в сетевом издании «Официальный сайт Администрации Тутаевского  муниципального  района» (доменное  имя:</w:t>
      </w:r>
      <w:proofErr w:type="gramEnd"/>
      <w:r w:rsidRPr="003B75A7">
        <w:rPr>
          <w:rFonts w:ascii="Times New Roman" w:hAnsi="Times New Roman" w:cs="Times New Roman"/>
          <w:sz w:val="28"/>
          <w:szCs w:val="28"/>
          <w:lang w:val="en-US"/>
        </w:rPr>
        <w:t>ADMTMR</w:t>
      </w:r>
      <w:r w:rsidRPr="003B75A7">
        <w:rPr>
          <w:rFonts w:ascii="Times New Roman" w:hAnsi="Times New Roman" w:cs="Times New Roman"/>
          <w:sz w:val="28"/>
          <w:szCs w:val="28"/>
        </w:rPr>
        <w:t>.</w:t>
      </w:r>
      <w:r w:rsidRPr="003B75A7">
        <w:rPr>
          <w:rFonts w:ascii="Times New Roman" w:hAnsi="Times New Roman" w:cs="Times New Roman"/>
          <w:sz w:val="28"/>
          <w:szCs w:val="28"/>
          <w:lang w:val="en-US"/>
        </w:rPr>
        <w:t>RU</w:t>
      </w:r>
      <w:r w:rsidRPr="003B75A7">
        <w:rPr>
          <w:rFonts w:ascii="Times New Roman" w:hAnsi="Times New Roman" w:cs="Times New Roman"/>
          <w:sz w:val="28"/>
          <w:szCs w:val="28"/>
        </w:rPr>
        <w:t xml:space="preserve">; регистрация в </w:t>
      </w:r>
      <w:proofErr w:type="gramStart"/>
      <w:r w:rsidRPr="003B75A7">
        <w:rPr>
          <w:rFonts w:ascii="Times New Roman" w:hAnsi="Times New Roman" w:cs="Times New Roman"/>
          <w:sz w:val="28"/>
          <w:szCs w:val="28"/>
        </w:rPr>
        <w:t>качестве  сетевого</w:t>
      </w:r>
      <w:proofErr w:type="gramEnd"/>
      <w:r w:rsidRPr="003B75A7">
        <w:rPr>
          <w:rFonts w:ascii="Times New Roman" w:hAnsi="Times New Roman" w:cs="Times New Roman"/>
          <w:sz w:val="28"/>
          <w:szCs w:val="28"/>
        </w:rPr>
        <w:t xml:space="preserve">  издания: ЭЛ № ФС 77 – 76213 от 12.07.2019).</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Нормативные правовые акты Муниципального Совета о налогах и сборах вступают в силу в соответствии с Налоговым кодексом Российской Федерации.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Решения Муниципального Совета, затрагивающие права, свободы и обязанности человека и гражданина, вступают в силу после их официального опубликования (обнародования).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140. Решение Муниципального Совета, являющееся нормативным правовым актом, принятое Муниципальным Советом, направляется Главе Тутаевского муниципального округа для подписания и обнародования в течение 10 дней.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До направления Главе Тутаевского муниципального округа  указанного в абзаце первом настоящей статьи решения Муниципального Совета Председатель  Муниципального Совета удостоверяет факт принятия решения, проставляя на решении свою подпись в день принятия решения Муниципальным Советом Тутаевского муниципального округа.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Глава Тутаевского муниципального </w:t>
      </w:r>
      <w:r w:rsidR="007B7545" w:rsidRPr="003B75A7">
        <w:rPr>
          <w:rFonts w:ascii="Times New Roman" w:hAnsi="Times New Roman" w:cs="Times New Roman"/>
          <w:sz w:val="28"/>
          <w:szCs w:val="28"/>
        </w:rPr>
        <w:t>округа</w:t>
      </w:r>
      <w:r w:rsidRPr="003B75A7">
        <w:rPr>
          <w:rFonts w:ascii="Times New Roman" w:hAnsi="Times New Roman" w:cs="Times New Roman"/>
          <w:sz w:val="28"/>
          <w:szCs w:val="28"/>
        </w:rPr>
        <w:t xml:space="preserve"> в течение 10 дней с момента получения </w:t>
      </w:r>
      <w:proofErr w:type="gramStart"/>
      <w:r w:rsidRPr="003B75A7">
        <w:rPr>
          <w:rFonts w:ascii="Times New Roman" w:hAnsi="Times New Roman" w:cs="Times New Roman"/>
          <w:sz w:val="28"/>
          <w:szCs w:val="28"/>
        </w:rPr>
        <w:t>подписывает и обнародует</w:t>
      </w:r>
      <w:proofErr w:type="gramEnd"/>
      <w:r w:rsidRPr="003B75A7">
        <w:rPr>
          <w:rFonts w:ascii="Times New Roman" w:hAnsi="Times New Roman" w:cs="Times New Roman"/>
          <w:sz w:val="28"/>
          <w:szCs w:val="28"/>
        </w:rPr>
        <w:t xml:space="preserve"> нормативный правовой акт.</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Глава Тутаевского муниципального округа имеет право отклонить нормативный правовой акт, принятый Муниципальным Советом. В этом случае указанный нормативный правовой акт в течение 10 дней с момента получения возвращается в Муниципальный Совет с мотивированным обоснованием его отклонения либо с предложениями о внесении в него изменений и дополнений.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Если Глава Тутаевского муниципального округа  отклонит нормативный правовой акт, он вновь рассматривается Муниципальным Советом. </w:t>
      </w:r>
      <w:proofErr w:type="gramStart"/>
      <w:r w:rsidRPr="003B75A7">
        <w:rPr>
          <w:rFonts w:ascii="Times New Roman" w:hAnsi="Times New Roman" w:cs="Times New Roman"/>
          <w:sz w:val="28"/>
          <w:szCs w:val="28"/>
        </w:rPr>
        <w:t xml:space="preserve">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Муниципального Совета, то Глава Тутаевского муниципального округа обязан подписать и обнародовать его в течение семи дней со дня его повторного принятия Муниципальным </w:t>
      </w:r>
      <w:r w:rsidRPr="003B75A7">
        <w:rPr>
          <w:rFonts w:ascii="Times New Roman" w:hAnsi="Times New Roman" w:cs="Times New Roman"/>
          <w:sz w:val="28"/>
          <w:szCs w:val="28"/>
        </w:rPr>
        <w:lastRenderedPageBreak/>
        <w:t>Советом.</w:t>
      </w:r>
      <w:proofErr w:type="gramEnd"/>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Решение Муниципального Совета, не являющееся нормативным правовым актом, принятое Муниципальным Советом, подписывается Председателем Муниципального Совета в день принятия такого решения.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141. Регистрация решений Муниципального Совета (занесение в журнал регистрации, проставление дат и присвоение номеров) осуществляется Администрацией Тутаевского муниципального округа.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Решение Муниципального Совета, не являющееся нормативным правовым актом, подписывается в день принятия решения, </w:t>
      </w:r>
      <w:proofErr w:type="gramStart"/>
      <w:r w:rsidRPr="003B75A7">
        <w:rPr>
          <w:rFonts w:ascii="Times New Roman" w:hAnsi="Times New Roman" w:cs="Times New Roman"/>
          <w:sz w:val="28"/>
          <w:szCs w:val="28"/>
        </w:rPr>
        <w:t>датируется указанным днем и регистрируется</w:t>
      </w:r>
      <w:proofErr w:type="gramEnd"/>
      <w:r w:rsidRPr="003B75A7">
        <w:rPr>
          <w:rFonts w:ascii="Times New Roman" w:hAnsi="Times New Roman" w:cs="Times New Roman"/>
          <w:sz w:val="28"/>
          <w:szCs w:val="28"/>
        </w:rPr>
        <w:t xml:space="preserve"> в тот же день.</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Решение Муниципального Совета, являющееся нормативным правовым актом, </w:t>
      </w:r>
      <w:proofErr w:type="gramStart"/>
      <w:r w:rsidRPr="003B75A7">
        <w:rPr>
          <w:rFonts w:ascii="Times New Roman" w:hAnsi="Times New Roman" w:cs="Times New Roman"/>
          <w:sz w:val="28"/>
          <w:szCs w:val="28"/>
        </w:rPr>
        <w:t>датируется днем его подписания Главой Тутаевского муниципального округа и регистрируется</w:t>
      </w:r>
      <w:proofErr w:type="gramEnd"/>
      <w:r w:rsidRPr="003B75A7">
        <w:rPr>
          <w:rFonts w:ascii="Times New Roman" w:hAnsi="Times New Roman" w:cs="Times New Roman"/>
          <w:sz w:val="28"/>
          <w:szCs w:val="28"/>
        </w:rPr>
        <w:t xml:space="preserve"> в тот же день. Официальными датой и номером указанного в настоящем абзаце решения являются день его подписания Главой Тутаевского муниципального округа и порядковый номер решения, присвоенный после такого подписания.</w:t>
      </w:r>
    </w:p>
    <w:p w:rsidR="000834B8" w:rsidRPr="003B75A7" w:rsidRDefault="008C2947"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Решениям Муниципального Совета присваивается регистрационный номер в сквозном порядке в пределах календарного года, начиная с </w:t>
      </w:r>
      <w:r w:rsidR="0013532A" w:rsidRPr="003B75A7">
        <w:rPr>
          <w:rFonts w:ascii="Times New Roman" w:hAnsi="Times New Roman" w:cs="Times New Roman"/>
          <w:sz w:val="28"/>
          <w:szCs w:val="28"/>
        </w:rPr>
        <w:t>№</w:t>
      </w:r>
      <w:r w:rsidRPr="003B75A7">
        <w:rPr>
          <w:rFonts w:ascii="Times New Roman" w:hAnsi="Times New Roman" w:cs="Times New Roman"/>
          <w:sz w:val="28"/>
          <w:szCs w:val="28"/>
        </w:rPr>
        <w:t>01 с 1 января каждого года</w:t>
      </w:r>
      <w:r w:rsidR="000834B8" w:rsidRPr="003B75A7">
        <w:rPr>
          <w:rFonts w:ascii="Times New Roman" w:hAnsi="Times New Roman" w:cs="Times New Roman"/>
          <w:sz w:val="28"/>
          <w:szCs w:val="28"/>
        </w:rPr>
        <w:t>.</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Решения Муниципального Совета, являющиеся нормативными правовыми актами, и решения Муниципального Совета, не являющиеся нормативными правовыми актами, регистрируются </w:t>
      </w:r>
      <w:r w:rsidR="008C2947" w:rsidRPr="003B75A7">
        <w:rPr>
          <w:rFonts w:ascii="Times New Roman" w:hAnsi="Times New Roman" w:cs="Times New Roman"/>
          <w:sz w:val="28"/>
          <w:szCs w:val="28"/>
        </w:rPr>
        <w:t>совместно в едином порядке</w:t>
      </w:r>
      <w:r w:rsidRPr="003B75A7">
        <w:rPr>
          <w:rFonts w:ascii="Times New Roman" w:hAnsi="Times New Roman" w:cs="Times New Roman"/>
          <w:sz w:val="28"/>
          <w:szCs w:val="28"/>
        </w:rPr>
        <w:t>.</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142. При рассмотрении Муниципальным Советом проекта решения заслушиваются доклад автора проекта и содоклад соответствующей комиссии.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143. Депутаты обсуждают проект решения. По результатам обсуждения проекта решения Муниципальный Совет принимает этот проект решения за основу либо отклоняет его. В случае отклонения проекта он </w:t>
      </w:r>
      <w:proofErr w:type="gramStart"/>
      <w:r w:rsidRPr="003B75A7">
        <w:rPr>
          <w:rFonts w:ascii="Times New Roman" w:hAnsi="Times New Roman" w:cs="Times New Roman"/>
          <w:sz w:val="28"/>
          <w:szCs w:val="28"/>
        </w:rPr>
        <w:t>считается исключенным из повестки дня и может</w:t>
      </w:r>
      <w:proofErr w:type="gramEnd"/>
      <w:r w:rsidRPr="003B75A7">
        <w:rPr>
          <w:rFonts w:ascii="Times New Roman" w:hAnsi="Times New Roman" w:cs="Times New Roman"/>
          <w:sz w:val="28"/>
          <w:szCs w:val="28"/>
        </w:rPr>
        <w:t xml:space="preserve"> быть повторно вынесен на рассмотрение Муниципального Совета только после его включения в повестку дня одного из последующих заседаний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144. После принятия проекта решения за основу вносятся, </w:t>
      </w:r>
      <w:proofErr w:type="gramStart"/>
      <w:r w:rsidRPr="003B75A7">
        <w:rPr>
          <w:rFonts w:ascii="Times New Roman" w:hAnsi="Times New Roman" w:cs="Times New Roman"/>
          <w:sz w:val="28"/>
          <w:szCs w:val="28"/>
        </w:rPr>
        <w:t>обсуждаются и голосуются</w:t>
      </w:r>
      <w:proofErr w:type="gramEnd"/>
      <w:r w:rsidRPr="003B75A7">
        <w:rPr>
          <w:rFonts w:ascii="Times New Roman" w:hAnsi="Times New Roman" w:cs="Times New Roman"/>
          <w:sz w:val="28"/>
          <w:szCs w:val="28"/>
        </w:rPr>
        <w:t xml:space="preserve"> поправки к этому проекту. При постатейном обсуждении каждая поправка </w:t>
      </w:r>
      <w:proofErr w:type="gramStart"/>
      <w:r w:rsidRPr="003B75A7">
        <w:rPr>
          <w:rFonts w:ascii="Times New Roman" w:hAnsi="Times New Roman" w:cs="Times New Roman"/>
          <w:sz w:val="28"/>
          <w:szCs w:val="28"/>
        </w:rPr>
        <w:t>обсуждается и голосуется</w:t>
      </w:r>
      <w:proofErr w:type="gramEnd"/>
      <w:r w:rsidRPr="003B75A7">
        <w:rPr>
          <w:rFonts w:ascii="Times New Roman" w:hAnsi="Times New Roman" w:cs="Times New Roman"/>
          <w:sz w:val="28"/>
          <w:szCs w:val="28"/>
        </w:rPr>
        <w:t xml:space="preserve"> отдельно. Если внесено несколько поправок, то голосование производится в порядке их поступления. Если какая либо поправка влияет на другие поправки, то сначала </w:t>
      </w:r>
      <w:proofErr w:type="gramStart"/>
      <w:r w:rsidRPr="003B75A7">
        <w:rPr>
          <w:rFonts w:ascii="Times New Roman" w:hAnsi="Times New Roman" w:cs="Times New Roman"/>
          <w:sz w:val="28"/>
          <w:szCs w:val="28"/>
        </w:rPr>
        <w:t>обсуждается и голосуется</w:t>
      </w:r>
      <w:proofErr w:type="gramEnd"/>
      <w:r w:rsidRPr="003B75A7">
        <w:rPr>
          <w:rFonts w:ascii="Times New Roman" w:hAnsi="Times New Roman" w:cs="Times New Roman"/>
          <w:sz w:val="28"/>
          <w:szCs w:val="28"/>
        </w:rPr>
        <w:t xml:space="preserve"> та из них, принятие или отклонение которой позволит решить вопрос о других поправках.</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145. После принятия всех поправок проект решения ставится на голосование в целом.</w:t>
      </w:r>
    </w:p>
    <w:p w:rsidR="000834B8" w:rsidRPr="003B75A7" w:rsidRDefault="000834B8" w:rsidP="000834B8">
      <w:pPr>
        <w:pStyle w:val="ab"/>
        <w:ind w:firstLine="567"/>
        <w:rPr>
          <w:sz w:val="28"/>
          <w:szCs w:val="28"/>
        </w:rPr>
      </w:pPr>
      <w:r w:rsidRPr="003B75A7">
        <w:rPr>
          <w:sz w:val="28"/>
          <w:szCs w:val="28"/>
        </w:rPr>
        <w:t>Статья 146. Не допускается принятие Муниципальным Советом решений (за исключением решений процедурного характера), проекты которых не внесены на рассмотрение Муниципального Совета в установленном порядке в письменной форме на момент начала соответствующего заседания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lastRenderedPageBreak/>
        <w:t xml:space="preserve">Статья 147. Порядок рассмотрения и утверждения бюджета Тутаевского муниципального округа, а также отчета о его исполнении устанавливается действующим бюджетным законодательством и принимаемым в соответствии с ним Положением о бюджетном устройстве и бюджетном процессе в </w:t>
      </w:r>
      <w:proofErr w:type="spellStart"/>
      <w:r w:rsidRPr="003B75A7">
        <w:rPr>
          <w:rFonts w:ascii="Times New Roman" w:hAnsi="Times New Roman" w:cs="Times New Roman"/>
          <w:sz w:val="28"/>
          <w:szCs w:val="28"/>
        </w:rPr>
        <w:t>Тутаевском</w:t>
      </w:r>
      <w:proofErr w:type="spellEnd"/>
      <w:r w:rsidRPr="003B75A7">
        <w:rPr>
          <w:rFonts w:ascii="Times New Roman" w:hAnsi="Times New Roman" w:cs="Times New Roman"/>
          <w:sz w:val="28"/>
          <w:szCs w:val="28"/>
        </w:rPr>
        <w:t xml:space="preserve"> муниципальном округе.</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Организация депутатской деятельности в Муниципальном Совете. </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148. Деятельность депутата в Муниципальном Совете осуществляется в следующих формах: участие в заседаниях Муниципального Совета, участие в работе комиссий и рабочих групп, исполнение поручений Муниципального Совета, его комиссий и рабочих групп.</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149. В связи с осуществлением своих полномочий депутат Муниципального Совета имеет право:</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обращаться с письменными и устными запросами к Главе Тутаевского муниципального округа, иным должностным лицам и органам местного самоуправления, а также руководителям иных организаций, расположенных на территории Тутаевского муниципального округа;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 </w:t>
      </w:r>
      <w:proofErr w:type="gramStart"/>
      <w:r w:rsidRPr="003B75A7">
        <w:rPr>
          <w:rFonts w:ascii="Times New Roman" w:hAnsi="Times New Roman" w:cs="Times New Roman"/>
          <w:sz w:val="28"/>
          <w:szCs w:val="28"/>
        </w:rPr>
        <w:t>избирать и быть</w:t>
      </w:r>
      <w:proofErr w:type="gramEnd"/>
      <w:r w:rsidRPr="003B75A7">
        <w:rPr>
          <w:rFonts w:ascii="Times New Roman" w:hAnsi="Times New Roman" w:cs="Times New Roman"/>
          <w:sz w:val="28"/>
          <w:szCs w:val="28"/>
        </w:rPr>
        <w:t xml:space="preserve"> избранным в комиссию и рабочую группу;</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вносить предложения по повестке дня, порядку обсуждения и по существу рассматриваемых Муниципальным Советом вопросов;</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вносить проекты решений Муниципального Совета, изменения и дополнения к ним;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оглашать имеющие местное значение обращения населения Тутаевского муниципального округа;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знакомиться с протоколом заседания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150. Депутат пользуется правом решающего голоса по всем вопросам, рассматриваемым Муниципальным Советом, комиссиями и рабочими группами, членом которых он является.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151. Депутат реализует предоставленные ему права на заседаниях Муниципального Совета, на заседаниях комиссий и рабочих групп, членом которых он является, в соответствии с настоящим Регламентом.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152. Депутат обязан присутствовать на всех заседаниях Муниципального Совета, на всех заседаниях комиссий и рабочих групп, членом которых он является. При невозможности присутствовать на заседании Муниципального Совета, комиссии или рабочей группы депутат заблаговременно информирует об этом соответственно председателя Муниципального Совета, либо председателя комиссии или рабочей группы.</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153. Депутат имеет право присутствовать с правом совещательного голоса на заседании комиссии, рабочей группы, членом которых он не является.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154. Депутат не согласный с принятым решением Муниципального Совета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lastRenderedPageBreak/>
        <w:t xml:space="preserve">Осуществление Муниципальным Советом контрольных функций.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155. Муниципальный Совет в соответствии с Уставом Тутаевского муниципального округа  осуществляет контроль </w:t>
      </w:r>
      <w:proofErr w:type="gramStart"/>
      <w:r w:rsidRPr="003B75A7">
        <w:rPr>
          <w:rFonts w:ascii="Times New Roman" w:hAnsi="Times New Roman" w:cs="Times New Roman"/>
          <w:sz w:val="28"/>
          <w:szCs w:val="28"/>
        </w:rPr>
        <w:t>за</w:t>
      </w:r>
      <w:proofErr w:type="gramEnd"/>
      <w:r w:rsidRPr="003B75A7">
        <w:rPr>
          <w:rFonts w:ascii="Times New Roman" w:hAnsi="Times New Roman" w:cs="Times New Roman"/>
          <w:sz w:val="28"/>
          <w:szCs w:val="28"/>
        </w:rPr>
        <w:t>:</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деятельностью всех органов и должностных лиц местного самоуправления;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исполнением принятых Муниципальным Советом решений;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исполнением бюджета Тутаевского муниципального округа;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распоряжением муниципальной собственностью;</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реализацией планов и программ развития Тутаевского муниципального округа.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156. Контрольная деятельность Муниципального Совета осуществляется Муниципальным Советом непосредственно, а также через постоянные комиссии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157. Контрольная деятельность осуществляется путем рассмотрения на заседаниях Муниципального Совета либо его комиссий вопросов, а также посредством депутатских запросов.</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158. При осуществлении контрольных полномочий Муниципальный Совет и его постоянные комиссии имеют право:</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запрашивать у Главы Тутаевского муниципального округа, руководителей структурных подразделений администрации Тутаевского муниципального округа, муниципальных предприятий и учреждений соответствующие документы, справочные материалы, необходимые для осуществления контроля;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вносить на заседания Муниципального Совета и его комиссий предложения по результатам осуществления контроля;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информировать Главу и иных должностных лиц Тутаевского муниципального округа о выявленных нарушениях;</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вносить Главе и иным должностным лицам Тутаевского муниципального округа рекомендации по совершенствованию работы;</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требовать у проверяемых структурных подразделений администрации Тутаевского муниципального округа, муниципальных предприятий и учреждений устранения выявленных нарушений.</w:t>
      </w:r>
    </w:p>
    <w:p w:rsidR="000834B8" w:rsidRPr="003B75A7" w:rsidRDefault="000834B8" w:rsidP="000834B8">
      <w:pPr>
        <w:ind w:firstLine="567"/>
        <w:jc w:val="both"/>
        <w:rPr>
          <w:rFonts w:ascii="Times New Roman" w:hAnsi="Times New Roman" w:cs="Times New Roman"/>
          <w:sz w:val="24"/>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Депутатский запрос.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159. Депутат, группа депутатов Муниципального Совета вправе обратиться с запросом к Главе и иным должностным лицам Тутаевского муниципального округа, а также к руководителям предприятий, учреждений, организаций, расположенных на территории Тутаевского муниципального округа.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160. Депутат, группа депутатов вправе внести свой запрос на заседание Муниципального Совета в письменной форме в виде проекта решения. Такой запрос </w:t>
      </w:r>
      <w:proofErr w:type="gramStart"/>
      <w:r w:rsidRPr="003B75A7">
        <w:rPr>
          <w:rFonts w:ascii="Times New Roman" w:hAnsi="Times New Roman" w:cs="Times New Roman"/>
          <w:sz w:val="28"/>
          <w:szCs w:val="28"/>
        </w:rPr>
        <w:t>оглашается на заседании Муниципального Совета и по нему принимается</w:t>
      </w:r>
      <w:proofErr w:type="gramEnd"/>
      <w:r w:rsidRPr="003B75A7">
        <w:rPr>
          <w:rFonts w:ascii="Times New Roman" w:hAnsi="Times New Roman" w:cs="Times New Roman"/>
          <w:sz w:val="28"/>
          <w:szCs w:val="28"/>
        </w:rPr>
        <w:t xml:space="preserve"> решение Муниципального Совета.</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161. Ответ на депутатский запрос должен быть дан в устной </w:t>
      </w:r>
      <w:r w:rsidRPr="003B75A7">
        <w:rPr>
          <w:rFonts w:ascii="Times New Roman" w:hAnsi="Times New Roman" w:cs="Times New Roman"/>
          <w:sz w:val="28"/>
          <w:szCs w:val="28"/>
        </w:rPr>
        <w:lastRenderedPageBreak/>
        <w:t>форме на заседании Муниципального Совета или в письменной форме не позднее чем через 30 дней со дня его получения. Письменный ответ на депутатский запрос оглашается председательствующим на заседании Муниципального Совета или доводится до сведения депутатов иным путем.</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pStyle w:val="Heading"/>
        <w:jc w:val="center"/>
        <w:rPr>
          <w:rFonts w:ascii="Times New Roman" w:hAnsi="Times New Roman" w:cs="Times New Roman"/>
          <w:sz w:val="28"/>
          <w:szCs w:val="28"/>
        </w:rPr>
      </w:pPr>
      <w:r w:rsidRPr="003B75A7">
        <w:rPr>
          <w:rFonts w:ascii="Times New Roman" w:hAnsi="Times New Roman" w:cs="Times New Roman"/>
          <w:sz w:val="28"/>
          <w:szCs w:val="28"/>
        </w:rPr>
        <w:t xml:space="preserve">Депутатские слушания. </w:t>
      </w:r>
    </w:p>
    <w:p w:rsidR="000834B8" w:rsidRPr="003B75A7" w:rsidRDefault="000834B8" w:rsidP="000834B8">
      <w:pPr>
        <w:ind w:firstLine="567"/>
        <w:jc w:val="both"/>
        <w:rPr>
          <w:rFonts w:ascii="Times New Roman" w:hAnsi="Times New Roman" w:cs="Times New Roman"/>
          <w:sz w:val="28"/>
          <w:szCs w:val="28"/>
        </w:rPr>
      </w:pP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162. Депутатские слушания проводятся по инициативе Председателя Муниципального Совета, его заместителя либо по инициативе постоянных комиссий. Инициатор депутатских слушаний готовит материалы по вопросам, выносимым на депутатские слушания. Также инициатором определяется состав лиц, приглашенных на депутатские слушания, организуется их оповещение.</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163. Депутатские слушания открыты для представителей средств массовой информации и общественности. Информация о теме, времени и месте их проведения публикуется в средствах массовой информации не позднее, чем за три дня до начала депутатских слушаний.</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164. Председательствующим на депутатских слушаниях является Председатель Муниципального Совета, его заместитель либо председатель постоянной комиссии, по инициативе которой проводятся депутатские слушания.</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165. Председательствующий на слушаниях коротко информирует присутствующих о существе обсуждаемого вопроса, оглашает порядок проведения депутатских слушаний, предоставляет слово для выступления желающим.</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166. В итоге депутатских слушаний принимается мотивировочное заключение по обсуждаемому вопросу. Заключение </w:t>
      </w:r>
      <w:proofErr w:type="gramStart"/>
      <w:r w:rsidRPr="003B75A7">
        <w:rPr>
          <w:rFonts w:ascii="Times New Roman" w:hAnsi="Times New Roman" w:cs="Times New Roman"/>
          <w:sz w:val="28"/>
          <w:szCs w:val="28"/>
        </w:rPr>
        <w:t>носит рекомендательный характер и при необходимости может</w:t>
      </w:r>
      <w:proofErr w:type="gramEnd"/>
      <w:r w:rsidRPr="003B75A7">
        <w:rPr>
          <w:rFonts w:ascii="Times New Roman" w:hAnsi="Times New Roman" w:cs="Times New Roman"/>
          <w:sz w:val="28"/>
          <w:szCs w:val="28"/>
        </w:rPr>
        <w:t xml:space="preserve"> служить основанием для принятия решения Муниципальным Советом на своем заседании.</w:t>
      </w:r>
    </w:p>
    <w:p w:rsidR="000834B8" w:rsidRPr="003B75A7" w:rsidRDefault="000834B8" w:rsidP="000834B8">
      <w:pPr>
        <w:ind w:firstLine="567"/>
        <w:jc w:val="both"/>
        <w:rPr>
          <w:rFonts w:ascii="Times New Roman" w:hAnsi="Times New Roman" w:cs="Times New Roman"/>
          <w:sz w:val="28"/>
          <w:szCs w:val="28"/>
        </w:rPr>
      </w:pPr>
      <w:r w:rsidRPr="003B75A7">
        <w:rPr>
          <w:rFonts w:ascii="Times New Roman" w:hAnsi="Times New Roman" w:cs="Times New Roman"/>
          <w:sz w:val="28"/>
          <w:szCs w:val="28"/>
        </w:rPr>
        <w:t>Статья 167. Депутатские слушания протоколируются. Протокол депутатских слушаний подписывается председательствующим на депутатских слушаниях.</w:t>
      </w:r>
    </w:p>
    <w:p w:rsidR="000834B8" w:rsidRPr="003B75A7" w:rsidRDefault="000834B8" w:rsidP="000834B8">
      <w:pPr>
        <w:jc w:val="both"/>
        <w:rPr>
          <w:sz w:val="28"/>
          <w:szCs w:val="28"/>
        </w:rPr>
      </w:pPr>
    </w:p>
    <w:p w:rsidR="000834B8" w:rsidRPr="003B75A7" w:rsidRDefault="000834B8" w:rsidP="000834B8">
      <w:pPr>
        <w:pStyle w:val="af3"/>
        <w:ind w:left="0" w:firstLine="705"/>
        <w:jc w:val="both"/>
        <w:rPr>
          <w:sz w:val="28"/>
          <w:szCs w:val="28"/>
        </w:rPr>
      </w:pPr>
      <w:r w:rsidRPr="003B75A7">
        <w:rPr>
          <w:b/>
          <w:sz w:val="28"/>
          <w:szCs w:val="28"/>
        </w:rPr>
        <w:t xml:space="preserve">           Особенности  проведения  заседаний  Муниципального  Совета  в  дистанционной  форме.</w:t>
      </w:r>
    </w:p>
    <w:p w:rsidR="000834B8" w:rsidRPr="003B75A7" w:rsidRDefault="000834B8" w:rsidP="000834B8">
      <w:pPr>
        <w:pStyle w:val="af3"/>
        <w:ind w:left="0" w:firstLine="705"/>
        <w:jc w:val="both"/>
        <w:rPr>
          <w:sz w:val="28"/>
          <w:szCs w:val="28"/>
        </w:rPr>
      </w:pPr>
    </w:p>
    <w:p w:rsidR="000834B8" w:rsidRPr="003B75A7" w:rsidRDefault="000834B8" w:rsidP="000834B8">
      <w:pPr>
        <w:pStyle w:val="af3"/>
        <w:ind w:left="0" w:firstLine="705"/>
        <w:jc w:val="both"/>
        <w:rPr>
          <w:sz w:val="28"/>
          <w:szCs w:val="28"/>
        </w:rPr>
      </w:pPr>
      <w:r w:rsidRPr="003B75A7">
        <w:rPr>
          <w:sz w:val="28"/>
          <w:szCs w:val="28"/>
        </w:rPr>
        <w:t xml:space="preserve">Статья 168. В период введения  на  территории  Тутаевского  муниципального  округа режима  повышенной  готовности, режима  чрезвычайной  ситуации, ограничительных  мероприятий (карантина), чрезвычайного  или  военного  положения  в  целях  рассмотрения  вопросов, проектов  документов, требующих  безотлагательного  рассмотрения  Муниципальным  Советом, в  соответствии  с  решением  Председателя  Муниципального  Совета  заседания  Муниципального  Совета  могут  </w:t>
      </w:r>
      <w:proofErr w:type="gramStart"/>
      <w:r w:rsidRPr="003B75A7">
        <w:rPr>
          <w:sz w:val="28"/>
          <w:szCs w:val="28"/>
        </w:rPr>
        <w:t>проводится</w:t>
      </w:r>
      <w:proofErr w:type="gramEnd"/>
      <w:r w:rsidRPr="003B75A7">
        <w:rPr>
          <w:sz w:val="28"/>
          <w:szCs w:val="28"/>
        </w:rPr>
        <w:t xml:space="preserve">  в  дистанционной  форме (далее – дистанционное  заседание Муниципального  Совета) с  использованием  </w:t>
      </w:r>
      <w:proofErr w:type="spellStart"/>
      <w:r w:rsidRPr="003B75A7">
        <w:rPr>
          <w:sz w:val="28"/>
          <w:szCs w:val="28"/>
        </w:rPr>
        <w:t>видеоконференц</w:t>
      </w:r>
      <w:proofErr w:type="spellEnd"/>
      <w:r w:rsidRPr="003B75A7">
        <w:rPr>
          <w:sz w:val="28"/>
          <w:szCs w:val="28"/>
        </w:rPr>
        <w:t xml:space="preserve">-связи. </w:t>
      </w:r>
      <w:r w:rsidRPr="003B75A7">
        <w:rPr>
          <w:sz w:val="28"/>
          <w:szCs w:val="28"/>
        </w:rPr>
        <w:lastRenderedPageBreak/>
        <w:t xml:space="preserve">Информация  о  проведении  дистанционного  заседания  Муниципального  Совета  незамедлительно  </w:t>
      </w:r>
      <w:proofErr w:type="gramStart"/>
      <w:r w:rsidRPr="003B75A7">
        <w:rPr>
          <w:sz w:val="28"/>
          <w:szCs w:val="28"/>
        </w:rPr>
        <w:t>направляется  депутатам  Муниципального  Совета по  электронной  почте  и  телефонограммой  и  размещается</w:t>
      </w:r>
      <w:proofErr w:type="gramEnd"/>
      <w:r w:rsidRPr="003B75A7">
        <w:rPr>
          <w:sz w:val="28"/>
          <w:szCs w:val="28"/>
        </w:rPr>
        <w:t xml:space="preserve">  на  официальном  сайте  Администрации  Тутаевского  муниципального  </w:t>
      </w:r>
      <w:proofErr w:type="spellStart"/>
      <w:r w:rsidRPr="003B75A7">
        <w:rPr>
          <w:sz w:val="28"/>
          <w:szCs w:val="28"/>
        </w:rPr>
        <w:t>огруга</w:t>
      </w:r>
      <w:proofErr w:type="spellEnd"/>
      <w:r w:rsidRPr="003B75A7">
        <w:rPr>
          <w:sz w:val="28"/>
          <w:szCs w:val="28"/>
        </w:rPr>
        <w:t xml:space="preserve">  в  информационно – телекоммуникационной  сети «Интернет».</w:t>
      </w:r>
    </w:p>
    <w:p w:rsidR="000834B8" w:rsidRPr="003B75A7" w:rsidRDefault="000834B8" w:rsidP="000834B8">
      <w:pPr>
        <w:pStyle w:val="af3"/>
        <w:ind w:left="0" w:firstLine="705"/>
        <w:jc w:val="both"/>
        <w:rPr>
          <w:sz w:val="28"/>
          <w:szCs w:val="28"/>
        </w:rPr>
      </w:pPr>
      <w:r w:rsidRPr="003B75A7">
        <w:rPr>
          <w:sz w:val="28"/>
          <w:szCs w:val="28"/>
        </w:rPr>
        <w:t>Повестка дня  дистанционного заседания  Муниципального  Совета  формируется  Председателем  Муниципального  Совета  и  незамедлительно  вместе  с  материалами, необходимыми   для  рассмотрения  вопросов, включенных  в  повестку  дня, размещается  на  официальном  сайте  Администрации  Тутаевского  муниципального  округа  в  информационно – телекоммуникационной  сети  «Интернет».</w:t>
      </w:r>
    </w:p>
    <w:p w:rsidR="000834B8" w:rsidRPr="003B75A7" w:rsidRDefault="000834B8" w:rsidP="000834B8">
      <w:pPr>
        <w:pStyle w:val="af3"/>
        <w:ind w:left="0" w:firstLine="705"/>
        <w:jc w:val="both"/>
        <w:rPr>
          <w:sz w:val="28"/>
          <w:szCs w:val="28"/>
        </w:rPr>
      </w:pPr>
      <w:r w:rsidRPr="003B75A7">
        <w:rPr>
          <w:sz w:val="28"/>
          <w:szCs w:val="28"/>
        </w:rPr>
        <w:t>Во  время  дистанционного  заседания  Муниципального  Совета  голосование (открытое, поименное),  вопросы, выступления  проводятся    путем  опроса  депутатов, участвующих  в  дистанционном  заседании  Муниципального  Совета (поднятием  рук, иными  способами, определенными  депутатами  Муниципального  Совета  в  начале  дистанционного  заседания).</w:t>
      </w:r>
    </w:p>
    <w:p w:rsidR="000834B8" w:rsidRPr="003B75A7" w:rsidRDefault="000834B8" w:rsidP="000834B8">
      <w:pPr>
        <w:pStyle w:val="af3"/>
        <w:ind w:left="0" w:firstLine="705"/>
        <w:jc w:val="both"/>
        <w:rPr>
          <w:sz w:val="28"/>
          <w:szCs w:val="28"/>
        </w:rPr>
      </w:pPr>
      <w:r w:rsidRPr="003B75A7">
        <w:rPr>
          <w:sz w:val="28"/>
          <w:szCs w:val="28"/>
        </w:rPr>
        <w:t>Выступления в прениях и в рамках вопроса  повестки  дня «Разное» на дистанционном заседании Муниципального Совета осуществляется с учетом особенностей проведения  дистанционного  заседания Муниципального Совета, установленных  настоящей  статьей.</w:t>
      </w:r>
    </w:p>
    <w:p w:rsidR="000834B8" w:rsidRPr="003B75A7" w:rsidRDefault="000834B8" w:rsidP="000834B8">
      <w:pPr>
        <w:pStyle w:val="af3"/>
        <w:ind w:left="0" w:firstLine="705"/>
        <w:jc w:val="both"/>
        <w:rPr>
          <w:sz w:val="28"/>
          <w:szCs w:val="28"/>
        </w:rPr>
      </w:pPr>
      <w:r w:rsidRPr="003B75A7">
        <w:rPr>
          <w:sz w:val="28"/>
          <w:szCs w:val="28"/>
        </w:rPr>
        <w:t>В случае если Муниципальным Советом принято решение установить  сроки подачи  поправок к проекту  документа в рамках текущего дистанционного  заседания Муниципального Совета, поправки к проекту документа за исключением  устных поправок, направляются в форме электронного документа в Муниципальный Совет.</w:t>
      </w:r>
    </w:p>
    <w:p w:rsidR="000834B8" w:rsidRPr="003B75A7" w:rsidRDefault="000834B8" w:rsidP="000834B8">
      <w:pPr>
        <w:pStyle w:val="af3"/>
        <w:ind w:left="0" w:firstLine="705"/>
        <w:jc w:val="both"/>
        <w:rPr>
          <w:sz w:val="28"/>
          <w:szCs w:val="28"/>
        </w:rPr>
      </w:pPr>
      <w:r w:rsidRPr="003B75A7">
        <w:rPr>
          <w:sz w:val="28"/>
          <w:szCs w:val="28"/>
        </w:rPr>
        <w:t>Видеозапись заседания Муниципального Совета размещается на официальном  сайте Администрации  Тутаевского  муниципального  округа в информационно – телекоммуникационной сети «Интернет» в течение 7 дней, со дня проведения заседания Муниципального Совета.</w:t>
      </w:r>
    </w:p>
    <w:p w:rsidR="000834B8" w:rsidRPr="003B75A7" w:rsidRDefault="000834B8" w:rsidP="000834B8">
      <w:pPr>
        <w:pStyle w:val="af3"/>
        <w:ind w:left="0" w:firstLine="705"/>
        <w:jc w:val="both"/>
        <w:rPr>
          <w:sz w:val="28"/>
          <w:szCs w:val="28"/>
        </w:rPr>
      </w:pPr>
      <w:r w:rsidRPr="003B75A7">
        <w:rPr>
          <w:sz w:val="28"/>
          <w:szCs w:val="28"/>
        </w:rPr>
        <w:t xml:space="preserve">Лица, указанные в статьях 73 – 75 Регламента, вправе  принимать участие в дистанционном заседании  Муниципального Совета в соответствии с положениями статей 73 – 75 Регламента и с разрешения председательствующего на заседании  Муниципального Совета выступать с использованием средств </w:t>
      </w:r>
      <w:proofErr w:type="spellStart"/>
      <w:proofErr w:type="gramStart"/>
      <w:r w:rsidRPr="003B75A7">
        <w:rPr>
          <w:sz w:val="28"/>
          <w:szCs w:val="28"/>
        </w:rPr>
        <w:t>видеоконференц</w:t>
      </w:r>
      <w:proofErr w:type="spellEnd"/>
      <w:r w:rsidRPr="003B75A7">
        <w:rPr>
          <w:sz w:val="28"/>
          <w:szCs w:val="28"/>
        </w:rPr>
        <w:t xml:space="preserve"> – связи</w:t>
      </w:r>
      <w:proofErr w:type="gramEnd"/>
      <w:r w:rsidRPr="003B75A7">
        <w:rPr>
          <w:sz w:val="28"/>
          <w:szCs w:val="28"/>
        </w:rPr>
        <w:t>.</w:t>
      </w:r>
    </w:p>
    <w:p w:rsidR="000834B8" w:rsidRPr="003B75A7" w:rsidRDefault="000834B8" w:rsidP="000834B8">
      <w:pPr>
        <w:jc w:val="both"/>
        <w:rPr>
          <w:sz w:val="28"/>
          <w:szCs w:val="28"/>
        </w:rPr>
      </w:pPr>
    </w:p>
    <w:p w:rsidR="000834B8" w:rsidRPr="003B75A7" w:rsidRDefault="000834B8" w:rsidP="000834B8">
      <w:pPr>
        <w:jc w:val="center"/>
        <w:rPr>
          <w:rFonts w:ascii="Times New Roman" w:hAnsi="Times New Roman" w:cs="Times New Roman"/>
          <w:b/>
          <w:sz w:val="28"/>
          <w:szCs w:val="28"/>
        </w:rPr>
      </w:pPr>
      <w:r w:rsidRPr="003B75A7">
        <w:rPr>
          <w:rFonts w:ascii="Times New Roman" w:hAnsi="Times New Roman" w:cs="Times New Roman"/>
          <w:b/>
          <w:sz w:val="28"/>
          <w:szCs w:val="28"/>
        </w:rPr>
        <w:t>Порядок</w:t>
      </w:r>
    </w:p>
    <w:p w:rsidR="000834B8" w:rsidRPr="003B75A7" w:rsidRDefault="000834B8" w:rsidP="000834B8">
      <w:pPr>
        <w:jc w:val="center"/>
        <w:rPr>
          <w:rFonts w:ascii="Times New Roman" w:hAnsi="Times New Roman" w:cs="Times New Roman"/>
          <w:b/>
          <w:sz w:val="28"/>
          <w:szCs w:val="28"/>
        </w:rPr>
      </w:pPr>
      <w:r w:rsidRPr="003B75A7">
        <w:rPr>
          <w:rFonts w:ascii="Times New Roman" w:hAnsi="Times New Roman" w:cs="Times New Roman"/>
          <w:b/>
          <w:sz w:val="28"/>
          <w:szCs w:val="28"/>
        </w:rPr>
        <w:t>рассмотрения кандидатур на должность председателя</w:t>
      </w:r>
    </w:p>
    <w:p w:rsidR="000834B8" w:rsidRPr="003B75A7" w:rsidRDefault="000834B8" w:rsidP="000834B8">
      <w:pPr>
        <w:jc w:val="center"/>
        <w:rPr>
          <w:rFonts w:ascii="Times New Roman" w:hAnsi="Times New Roman" w:cs="Times New Roman"/>
          <w:b/>
          <w:sz w:val="28"/>
          <w:szCs w:val="28"/>
        </w:rPr>
      </w:pPr>
      <w:r w:rsidRPr="003B75A7">
        <w:rPr>
          <w:rFonts w:ascii="Times New Roman" w:hAnsi="Times New Roman" w:cs="Times New Roman"/>
          <w:b/>
          <w:sz w:val="28"/>
          <w:szCs w:val="28"/>
        </w:rPr>
        <w:t>муниципального учреждения Контрольно-счетная палата Тутаевского муниципального округа</w:t>
      </w:r>
    </w:p>
    <w:p w:rsidR="000834B8" w:rsidRPr="003B75A7" w:rsidRDefault="000834B8" w:rsidP="000834B8">
      <w:pPr>
        <w:jc w:val="both"/>
        <w:rPr>
          <w:rFonts w:ascii="Times New Roman" w:hAnsi="Times New Roman" w:cs="Times New Roman"/>
          <w:sz w:val="28"/>
          <w:szCs w:val="28"/>
        </w:rPr>
      </w:pPr>
    </w:p>
    <w:p w:rsidR="000834B8" w:rsidRPr="003B75A7" w:rsidRDefault="000834B8" w:rsidP="000834B8">
      <w:pPr>
        <w:ind w:firstLine="540"/>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169. Не </w:t>
      </w:r>
      <w:proofErr w:type="gramStart"/>
      <w:r w:rsidRPr="003B75A7">
        <w:rPr>
          <w:rFonts w:ascii="Times New Roman" w:hAnsi="Times New Roman" w:cs="Times New Roman"/>
          <w:sz w:val="28"/>
          <w:szCs w:val="28"/>
        </w:rPr>
        <w:t>позднее</w:t>
      </w:r>
      <w:proofErr w:type="gramEnd"/>
      <w:r w:rsidRPr="003B75A7">
        <w:rPr>
          <w:rFonts w:ascii="Times New Roman" w:hAnsi="Times New Roman" w:cs="Times New Roman"/>
          <w:sz w:val="28"/>
          <w:szCs w:val="28"/>
        </w:rPr>
        <w:t xml:space="preserve"> чем за два месяца до дня, в который истекает срок полномочий действующего председателя муниципального учреждения Контрольно-счетная палата Тутаевского муниципального округа (далее – Контрольно-счетная палата), а в случае расторжения трудового договора с председателем Контрольно-счетной палаты до истечения срока его действия </w:t>
      </w:r>
      <w:r w:rsidRPr="003B75A7">
        <w:rPr>
          <w:rFonts w:ascii="Times New Roman" w:hAnsi="Times New Roman" w:cs="Times New Roman"/>
          <w:sz w:val="28"/>
          <w:szCs w:val="28"/>
        </w:rPr>
        <w:lastRenderedPageBreak/>
        <w:t xml:space="preserve">– на ближайшем очередном или внеочередном заседании Муниципального Совета Тутаевского муниципального округа – Муниципальный Совет Тутаевского муниципального округа принимает решение о начале </w:t>
      </w:r>
      <w:proofErr w:type="gramStart"/>
      <w:r w:rsidRPr="003B75A7">
        <w:rPr>
          <w:rFonts w:ascii="Times New Roman" w:hAnsi="Times New Roman" w:cs="Times New Roman"/>
          <w:sz w:val="28"/>
          <w:szCs w:val="28"/>
        </w:rPr>
        <w:t xml:space="preserve">приема предложений </w:t>
      </w:r>
      <w:r w:rsidRPr="003B75A7">
        <w:rPr>
          <w:rFonts w:ascii="Times New Roman" w:hAnsi="Times New Roman" w:cs="Times New Roman"/>
          <w:spacing w:val="2"/>
          <w:sz w:val="28"/>
          <w:szCs w:val="28"/>
        </w:rPr>
        <w:t xml:space="preserve">о кандидатурах на должность председателя Контрольно-счетной палаты </w:t>
      </w:r>
      <w:r w:rsidRPr="003B75A7">
        <w:rPr>
          <w:rFonts w:ascii="Times New Roman" w:hAnsi="Times New Roman" w:cs="Times New Roman"/>
          <w:sz w:val="28"/>
          <w:szCs w:val="28"/>
        </w:rPr>
        <w:t>от лиц, имеющих в соответствии с федеральным законом, Уставом Тутаевского муниципального округа  право на внесение таких предложений, устанавливает срок для внесения таких предложений, который не может быть менее двух недель, и определяет способ рассмотрения таких кандидатур: с проведением конкурса на замещение должности председателя Контрольно-счетной палаты или без проведения такого конкурса.</w:t>
      </w:r>
      <w:proofErr w:type="gramEnd"/>
    </w:p>
    <w:p w:rsidR="000834B8" w:rsidRPr="003B75A7" w:rsidRDefault="000834B8" w:rsidP="000834B8">
      <w:pPr>
        <w:ind w:firstLine="540"/>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170. Предложения </w:t>
      </w:r>
      <w:r w:rsidRPr="003B75A7">
        <w:rPr>
          <w:rFonts w:ascii="Times New Roman" w:hAnsi="Times New Roman" w:cs="Times New Roman"/>
          <w:spacing w:val="2"/>
          <w:sz w:val="28"/>
          <w:szCs w:val="28"/>
        </w:rPr>
        <w:t>о кандидатурах на должность председателя Контрольно-счетной палаты с указанием фамилии, имени и отчества кандидата подаются</w:t>
      </w:r>
      <w:r w:rsidRPr="003B75A7">
        <w:rPr>
          <w:rFonts w:ascii="Times New Roman" w:hAnsi="Times New Roman" w:cs="Times New Roman"/>
          <w:sz w:val="28"/>
          <w:szCs w:val="28"/>
        </w:rPr>
        <w:t xml:space="preserve"> в письменной форме на имя Председателя Муниципального Совета Тутаевского муниципального округа в пределах срока выдвижения кандидатур, установленного Муниципальным Советом Тутаевского муниципального округа.</w:t>
      </w:r>
    </w:p>
    <w:p w:rsidR="000834B8" w:rsidRPr="003B75A7" w:rsidRDefault="000834B8" w:rsidP="000834B8">
      <w:pPr>
        <w:ind w:firstLine="540"/>
        <w:jc w:val="both"/>
        <w:rPr>
          <w:rFonts w:ascii="Times New Roman" w:hAnsi="Times New Roman" w:cs="Times New Roman"/>
          <w:spacing w:val="2"/>
          <w:sz w:val="28"/>
          <w:szCs w:val="28"/>
        </w:rPr>
      </w:pPr>
      <w:r w:rsidRPr="003B75A7">
        <w:rPr>
          <w:rFonts w:ascii="Times New Roman" w:hAnsi="Times New Roman" w:cs="Times New Roman"/>
          <w:sz w:val="28"/>
          <w:szCs w:val="28"/>
        </w:rPr>
        <w:t xml:space="preserve">Статья 171. Рассмотрение кандидатуры </w:t>
      </w:r>
      <w:r w:rsidRPr="003B75A7">
        <w:rPr>
          <w:rFonts w:ascii="Times New Roman" w:hAnsi="Times New Roman" w:cs="Times New Roman"/>
          <w:spacing w:val="2"/>
          <w:sz w:val="28"/>
          <w:szCs w:val="28"/>
        </w:rPr>
        <w:t>на должность председателя Контрольно-счетной палаты допускается с согласия лица, кандидатура которого предлагается к назначению. Такое согласие выражается:</w:t>
      </w:r>
    </w:p>
    <w:p w:rsidR="000834B8" w:rsidRPr="003B75A7" w:rsidRDefault="000834B8" w:rsidP="000834B8">
      <w:pPr>
        <w:ind w:firstLine="540"/>
        <w:jc w:val="both"/>
        <w:rPr>
          <w:rFonts w:ascii="Times New Roman" w:hAnsi="Times New Roman" w:cs="Times New Roman"/>
          <w:spacing w:val="2"/>
          <w:sz w:val="28"/>
          <w:szCs w:val="28"/>
        </w:rPr>
      </w:pPr>
      <w:proofErr w:type="gramStart"/>
      <w:r w:rsidRPr="003B75A7">
        <w:rPr>
          <w:rFonts w:ascii="Times New Roman" w:hAnsi="Times New Roman" w:cs="Times New Roman"/>
          <w:sz w:val="28"/>
          <w:szCs w:val="28"/>
        </w:rPr>
        <w:t>в случае принятия решения о проведении конкурса на замещение должности председателя Контрольно-счетной палаты</w:t>
      </w:r>
      <w:r w:rsidRPr="003B75A7">
        <w:rPr>
          <w:rFonts w:ascii="Times New Roman" w:hAnsi="Times New Roman" w:cs="Times New Roman"/>
          <w:spacing w:val="2"/>
          <w:sz w:val="28"/>
          <w:szCs w:val="28"/>
        </w:rPr>
        <w:t xml:space="preserve"> – путем подачи заявления </w:t>
      </w:r>
      <w:r w:rsidRPr="003B75A7">
        <w:rPr>
          <w:rFonts w:ascii="Times New Roman" w:hAnsi="Times New Roman" w:cs="Times New Roman"/>
          <w:color w:val="000000"/>
          <w:sz w:val="28"/>
          <w:szCs w:val="28"/>
        </w:rPr>
        <w:t>о включении в число участников конкурса</w:t>
      </w:r>
      <w:r w:rsidRPr="003B75A7">
        <w:rPr>
          <w:rFonts w:ascii="Times New Roman" w:hAnsi="Times New Roman" w:cs="Times New Roman"/>
          <w:sz w:val="28"/>
          <w:szCs w:val="28"/>
        </w:rPr>
        <w:t xml:space="preserve"> с приложением всех документов, необходимых для участия в конкурсе в соответствии с утвержденным Муниципальным Советом Тутаевского муниципального округа Положением о порядке проведения конкурса на замещение муниципальной должности в органах местного самоуправления Тутаевского муниципального округа;</w:t>
      </w:r>
      <w:proofErr w:type="gramEnd"/>
    </w:p>
    <w:p w:rsidR="000834B8" w:rsidRPr="003B75A7" w:rsidRDefault="000834B8" w:rsidP="000834B8">
      <w:pPr>
        <w:ind w:firstLine="540"/>
        <w:jc w:val="both"/>
        <w:rPr>
          <w:rFonts w:ascii="Times New Roman" w:hAnsi="Times New Roman" w:cs="Times New Roman"/>
          <w:sz w:val="28"/>
          <w:szCs w:val="28"/>
        </w:rPr>
      </w:pPr>
      <w:proofErr w:type="gramStart"/>
      <w:r w:rsidRPr="003B75A7">
        <w:rPr>
          <w:rFonts w:ascii="Times New Roman" w:hAnsi="Times New Roman" w:cs="Times New Roman"/>
          <w:sz w:val="28"/>
          <w:szCs w:val="28"/>
        </w:rPr>
        <w:t xml:space="preserve">в случае принятия Муниципальным Советом Тутаевского муниципального округа решения о рассмотрении кандидатур на должность председателя Контрольно-счетной палаты без проведения конкурса </w:t>
      </w:r>
      <w:r w:rsidRPr="003B75A7">
        <w:rPr>
          <w:rFonts w:ascii="Times New Roman" w:hAnsi="Times New Roman" w:cs="Times New Roman"/>
          <w:spacing w:val="2"/>
          <w:sz w:val="28"/>
          <w:szCs w:val="28"/>
        </w:rPr>
        <w:t xml:space="preserve">– путем подачи таким лицом </w:t>
      </w:r>
      <w:r w:rsidRPr="003B75A7">
        <w:rPr>
          <w:rFonts w:ascii="Times New Roman" w:hAnsi="Times New Roman" w:cs="Times New Roman"/>
          <w:sz w:val="28"/>
          <w:szCs w:val="28"/>
        </w:rPr>
        <w:t>заявления на имя Председателя Муниципального Совета Тутаевского муниципального округа с просьбой о замещении муниципальной должности  председателя Контрольно-счетной палаты с приложением к такому заявлению всех документом, которые в соответствии с федеральным законом должны быть представлены.</w:t>
      </w:r>
      <w:proofErr w:type="gramEnd"/>
    </w:p>
    <w:p w:rsidR="000834B8" w:rsidRPr="003B75A7" w:rsidRDefault="000834B8" w:rsidP="000834B8">
      <w:pPr>
        <w:ind w:firstLine="540"/>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172. В случае принятия решения о проведении конкурса на замещение муниципальной должности председателя Контрольно-счетной палаты такой конкурс проводится в соответствии с утвержденным Муниципальным Советом Тутаевского муниципального округа Положением о порядке проведения конкурса на замещение муниципальной должности в органах местного самоуправления Тутаевского муниципального округа. В этом случае Председатель Муниципального Совета Тутаевского муниципального округа передает сформированной для проведения конкурса конкурсной комиссии все документы, поступившие от лиц, </w:t>
      </w:r>
      <w:r w:rsidRPr="003B75A7">
        <w:rPr>
          <w:rFonts w:ascii="Times New Roman" w:hAnsi="Times New Roman" w:cs="Times New Roman"/>
          <w:color w:val="000000"/>
          <w:sz w:val="28"/>
          <w:szCs w:val="28"/>
        </w:rPr>
        <w:t>изъявивших желание участвовать в конкурсе, а также поступившие предложения о</w:t>
      </w:r>
      <w:r w:rsidRPr="003B75A7">
        <w:rPr>
          <w:rFonts w:ascii="Times New Roman" w:hAnsi="Times New Roman" w:cs="Times New Roman"/>
          <w:spacing w:val="2"/>
          <w:sz w:val="28"/>
          <w:szCs w:val="28"/>
        </w:rPr>
        <w:t xml:space="preserve"> кандидатурах таких лиц на должность председателя Контрольно-счетной </w:t>
      </w:r>
      <w:r w:rsidRPr="003B75A7">
        <w:rPr>
          <w:rFonts w:ascii="Times New Roman" w:hAnsi="Times New Roman" w:cs="Times New Roman"/>
          <w:spacing w:val="2"/>
          <w:sz w:val="28"/>
          <w:szCs w:val="28"/>
        </w:rPr>
        <w:lastRenderedPageBreak/>
        <w:t>палаты</w:t>
      </w:r>
      <w:r w:rsidRPr="003B75A7">
        <w:rPr>
          <w:rFonts w:ascii="Times New Roman" w:hAnsi="Times New Roman" w:cs="Times New Roman"/>
          <w:color w:val="000000"/>
          <w:sz w:val="28"/>
          <w:szCs w:val="28"/>
        </w:rPr>
        <w:t>.</w:t>
      </w:r>
    </w:p>
    <w:p w:rsidR="000834B8" w:rsidRPr="003B75A7" w:rsidRDefault="000834B8" w:rsidP="000834B8">
      <w:pPr>
        <w:ind w:firstLine="540"/>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173. </w:t>
      </w:r>
      <w:proofErr w:type="gramStart"/>
      <w:r w:rsidRPr="003B75A7">
        <w:rPr>
          <w:rFonts w:ascii="Times New Roman" w:hAnsi="Times New Roman" w:cs="Times New Roman"/>
          <w:sz w:val="28"/>
          <w:szCs w:val="28"/>
        </w:rPr>
        <w:t>В случае принятия Муниципальным Советом Тутаевского муниципального округа решения о рассмотрении кандидатур на должность председателя Контрольно-счетной палаты без проведения конкурса Муниципальный Совет Тутаевского муниципального округа поручает одной из постоянных комиссий Муниципального Совета Тутаевского муниципального округа предварительное рассмотрение кандидатур на должность председателя Контрольно-счетной палаты с целью определения их соответствия установленным федеральным законом и правовыми актами Муниципального Совета Тутаевского муниципального округа  требованиям</w:t>
      </w:r>
      <w:proofErr w:type="gramEnd"/>
      <w:r w:rsidRPr="003B75A7">
        <w:rPr>
          <w:rFonts w:ascii="Times New Roman" w:hAnsi="Times New Roman" w:cs="Times New Roman"/>
          <w:sz w:val="28"/>
          <w:szCs w:val="28"/>
        </w:rPr>
        <w:t xml:space="preserve"> к лицам, претендующим на данную должность. </w:t>
      </w:r>
      <w:proofErr w:type="gramStart"/>
      <w:r w:rsidRPr="003B75A7">
        <w:rPr>
          <w:rFonts w:ascii="Times New Roman" w:hAnsi="Times New Roman" w:cs="Times New Roman"/>
          <w:sz w:val="28"/>
          <w:szCs w:val="28"/>
        </w:rPr>
        <w:t xml:space="preserve">В этом случае Председатель Муниципального Совета Тутаевского муниципального округа передает соответствующей постоянной комиссии </w:t>
      </w:r>
      <w:r w:rsidRPr="003B75A7">
        <w:rPr>
          <w:rFonts w:ascii="Times New Roman" w:hAnsi="Times New Roman" w:cs="Times New Roman"/>
          <w:color w:val="000000"/>
          <w:sz w:val="28"/>
          <w:szCs w:val="28"/>
        </w:rPr>
        <w:t>поступившие предложения о</w:t>
      </w:r>
      <w:r w:rsidRPr="003B75A7">
        <w:rPr>
          <w:rFonts w:ascii="Times New Roman" w:hAnsi="Times New Roman" w:cs="Times New Roman"/>
          <w:spacing w:val="2"/>
          <w:sz w:val="28"/>
          <w:szCs w:val="28"/>
        </w:rPr>
        <w:t xml:space="preserve"> кандидатурах на должность председателя Контрольно-счетной палаты, </w:t>
      </w:r>
      <w:r w:rsidRPr="003B75A7">
        <w:rPr>
          <w:rFonts w:ascii="Times New Roman" w:hAnsi="Times New Roman" w:cs="Times New Roman"/>
          <w:sz w:val="28"/>
          <w:szCs w:val="28"/>
        </w:rPr>
        <w:t>заявления от лиц, кандидатуры которых предложены для назначения на указанную должность, с просьбой о замещении муниципальной должности председателя Контрольно-счетной палаты с приложением к такому заявлению документов в соответствии с требованием федерального закона в объеме, необходимом постоянной комиссии для</w:t>
      </w:r>
      <w:proofErr w:type="gramEnd"/>
      <w:r w:rsidRPr="003B75A7">
        <w:rPr>
          <w:rFonts w:ascii="Times New Roman" w:hAnsi="Times New Roman" w:cs="Times New Roman"/>
          <w:sz w:val="28"/>
          <w:szCs w:val="28"/>
        </w:rPr>
        <w:t xml:space="preserve"> предварительного рассмотрения кандидатур и принятия соответствующего решения. </w:t>
      </w:r>
      <w:proofErr w:type="gramStart"/>
      <w:r w:rsidRPr="003B75A7">
        <w:rPr>
          <w:rFonts w:ascii="Times New Roman" w:hAnsi="Times New Roman" w:cs="Times New Roman"/>
          <w:sz w:val="28"/>
          <w:szCs w:val="28"/>
        </w:rPr>
        <w:t>Постоянная комиссия, осуществляющая предварительное рассмотрение кандидатур на должность председателя Контрольно-счетной палаты, в случае соответствия кандидатуры установленным федеральным законом и правовыми актами Муниципального Совета Тутаевского муниципального округа требованиям к лицам, претендующим на данную должность, принимает решение о допуске соответствующей кандидатуры к рассмотрению Муниципальным Советом Тутаевского муниципального округа, а в случае несоответствия таким требованиям – об отказе в таком допуске.</w:t>
      </w:r>
      <w:proofErr w:type="gramEnd"/>
    </w:p>
    <w:p w:rsidR="000834B8" w:rsidRPr="003B75A7" w:rsidRDefault="000834B8" w:rsidP="000834B8">
      <w:pPr>
        <w:ind w:firstLine="540"/>
        <w:jc w:val="both"/>
        <w:rPr>
          <w:rFonts w:ascii="Times New Roman" w:hAnsi="Times New Roman" w:cs="Times New Roman"/>
          <w:sz w:val="28"/>
          <w:szCs w:val="28"/>
        </w:rPr>
      </w:pPr>
      <w:r w:rsidRPr="003B75A7">
        <w:rPr>
          <w:rFonts w:ascii="Times New Roman" w:hAnsi="Times New Roman" w:cs="Times New Roman"/>
          <w:sz w:val="28"/>
          <w:szCs w:val="28"/>
        </w:rPr>
        <w:t>Статья 174. Все кандидатуры, отобранные по результатам проведения конкурса либо допущенные к рассмотрению Муниципальным Советом Тутаевского муниципального округа по результатам предварительного рассмотрения кандидатур постоянной комиссией Муниципального Совета Тутаевского муниципального округа, рассматриваются Муниципальным Советом Тутаевского муниципального округа.</w:t>
      </w:r>
    </w:p>
    <w:p w:rsidR="000834B8" w:rsidRPr="003B75A7" w:rsidRDefault="000834B8" w:rsidP="000834B8">
      <w:pPr>
        <w:ind w:firstLine="540"/>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175. </w:t>
      </w:r>
      <w:proofErr w:type="gramStart"/>
      <w:r w:rsidRPr="003B75A7">
        <w:rPr>
          <w:rFonts w:ascii="Times New Roman" w:hAnsi="Times New Roman" w:cs="Times New Roman"/>
          <w:sz w:val="28"/>
          <w:szCs w:val="28"/>
        </w:rPr>
        <w:t xml:space="preserve">При рассмотрении каждой из кандидатур на должность на заседании Муниципального Совета Тутаевского муниципального округа имеют право выступления сам кандидат, лица, внесшие предложения о назначении на должность председателя Контрольно-счетной палаты (их представители), депутаты Муниципального Совета Тутаевского муниципального округа, Глава Тутаевского муниципального округа, действующий председатель Контрольно-счетной палаты, представители Контрольно-счетной палаты Ярославской области, </w:t>
      </w:r>
      <w:proofErr w:type="spellStart"/>
      <w:r w:rsidRPr="003B75A7">
        <w:rPr>
          <w:rFonts w:ascii="Times New Roman" w:hAnsi="Times New Roman" w:cs="Times New Roman"/>
          <w:sz w:val="28"/>
          <w:szCs w:val="28"/>
        </w:rPr>
        <w:t>Тутаевский</w:t>
      </w:r>
      <w:proofErr w:type="spellEnd"/>
      <w:r w:rsidRPr="003B75A7">
        <w:rPr>
          <w:rFonts w:ascii="Times New Roman" w:hAnsi="Times New Roman" w:cs="Times New Roman"/>
          <w:sz w:val="28"/>
          <w:szCs w:val="28"/>
        </w:rPr>
        <w:t xml:space="preserve"> межрайонный прокурор.</w:t>
      </w:r>
      <w:proofErr w:type="gramEnd"/>
    </w:p>
    <w:p w:rsidR="000834B8" w:rsidRPr="003B75A7" w:rsidRDefault="000834B8" w:rsidP="000834B8">
      <w:pPr>
        <w:ind w:firstLine="540"/>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176. Голосование проводится по каждой кандидатуре отдельно. На должность председателя Контрольно-счетной палаты назначается лицо, </w:t>
      </w:r>
      <w:r w:rsidRPr="003B75A7">
        <w:rPr>
          <w:rFonts w:ascii="Times New Roman" w:hAnsi="Times New Roman" w:cs="Times New Roman"/>
          <w:sz w:val="28"/>
          <w:szCs w:val="28"/>
        </w:rPr>
        <w:lastRenderedPageBreak/>
        <w:t>получившее при голосовании наибольшее число голосов «за», но не менее одиннадцати голосов от установленного числа депутатов Муниципального Совета Тутаевского муниципального округа.</w:t>
      </w:r>
    </w:p>
    <w:p w:rsidR="000834B8" w:rsidRPr="003B75A7" w:rsidRDefault="000834B8" w:rsidP="000834B8">
      <w:pPr>
        <w:ind w:firstLine="540"/>
        <w:jc w:val="both"/>
        <w:rPr>
          <w:rFonts w:ascii="Times New Roman" w:hAnsi="Times New Roman" w:cs="Times New Roman"/>
          <w:sz w:val="28"/>
          <w:szCs w:val="28"/>
        </w:rPr>
      </w:pPr>
      <w:r w:rsidRPr="003B75A7">
        <w:rPr>
          <w:rFonts w:ascii="Times New Roman" w:hAnsi="Times New Roman" w:cs="Times New Roman"/>
          <w:sz w:val="28"/>
          <w:szCs w:val="28"/>
        </w:rPr>
        <w:t>Статья 177. В случае</w:t>
      </w:r>
      <w:proofErr w:type="gramStart"/>
      <w:r w:rsidRPr="003B75A7">
        <w:rPr>
          <w:rFonts w:ascii="Times New Roman" w:hAnsi="Times New Roman" w:cs="Times New Roman"/>
          <w:sz w:val="28"/>
          <w:szCs w:val="28"/>
        </w:rPr>
        <w:t>,</w:t>
      </w:r>
      <w:proofErr w:type="gramEnd"/>
      <w:r w:rsidRPr="003B75A7">
        <w:rPr>
          <w:rFonts w:ascii="Times New Roman" w:hAnsi="Times New Roman" w:cs="Times New Roman"/>
          <w:sz w:val="28"/>
          <w:szCs w:val="28"/>
        </w:rPr>
        <w:t xml:space="preserve"> если ни один из кандидатов при рассмотрении вопроса о назначении председателя Контрольно-счетной палаты не набрал необходимого числа голосов, Муниципальный Совет Тутаевского муниципального округа принимает решение о начале повторного приема предложений </w:t>
      </w:r>
      <w:r w:rsidRPr="003B75A7">
        <w:rPr>
          <w:rFonts w:ascii="Times New Roman" w:hAnsi="Times New Roman" w:cs="Times New Roman"/>
          <w:spacing w:val="2"/>
          <w:sz w:val="28"/>
          <w:szCs w:val="28"/>
        </w:rPr>
        <w:t xml:space="preserve">о кандидатурах на должность председателя Контрольно-счетной палаты. При повторном приеме предложений о кандидатурах на должность председателя Контрольно-счетной палаты лица, не набравшие </w:t>
      </w:r>
      <w:r w:rsidRPr="003B75A7">
        <w:rPr>
          <w:rFonts w:ascii="Times New Roman" w:hAnsi="Times New Roman" w:cs="Times New Roman"/>
          <w:sz w:val="28"/>
          <w:szCs w:val="28"/>
        </w:rPr>
        <w:t xml:space="preserve">при первоначальном рассмотрении вопроса о назначении председателя Контрольно-счетной палаты необходимого числа голосов, не могут быть повторно предложены к назначению </w:t>
      </w:r>
      <w:r w:rsidRPr="003B75A7">
        <w:rPr>
          <w:rFonts w:ascii="Times New Roman" w:hAnsi="Times New Roman" w:cs="Times New Roman"/>
          <w:spacing w:val="2"/>
          <w:sz w:val="28"/>
          <w:szCs w:val="28"/>
        </w:rPr>
        <w:t>на должность председателя Контрольно-счетной палаты.</w:t>
      </w:r>
    </w:p>
    <w:p w:rsidR="000834B8" w:rsidRPr="00D004EA" w:rsidRDefault="000834B8" w:rsidP="000834B8">
      <w:pPr>
        <w:ind w:firstLine="540"/>
        <w:jc w:val="both"/>
        <w:rPr>
          <w:rFonts w:ascii="Times New Roman" w:hAnsi="Times New Roman" w:cs="Times New Roman"/>
          <w:sz w:val="28"/>
          <w:szCs w:val="28"/>
        </w:rPr>
      </w:pPr>
      <w:r w:rsidRPr="003B75A7">
        <w:rPr>
          <w:rFonts w:ascii="Times New Roman" w:hAnsi="Times New Roman" w:cs="Times New Roman"/>
          <w:sz w:val="28"/>
          <w:szCs w:val="28"/>
        </w:rPr>
        <w:t xml:space="preserve">Статья 178. </w:t>
      </w:r>
      <w:proofErr w:type="gramStart"/>
      <w:r w:rsidRPr="003B75A7">
        <w:rPr>
          <w:rFonts w:ascii="Times New Roman" w:hAnsi="Times New Roman" w:cs="Times New Roman"/>
          <w:sz w:val="28"/>
          <w:szCs w:val="28"/>
        </w:rPr>
        <w:t>В случае расторжения трудового договора с председателем Контрольно-счетной палаты до истечения срока его действия Муниципальный Совет Тутаевского муниципального округа временно возлагает исполнение обязанностей председателя Контрольно-счетной палаты на кого-либо из сотрудников Контрольно-счетной палаты с его согласия, а при невозможности такого назначения – принимает решение о заключении трудового договора с лицом, соответствующим установленным федеральным законом и правовыми актами Муниципального Совета Тутаевского муниципального округа</w:t>
      </w:r>
      <w:proofErr w:type="gramEnd"/>
      <w:r w:rsidRPr="003B75A7">
        <w:rPr>
          <w:rFonts w:ascii="Times New Roman" w:hAnsi="Times New Roman" w:cs="Times New Roman"/>
          <w:sz w:val="28"/>
          <w:szCs w:val="28"/>
        </w:rPr>
        <w:t xml:space="preserve"> требованиям для назначения на должность председателя Контрольно-счетной палаты, на срок, необходимый для рассмотрения предложений </w:t>
      </w:r>
      <w:r w:rsidRPr="003B75A7">
        <w:rPr>
          <w:rFonts w:ascii="Times New Roman" w:hAnsi="Times New Roman" w:cs="Times New Roman"/>
          <w:spacing w:val="2"/>
          <w:sz w:val="28"/>
          <w:szCs w:val="28"/>
        </w:rPr>
        <w:t xml:space="preserve">о кандидатурах на должность председателя Контрольно-счетной палаты и принятия решения о назначении председателя Контрольно-счетной палаты, если без </w:t>
      </w:r>
      <w:r w:rsidRPr="003B75A7">
        <w:rPr>
          <w:rFonts w:ascii="Times New Roman" w:hAnsi="Times New Roman" w:cs="Times New Roman"/>
          <w:sz w:val="28"/>
          <w:szCs w:val="28"/>
        </w:rPr>
        <w:t>заключения такого трудового договора</w:t>
      </w:r>
      <w:r w:rsidRPr="003B75A7">
        <w:rPr>
          <w:rFonts w:ascii="Times New Roman" w:hAnsi="Times New Roman" w:cs="Times New Roman"/>
          <w:spacing w:val="2"/>
          <w:sz w:val="28"/>
          <w:szCs w:val="28"/>
        </w:rPr>
        <w:t xml:space="preserve"> невозможно выполнение обязательных требований действующего законодательства и (или) муниципальных правовых актов Тутаевского муниципального округа</w:t>
      </w:r>
      <w:r w:rsidRPr="003B75A7">
        <w:rPr>
          <w:rFonts w:ascii="Times New Roman" w:hAnsi="Times New Roman" w:cs="Times New Roman"/>
          <w:sz w:val="28"/>
          <w:szCs w:val="28"/>
        </w:rPr>
        <w:t>.</w:t>
      </w:r>
    </w:p>
    <w:p w:rsidR="000834B8" w:rsidRPr="00D004EA" w:rsidRDefault="000834B8" w:rsidP="000834B8">
      <w:pPr>
        <w:ind w:firstLine="540"/>
        <w:jc w:val="both"/>
        <w:rPr>
          <w:rFonts w:ascii="Times New Roman" w:hAnsi="Times New Roman" w:cs="Times New Roman"/>
          <w:sz w:val="28"/>
          <w:szCs w:val="28"/>
        </w:rPr>
      </w:pPr>
    </w:p>
    <w:p w:rsidR="000834B8" w:rsidRPr="00D004EA" w:rsidRDefault="000834B8" w:rsidP="000834B8">
      <w:pPr>
        <w:rPr>
          <w:rFonts w:ascii="Times New Roman" w:hAnsi="Times New Roman" w:cs="Times New Roman"/>
          <w:sz w:val="28"/>
          <w:szCs w:val="28"/>
        </w:rPr>
      </w:pPr>
    </w:p>
    <w:p w:rsidR="000834B8" w:rsidRPr="00D004EA" w:rsidRDefault="000834B8" w:rsidP="000834B8">
      <w:pPr>
        <w:rPr>
          <w:rFonts w:ascii="Times New Roman" w:hAnsi="Times New Roman" w:cs="Times New Roman"/>
          <w:sz w:val="28"/>
          <w:szCs w:val="28"/>
        </w:rPr>
      </w:pPr>
    </w:p>
    <w:p w:rsidR="000834B8" w:rsidRPr="00D004EA" w:rsidRDefault="000834B8" w:rsidP="000834B8">
      <w:pPr>
        <w:rPr>
          <w:rFonts w:ascii="Times New Roman" w:hAnsi="Times New Roman" w:cs="Times New Roman"/>
          <w:sz w:val="28"/>
          <w:szCs w:val="28"/>
        </w:rPr>
      </w:pPr>
    </w:p>
    <w:p w:rsidR="000834B8" w:rsidRPr="00D004EA" w:rsidRDefault="000834B8" w:rsidP="000834B8">
      <w:pPr>
        <w:rPr>
          <w:rFonts w:ascii="Times New Roman" w:hAnsi="Times New Roman" w:cs="Times New Roman"/>
          <w:sz w:val="28"/>
          <w:szCs w:val="28"/>
        </w:rPr>
      </w:pPr>
    </w:p>
    <w:p w:rsidR="000834B8" w:rsidRPr="00D004EA" w:rsidRDefault="000834B8" w:rsidP="000834B8">
      <w:pPr>
        <w:rPr>
          <w:rFonts w:ascii="Times New Roman" w:hAnsi="Times New Roman" w:cs="Times New Roman"/>
          <w:sz w:val="28"/>
          <w:szCs w:val="28"/>
        </w:rPr>
      </w:pPr>
    </w:p>
    <w:sectPr w:rsidR="000834B8" w:rsidRPr="00D004EA" w:rsidSect="000834B8">
      <w:pgSz w:w="11906" w:h="16838"/>
      <w:pgMar w:top="851" w:right="851" w:bottom="851" w:left="1701"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F9" w:rsidRDefault="00C549F9">
      <w:r>
        <w:separator/>
      </w:r>
    </w:p>
  </w:endnote>
  <w:endnote w:type="continuationSeparator" w:id="0">
    <w:p w:rsidR="00C549F9" w:rsidRDefault="00C5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F9" w:rsidRDefault="00C549F9">
      <w:r>
        <w:separator/>
      </w:r>
    </w:p>
  </w:footnote>
  <w:footnote w:type="continuationSeparator" w:id="0">
    <w:p w:rsidR="00C549F9" w:rsidRDefault="00C54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8D1" w:rsidRDefault="00D938D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18</w:t>
    </w:r>
    <w:r>
      <w:rPr>
        <w:rStyle w:val="a7"/>
      </w:rPr>
      <w:fldChar w:fldCharType="end"/>
    </w:r>
  </w:p>
  <w:p w:rsidR="00D938D1" w:rsidRDefault="00D938D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8D1" w:rsidRDefault="00D938D1">
    <w:pPr>
      <w:pStyle w:val="a5"/>
      <w:jc w:val="center"/>
    </w:pPr>
    <w:r>
      <w:fldChar w:fldCharType="begin"/>
    </w:r>
    <w:r>
      <w:instrText>PAGE   \* MERGEFORMAT</w:instrText>
    </w:r>
    <w:r>
      <w:fldChar w:fldCharType="separate"/>
    </w:r>
    <w:r w:rsidR="003B75A7">
      <w:rPr>
        <w:noProof/>
      </w:rPr>
      <w:t>29</w:t>
    </w:r>
    <w:r>
      <w:fldChar w:fldCharType="end"/>
    </w:r>
  </w:p>
  <w:p w:rsidR="00D938D1" w:rsidRDefault="00D938D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A39BD"/>
    <w:multiLevelType w:val="hybridMultilevel"/>
    <w:tmpl w:val="337A50FA"/>
    <w:lvl w:ilvl="0" w:tplc="C044A9B6">
      <w:start w:val="1"/>
      <w:numFmt w:val="decimal"/>
      <w:lvlText w:val="%1."/>
      <w:lvlJc w:val="left"/>
      <w:pPr>
        <w:ind w:left="765" w:hanging="54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74E369FE"/>
    <w:multiLevelType w:val="hybridMultilevel"/>
    <w:tmpl w:val="CF22C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6F"/>
    <w:rsid w:val="000167FE"/>
    <w:rsid w:val="000172D4"/>
    <w:rsid w:val="0002261F"/>
    <w:rsid w:val="00037CA0"/>
    <w:rsid w:val="000529ED"/>
    <w:rsid w:val="00054A1E"/>
    <w:rsid w:val="000650FC"/>
    <w:rsid w:val="00066021"/>
    <w:rsid w:val="00071468"/>
    <w:rsid w:val="00073204"/>
    <w:rsid w:val="00077E42"/>
    <w:rsid w:val="000834B8"/>
    <w:rsid w:val="00084DFE"/>
    <w:rsid w:val="000975FE"/>
    <w:rsid w:val="000A0BAC"/>
    <w:rsid w:val="000C56FC"/>
    <w:rsid w:val="000E5335"/>
    <w:rsid w:val="000F0DEE"/>
    <w:rsid w:val="000F3B77"/>
    <w:rsid w:val="000F3BF5"/>
    <w:rsid w:val="000F4F76"/>
    <w:rsid w:val="00103575"/>
    <w:rsid w:val="00123980"/>
    <w:rsid w:val="0013532A"/>
    <w:rsid w:val="00137F83"/>
    <w:rsid w:val="00147E09"/>
    <w:rsid w:val="00161521"/>
    <w:rsid w:val="00165648"/>
    <w:rsid w:val="001840A0"/>
    <w:rsid w:val="00187484"/>
    <w:rsid w:val="00191569"/>
    <w:rsid w:val="00192334"/>
    <w:rsid w:val="00194B48"/>
    <w:rsid w:val="001A1639"/>
    <w:rsid w:val="001A1BD9"/>
    <w:rsid w:val="001D24A9"/>
    <w:rsid w:val="001E7D5F"/>
    <w:rsid w:val="00205CE7"/>
    <w:rsid w:val="00216A21"/>
    <w:rsid w:val="00217787"/>
    <w:rsid w:val="002200DA"/>
    <w:rsid w:val="00220B1F"/>
    <w:rsid w:val="00233737"/>
    <w:rsid w:val="00240704"/>
    <w:rsid w:val="00266F1C"/>
    <w:rsid w:val="00276DFB"/>
    <w:rsid w:val="00281DC3"/>
    <w:rsid w:val="002828F1"/>
    <w:rsid w:val="0028385D"/>
    <w:rsid w:val="002A5528"/>
    <w:rsid w:val="002C082B"/>
    <w:rsid w:val="002C69CB"/>
    <w:rsid w:val="002C7C98"/>
    <w:rsid w:val="002D1F28"/>
    <w:rsid w:val="002F0C47"/>
    <w:rsid w:val="002F48CA"/>
    <w:rsid w:val="002F7CBA"/>
    <w:rsid w:val="003008CF"/>
    <w:rsid w:val="00303238"/>
    <w:rsid w:val="003075EC"/>
    <w:rsid w:val="003110A9"/>
    <w:rsid w:val="00313F56"/>
    <w:rsid w:val="003228AD"/>
    <w:rsid w:val="003717CC"/>
    <w:rsid w:val="00384E15"/>
    <w:rsid w:val="00390535"/>
    <w:rsid w:val="0039728A"/>
    <w:rsid w:val="003A646E"/>
    <w:rsid w:val="003B75A7"/>
    <w:rsid w:val="003B774C"/>
    <w:rsid w:val="003C3895"/>
    <w:rsid w:val="003C550B"/>
    <w:rsid w:val="003D32B0"/>
    <w:rsid w:val="003E656A"/>
    <w:rsid w:val="003E769F"/>
    <w:rsid w:val="00406B54"/>
    <w:rsid w:val="004168BF"/>
    <w:rsid w:val="00417F34"/>
    <w:rsid w:val="0042654A"/>
    <w:rsid w:val="0043594C"/>
    <w:rsid w:val="0047755B"/>
    <w:rsid w:val="00481F30"/>
    <w:rsid w:val="004949E4"/>
    <w:rsid w:val="004A3147"/>
    <w:rsid w:val="004A7B18"/>
    <w:rsid w:val="004A7EC0"/>
    <w:rsid w:val="004B0781"/>
    <w:rsid w:val="004B08EE"/>
    <w:rsid w:val="004C5CEF"/>
    <w:rsid w:val="004E34A8"/>
    <w:rsid w:val="00504BEB"/>
    <w:rsid w:val="00512A1F"/>
    <w:rsid w:val="00530AC1"/>
    <w:rsid w:val="00553404"/>
    <w:rsid w:val="005756DC"/>
    <w:rsid w:val="00587FDD"/>
    <w:rsid w:val="005928E3"/>
    <w:rsid w:val="005D4E20"/>
    <w:rsid w:val="005D65A7"/>
    <w:rsid w:val="00612A42"/>
    <w:rsid w:val="00616956"/>
    <w:rsid w:val="00627546"/>
    <w:rsid w:val="00630917"/>
    <w:rsid w:val="00631E70"/>
    <w:rsid w:val="00635C60"/>
    <w:rsid w:val="00660D71"/>
    <w:rsid w:val="006616DC"/>
    <w:rsid w:val="0068735E"/>
    <w:rsid w:val="006922FC"/>
    <w:rsid w:val="006B0DE8"/>
    <w:rsid w:val="006C28C8"/>
    <w:rsid w:val="006C2B08"/>
    <w:rsid w:val="006D10D0"/>
    <w:rsid w:val="006E0079"/>
    <w:rsid w:val="006E40F1"/>
    <w:rsid w:val="006E4EF1"/>
    <w:rsid w:val="007007A0"/>
    <w:rsid w:val="00711AF1"/>
    <w:rsid w:val="00712148"/>
    <w:rsid w:val="0072496B"/>
    <w:rsid w:val="00746E30"/>
    <w:rsid w:val="007547DC"/>
    <w:rsid w:val="00755C05"/>
    <w:rsid w:val="007613F3"/>
    <w:rsid w:val="007665BA"/>
    <w:rsid w:val="00766FFA"/>
    <w:rsid w:val="007834F1"/>
    <w:rsid w:val="00785443"/>
    <w:rsid w:val="007A3374"/>
    <w:rsid w:val="007B30A3"/>
    <w:rsid w:val="007B3144"/>
    <w:rsid w:val="007B4E6E"/>
    <w:rsid w:val="007B7545"/>
    <w:rsid w:val="007C28CD"/>
    <w:rsid w:val="007D2F82"/>
    <w:rsid w:val="007D3BE3"/>
    <w:rsid w:val="007E3A0A"/>
    <w:rsid w:val="007E6A62"/>
    <w:rsid w:val="008045B6"/>
    <w:rsid w:val="008068B0"/>
    <w:rsid w:val="00810998"/>
    <w:rsid w:val="00831C9B"/>
    <w:rsid w:val="00851067"/>
    <w:rsid w:val="008522C9"/>
    <w:rsid w:val="00866820"/>
    <w:rsid w:val="00895219"/>
    <w:rsid w:val="008A592D"/>
    <w:rsid w:val="008B2D70"/>
    <w:rsid w:val="008B4F00"/>
    <w:rsid w:val="008B77C1"/>
    <w:rsid w:val="008B7C82"/>
    <w:rsid w:val="008C2947"/>
    <w:rsid w:val="008E28F3"/>
    <w:rsid w:val="008E35E3"/>
    <w:rsid w:val="008F23B7"/>
    <w:rsid w:val="008F3EED"/>
    <w:rsid w:val="009344E8"/>
    <w:rsid w:val="009751DF"/>
    <w:rsid w:val="00992876"/>
    <w:rsid w:val="009933C6"/>
    <w:rsid w:val="00993DC6"/>
    <w:rsid w:val="009A1F00"/>
    <w:rsid w:val="009B0C54"/>
    <w:rsid w:val="009B101E"/>
    <w:rsid w:val="009B2547"/>
    <w:rsid w:val="009B7C1C"/>
    <w:rsid w:val="009C44CD"/>
    <w:rsid w:val="009E0CA1"/>
    <w:rsid w:val="009E30BE"/>
    <w:rsid w:val="009E5F61"/>
    <w:rsid w:val="009E7DF5"/>
    <w:rsid w:val="009F0AB2"/>
    <w:rsid w:val="00A06E76"/>
    <w:rsid w:val="00A201DB"/>
    <w:rsid w:val="00A21699"/>
    <w:rsid w:val="00A2378F"/>
    <w:rsid w:val="00A460F8"/>
    <w:rsid w:val="00A47A52"/>
    <w:rsid w:val="00A57548"/>
    <w:rsid w:val="00A71E4C"/>
    <w:rsid w:val="00A82B6E"/>
    <w:rsid w:val="00A860AD"/>
    <w:rsid w:val="00A91CDC"/>
    <w:rsid w:val="00AA6179"/>
    <w:rsid w:val="00AA7F77"/>
    <w:rsid w:val="00AC0891"/>
    <w:rsid w:val="00AC3B39"/>
    <w:rsid w:val="00AF20FE"/>
    <w:rsid w:val="00AF55A4"/>
    <w:rsid w:val="00B0223C"/>
    <w:rsid w:val="00B062A1"/>
    <w:rsid w:val="00B07B31"/>
    <w:rsid w:val="00B12A36"/>
    <w:rsid w:val="00B16E2A"/>
    <w:rsid w:val="00B66D11"/>
    <w:rsid w:val="00B74833"/>
    <w:rsid w:val="00B83CBA"/>
    <w:rsid w:val="00B879F8"/>
    <w:rsid w:val="00BB2148"/>
    <w:rsid w:val="00BB5360"/>
    <w:rsid w:val="00BD5427"/>
    <w:rsid w:val="00BE0158"/>
    <w:rsid w:val="00BE4C0F"/>
    <w:rsid w:val="00BF0B02"/>
    <w:rsid w:val="00C042D3"/>
    <w:rsid w:val="00C0540C"/>
    <w:rsid w:val="00C13AE5"/>
    <w:rsid w:val="00C50C2C"/>
    <w:rsid w:val="00C525F9"/>
    <w:rsid w:val="00C53AFD"/>
    <w:rsid w:val="00C549F9"/>
    <w:rsid w:val="00C65847"/>
    <w:rsid w:val="00C7541B"/>
    <w:rsid w:val="00CB26E1"/>
    <w:rsid w:val="00CB5F38"/>
    <w:rsid w:val="00CC0CE5"/>
    <w:rsid w:val="00CC185B"/>
    <w:rsid w:val="00CE1BCB"/>
    <w:rsid w:val="00CE5571"/>
    <w:rsid w:val="00CE6203"/>
    <w:rsid w:val="00CE68D3"/>
    <w:rsid w:val="00D004EA"/>
    <w:rsid w:val="00D01A72"/>
    <w:rsid w:val="00D152EE"/>
    <w:rsid w:val="00D20432"/>
    <w:rsid w:val="00D34051"/>
    <w:rsid w:val="00D35C83"/>
    <w:rsid w:val="00D371CF"/>
    <w:rsid w:val="00D43DFF"/>
    <w:rsid w:val="00D46C7B"/>
    <w:rsid w:val="00D54E15"/>
    <w:rsid w:val="00D62578"/>
    <w:rsid w:val="00D91A81"/>
    <w:rsid w:val="00D938D1"/>
    <w:rsid w:val="00DB3D5A"/>
    <w:rsid w:val="00DC1935"/>
    <w:rsid w:val="00DD1D18"/>
    <w:rsid w:val="00DD25E7"/>
    <w:rsid w:val="00DD7B64"/>
    <w:rsid w:val="00DE2F8E"/>
    <w:rsid w:val="00E14077"/>
    <w:rsid w:val="00E14F33"/>
    <w:rsid w:val="00E21DBC"/>
    <w:rsid w:val="00E225B4"/>
    <w:rsid w:val="00E46565"/>
    <w:rsid w:val="00E5262B"/>
    <w:rsid w:val="00E54825"/>
    <w:rsid w:val="00E567EF"/>
    <w:rsid w:val="00E56DA0"/>
    <w:rsid w:val="00E97A03"/>
    <w:rsid w:val="00EA1583"/>
    <w:rsid w:val="00EB38F5"/>
    <w:rsid w:val="00EB4C39"/>
    <w:rsid w:val="00EB5C04"/>
    <w:rsid w:val="00EB7E90"/>
    <w:rsid w:val="00EC232B"/>
    <w:rsid w:val="00EC5889"/>
    <w:rsid w:val="00ED5752"/>
    <w:rsid w:val="00F00C98"/>
    <w:rsid w:val="00F07883"/>
    <w:rsid w:val="00F21AE5"/>
    <w:rsid w:val="00F24D59"/>
    <w:rsid w:val="00F26D7E"/>
    <w:rsid w:val="00F2700E"/>
    <w:rsid w:val="00F37FD1"/>
    <w:rsid w:val="00F47D9F"/>
    <w:rsid w:val="00F81FB6"/>
    <w:rsid w:val="00F84A8B"/>
    <w:rsid w:val="00F852EF"/>
    <w:rsid w:val="00FA366F"/>
    <w:rsid w:val="00FA4D38"/>
    <w:rsid w:val="00FA6B8B"/>
    <w:rsid w:val="00FB3FC6"/>
    <w:rsid w:val="00FB5D7A"/>
    <w:rsid w:val="00FB7546"/>
    <w:rsid w:val="00FD2232"/>
    <w:rsid w:val="00FD31CA"/>
    <w:rsid w:val="00FD61B3"/>
    <w:rsid w:val="00FE1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B0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qFormat/>
    <w:rsid w:val="006C2B08"/>
    <w:pPr>
      <w:keepNext/>
      <w:widowControl/>
      <w:numPr>
        <w:numId w:val="2"/>
      </w:numPr>
      <w:autoSpaceDE/>
      <w:autoSpaceDN/>
      <w:adjustRightInd/>
      <w:spacing w:before="240" w:after="60"/>
      <w:outlineLvl w:val="0"/>
    </w:pPr>
    <w:rPr>
      <w:b/>
      <w:bCs/>
      <w:kern w:val="32"/>
      <w:sz w:val="32"/>
      <w:szCs w:val="32"/>
    </w:rPr>
  </w:style>
  <w:style w:type="paragraph" w:styleId="2">
    <w:name w:val="heading 2"/>
    <w:basedOn w:val="a"/>
    <w:next w:val="a"/>
    <w:link w:val="20"/>
    <w:semiHidden/>
    <w:unhideWhenUsed/>
    <w:qFormat/>
    <w:rsid w:val="006C2B08"/>
    <w:pPr>
      <w:keepNext/>
      <w:widowControl/>
      <w:numPr>
        <w:ilvl w:val="1"/>
        <w:numId w:val="2"/>
      </w:numPr>
      <w:autoSpaceDE/>
      <w:autoSpaceDN/>
      <w:adjustRightInd/>
      <w:spacing w:before="240" w:after="60"/>
      <w:outlineLvl w:val="1"/>
    </w:pPr>
    <w:rPr>
      <w:rFonts w:ascii="Times New Roman" w:hAnsi="Times New Roman" w:cs="Times New Roman"/>
      <w:b/>
      <w:bCs/>
      <w:sz w:val="24"/>
      <w:szCs w:val="24"/>
    </w:rPr>
  </w:style>
  <w:style w:type="paragraph" w:styleId="3">
    <w:name w:val="heading 3"/>
    <w:basedOn w:val="a"/>
    <w:next w:val="a"/>
    <w:link w:val="30"/>
    <w:semiHidden/>
    <w:unhideWhenUsed/>
    <w:qFormat/>
    <w:rsid w:val="006C2B08"/>
    <w:pPr>
      <w:keepNext/>
      <w:widowControl/>
      <w:numPr>
        <w:ilvl w:val="2"/>
        <w:numId w:val="2"/>
      </w:numPr>
      <w:autoSpaceDE/>
      <w:autoSpaceDN/>
      <w:adjustRightInd/>
      <w:spacing w:before="240" w:after="60"/>
      <w:outlineLvl w:val="2"/>
    </w:pPr>
    <w:rPr>
      <w:b/>
      <w:bCs/>
      <w:sz w:val="26"/>
      <w:szCs w:val="26"/>
    </w:rPr>
  </w:style>
  <w:style w:type="paragraph" w:styleId="4">
    <w:name w:val="heading 4"/>
    <w:basedOn w:val="a"/>
    <w:next w:val="a"/>
    <w:link w:val="40"/>
    <w:semiHidden/>
    <w:unhideWhenUsed/>
    <w:qFormat/>
    <w:rsid w:val="006C2B08"/>
    <w:pPr>
      <w:keepNext/>
      <w:widowControl/>
      <w:numPr>
        <w:ilvl w:val="3"/>
        <w:numId w:val="2"/>
      </w:numPr>
      <w:autoSpaceDE/>
      <w:autoSpaceDN/>
      <w:adjustRightInd/>
      <w:spacing w:before="240" w:after="60"/>
      <w:outlineLvl w:val="3"/>
    </w:pPr>
    <w:rPr>
      <w:rFonts w:ascii="Times New Roman" w:hAnsi="Times New Roman" w:cs="Times New Roman"/>
      <w:b/>
      <w:bCs/>
      <w:sz w:val="28"/>
      <w:szCs w:val="28"/>
    </w:rPr>
  </w:style>
  <w:style w:type="paragraph" w:styleId="5">
    <w:name w:val="heading 5"/>
    <w:basedOn w:val="a"/>
    <w:next w:val="a"/>
    <w:link w:val="50"/>
    <w:semiHidden/>
    <w:unhideWhenUsed/>
    <w:qFormat/>
    <w:rsid w:val="006C2B08"/>
    <w:pPr>
      <w:widowControl/>
      <w:numPr>
        <w:ilvl w:val="4"/>
        <w:numId w:val="2"/>
      </w:numPr>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link w:val="60"/>
    <w:semiHidden/>
    <w:unhideWhenUsed/>
    <w:qFormat/>
    <w:rsid w:val="006C2B08"/>
    <w:pPr>
      <w:widowControl/>
      <w:numPr>
        <w:ilvl w:val="5"/>
        <w:numId w:val="2"/>
      </w:numPr>
      <w:autoSpaceDE/>
      <w:autoSpaceDN/>
      <w:adjustRightInd/>
      <w:spacing w:before="240" w:after="60"/>
      <w:outlineLvl w:val="5"/>
    </w:pPr>
    <w:rPr>
      <w:rFonts w:ascii="Times New Roman" w:hAnsi="Times New Roman" w:cs="Times New Roman"/>
      <w:b/>
      <w:bCs/>
      <w:sz w:val="22"/>
      <w:szCs w:val="22"/>
    </w:rPr>
  </w:style>
  <w:style w:type="paragraph" w:styleId="7">
    <w:name w:val="heading 7"/>
    <w:basedOn w:val="a"/>
    <w:next w:val="a"/>
    <w:link w:val="70"/>
    <w:semiHidden/>
    <w:unhideWhenUsed/>
    <w:qFormat/>
    <w:rsid w:val="006C2B08"/>
    <w:pPr>
      <w:widowControl/>
      <w:numPr>
        <w:ilvl w:val="6"/>
        <w:numId w:val="2"/>
      </w:numPr>
      <w:autoSpaceDE/>
      <w:autoSpaceDN/>
      <w:adjustRightInd/>
      <w:spacing w:before="240" w:after="60"/>
      <w:outlineLvl w:val="6"/>
    </w:pPr>
    <w:rPr>
      <w:rFonts w:ascii="Times New Roman" w:hAnsi="Times New Roman" w:cs="Times New Roman"/>
      <w:sz w:val="24"/>
      <w:szCs w:val="24"/>
    </w:rPr>
  </w:style>
  <w:style w:type="paragraph" w:styleId="8">
    <w:name w:val="heading 8"/>
    <w:basedOn w:val="a"/>
    <w:next w:val="a"/>
    <w:link w:val="80"/>
    <w:semiHidden/>
    <w:unhideWhenUsed/>
    <w:qFormat/>
    <w:rsid w:val="006C2B08"/>
    <w:pPr>
      <w:widowControl/>
      <w:numPr>
        <w:ilvl w:val="7"/>
        <w:numId w:val="2"/>
      </w:numPr>
      <w:autoSpaceDE/>
      <w:autoSpaceDN/>
      <w:adjustRightInd/>
      <w:spacing w:before="240" w:after="60"/>
      <w:outlineLvl w:val="7"/>
    </w:pPr>
    <w:rPr>
      <w:rFonts w:ascii="Times New Roman" w:hAnsi="Times New Roman" w:cs="Times New Roman"/>
      <w:i/>
      <w:iCs/>
      <w:sz w:val="24"/>
      <w:szCs w:val="24"/>
    </w:rPr>
  </w:style>
  <w:style w:type="paragraph" w:styleId="9">
    <w:name w:val="heading 9"/>
    <w:basedOn w:val="a"/>
    <w:next w:val="a"/>
    <w:link w:val="90"/>
    <w:semiHidden/>
    <w:unhideWhenUsed/>
    <w:qFormat/>
    <w:rsid w:val="006C2B08"/>
    <w:pPr>
      <w:widowControl/>
      <w:numPr>
        <w:ilvl w:val="8"/>
        <w:numId w:val="2"/>
      </w:numPr>
      <w:autoSpaceDE/>
      <w:autoSpaceDN/>
      <w:adjustRightInd/>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2B08"/>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C2B08"/>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6C2B08"/>
    <w:rPr>
      <w:rFonts w:ascii="Arial" w:eastAsia="Times New Roman" w:hAnsi="Arial" w:cs="Arial"/>
      <w:b/>
      <w:bCs/>
      <w:sz w:val="26"/>
      <w:szCs w:val="26"/>
      <w:lang w:eastAsia="ru-RU"/>
    </w:rPr>
  </w:style>
  <w:style w:type="character" w:customStyle="1" w:styleId="40">
    <w:name w:val="Заголовок 4 Знак"/>
    <w:basedOn w:val="a0"/>
    <w:link w:val="4"/>
    <w:semiHidden/>
    <w:rsid w:val="006C2B0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6C2B0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6C2B08"/>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6C2B08"/>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6C2B0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6C2B08"/>
    <w:rPr>
      <w:rFonts w:ascii="Arial" w:eastAsia="Times New Roman" w:hAnsi="Arial" w:cs="Arial"/>
      <w:lang w:eastAsia="ru-RU"/>
    </w:rPr>
  </w:style>
  <w:style w:type="paragraph" w:styleId="a3">
    <w:name w:val="List"/>
    <w:basedOn w:val="a"/>
    <w:semiHidden/>
    <w:rsid w:val="006C2B08"/>
    <w:rPr>
      <w:i/>
      <w:iCs/>
      <w:sz w:val="20"/>
      <w:szCs w:val="20"/>
    </w:rPr>
  </w:style>
  <w:style w:type="paragraph" w:customStyle="1" w:styleId="Heading">
    <w:name w:val="Heading"/>
    <w:rsid w:val="006C2B0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rsid w:val="006C2B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semiHidden/>
    <w:rsid w:val="006C2B08"/>
    <w:rPr>
      <w:rFonts w:ascii="Arial" w:hAnsi="Arial" w:cs="Arial"/>
      <w:i/>
      <w:iCs/>
      <w:sz w:val="18"/>
      <w:szCs w:val="18"/>
    </w:rPr>
  </w:style>
  <w:style w:type="paragraph" w:customStyle="1" w:styleId="Context">
    <w:name w:val="Context"/>
    <w:rsid w:val="006C2B0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a5">
    <w:name w:val="header"/>
    <w:basedOn w:val="a"/>
    <w:link w:val="a6"/>
    <w:uiPriority w:val="99"/>
    <w:rsid w:val="006C2B08"/>
    <w:pPr>
      <w:tabs>
        <w:tab w:val="center" w:pos="4677"/>
        <w:tab w:val="right" w:pos="9355"/>
      </w:tabs>
    </w:pPr>
  </w:style>
  <w:style w:type="character" w:customStyle="1" w:styleId="a6">
    <w:name w:val="Верхний колонтитул Знак"/>
    <w:basedOn w:val="a0"/>
    <w:link w:val="a5"/>
    <w:uiPriority w:val="99"/>
    <w:rsid w:val="006C2B08"/>
    <w:rPr>
      <w:rFonts w:ascii="Arial" w:eastAsia="Times New Roman" w:hAnsi="Arial" w:cs="Arial"/>
      <w:sz w:val="18"/>
      <w:szCs w:val="18"/>
      <w:lang w:eastAsia="ru-RU"/>
    </w:rPr>
  </w:style>
  <w:style w:type="character" w:styleId="a7">
    <w:name w:val="page number"/>
    <w:basedOn w:val="a0"/>
    <w:semiHidden/>
    <w:rsid w:val="006C2B08"/>
  </w:style>
  <w:style w:type="paragraph" w:customStyle="1" w:styleId="ConsNormal">
    <w:name w:val="ConsNormal"/>
    <w:rsid w:val="006C2B08"/>
    <w:pPr>
      <w:widowControl w:val="0"/>
      <w:spacing w:after="0" w:line="240" w:lineRule="auto"/>
      <w:ind w:right="19772" w:firstLine="720"/>
    </w:pPr>
    <w:rPr>
      <w:rFonts w:ascii="Arial" w:eastAsia="Times New Roman" w:hAnsi="Arial" w:cs="Arial"/>
      <w:sz w:val="20"/>
      <w:szCs w:val="20"/>
      <w:lang w:eastAsia="ru-RU"/>
    </w:rPr>
  </w:style>
  <w:style w:type="paragraph" w:customStyle="1" w:styleId="a8">
    <w:name w:val="Стиль"/>
    <w:rsid w:val="006C2B08"/>
    <w:pPr>
      <w:spacing w:after="0" w:line="240" w:lineRule="auto"/>
    </w:pPr>
    <w:rPr>
      <w:rFonts w:ascii="Times New Roman" w:eastAsia="Times New Roman" w:hAnsi="Times New Roman" w:cs="Times New Roman"/>
      <w:sz w:val="20"/>
      <w:szCs w:val="20"/>
      <w:lang w:eastAsia="ru-RU"/>
    </w:rPr>
  </w:style>
  <w:style w:type="paragraph" w:styleId="a9">
    <w:name w:val="Body Text"/>
    <w:basedOn w:val="a"/>
    <w:link w:val="aa"/>
    <w:semiHidden/>
    <w:rsid w:val="006C2B08"/>
    <w:pPr>
      <w:widowControl/>
      <w:autoSpaceDE/>
      <w:autoSpaceDN/>
      <w:adjustRightInd/>
      <w:jc w:val="both"/>
    </w:pPr>
    <w:rPr>
      <w:rFonts w:ascii="Times New Roman" w:hAnsi="Times New Roman" w:cs="Times New Roman"/>
      <w:color w:val="000000"/>
      <w:sz w:val="28"/>
      <w:szCs w:val="24"/>
    </w:rPr>
  </w:style>
  <w:style w:type="character" w:customStyle="1" w:styleId="aa">
    <w:name w:val="Основной текст Знак"/>
    <w:basedOn w:val="a0"/>
    <w:link w:val="a9"/>
    <w:semiHidden/>
    <w:rsid w:val="006C2B08"/>
    <w:rPr>
      <w:rFonts w:ascii="Times New Roman" w:eastAsia="Times New Roman" w:hAnsi="Times New Roman" w:cs="Times New Roman"/>
      <w:color w:val="000000"/>
      <w:sz w:val="28"/>
      <w:szCs w:val="24"/>
      <w:lang w:eastAsia="ru-RU"/>
    </w:rPr>
  </w:style>
  <w:style w:type="paragraph" w:styleId="21">
    <w:name w:val="Body Text 2"/>
    <w:basedOn w:val="a"/>
    <w:link w:val="22"/>
    <w:semiHidden/>
    <w:rsid w:val="006C2B08"/>
    <w:pPr>
      <w:jc w:val="both"/>
    </w:pPr>
    <w:rPr>
      <w:rFonts w:ascii="Times New Roman" w:hAnsi="Times New Roman" w:cs="Times New Roman"/>
      <w:sz w:val="24"/>
    </w:rPr>
  </w:style>
  <w:style w:type="character" w:customStyle="1" w:styleId="22">
    <w:name w:val="Основной текст 2 Знак"/>
    <w:basedOn w:val="a0"/>
    <w:link w:val="21"/>
    <w:semiHidden/>
    <w:rsid w:val="006C2B08"/>
    <w:rPr>
      <w:rFonts w:ascii="Times New Roman" w:eastAsia="Times New Roman" w:hAnsi="Times New Roman" w:cs="Times New Roman"/>
      <w:sz w:val="24"/>
      <w:szCs w:val="18"/>
      <w:lang w:eastAsia="ru-RU"/>
    </w:rPr>
  </w:style>
  <w:style w:type="paragraph" w:styleId="23">
    <w:name w:val="Body Text Indent 2"/>
    <w:basedOn w:val="a"/>
    <w:link w:val="24"/>
    <w:semiHidden/>
    <w:rsid w:val="006C2B08"/>
    <w:pPr>
      <w:widowControl/>
      <w:autoSpaceDE/>
      <w:autoSpaceDN/>
      <w:adjustRightInd/>
      <w:ind w:firstLine="900"/>
      <w:jc w:val="both"/>
    </w:pPr>
    <w:rPr>
      <w:rFonts w:ascii="Times New Roman" w:hAnsi="Times New Roman" w:cs="Times New Roman"/>
      <w:sz w:val="28"/>
      <w:szCs w:val="24"/>
    </w:rPr>
  </w:style>
  <w:style w:type="character" w:customStyle="1" w:styleId="24">
    <w:name w:val="Основной текст с отступом 2 Знак"/>
    <w:basedOn w:val="a0"/>
    <w:link w:val="23"/>
    <w:semiHidden/>
    <w:rsid w:val="006C2B08"/>
    <w:rPr>
      <w:rFonts w:ascii="Times New Roman" w:eastAsia="Times New Roman" w:hAnsi="Times New Roman" w:cs="Times New Roman"/>
      <w:sz w:val="28"/>
      <w:szCs w:val="24"/>
      <w:lang w:eastAsia="ru-RU"/>
    </w:rPr>
  </w:style>
  <w:style w:type="paragraph" w:styleId="31">
    <w:name w:val="Body Text 3"/>
    <w:basedOn w:val="a"/>
    <w:link w:val="32"/>
    <w:semiHidden/>
    <w:rsid w:val="006C2B08"/>
    <w:pPr>
      <w:jc w:val="both"/>
    </w:pPr>
    <w:rPr>
      <w:rFonts w:ascii="Times New Roman" w:hAnsi="Times New Roman" w:cs="Times New Roman"/>
      <w:color w:val="000000"/>
      <w:sz w:val="24"/>
    </w:rPr>
  </w:style>
  <w:style w:type="character" w:customStyle="1" w:styleId="32">
    <w:name w:val="Основной текст 3 Знак"/>
    <w:basedOn w:val="a0"/>
    <w:link w:val="31"/>
    <w:semiHidden/>
    <w:rsid w:val="006C2B08"/>
    <w:rPr>
      <w:rFonts w:ascii="Times New Roman" w:eastAsia="Times New Roman" w:hAnsi="Times New Roman" w:cs="Times New Roman"/>
      <w:color w:val="000000"/>
      <w:sz w:val="24"/>
      <w:szCs w:val="18"/>
      <w:lang w:eastAsia="ru-RU"/>
    </w:rPr>
  </w:style>
  <w:style w:type="paragraph" w:styleId="ab">
    <w:name w:val="Body Text Indent"/>
    <w:basedOn w:val="a"/>
    <w:link w:val="ac"/>
    <w:semiHidden/>
    <w:rsid w:val="006C2B08"/>
    <w:pPr>
      <w:ind w:firstLine="284"/>
      <w:jc w:val="both"/>
    </w:pPr>
    <w:rPr>
      <w:rFonts w:ascii="Times New Roman" w:hAnsi="Times New Roman" w:cs="Times New Roman"/>
      <w:sz w:val="24"/>
    </w:rPr>
  </w:style>
  <w:style w:type="character" w:customStyle="1" w:styleId="ac">
    <w:name w:val="Основной текст с отступом Знак"/>
    <w:basedOn w:val="a0"/>
    <w:link w:val="ab"/>
    <w:semiHidden/>
    <w:rsid w:val="006C2B08"/>
    <w:rPr>
      <w:rFonts w:ascii="Times New Roman" w:eastAsia="Times New Roman" w:hAnsi="Times New Roman" w:cs="Times New Roman"/>
      <w:sz w:val="24"/>
      <w:szCs w:val="18"/>
      <w:lang w:eastAsia="ru-RU"/>
    </w:rPr>
  </w:style>
  <w:style w:type="paragraph" w:styleId="ad">
    <w:name w:val="Balloon Text"/>
    <w:basedOn w:val="a"/>
    <w:link w:val="ae"/>
    <w:uiPriority w:val="99"/>
    <w:semiHidden/>
    <w:unhideWhenUsed/>
    <w:rsid w:val="006C2B08"/>
    <w:rPr>
      <w:rFonts w:ascii="Segoe UI" w:hAnsi="Segoe UI" w:cs="Segoe UI"/>
    </w:rPr>
  </w:style>
  <w:style w:type="character" w:customStyle="1" w:styleId="ae">
    <w:name w:val="Текст выноски Знак"/>
    <w:basedOn w:val="a0"/>
    <w:link w:val="ad"/>
    <w:uiPriority w:val="99"/>
    <w:semiHidden/>
    <w:rsid w:val="006C2B08"/>
    <w:rPr>
      <w:rFonts w:ascii="Segoe UI" w:eastAsia="Times New Roman" w:hAnsi="Segoe UI" w:cs="Segoe UI"/>
      <w:sz w:val="18"/>
      <w:szCs w:val="18"/>
      <w:lang w:eastAsia="ru-RU"/>
    </w:rPr>
  </w:style>
  <w:style w:type="paragraph" w:customStyle="1" w:styleId="ConsPlusNormal">
    <w:name w:val="ConsPlusNormal"/>
    <w:rsid w:val="006C2B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Title"/>
    <w:basedOn w:val="a"/>
    <w:link w:val="af0"/>
    <w:qFormat/>
    <w:rsid w:val="006C2B08"/>
    <w:pPr>
      <w:widowControl/>
      <w:autoSpaceDE/>
      <w:autoSpaceDN/>
      <w:adjustRightInd/>
      <w:jc w:val="center"/>
    </w:pPr>
    <w:rPr>
      <w:rFonts w:ascii="Times New Roman" w:hAnsi="Times New Roman" w:cs="Times New Roman"/>
      <w:sz w:val="28"/>
      <w:szCs w:val="20"/>
    </w:rPr>
  </w:style>
  <w:style w:type="character" w:customStyle="1" w:styleId="af0">
    <w:name w:val="Название Знак"/>
    <w:basedOn w:val="a0"/>
    <w:link w:val="af"/>
    <w:rsid w:val="006C2B08"/>
    <w:rPr>
      <w:rFonts w:ascii="Times New Roman" w:eastAsia="Times New Roman" w:hAnsi="Times New Roman" w:cs="Times New Roman"/>
      <w:sz w:val="28"/>
      <w:szCs w:val="20"/>
      <w:lang w:eastAsia="ru-RU"/>
    </w:rPr>
  </w:style>
  <w:style w:type="paragraph" w:customStyle="1" w:styleId="c2">
    <w:name w:val="c2"/>
    <w:basedOn w:val="a"/>
    <w:rsid w:val="006C2B08"/>
    <w:pPr>
      <w:widowControl/>
      <w:autoSpaceDE/>
      <w:autoSpaceDN/>
      <w:adjustRightInd/>
      <w:spacing w:before="100" w:beforeAutospacing="1" w:after="100" w:afterAutospacing="1"/>
    </w:pPr>
    <w:rPr>
      <w:rFonts w:ascii="Arial Unicode MS" w:eastAsia="Arial Unicode MS" w:hAnsi="Arial Unicode MS" w:cs="Arial Unicode MS"/>
      <w:b/>
      <w:bCs/>
      <w:sz w:val="24"/>
      <w:szCs w:val="24"/>
    </w:rPr>
  </w:style>
  <w:style w:type="paragraph" w:styleId="af1">
    <w:name w:val="footer"/>
    <w:basedOn w:val="a"/>
    <w:link w:val="af2"/>
    <w:uiPriority w:val="99"/>
    <w:unhideWhenUsed/>
    <w:rsid w:val="006C2B08"/>
    <w:pPr>
      <w:tabs>
        <w:tab w:val="center" w:pos="4677"/>
        <w:tab w:val="right" w:pos="9355"/>
      </w:tabs>
    </w:pPr>
  </w:style>
  <w:style w:type="character" w:customStyle="1" w:styleId="af2">
    <w:name w:val="Нижний колонтитул Знак"/>
    <w:basedOn w:val="a0"/>
    <w:link w:val="af1"/>
    <w:uiPriority w:val="99"/>
    <w:rsid w:val="006C2B08"/>
    <w:rPr>
      <w:rFonts w:ascii="Arial" w:eastAsia="Times New Roman" w:hAnsi="Arial" w:cs="Arial"/>
      <w:sz w:val="18"/>
      <w:szCs w:val="18"/>
      <w:lang w:eastAsia="ru-RU"/>
    </w:rPr>
  </w:style>
  <w:style w:type="paragraph" w:styleId="af3">
    <w:name w:val="List Paragraph"/>
    <w:basedOn w:val="a"/>
    <w:uiPriority w:val="34"/>
    <w:qFormat/>
    <w:rsid w:val="00DD7B64"/>
    <w:pPr>
      <w:widowControl/>
      <w:autoSpaceDE/>
      <w:autoSpaceDN/>
      <w:adjustRightInd/>
      <w:ind w:left="720"/>
      <w:contextualSpacing/>
    </w:pPr>
    <w:rPr>
      <w:rFonts w:ascii="Times New Roman" w:hAnsi="Times New Roman" w:cs="Times New Roman"/>
      <w:sz w:val="24"/>
      <w:szCs w:val="24"/>
    </w:rPr>
  </w:style>
  <w:style w:type="paragraph" w:customStyle="1" w:styleId="af4">
    <w:name w:val="Заголовок_пост"/>
    <w:basedOn w:val="a"/>
    <w:rsid w:val="00E225B4"/>
    <w:pPr>
      <w:widowControl/>
      <w:tabs>
        <w:tab w:val="left" w:pos="10440"/>
      </w:tabs>
      <w:autoSpaceDE/>
      <w:autoSpaceDN/>
      <w:adjustRightInd/>
      <w:ind w:left="720" w:right="4627"/>
    </w:pPr>
    <w:rPr>
      <w:rFonts w:ascii="Times New Roman" w:hAnsi="Times New Roman" w:cs="Times New Roman"/>
      <w:sz w:val="26"/>
      <w:szCs w:val="24"/>
    </w:rPr>
  </w:style>
  <w:style w:type="paragraph" w:styleId="af5">
    <w:name w:val="No Spacing"/>
    <w:uiPriority w:val="1"/>
    <w:qFormat/>
    <w:rsid w:val="00E225B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B0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qFormat/>
    <w:rsid w:val="006C2B08"/>
    <w:pPr>
      <w:keepNext/>
      <w:widowControl/>
      <w:numPr>
        <w:numId w:val="2"/>
      </w:numPr>
      <w:autoSpaceDE/>
      <w:autoSpaceDN/>
      <w:adjustRightInd/>
      <w:spacing w:before="240" w:after="60"/>
      <w:outlineLvl w:val="0"/>
    </w:pPr>
    <w:rPr>
      <w:b/>
      <w:bCs/>
      <w:kern w:val="32"/>
      <w:sz w:val="32"/>
      <w:szCs w:val="32"/>
    </w:rPr>
  </w:style>
  <w:style w:type="paragraph" w:styleId="2">
    <w:name w:val="heading 2"/>
    <w:basedOn w:val="a"/>
    <w:next w:val="a"/>
    <w:link w:val="20"/>
    <w:semiHidden/>
    <w:unhideWhenUsed/>
    <w:qFormat/>
    <w:rsid w:val="006C2B08"/>
    <w:pPr>
      <w:keepNext/>
      <w:widowControl/>
      <w:numPr>
        <w:ilvl w:val="1"/>
        <w:numId w:val="2"/>
      </w:numPr>
      <w:autoSpaceDE/>
      <w:autoSpaceDN/>
      <w:adjustRightInd/>
      <w:spacing w:before="240" w:after="60"/>
      <w:outlineLvl w:val="1"/>
    </w:pPr>
    <w:rPr>
      <w:rFonts w:ascii="Times New Roman" w:hAnsi="Times New Roman" w:cs="Times New Roman"/>
      <w:b/>
      <w:bCs/>
      <w:sz w:val="24"/>
      <w:szCs w:val="24"/>
    </w:rPr>
  </w:style>
  <w:style w:type="paragraph" w:styleId="3">
    <w:name w:val="heading 3"/>
    <w:basedOn w:val="a"/>
    <w:next w:val="a"/>
    <w:link w:val="30"/>
    <w:semiHidden/>
    <w:unhideWhenUsed/>
    <w:qFormat/>
    <w:rsid w:val="006C2B08"/>
    <w:pPr>
      <w:keepNext/>
      <w:widowControl/>
      <w:numPr>
        <w:ilvl w:val="2"/>
        <w:numId w:val="2"/>
      </w:numPr>
      <w:autoSpaceDE/>
      <w:autoSpaceDN/>
      <w:adjustRightInd/>
      <w:spacing w:before="240" w:after="60"/>
      <w:outlineLvl w:val="2"/>
    </w:pPr>
    <w:rPr>
      <w:b/>
      <w:bCs/>
      <w:sz w:val="26"/>
      <w:szCs w:val="26"/>
    </w:rPr>
  </w:style>
  <w:style w:type="paragraph" w:styleId="4">
    <w:name w:val="heading 4"/>
    <w:basedOn w:val="a"/>
    <w:next w:val="a"/>
    <w:link w:val="40"/>
    <w:semiHidden/>
    <w:unhideWhenUsed/>
    <w:qFormat/>
    <w:rsid w:val="006C2B08"/>
    <w:pPr>
      <w:keepNext/>
      <w:widowControl/>
      <w:numPr>
        <w:ilvl w:val="3"/>
        <w:numId w:val="2"/>
      </w:numPr>
      <w:autoSpaceDE/>
      <w:autoSpaceDN/>
      <w:adjustRightInd/>
      <w:spacing w:before="240" w:after="60"/>
      <w:outlineLvl w:val="3"/>
    </w:pPr>
    <w:rPr>
      <w:rFonts w:ascii="Times New Roman" w:hAnsi="Times New Roman" w:cs="Times New Roman"/>
      <w:b/>
      <w:bCs/>
      <w:sz w:val="28"/>
      <w:szCs w:val="28"/>
    </w:rPr>
  </w:style>
  <w:style w:type="paragraph" w:styleId="5">
    <w:name w:val="heading 5"/>
    <w:basedOn w:val="a"/>
    <w:next w:val="a"/>
    <w:link w:val="50"/>
    <w:semiHidden/>
    <w:unhideWhenUsed/>
    <w:qFormat/>
    <w:rsid w:val="006C2B08"/>
    <w:pPr>
      <w:widowControl/>
      <w:numPr>
        <w:ilvl w:val="4"/>
        <w:numId w:val="2"/>
      </w:numPr>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link w:val="60"/>
    <w:semiHidden/>
    <w:unhideWhenUsed/>
    <w:qFormat/>
    <w:rsid w:val="006C2B08"/>
    <w:pPr>
      <w:widowControl/>
      <w:numPr>
        <w:ilvl w:val="5"/>
        <w:numId w:val="2"/>
      </w:numPr>
      <w:autoSpaceDE/>
      <w:autoSpaceDN/>
      <w:adjustRightInd/>
      <w:spacing w:before="240" w:after="60"/>
      <w:outlineLvl w:val="5"/>
    </w:pPr>
    <w:rPr>
      <w:rFonts w:ascii="Times New Roman" w:hAnsi="Times New Roman" w:cs="Times New Roman"/>
      <w:b/>
      <w:bCs/>
      <w:sz w:val="22"/>
      <w:szCs w:val="22"/>
    </w:rPr>
  </w:style>
  <w:style w:type="paragraph" w:styleId="7">
    <w:name w:val="heading 7"/>
    <w:basedOn w:val="a"/>
    <w:next w:val="a"/>
    <w:link w:val="70"/>
    <w:semiHidden/>
    <w:unhideWhenUsed/>
    <w:qFormat/>
    <w:rsid w:val="006C2B08"/>
    <w:pPr>
      <w:widowControl/>
      <w:numPr>
        <w:ilvl w:val="6"/>
        <w:numId w:val="2"/>
      </w:numPr>
      <w:autoSpaceDE/>
      <w:autoSpaceDN/>
      <w:adjustRightInd/>
      <w:spacing w:before="240" w:after="60"/>
      <w:outlineLvl w:val="6"/>
    </w:pPr>
    <w:rPr>
      <w:rFonts w:ascii="Times New Roman" w:hAnsi="Times New Roman" w:cs="Times New Roman"/>
      <w:sz w:val="24"/>
      <w:szCs w:val="24"/>
    </w:rPr>
  </w:style>
  <w:style w:type="paragraph" w:styleId="8">
    <w:name w:val="heading 8"/>
    <w:basedOn w:val="a"/>
    <w:next w:val="a"/>
    <w:link w:val="80"/>
    <w:semiHidden/>
    <w:unhideWhenUsed/>
    <w:qFormat/>
    <w:rsid w:val="006C2B08"/>
    <w:pPr>
      <w:widowControl/>
      <w:numPr>
        <w:ilvl w:val="7"/>
        <w:numId w:val="2"/>
      </w:numPr>
      <w:autoSpaceDE/>
      <w:autoSpaceDN/>
      <w:adjustRightInd/>
      <w:spacing w:before="240" w:after="60"/>
      <w:outlineLvl w:val="7"/>
    </w:pPr>
    <w:rPr>
      <w:rFonts w:ascii="Times New Roman" w:hAnsi="Times New Roman" w:cs="Times New Roman"/>
      <w:i/>
      <w:iCs/>
      <w:sz w:val="24"/>
      <w:szCs w:val="24"/>
    </w:rPr>
  </w:style>
  <w:style w:type="paragraph" w:styleId="9">
    <w:name w:val="heading 9"/>
    <w:basedOn w:val="a"/>
    <w:next w:val="a"/>
    <w:link w:val="90"/>
    <w:semiHidden/>
    <w:unhideWhenUsed/>
    <w:qFormat/>
    <w:rsid w:val="006C2B08"/>
    <w:pPr>
      <w:widowControl/>
      <w:numPr>
        <w:ilvl w:val="8"/>
        <w:numId w:val="2"/>
      </w:numPr>
      <w:autoSpaceDE/>
      <w:autoSpaceDN/>
      <w:adjustRightInd/>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2B08"/>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C2B08"/>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6C2B08"/>
    <w:rPr>
      <w:rFonts w:ascii="Arial" w:eastAsia="Times New Roman" w:hAnsi="Arial" w:cs="Arial"/>
      <w:b/>
      <w:bCs/>
      <w:sz w:val="26"/>
      <w:szCs w:val="26"/>
      <w:lang w:eastAsia="ru-RU"/>
    </w:rPr>
  </w:style>
  <w:style w:type="character" w:customStyle="1" w:styleId="40">
    <w:name w:val="Заголовок 4 Знак"/>
    <w:basedOn w:val="a0"/>
    <w:link w:val="4"/>
    <w:semiHidden/>
    <w:rsid w:val="006C2B0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6C2B0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6C2B08"/>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6C2B08"/>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6C2B0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6C2B08"/>
    <w:rPr>
      <w:rFonts w:ascii="Arial" w:eastAsia="Times New Roman" w:hAnsi="Arial" w:cs="Arial"/>
      <w:lang w:eastAsia="ru-RU"/>
    </w:rPr>
  </w:style>
  <w:style w:type="paragraph" w:styleId="a3">
    <w:name w:val="List"/>
    <w:basedOn w:val="a"/>
    <w:semiHidden/>
    <w:rsid w:val="006C2B08"/>
    <w:rPr>
      <w:i/>
      <w:iCs/>
      <w:sz w:val="20"/>
      <w:szCs w:val="20"/>
    </w:rPr>
  </w:style>
  <w:style w:type="paragraph" w:customStyle="1" w:styleId="Heading">
    <w:name w:val="Heading"/>
    <w:rsid w:val="006C2B0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rsid w:val="006C2B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semiHidden/>
    <w:rsid w:val="006C2B08"/>
    <w:rPr>
      <w:rFonts w:ascii="Arial" w:hAnsi="Arial" w:cs="Arial"/>
      <w:i/>
      <w:iCs/>
      <w:sz w:val="18"/>
      <w:szCs w:val="18"/>
    </w:rPr>
  </w:style>
  <w:style w:type="paragraph" w:customStyle="1" w:styleId="Context">
    <w:name w:val="Context"/>
    <w:rsid w:val="006C2B0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a5">
    <w:name w:val="header"/>
    <w:basedOn w:val="a"/>
    <w:link w:val="a6"/>
    <w:uiPriority w:val="99"/>
    <w:rsid w:val="006C2B08"/>
    <w:pPr>
      <w:tabs>
        <w:tab w:val="center" w:pos="4677"/>
        <w:tab w:val="right" w:pos="9355"/>
      </w:tabs>
    </w:pPr>
  </w:style>
  <w:style w:type="character" w:customStyle="1" w:styleId="a6">
    <w:name w:val="Верхний колонтитул Знак"/>
    <w:basedOn w:val="a0"/>
    <w:link w:val="a5"/>
    <w:uiPriority w:val="99"/>
    <w:rsid w:val="006C2B08"/>
    <w:rPr>
      <w:rFonts w:ascii="Arial" w:eastAsia="Times New Roman" w:hAnsi="Arial" w:cs="Arial"/>
      <w:sz w:val="18"/>
      <w:szCs w:val="18"/>
      <w:lang w:eastAsia="ru-RU"/>
    </w:rPr>
  </w:style>
  <w:style w:type="character" w:styleId="a7">
    <w:name w:val="page number"/>
    <w:basedOn w:val="a0"/>
    <w:semiHidden/>
    <w:rsid w:val="006C2B08"/>
  </w:style>
  <w:style w:type="paragraph" w:customStyle="1" w:styleId="ConsNormal">
    <w:name w:val="ConsNormal"/>
    <w:rsid w:val="006C2B08"/>
    <w:pPr>
      <w:widowControl w:val="0"/>
      <w:spacing w:after="0" w:line="240" w:lineRule="auto"/>
      <w:ind w:right="19772" w:firstLine="720"/>
    </w:pPr>
    <w:rPr>
      <w:rFonts w:ascii="Arial" w:eastAsia="Times New Roman" w:hAnsi="Arial" w:cs="Arial"/>
      <w:sz w:val="20"/>
      <w:szCs w:val="20"/>
      <w:lang w:eastAsia="ru-RU"/>
    </w:rPr>
  </w:style>
  <w:style w:type="paragraph" w:customStyle="1" w:styleId="a8">
    <w:name w:val="Стиль"/>
    <w:rsid w:val="006C2B08"/>
    <w:pPr>
      <w:spacing w:after="0" w:line="240" w:lineRule="auto"/>
    </w:pPr>
    <w:rPr>
      <w:rFonts w:ascii="Times New Roman" w:eastAsia="Times New Roman" w:hAnsi="Times New Roman" w:cs="Times New Roman"/>
      <w:sz w:val="20"/>
      <w:szCs w:val="20"/>
      <w:lang w:eastAsia="ru-RU"/>
    </w:rPr>
  </w:style>
  <w:style w:type="paragraph" w:styleId="a9">
    <w:name w:val="Body Text"/>
    <w:basedOn w:val="a"/>
    <w:link w:val="aa"/>
    <w:semiHidden/>
    <w:rsid w:val="006C2B08"/>
    <w:pPr>
      <w:widowControl/>
      <w:autoSpaceDE/>
      <w:autoSpaceDN/>
      <w:adjustRightInd/>
      <w:jc w:val="both"/>
    </w:pPr>
    <w:rPr>
      <w:rFonts w:ascii="Times New Roman" w:hAnsi="Times New Roman" w:cs="Times New Roman"/>
      <w:color w:val="000000"/>
      <w:sz w:val="28"/>
      <w:szCs w:val="24"/>
    </w:rPr>
  </w:style>
  <w:style w:type="character" w:customStyle="1" w:styleId="aa">
    <w:name w:val="Основной текст Знак"/>
    <w:basedOn w:val="a0"/>
    <w:link w:val="a9"/>
    <w:semiHidden/>
    <w:rsid w:val="006C2B08"/>
    <w:rPr>
      <w:rFonts w:ascii="Times New Roman" w:eastAsia="Times New Roman" w:hAnsi="Times New Roman" w:cs="Times New Roman"/>
      <w:color w:val="000000"/>
      <w:sz w:val="28"/>
      <w:szCs w:val="24"/>
      <w:lang w:eastAsia="ru-RU"/>
    </w:rPr>
  </w:style>
  <w:style w:type="paragraph" w:styleId="21">
    <w:name w:val="Body Text 2"/>
    <w:basedOn w:val="a"/>
    <w:link w:val="22"/>
    <w:semiHidden/>
    <w:rsid w:val="006C2B08"/>
    <w:pPr>
      <w:jc w:val="both"/>
    </w:pPr>
    <w:rPr>
      <w:rFonts w:ascii="Times New Roman" w:hAnsi="Times New Roman" w:cs="Times New Roman"/>
      <w:sz w:val="24"/>
    </w:rPr>
  </w:style>
  <w:style w:type="character" w:customStyle="1" w:styleId="22">
    <w:name w:val="Основной текст 2 Знак"/>
    <w:basedOn w:val="a0"/>
    <w:link w:val="21"/>
    <w:semiHidden/>
    <w:rsid w:val="006C2B08"/>
    <w:rPr>
      <w:rFonts w:ascii="Times New Roman" w:eastAsia="Times New Roman" w:hAnsi="Times New Roman" w:cs="Times New Roman"/>
      <w:sz w:val="24"/>
      <w:szCs w:val="18"/>
      <w:lang w:eastAsia="ru-RU"/>
    </w:rPr>
  </w:style>
  <w:style w:type="paragraph" w:styleId="23">
    <w:name w:val="Body Text Indent 2"/>
    <w:basedOn w:val="a"/>
    <w:link w:val="24"/>
    <w:semiHidden/>
    <w:rsid w:val="006C2B08"/>
    <w:pPr>
      <w:widowControl/>
      <w:autoSpaceDE/>
      <w:autoSpaceDN/>
      <w:adjustRightInd/>
      <w:ind w:firstLine="900"/>
      <w:jc w:val="both"/>
    </w:pPr>
    <w:rPr>
      <w:rFonts w:ascii="Times New Roman" w:hAnsi="Times New Roman" w:cs="Times New Roman"/>
      <w:sz w:val="28"/>
      <w:szCs w:val="24"/>
    </w:rPr>
  </w:style>
  <w:style w:type="character" w:customStyle="1" w:styleId="24">
    <w:name w:val="Основной текст с отступом 2 Знак"/>
    <w:basedOn w:val="a0"/>
    <w:link w:val="23"/>
    <w:semiHidden/>
    <w:rsid w:val="006C2B08"/>
    <w:rPr>
      <w:rFonts w:ascii="Times New Roman" w:eastAsia="Times New Roman" w:hAnsi="Times New Roman" w:cs="Times New Roman"/>
      <w:sz w:val="28"/>
      <w:szCs w:val="24"/>
      <w:lang w:eastAsia="ru-RU"/>
    </w:rPr>
  </w:style>
  <w:style w:type="paragraph" w:styleId="31">
    <w:name w:val="Body Text 3"/>
    <w:basedOn w:val="a"/>
    <w:link w:val="32"/>
    <w:semiHidden/>
    <w:rsid w:val="006C2B08"/>
    <w:pPr>
      <w:jc w:val="both"/>
    </w:pPr>
    <w:rPr>
      <w:rFonts w:ascii="Times New Roman" w:hAnsi="Times New Roman" w:cs="Times New Roman"/>
      <w:color w:val="000000"/>
      <w:sz w:val="24"/>
    </w:rPr>
  </w:style>
  <w:style w:type="character" w:customStyle="1" w:styleId="32">
    <w:name w:val="Основной текст 3 Знак"/>
    <w:basedOn w:val="a0"/>
    <w:link w:val="31"/>
    <w:semiHidden/>
    <w:rsid w:val="006C2B08"/>
    <w:rPr>
      <w:rFonts w:ascii="Times New Roman" w:eastAsia="Times New Roman" w:hAnsi="Times New Roman" w:cs="Times New Roman"/>
      <w:color w:val="000000"/>
      <w:sz w:val="24"/>
      <w:szCs w:val="18"/>
      <w:lang w:eastAsia="ru-RU"/>
    </w:rPr>
  </w:style>
  <w:style w:type="paragraph" w:styleId="ab">
    <w:name w:val="Body Text Indent"/>
    <w:basedOn w:val="a"/>
    <w:link w:val="ac"/>
    <w:semiHidden/>
    <w:rsid w:val="006C2B08"/>
    <w:pPr>
      <w:ind w:firstLine="284"/>
      <w:jc w:val="both"/>
    </w:pPr>
    <w:rPr>
      <w:rFonts w:ascii="Times New Roman" w:hAnsi="Times New Roman" w:cs="Times New Roman"/>
      <w:sz w:val="24"/>
    </w:rPr>
  </w:style>
  <w:style w:type="character" w:customStyle="1" w:styleId="ac">
    <w:name w:val="Основной текст с отступом Знак"/>
    <w:basedOn w:val="a0"/>
    <w:link w:val="ab"/>
    <w:semiHidden/>
    <w:rsid w:val="006C2B08"/>
    <w:rPr>
      <w:rFonts w:ascii="Times New Roman" w:eastAsia="Times New Roman" w:hAnsi="Times New Roman" w:cs="Times New Roman"/>
      <w:sz w:val="24"/>
      <w:szCs w:val="18"/>
      <w:lang w:eastAsia="ru-RU"/>
    </w:rPr>
  </w:style>
  <w:style w:type="paragraph" w:styleId="ad">
    <w:name w:val="Balloon Text"/>
    <w:basedOn w:val="a"/>
    <w:link w:val="ae"/>
    <w:uiPriority w:val="99"/>
    <w:semiHidden/>
    <w:unhideWhenUsed/>
    <w:rsid w:val="006C2B08"/>
    <w:rPr>
      <w:rFonts w:ascii="Segoe UI" w:hAnsi="Segoe UI" w:cs="Segoe UI"/>
    </w:rPr>
  </w:style>
  <w:style w:type="character" w:customStyle="1" w:styleId="ae">
    <w:name w:val="Текст выноски Знак"/>
    <w:basedOn w:val="a0"/>
    <w:link w:val="ad"/>
    <w:uiPriority w:val="99"/>
    <w:semiHidden/>
    <w:rsid w:val="006C2B08"/>
    <w:rPr>
      <w:rFonts w:ascii="Segoe UI" w:eastAsia="Times New Roman" w:hAnsi="Segoe UI" w:cs="Segoe UI"/>
      <w:sz w:val="18"/>
      <w:szCs w:val="18"/>
      <w:lang w:eastAsia="ru-RU"/>
    </w:rPr>
  </w:style>
  <w:style w:type="paragraph" w:customStyle="1" w:styleId="ConsPlusNormal">
    <w:name w:val="ConsPlusNormal"/>
    <w:rsid w:val="006C2B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Title"/>
    <w:basedOn w:val="a"/>
    <w:link w:val="af0"/>
    <w:qFormat/>
    <w:rsid w:val="006C2B08"/>
    <w:pPr>
      <w:widowControl/>
      <w:autoSpaceDE/>
      <w:autoSpaceDN/>
      <w:adjustRightInd/>
      <w:jc w:val="center"/>
    </w:pPr>
    <w:rPr>
      <w:rFonts w:ascii="Times New Roman" w:hAnsi="Times New Roman" w:cs="Times New Roman"/>
      <w:sz w:val="28"/>
      <w:szCs w:val="20"/>
    </w:rPr>
  </w:style>
  <w:style w:type="character" w:customStyle="1" w:styleId="af0">
    <w:name w:val="Название Знак"/>
    <w:basedOn w:val="a0"/>
    <w:link w:val="af"/>
    <w:rsid w:val="006C2B08"/>
    <w:rPr>
      <w:rFonts w:ascii="Times New Roman" w:eastAsia="Times New Roman" w:hAnsi="Times New Roman" w:cs="Times New Roman"/>
      <w:sz w:val="28"/>
      <w:szCs w:val="20"/>
      <w:lang w:eastAsia="ru-RU"/>
    </w:rPr>
  </w:style>
  <w:style w:type="paragraph" w:customStyle="1" w:styleId="c2">
    <w:name w:val="c2"/>
    <w:basedOn w:val="a"/>
    <w:rsid w:val="006C2B08"/>
    <w:pPr>
      <w:widowControl/>
      <w:autoSpaceDE/>
      <w:autoSpaceDN/>
      <w:adjustRightInd/>
      <w:spacing w:before="100" w:beforeAutospacing="1" w:after="100" w:afterAutospacing="1"/>
    </w:pPr>
    <w:rPr>
      <w:rFonts w:ascii="Arial Unicode MS" w:eastAsia="Arial Unicode MS" w:hAnsi="Arial Unicode MS" w:cs="Arial Unicode MS"/>
      <w:b/>
      <w:bCs/>
      <w:sz w:val="24"/>
      <w:szCs w:val="24"/>
    </w:rPr>
  </w:style>
  <w:style w:type="paragraph" w:styleId="af1">
    <w:name w:val="footer"/>
    <w:basedOn w:val="a"/>
    <w:link w:val="af2"/>
    <w:uiPriority w:val="99"/>
    <w:unhideWhenUsed/>
    <w:rsid w:val="006C2B08"/>
    <w:pPr>
      <w:tabs>
        <w:tab w:val="center" w:pos="4677"/>
        <w:tab w:val="right" w:pos="9355"/>
      </w:tabs>
    </w:pPr>
  </w:style>
  <w:style w:type="character" w:customStyle="1" w:styleId="af2">
    <w:name w:val="Нижний колонтитул Знак"/>
    <w:basedOn w:val="a0"/>
    <w:link w:val="af1"/>
    <w:uiPriority w:val="99"/>
    <w:rsid w:val="006C2B08"/>
    <w:rPr>
      <w:rFonts w:ascii="Arial" w:eastAsia="Times New Roman" w:hAnsi="Arial" w:cs="Arial"/>
      <w:sz w:val="18"/>
      <w:szCs w:val="18"/>
      <w:lang w:eastAsia="ru-RU"/>
    </w:rPr>
  </w:style>
  <w:style w:type="paragraph" w:styleId="af3">
    <w:name w:val="List Paragraph"/>
    <w:basedOn w:val="a"/>
    <w:uiPriority w:val="34"/>
    <w:qFormat/>
    <w:rsid w:val="00DD7B64"/>
    <w:pPr>
      <w:widowControl/>
      <w:autoSpaceDE/>
      <w:autoSpaceDN/>
      <w:adjustRightInd/>
      <w:ind w:left="720"/>
      <w:contextualSpacing/>
    </w:pPr>
    <w:rPr>
      <w:rFonts w:ascii="Times New Roman" w:hAnsi="Times New Roman" w:cs="Times New Roman"/>
      <w:sz w:val="24"/>
      <w:szCs w:val="24"/>
    </w:rPr>
  </w:style>
  <w:style w:type="paragraph" w:customStyle="1" w:styleId="af4">
    <w:name w:val="Заголовок_пост"/>
    <w:basedOn w:val="a"/>
    <w:rsid w:val="00E225B4"/>
    <w:pPr>
      <w:widowControl/>
      <w:tabs>
        <w:tab w:val="left" w:pos="10440"/>
      </w:tabs>
      <w:autoSpaceDE/>
      <w:autoSpaceDN/>
      <w:adjustRightInd/>
      <w:ind w:left="720" w:right="4627"/>
    </w:pPr>
    <w:rPr>
      <w:rFonts w:ascii="Times New Roman" w:hAnsi="Times New Roman" w:cs="Times New Roman"/>
      <w:sz w:val="26"/>
      <w:szCs w:val="24"/>
    </w:rPr>
  </w:style>
  <w:style w:type="paragraph" w:styleId="af5">
    <w:name w:val="No Spacing"/>
    <w:uiPriority w:val="1"/>
    <w:qFormat/>
    <w:rsid w:val="00E225B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9267">
      <w:bodyDiv w:val="1"/>
      <w:marLeft w:val="0"/>
      <w:marRight w:val="0"/>
      <w:marTop w:val="0"/>
      <w:marBottom w:val="0"/>
      <w:divBdr>
        <w:top w:val="none" w:sz="0" w:space="0" w:color="auto"/>
        <w:left w:val="none" w:sz="0" w:space="0" w:color="auto"/>
        <w:bottom w:val="none" w:sz="0" w:space="0" w:color="auto"/>
        <w:right w:val="none" w:sz="0" w:space="0" w:color="auto"/>
      </w:divBdr>
    </w:div>
    <w:div w:id="839781033">
      <w:bodyDiv w:val="1"/>
      <w:marLeft w:val="0"/>
      <w:marRight w:val="0"/>
      <w:marTop w:val="0"/>
      <w:marBottom w:val="0"/>
      <w:divBdr>
        <w:top w:val="none" w:sz="0" w:space="0" w:color="auto"/>
        <w:left w:val="none" w:sz="0" w:space="0" w:color="auto"/>
        <w:bottom w:val="none" w:sz="0" w:space="0" w:color="auto"/>
        <w:right w:val="none" w:sz="0" w:space="0" w:color="auto"/>
      </w:divBdr>
    </w:div>
    <w:div w:id="1352954521">
      <w:bodyDiv w:val="1"/>
      <w:marLeft w:val="0"/>
      <w:marRight w:val="0"/>
      <w:marTop w:val="0"/>
      <w:marBottom w:val="0"/>
      <w:divBdr>
        <w:top w:val="none" w:sz="0" w:space="0" w:color="auto"/>
        <w:left w:val="none" w:sz="0" w:space="0" w:color="auto"/>
        <w:bottom w:val="none" w:sz="0" w:space="0" w:color="auto"/>
        <w:right w:val="none" w:sz="0" w:space="0" w:color="auto"/>
      </w:divBdr>
    </w:div>
    <w:div w:id="17715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2ABD9-23A0-4B7A-AD0F-88017AE9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29</Pages>
  <Words>10593</Words>
  <Characters>60381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prokofieva</cp:lastModifiedBy>
  <cp:revision>247</cp:revision>
  <cp:lastPrinted>2025-06-25T07:12:00Z</cp:lastPrinted>
  <dcterms:created xsi:type="dcterms:W3CDTF">2025-03-07T07:57:00Z</dcterms:created>
  <dcterms:modified xsi:type="dcterms:W3CDTF">2025-04-23T11:48:00Z</dcterms:modified>
</cp:coreProperties>
</file>