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D97" w:rsidTr="00953F63">
        <w:trPr>
          <w:cantSplit/>
        </w:trPr>
        <w:tc>
          <w:tcPr>
            <w:tcW w:w="9360" w:type="dxa"/>
          </w:tcPr>
          <w:p w:rsidR="00D96D97" w:rsidRPr="00442863" w:rsidRDefault="00D96D97" w:rsidP="00953F6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7BC5C854" wp14:editId="6DA32829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D97" w:rsidRPr="00442863" w:rsidRDefault="00D96D97" w:rsidP="00953F63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color w:val="000000" w:themeColor="text1"/>
              </w:rPr>
              <w:t>Администрация Тутаевского муниципального района</w:t>
            </w:r>
          </w:p>
          <w:p w:rsidR="00D96D97" w:rsidRPr="00442863" w:rsidRDefault="00D96D97" w:rsidP="00953F63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</w:rPr>
            </w:pPr>
            <w:r w:rsidRPr="00442863">
              <w:rPr>
                <w:rFonts w:ascii="Times New Roman" w:hAnsi="Times New Roman" w:cs="Times New Roman"/>
                <w:b/>
                <w:color w:val="000000" w:themeColor="text1"/>
                <w:sz w:val="40"/>
              </w:rPr>
              <w:t>ПОСТАНОВЛЕНИЕ</w:t>
            </w:r>
          </w:p>
          <w:p w:rsidR="00D96D97" w:rsidRDefault="00D96D97" w:rsidP="00953F63">
            <w:pPr>
              <w:rPr>
                <w:b/>
              </w:rPr>
            </w:pPr>
          </w:p>
          <w:p w:rsidR="00D96D97" w:rsidRPr="00033F43" w:rsidRDefault="00D96D97" w:rsidP="00953F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033F43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98744E">
              <w:rPr>
                <w:b/>
                <w:sz w:val="28"/>
                <w:szCs w:val="28"/>
              </w:rPr>
              <w:t>26.08.2025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33F43">
              <w:rPr>
                <w:b/>
                <w:sz w:val="28"/>
                <w:szCs w:val="28"/>
              </w:rPr>
              <w:t xml:space="preserve">№ </w:t>
            </w:r>
            <w:r w:rsidR="0098744E">
              <w:rPr>
                <w:b/>
                <w:sz w:val="28"/>
                <w:szCs w:val="28"/>
              </w:rPr>
              <w:t>726-п</w:t>
            </w:r>
          </w:p>
          <w:p w:rsidR="00D96D97" w:rsidRDefault="00D96D97" w:rsidP="00953F6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D96D97" w:rsidRDefault="00D96D97" w:rsidP="00D96D97">
      <w:pPr>
        <w:pStyle w:val="a5"/>
        <w:rPr>
          <w:rFonts w:ascii="Times New Roman" w:eastAsia="MS Mincho" w:hAnsi="Times New Roman"/>
          <w:sz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D96D97" w:rsidTr="00D96D97">
        <w:tc>
          <w:tcPr>
            <w:tcW w:w="3969" w:type="dxa"/>
          </w:tcPr>
          <w:p w:rsidR="00D96D97" w:rsidRPr="00D96D97" w:rsidRDefault="00D96D97" w:rsidP="0016026A">
            <w:pPr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Об утверждении Положения о программно-целевом планировании в </w:t>
            </w:r>
            <w:r w:rsidRPr="00D96D97">
              <w:rPr>
                <w:color w:val="000000"/>
                <w:sz w:val="24"/>
                <w:szCs w:val="27"/>
              </w:rPr>
              <w:t>Ту</w:t>
            </w:r>
            <w:r>
              <w:rPr>
                <w:color w:val="000000"/>
                <w:sz w:val="24"/>
                <w:szCs w:val="27"/>
              </w:rPr>
              <w:t xml:space="preserve">таевском муниципальном </w:t>
            </w:r>
            <w:r w:rsidR="00410532">
              <w:rPr>
                <w:color w:val="000000"/>
                <w:sz w:val="24"/>
                <w:szCs w:val="27"/>
              </w:rPr>
              <w:t>округе</w:t>
            </w:r>
            <w:bookmarkStart w:id="0" w:name="_GoBack"/>
            <w:bookmarkEnd w:id="0"/>
          </w:p>
        </w:tc>
        <w:tc>
          <w:tcPr>
            <w:tcW w:w="5375" w:type="dxa"/>
          </w:tcPr>
          <w:p w:rsidR="00D96D97" w:rsidRDefault="00D96D97" w:rsidP="00953F63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D96D97" w:rsidRDefault="00D96D97" w:rsidP="00D96D97">
      <w:pPr>
        <w:rPr>
          <w:sz w:val="28"/>
          <w:szCs w:val="28"/>
        </w:rPr>
      </w:pPr>
    </w:p>
    <w:p w:rsidR="00D96D97" w:rsidRDefault="00D96D97" w:rsidP="00D96D97">
      <w:pPr>
        <w:ind w:firstLine="708"/>
        <w:jc w:val="both"/>
        <w:rPr>
          <w:sz w:val="28"/>
          <w:szCs w:val="28"/>
        </w:rPr>
      </w:pPr>
      <w:r w:rsidRPr="00D96D97">
        <w:rPr>
          <w:sz w:val="28"/>
        </w:rPr>
        <w:t>В соответствии с Федеральным законом от 28 июня 2014 года № 172-ФЗ «О стратегическом планиров</w:t>
      </w:r>
      <w:r>
        <w:rPr>
          <w:sz w:val="28"/>
        </w:rPr>
        <w:t xml:space="preserve">ании в Российской Федерации», в </w:t>
      </w:r>
      <w:r w:rsidRPr="00D96D97">
        <w:rPr>
          <w:sz w:val="28"/>
        </w:rPr>
        <w:t>соответствии со ст. 179 Бюджетного код</w:t>
      </w:r>
      <w:r>
        <w:rPr>
          <w:sz w:val="28"/>
        </w:rPr>
        <w:t xml:space="preserve">екса РФ, Федеральным законом от </w:t>
      </w:r>
      <w:r w:rsidRPr="00D96D97">
        <w:rPr>
          <w:sz w:val="28"/>
        </w:rPr>
        <w:t>06.10.2003 года №131-ФЗ «Об общих</w:t>
      </w:r>
      <w:r>
        <w:rPr>
          <w:sz w:val="28"/>
        </w:rPr>
        <w:t xml:space="preserve"> принципах организации местного </w:t>
      </w:r>
      <w:r w:rsidRPr="00D96D97">
        <w:rPr>
          <w:sz w:val="28"/>
        </w:rPr>
        <w:t>самоуправления в Российской Федера</w:t>
      </w:r>
      <w:r>
        <w:rPr>
          <w:sz w:val="28"/>
        </w:rPr>
        <w:t xml:space="preserve">ции», в целях совершенствования </w:t>
      </w:r>
      <w:r w:rsidRPr="00D96D97">
        <w:rPr>
          <w:sz w:val="28"/>
        </w:rPr>
        <w:t>программно-целевого планирования</w:t>
      </w:r>
      <w:r>
        <w:rPr>
          <w:sz w:val="28"/>
        </w:rPr>
        <w:t xml:space="preserve"> в </w:t>
      </w:r>
      <w:r w:rsidRPr="00D96D97">
        <w:rPr>
          <w:sz w:val="28"/>
        </w:rPr>
        <w:t xml:space="preserve">Тутаевском муниципальном </w:t>
      </w:r>
      <w:r w:rsidR="0016026A">
        <w:rPr>
          <w:sz w:val="28"/>
        </w:rPr>
        <w:t>округе</w:t>
      </w:r>
      <w:r>
        <w:rPr>
          <w:sz w:val="28"/>
        </w:rPr>
        <w:t xml:space="preserve">, Администрация Тутаевского </w:t>
      </w:r>
      <w:r w:rsidRPr="00D96D97">
        <w:rPr>
          <w:sz w:val="28"/>
        </w:rPr>
        <w:t>муниципального района</w:t>
      </w:r>
    </w:p>
    <w:p w:rsidR="00E0618B" w:rsidRPr="00E7094B" w:rsidRDefault="00E0618B" w:rsidP="00763281">
      <w:pPr>
        <w:rPr>
          <w:szCs w:val="28"/>
        </w:rPr>
      </w:pPr>
    </w:p>
    <w:p w:rsidR="00D96D97" w:rsidRPr="002E607A" w:rsidRDefault="00D96D97" w:rsidP="00763281">
      <w:pPr>
        <w:rPr>
          <w:sz w:val="28"/>
          <w:szCs w:val="28"/>
        </w:rPr>
      </w:pPr>
      <w:r w:rsidRPr="002E607A">
        <w:rPr>
          <w:sz w:val="28"/>
          <w:szCs w:val="28"/>
        </w:rPr>
        <w:t>ПОСТАНОВЛЯЕТ:</w:t>
      </w:r>
    </w:p>
    <w:p w:rsidR="00D96D97" w:rsidRPr="00D312EF" w:rsidRDefault="00D96D97" w:rsidP="00D96D97">
      <w:pPr>
        <w:rPr>
          <w:szCs w:val="28"/>
        </w:rPr>
      </w:pPr>
    </w:p>
    <w:p w:rsidR="00D96D97" w:rsidRDefault="00D96D97" w:rsidP="007A1163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96D97">
        <w:rPr>
          <w:color w:val="000000"/>
          <w:sz w:val="28"/>
          <w:szCs w:val="28"/>
        </w:rPr>
        <w:t>Утвердить Положение о программно-целевом планировании в Тутаевском муниципальном округе.</w:t>
      </w:r>
    </w:p>
    <w:p w:rsidR="007A1163" w:rsidRDefault="007A1163" w:rsidP="007A1163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Установить, что</w:t>
      </w:r>
      <w:r w:rsidR="007455AC">
        <w:rPr>
          <w:color w:val="000000"/>
          <w:sz w:val="28"/>
          <w:szCs w:val="28"/>
        </w:rPr>
        <w:t xml:space="preserve"> положение о</w:t>
      </w:r>
      <w:r>
        <w:rPr>
          <w:color w:val="000000"/>
          <w:sz w:val="28"/>
          <w:szCs w:val="28"/>
        </w:rPr>
        <w:t xml:space="preserve"> </w:t>
      </w:r>
      <w:r w:rsidRPr="00D96D97">
        <w:rPr>
          <w:color w:val="000000"/>
          <w:sz w:val="28"/>
          <w:szCs w:val="28"/>
        </w:rPr>
        <w:t>программно-целево</w:t>
      </w:r>
      <w:r w:rsidR="007455AC">
        <w:rPr>
          <w:color w:val="000000"/>
          <w:sz w:val="28"/>
          <w:szCs w:val="28"/>
        </w:rPr>
        <w:t>м</w:t>
      </w:r>
      <w:r w:rsidRPr="00D96D97">
        <w:rPr>
          <w:color w:val="000000"/>
          <w:sz w:val="28"/>
          <w:szCs w:val="28"/>
        </w:rPr>
        <w:t xml:space="preserve"> планировани</w:t>
      </w:r>
      <w:r w:rsidR="007455AC">
        <w:rPr>
          <w:color w:val="000000"/>
          <w:sz w:val="28"/>
          <w:szCs w:val="28"/>
        </w:rPr>
        <w:t>и</w:t>
      </w:r>
      <w:r w:rsidRPr="00D96D97">
        <w:rPr>
          <w:color w:val="000000"/>
          <w:sz w:val="28"/>
          <w:szCs w:val="28"/>
        </w:rPr>
        <w:t xml:space="preserve"> в Тутаевском муниципальном округе</w:t>
      </w:r>
      <w:r w:rsidR="007455A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утвержденное настоящим постановлением</w:t>
      </w:r>
      <w:r w:rsidR="007455A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распространяет свое действие на подго</w:t>
      </w:r>
      <w:r w:rsidR="007455AC">
        <w:rPr>
          <w:color w:val="000000"/>
          <w:sz w:val="28"/>
          <w:szCs w:val="28"/>
        </w:rPr>
        <w:t>товку, утверждение и реализацию</w:t>
      </w:r>
      <w:r>
        <w:rPr>
          <w:color w:val="000000"/>
          <w:sz w:val="28"/>
          <w:szCs w:val="28"/>
        </w:rPr>
        <w:t xml:space="preserve"> муниципальных программ Тутаевского муниципального округа, реализуемых с 2026 года.</w:t>
      </w:r>
    </w:p>
    <w:p w:rsidR="007A1163" w:rsidRPr="007A1163" w:rsidRDefault="007A1163" w:rsidP="007A1163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7A116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Тутаевского муниципального района по экономическим и финансовым вопросам – директора департамента финансов Администрации Тутаевского муниципального района </w:t>
      </w:r>
      <w:proofErr w:type="spellStart"/>
      <w:r w:rsidRPr="007A1163">
        <w:rPr>
          <w:color w:val="000000"/>
          <w:sz w:val="28"/>
          <w:szCs w:val="28"/>
        </w:rPr>
        <w:t>Елаеву</w:t>
      </w:r>
      <w:proofErr w:type="spellEnd"/>
      <w:r w:rsidRPr="007A1163">
        <w:rPr>
          <w:color w:val="000000"/>
          <w:sz w:val="28"/>
          <w:szCs w:val="28"/>
        </w:rPr>
        <w:t xml:space="preserve"> М.В.</w:t>
      </w:r>
    </w:p>
    <w:p w:rsidR="00D96D97" w:rsidRPr="00D96D97" w:rsidRDefault="008F51CB" w:rsidP="007A1163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4739EF">
        <w:rPr>
          <w:color w:val="000000"/>
          <w:sz w:val="28"/>
          <w:szCs w:val="28"/>
        </w:rPr>
        <w:t>после его официального опубликования.</w:t>
      </w:r>
    </w:p>
    <w:p w:rsidR="00B23F5C" w:rsidRPr="007A1163" w:rsidRDefault="007A1163" w:rsidP="007A1163">
      <w:pPr>
        <w:tabs>
          <w:tab w:val="left" w:pos="4048"/>
        </w:tabs>
        <w:spacing w:before="320"/>
        <w:jc w:val="both"/>
        <w:rPr>
          <w:sz w:val="28"/>
        </w:rPr>
      </w:pPr>
      <w:r>
        <w:rPr>
          <w:sz w:val="28"/>
          <w:szCs w:val="28"/>
        </w:rPr>
        <w:br/>
      </w:r>
      <w:r w:rsidR="00D96D97" w:rsidRPr="00B04916">
        <w:rPr>
          <w:sz w:val="28"/>
          <w:szCs w:val="28"/>
        </w:rPr>
        <w:t>Глав</w:t>
      </w:r>
      <w:r w:rsidR="00D96D97">
        <w:rPr>
          <w:sz w:val="28"/>
          <w:szCs w:val="28"/>
        </w:rPr>
        <w:t>а</w:t>
      </w:r>
      <w:r w:rsidR="00D96D97" w:rsidRPr="00B04916">
        <w:rPr>
          <w:sz w:val="28"/>
          <w:szCs w:val="28"/>
        </w:rPr>
        <w:t xml:space="preserve"> Тутаевского муниципального </w:t>
      </w:r>
      <w:r w:rsidR="00D96D97">
        <w:rPr>
          <w:sz w:val="28"/>
          <w:szCs w:val="28"/>
        </w:rPr>
        <w:t>округ</w:t>
      </w:r>
      <w:r w:rsidR="00D96D97" w:rsidRPr="00B04916">
        <w:rPr>
          <w:sz w:val="28"/>
          <w:szCs w:val="28"/>
        </w:rPr>
        <w:t xml:space="preserve">а   </w:t>
      </w:r>
      <w:r w:rsidR="00D96D97">
        <w:rPr>
          <w:sz w:val="28"/>
          <w:szCs w:val="28"/>
        </w:rPr>
        <w:t xml:space="preserve">                               </w:t>
      </w:r>
      <w:r w:rsidR="00E7094B">
        <w:rPr>
          <w:sz w:val="28"/>
          <w:szCs w:val="28"/>
        </w:rPr>
        <w:t xml:space="preserve">  </w:t>
      </w:r>
      <w:r w:rsidR="00D96D97">
        <w:rPr>
          <w:sz w:val="28"/>
          <w:szCs w:val="28"/>
        </w:rPr>
        <w:t xml:space="preserve">   О.В. </w:t>
      </w:r>
      <w:proofErr w:type="spellStart"/>
      <w:r w:rsidR="00D96D97">
        <w:rPr>
          <w:sz w:val="28"/>
          <w:szCs w:val="28"/>
        </w:rPr>
        <w:t>Низова</w:t>
      </w:r>
      <w:proofErr w:type="spellEnd"/>
      <w:r w:rsidR="00D96D97" w:rsidRPr="00B04916">
        <w:rPr>
          <w:sz w:val="28"/>
          <w:szCs w:val="28"/>
        </w:rPr>
        <w:t xml:space="preserve">                                  </w:t>
      </w:r>
    </w:p>
    <w:sectPr w:rsidR="00B23F5C" w:rsidRPr="007A1163" w:rsidSect="00D312E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E065C"/>
    <w:multiLevelType w:val="hybridMultilevel"/>
    <w:tmpl w:val="54686B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3D75AFC"/>
    <w:multiLevelType w:val="hybridMultilevel"/>
    <w:tmpl w:val="6360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1"/>
    <w:rsid w:val="00091750"/>
    <w:rsid w:val="0016026A"/>
    <w:rsid w:val="003C5DFF"/>
    <w:rsid w:val="00410532"/>
    <w:rsid w:val="004739EF"/>
    <w:rsid w:val="00482AD1"/>
    <w:rsid w:val="006E152E"/>
    <w:rsid w:val="007455AC"/>
    <w:rsid w:val="00763281"/>
    <w:rsid w:val="007A1163"/>
    <w:rsid w:val="00806CA1"/>
    <w:rsid w:val="008F51CB"/>
    <w:rsid w:val="0098744E"/>
    <w:rsid w:val="00D312EF"/>
    <w:rsid w:val="00D53E1E"/>
    <w:rsid w:val="00D96D97"/>
    <w:rsid w:val="00E0618B"/>
    <w:rsid w:val="00E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D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D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D96D97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D96D97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D96D9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D96D97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D96D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602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026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D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D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D96D97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D96D97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D96D9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D96D97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D96D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602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02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fedorenko</cp:lastModifiedBy>
  <cp:revision>10</cp:revision>
  <cp:lastPrinted>2025-08-26T07:53:00Z</cp:lastPrinted>
  <dcterms:created xsi:type="dcterms:W3CDTF">2025-07-17T10:17:00Z</dcterms:created>
  <dcterms:modified xsi:type="dcterms:W3CDTF">2025-08-26T07:53:00Z</dcterms:modified>
</cp:coreProperties>
</file>