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CB" w:rsidRDefault="00A60F5A">
      <w:pPr>
        <w:ind w:left="5103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УТВЕРЖДЕНО</w:t>
      </w:r>
    </w:p>
    <w:p w:rsidR="00F046CB" w:rsidRDefault="00A60F5A">
      <w:pPr>
        <w:ind w:left="510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постановлением </w:t>
      </w:r>
    </w:p>
    <w:p w:rsidR="00F046CB" w:rsidRDefault="00A60F5A">
      <w:pPr>
        <w:ind w:left="5103"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Администрации Тутаевского муниципального района</w:t>
      </w:r>
    </w:p>
    <w:p w:rsidR="00F046CB" w:rsidRDefault="00A60F5A">
      <w:pPr>
        <w:ind w:left="510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  <w:u w:val="single"/>
        </w:rPr>
        <w:softHyphen/>
      </w:r>
      <w:r>
        <w:rPr>
          <w:rFonts w:cs="Times New Roman"/>
          <w:szCs w:val="28"/>
          <w:u w:val="single"/>
        </w:rPr>
        <w:softHyphen/>
      </w:r>
      <w:r>
        <w:rPr>
          <w:rFonts w:cs="Times New Roman"/>
          <w:szCs w:val="28"/>
          <w:u w:val="single"/>
        </w:rPr>
        <w:softHyphen/>
      </w:r>
      <w:r>
        <w:rPr>
          <w:rFonts w:cs="Times New Roman"/>
          <w:szCs w:val="28"/>
          <w:u w:val="single"/>
        </w:rPr>
        <w:softHyphen/>
      </w:r>
      <w:r>
        <w:rPr>
          <w:rFonts w:cs="Times New Roman"/>
          <w:szCs w:val="28"/>
          <w:u w:val="single"/>
        </w:rPr>
        <w:softHyphen/>
      </w:r>
      <w:r>
        <w:rPr>
          <w:rFonts w:cs="Times New Roman"/>
          <w:szCs w:val="28"/>
        </w:rPr>
        <w:t xml:space="preserve">21.03.2025 №262-п </w:t>
      </w:r>
    </w:p>
    <w:p w:rsidR="00F046CB" w:rsidRDefault="00F046CB">
      <w:pPr>
        <w:ind w:left="5103"/>
        <w:rPr>
          <w:rFonts w:cs="Times New Roman"/>
          <w:szCs w:val="28"/>
        </w:rPr>
      </w:pPr>
    </w:p>
    <w:p w:rsidR="00F046CB" w:rsidRDefault="00F046CB">
      <w:pPr>
        <w:ind w:left="5103"/>
        <w:rPr>
          <w:rFonts w:cs="Times New Roman"/>
          <w:szCs w:val="28"/>
        </w:rPr>
      </w:pPr>
    </w:p>
    <w:p w:rsidR="00F046CB" w:rsidRDefault="00A60F5A">
      <w:pPr>
        <w:ind w:firstLine="0"/>
        <w:jc w:val="center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ПОЛОЖЕНИЕ</w:t>
      </w:r>
    </w:p>
    <w:p w:rsidR="00F046CB" w:rsidRDefault="00A60F5A">
      <w:pPr>
        <w:ind w:firstLine="0"/>
        <w:jc w:val="center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о проведении муниципального этапа областного смотра-конкурса «Семья года» среди лучших семей, воспитывающих несовершеннолетних детей, в 202</w:t>
      </w:r>
      <w:r w:rsidRPr="00A60F5A">
        <w:rPr>
          <w:rFonts w:cs="Times New Roman"/>
          <w:b/>
          <w:szCs w:val="28"/>
          <w:lang w:eastAsia="ru-RU"/>
        </w:rPr>
        <w:t>5</w:t>
      </w:r>
      <w:r>
        <w:rPr>
          <w:rFonts w:cs="Times New Roman"/>
          <w:b/>
          <w:szCs w:val="28"/>
          <w:lang w:eastAsia="ru-RU"/>
        </w:rPr>
        <w:t xml:space="preserve"> году</w:t>
      </w:r>
    </w:p>
    <w:p w:rsidR="00F046CB" w:rsidRDefault="00F046CB">
      <w:pPr>
        <w:ind w:firstLine="0"/>
        <w:jc w:val="center"/>
        <w:rPr>
          <w:rFonts w:cs="Times New Roman"/>
          <w:szCs w:val="28"/>
          <w:lang w:eastAsia="ru-RU"/>
        </w:rPr>
      </w:pPr>
    </w:p>
    <w:p w:rsidR="00F046CB" w:rsidRDefault="00A60F5A">
      <w:pPr>
        <w:ind w:firstLine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1. Общие положения</w:t>
      </w:r>
    </w:p>
    <w:p w:rsidR="00F046CB" w:rsidRDefault="00F046CB">
      <w:pPr>
        <w:jc w:val="both"/>
        <w:rPr>
          <w:rFonts w:cs="Times New Roman"/>
          <w:szCs w:val="28"/>
          <w:lang w:eastAsia="ru-RU"/>
        </w:rPr>
      </w:pPr>
    </w:p>
    <w:p w:rsidR="00F046CB" w:rsidRDefault="00A60F5A">
      <w:pPr>
        <w:ind w:firstLine="708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Муниципальный этап областного смотра-конкурса «Семья года» среди лучших семей, воспитывающих несовершеннолетних детей (далее – смотр-конкурс), проводится в 202</w:t>
      </w:r>
      <w:r w:rsidRPr="00A60F5A">
        <w:rPr>
          <w:rFonts w:cs="Times New Roman"/>
          <w:szCs w:val="28"/>
          <w:lang w:eastAsia="ru-RU"/>
        </w:rPr>
        <w:t>5</w:t>
      </w:r>
      <w:r>
        <w:rPr>
          <w:rFonts w:cs="Times New Roman"/>
          <w:szCs w:val="28"/>
          <w:lang w:eastAsia="ru-RU"/>
        </w:rPr>
        <w:t xml:space="preserve"> году во исполнение подпункта 35.3 пункта 35 раздела </w:t>
      </w:r>
      <w:r>
        <w:rPr>
          <w:szCs w:val="28"/>
          <w:lang w:val="en-US"/>
        </w:rPr>
        <w:t>V</w:t>
      </w:r>
      <w:r>
        <w:rPr>
          <w:rFonts w:cs="Times New Roman"/>
          <w:szCs w:val="28"/>
          <w:lang w:eastAsia="ru-RU"/>
        </w:rPr>
        <w:t xml:space="preserve"> плана мероприятий на 2019 – 2025 годы по реализации Концепции семейной политики Ярославской области на период до 2025 года, утвержденного постановлением Правительства области от 11.03.2019 № 155-п «О плане мероприятий на 2019 – 2025 годы по реализации Концепции семейной политики Ярославской области на период до 2025 года», Указа Губернатора Ярославской области от </w:t>
      </w:r>
      <w:r w:rsidRPr="00A60F5A">
        <w:rPr>
          <w:rFonts w:cs="Times New Roman"/>
          <w:szCs w:val="28"/>
          <w:lang w:eastAsia="ru-RU"/>
        </w:rPr>
        <w:t>28</w:t>
      </w:r>
      <w:r>
        <w:rPr>
          <w:rFonts w:cs="Times New Roman"/>
          <w:szCs w:val="28"/>
          <w:lang w:eastAsia="ru-RU"/>
        </w:rPr>
        <w:t>.0</w:t>
      </w:r>
      <w:r w:rsidRPr="00A60F5A">
        <w:rPr>
          <w:rFonts w:cs="Times New Roman"/>
          <w:szCs w:val="28"/>
          <w:lang w:eastAsia="ru-RU"/>
        </w:rPr>
        <w:t>2</w:t>
      </w:r>
      <w:r>
        <w:rPr>
          <w:rFonts w:cs="Times New Roman"/>
          <w:szCs w:val="28"/>
          <w:lang w:eastAsia="ru-RU"/>
        </w:rPr>
        <w:t>.202</w:t>
      </w:r>
      <w:r w:rsidRPr="00A60F5A">
        <w:rPr>
          <w:rFonts w:cs="Times New Roman"/>
          <w:szCs w:val="28"/>
          <w:lang w:eastAsia="ru-RU"/>
        </w:rPr>
        <w:t>5</w:t>
      </w:r>
      <w:r>
        <w:rPr>
          <w:rFonts w:cs="Times New Roman"/>
          <w:szCs w:val="28"/>
          <w:lang w:eastAsia="ru-RU"/>
        </w:rPr>
        <w:t xml:space="preserve"> года № </w:t>
      </w:r>
      <w:r w:rsidRPr="00A60F5A">
        <w:rPr>
          <w:rFonts w:cs="Times New Roman"/>
          <w:szCs w:val="28"/>
          <w:lang w:eastAsia="ru-RU"/>
        </w:rPr>
        <w:t>49</w:t>
      </w:r>
      <w:r>
        <w:rPr>
          <w:rFonts w:cs="Times New Roman"/>
          <w:szCs w:val="28"/>
          <w:lang w:eastAsia="ru-RU"/>
        </w:rPr>
        <w:t xml:space="preserve"> «О проведении областного смотра-конкурса «Семья года»  среди лучших семей, воспитывающих несовершеннолетних детей, в 202</w:t>
      </w:r>
      <w:r w:rsidRPr="00A60F5A">
        <w:rPr>
          <w:rFonts w:cs="Times New Roman"/>
          <w:szCs w:val="28"/>
          <w:lang w:eastAsia="ru-RU"/>
        </w:rPr>
        <w:t>5</w:t>
      </w:r>
      <w:r>
        <w:rPr>
          <w:rFonts w:cs="Times New Roman"/>
          <w:szCs w:val="28"/>
          <w:lang w:eastAsia="ru-RU"/>
        </w:rPr>
        <w:t xml:space="preserve"> году».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Организаторами проведения смотра-конкурс</w:t>
      </w:r>
      <w:r>
        <w:rPr>
          <w:rFonts w:cs="Times New Roman"/>
          <w:bCs/>
          <w:szCs w:val="28"/>
          <w:lang w:eastAsia="ru-RU"/>
        </w:rPr>
        <w:t>а</w:t>
      </w:r>
      <w:r>
        <w:rPr>
          <w:rFonts w:cs="Times New Roman"/>
          <w:szCs w:val="28"/>
          <w:lang w:eastAsia="ru-RU"/>
        </w:rPr>
        <w:t xml:space="preserve"> являются Управление культуры и молодежной политики Администрации Тутаевского муниципального района и Управление образования и спорта Администрации Тутаевского муниципального района. 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Руководство подготовкой и проведением смотра-конкурс</w:t>
      </w:r>
      <w:r>
        <w:rPr>
          <w:rFonts w:cs="Times New Roman"/>
          <w:bCs/>
          <w:szCs w:val="28"/>
          <w:lang w:eastAsia="ru-RU"/>
        </w:rPr>
        <w:t>а, определение победителя</w:t>
      </w:r>
      <w:r>
        <w:rPr>
          <w:rFonts w:cs="Times New Roman"/>
          <w:szCs w:val="28"/>
          <w:lang w:eastAsia="ru-RU"/>
        </w:rPr>
        <w:t xml:space="preserve"> смотра-конкурса осуществляет </w:t>
      </w:r>
      <w:r>
        <w:rPr>
          <w:rFonts w:cs="Times New Roman"/>
          <w:bCs/>
          <w:szCs w:val="28"/>
          <w:lang w:eastAsia="ru-RU"/>
        </w:rPr>
        <w:t>организационный комитет по подготовке и проведению смотра-конкурса в 202</w:t>
      </w:r>
      <w:r w:rsidRPr="00A60F5A">
        <w:rPr>
          <w:rFonts w:cs="Times New Roman"/>
          <w:bCs/>
          <w:szCs w:val="28"/>
          <w:lang w:eastAsia="ru-RU"/>
        </w:rPr>
        <w:t>5</w:t>
      </w:r>
      <w:r>
        <w:rPr>
          <w:rFonts w:cs="Times New Roman"/>
          <w:bCs/>
          <w:szCs w:val="28"/>
          <w:lang w:eastAsia="ru-RU"/>
        </w:rPr>
        <w:t xml:space="preserve"> году </w:t>
      </w:r>
      <w:r>
        <w:rPr>
          <w:rFonts w:cs="Times New Roman"/>
          <w:szCs w:val="28"/>
          <w:lang w:eastAsia="ru-RU"/>
        </w:rPr>
        <w:t>(далее – организационный комитет), образуемый постановлением Администрации Тутаевского муниципального района.</w:t>
      </w:r>
    </w:p>
    <w:p w:rsidR="00F046CB" w:rsidRDefault="00A60F5A">
      <w:pPr>
        <w:jc w:val="both"/>
        <w:rPr>
          <w:rFonts w:cs="Times New Roman"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Положение о проведении смотра-конкурса в 202</w:t>
      </w:r>
      <w:r w:rsidRPr="00A60F5A">
        <w:rPr>
          <w:rFonts w:cs="Times New Roman"/>
          <w:bCs/>
          <w:szCs w:val="28"/>
          <w:lang w:eastAsia="ru-RU"/>
        </w:rPr>
        <w:t>5</w:t>
      </w:r>
      <w:r>
        <w:rPr>
          <w:rFonts w:cs="Times New Roman"/>
          <w:bCs/>
          <w:szCs w:val="28"/>
          <w:lang w:eastAsia="ru-RU"/>
        </w:rPr>
        <w:t xml:space="preserve"> году (далее – Положение) устанавливает порядок проведения </w:t>
      </w:r>
      <w:r>
        <w:rPr>
          <w:rFonts w:cs="Times New Roman"/>
          <w:szCs w:val="28"/>
          <w:lang w:eastAsia="ru-RU"/>
        </w:rPr>
        <w:t>смотра-конкурс</w:t>
      </w:r>
      <w:r>
        <w:rPr>
          <w:rFonts w:cs="Times New Roman"/>
          <w:bCs/>
          <w:szCs w:val="28"/>
          <w:lang w:eastAsia="ru-RU"/>
        </w:rPr>
        <w:t>а.</w:t>
      </w:r>
    </w:p>
    <w:p w:rsidR="00F046CB" w:rsidRDefault="00F046CB">
      <w:pPr>
        <w:jc w:val="both"/>
        <w:rPr>
          <w:rFonts w:cs="Times New Roman"/>
          <w:bCs/>
          <w:szCs w:val="28"/>
          <w:lang w:eastAsia="ru-RU"/>
        </w:rPr>
      </w:pPr>
    </w:p>
    <w:p w:rsidR="00F046CB" w:rsidRDefault="00A60F5A">
      <w:pPr>
        <w:ind w:firstLine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 Цель и задачи проведения смотра-конкурса</w:t>
      </w:r>
    </w:p>
    <w:p w:rsidR="00F046CB" w:rsidRDefault="00F046CB">
      <w:pPr>
        <w:jc w:val="both"/>
        <w:rPr>
          <w:rFonts w:cs="Times New Roman"/>
          <w:szCs w:val="28"/>
          <w:lang w:eastAsia="ru-RU"/>
        </w:rPr>
      </w:pP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Основной целью смотра-конкурс</w:t>
      </w:r>
      <w:r>
        <w:rPr>
          <w:rFonts w:cs="Times New Roman"/>
          <w:bCs/>
          <w:szCs w:val="28"/>
          <w:lang w:eastAsia="ru-RU"/>
        </w:rPr>
        <w:t>а</w:t>
      </w:r>
      <w:r>
        <w:rPr>
          <w:rFonts w:cs="Times New Roman"/>
          <w:szCs w:val="28"/>
          <w:lang w:eastAsia="ru-RU"/>
        </w:rPr>
        <w:t xml:space="preserve"> является повышение общественного престижа семейного образа жизни, пропаганда ценностей семьи и ответственного </w:t>
      </w:r>
      <w:proofErr w:type="spellStart"/>
      <w:r>
        <w:rPr>
          <w:rFonts w:cs="Times New Roman"/>
          <w:szCs w:val="28"/>
          <w:lang w:eastAsia="ru-RU"/>
        </w:rPr>
        <w:t>родительства</w:t>
      </w:r>
      <w:proofErr w:type="spellEnd"/>
      <w:r>
        <w:rPr>
          <w:rFonts w:cs="Times New Roman"/>
          <w:szCs w:val="28"/>
          <w:lang w:eastAsia="ru-RU"/>
        </w:rPr>
        <w:t>.</w:t>
      </w:r>
    </w:p>
    <w:p w:rsidR="00F046CB" w:rsidRDefault="00A60F5A">
      <w:pPr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Задачи смотра-конкурс</w:t>
      </w:r>
      <w:r>
        <w:rPr>
          <w:rFonts w:cs="Times New Roman"/>
          <w:bCs/>
          <w:szCs w:val="28"/>
          <w:lang w:eastAsia="ru-RU"/>
        </w:rPr>
        <w:t>а</w:t>
      </w:r>
      <w:r>
        <w:rPr>
          <w:rFonts w:cs="Times New Roman"/>
          <w:szCs w:val="28"/>
          <w:lang w:eastAsia="ru-RU"/>
        </w:rPr>
        <w:t>:</w:t>
      </w:r>
    </w:p>
    <w:p w:rsidR="00246178" w:rsidRDefault="00A60F5A" w:rsidP="00246178">
      <w:pPr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 распространение положительного опыта социально ответственных семей, в том числе семей, воспитывающих детей-инвалидов, семей, </w:t>
      </w:r>
      <w:r w:rsidR="00246178">
        <w:rPr>
          <w:rFonts w:cs="Times New Roman"/>
          <w:szCs w:val="28"/>
          <w:lang w:eastAsia="ru-RU"/>
        </w:rPr>
        <w:lastRenderedPageBreak/>
        <w:t>принявших на воспитание детей-сирот, детей, оставшихся без попечения родителей, ведущих здоровый образ жизни, развивающих увлечения и таланты членов семьи, активно участвующих в жизни местного сообщества, региона;</w:t>
      </w:r>
    </w:p>
    <w:p w:rsidR="00246178" w:rsidRDefault="00246178" w:rsidP="00246178">
      <w:pPr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szCs w:val="28"/>
        </w:rPr>
        <w:t>-</w:t>
      </w:r>
      <w:r>
        <w:rPr>
          <w:szCs w:val="28"/>
          <w:shd w:val="clear" w:color="auto" w:fill="FFFFFF"/>
        </w:rPr>
        <w:t> повышение социального статуса семьи с детьми;</w:t>
      </w:r>
    </w:p>
    <w:p w:rsidR="00246178" w:rsidRDefault="00246178" w:rsidP="0024617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 содействие распространению родовых династий, в том числе военных;</w:t>
      </w:r>
    </w:p>
    <w:p w:rsidR="00246178" w:rsidRDefault="00246178" w:rsidP="00246178">
      <w:pPr>
        <w:autoSpaceDE w:val="0"/>
        <w:autoSpaceDN w:val="0"/>
        <w:jc w:val="both"/>
        <w:rPr>
          <w:szCs w:val="28"/>
        </w:rPr>
      </w:pPr>
      <w:r>
        <w:rPr>
          <w:rFonts w:cs="Times New Roman"/>
          <w:szCs w:val="28"/>
          <w:lang w:eastAsia="ru-RU"/>
        </w:rPr>
        <w:t xml:space="preserve">- выявление </w:t>
      </w:r>
      <w:r>
        <w:rPr>
          <w:szCs w:val="28"/>
        </w:rPr>
        <w:t>лучших практик семейного воспитания.</w:t>
      </w:r>
    </w:p>
    <w:p w:rsidR="00246178" w:rsidRDefault="00246178" w:rsidP="0024617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246178" w:rsidRDefault="00246178" w:rsidP="00246178">
      <w:pPr>
        <w:ind w:firstLine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3. Участники  смотра-конкурса</w:t>
      </w:r>
    </w:p>
    <w:p w:rsidR="00246178" w:rsidRDefault="00246178" w:rsidP="00246178">
      <w:pPr>
        <w:ind w:firstLine="0"/>
        <w:jc w:val="center"/>
        <w:rPr>
          <w:rFonts w:cs="Times New Roman"/>
          <w:szCs w:val="28"/>
          <w:lang w:eastAsia="ru-RU"/>
        </w:rPr>
      </w:pPr>
    </w:p>
    <w:p w:rsidR="00246178" w:rsidRDefault="00246178" w:rsidP="00246178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Участниками смотра-конкурса являются семьи, члены которых:</w:t>
      </w:r>
    </w:p>
    <w:p w:rsidR="00246178" w:rsidRDefault="00246178" w:rsidP="00246178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 являются гражданами Российской Федерации;</w:t>
      </w:r>
    </w:p>
    <w:p w:rsidR="00246178" w:rsidRDefault="00246178" w:rsidP="00246178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proofErr w:type="gramStart"/>
      <w:r>
        <w:rPr>
          <w:rFonts w:cs="Times New Roman"/>
          <w:szCs w:val="28"/>
          <w:lang w:eastAsia="ru-RU"/>
        </w:rPr>
        <w:t>зарегистрированы по месту жительства и проживают</w:t>
      </w:r>
      <w:proofErr w:type="gramEnd"/>
      <w:r>
        <w:rPr>
          <w:rFonts w:cs="Times New Roman"/>
          <w:szCs w:val="28"/>
          <w:lang w:eastAsia="ru-RU"/>
        </w:rPr>
        <w:t xml:space="preserve"> на территории Тутаевского муниципального района;</w:t>
      </w:r>
    </w:p>
    <w:p w:rsidR="00246178" w:rsidRDefault="00246178" w:rsidP="00246178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>
        <w:t xml:space="preserve"> </w:t>
      </w:r>
      <w:r>
        <w:rPr>
          <w:rFonts w:cs="Times New Roman"/>
          <w:szCs w:val="28"/>
          <w:lang w:eastAsia="ru-RU"/>
        </w:rPr>
        <w:t>добились успехов в профессиональной и общественной деятельности, образовании, науке, творчестве, спорте.</w:t>
      </w:r>
    </w:p>
    <w:p w:rsidR="00246178" w:rsidRDefault="00246178" w:rsidP="00246178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Родители в этих семьях состоят в браке, заключенном в органах записи актов гражданского состояния.</w:t>
      </w:r>
    </w:p>
    <w:p w:rsidR="00246178" w:rsidRDefault="00246178" w:rsidP="00246178">
      <w:pPr>
        <w:ind w:firstLine="0"/>
        <w:jc w:val="center"/>
        <w:rPr>
          <w:rFonts w:cs="Times New Roman"/>
          <w:szCs w:val="28"/>
          <w:lang w:eastAsia="ru-RU"/>
        </w:rPr>
      </w:pPr>
    </w:p>
    <w:p w:rsidR="00246178" w:rsidRDefault="00246178" w:rsidP="00246178">
      <w:pPr>
        <w:ind w:firstLine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4. Сроки проведения смотра-конкурса</w:t>
      </w:r>
    </w:p>
    <w:p w:rsidR="00246178" w:rsidRDefault="00246178" w:rsidP="00246178">
      <w:pPr>
        <w:jc w:val="both"/>
        <w:rPr>
          <w:rFonts w:cs="Times New Roman"/>
          <w:szCs w:val="28"/>
          <w:lang w:eastAsia="ru-RU"/>
        </w:rPr>
      </w:pPr>
    </w:p>
    <w:p w:rsidR="00246178" w:rsidRDefault="00246178" w:rsidP="00246178">
      <w:pPr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Муниципальный этап областного смотра-конкурса проводится с</w:t>
      </w:r>
      <w:r w:rsidRPr="00921188">
        <w:rPr>
          <w:rFonts w:cs="Times New Roman"/>
          <w:szCs w:val="28"/>
          <w:lang w:eastAsia="ru-RU"/>
        </w:rPr>
        <w:t xml:space="preserve"> 01 апреля </w:t>
      </w:r>
      <w:r>
        <w:rPr>
          <w:rFonts w:cs="Times New Roman"/>
          <w:szCs w:val="28"/>
          <w:lang w:eastAsia="ru-RU"/>
        </w:rPr>
        <w:t>по 2</w:t>
      </w:r>
      <w:r w:rsidRPr="00921188">
        <w:rPr>
          <w:rFonts w:cs="Times New Roman"/>
          <w:szCs w:val="28"/>
          <w:lang w:eastAsia="ru-RU"/>
        </w:rPr>
        <w:t>4</w:t>
      </w:r>
      <w:r>
        <w:rPr>
          <w:rFonts w:cs="Times New Roman"/>
          <w:szCs w:val="28"/>
          <w:lang w:eastAsia="ru-RU"/>
        </w:rPr>
        <w:t xml:space="preserve"> апреля 202</w:t>
      </w:r>
      <w:r w:rsidRPr="00921188">
        <w:rPr>
          <w:rFonts w:cs="Times New Roman"/>
          <w:szCs w:val="28"/>
          <w:lang w:eastAsia="ru-RU"/>
        </w:rPr>
        <w:t>5</w:t>
      </w:r>
      <w:r>
        <w:rPr>
          <w:rFonts w:cs="Times New Roman"/>
          <w:szCs w:val="28"/>
          <w:lang w:eastAsia="ru-RU"/>
        </w:rPr>
        <w:t> года.</w:t>
      </w:r>
    </w:p>
    <w:p w:rsidR="00246178" w:rsidRDefault="00246178" w:rsidP="00246178">
      <w:pPr>
        <w:jc w:val="both"/>
        <w:rPr>
          <w:rFonts w:cs="Times New Roman"/>
          <w:szCs w:val="28"/>
          <w:lang w:eastAsia="ru-RU"/>
        </w:rPr>
      </w:pPr>
    </w:p>
    <w:p w:rsidR="00246178" w:rsidRDefault="00246178" w:rsidP="00246178">
      <w:pPr>
        <w:ind w:firstLine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5. Порядок проведения смотра-конкурса </w:t>
      </w:r>
    </w:p>
    <w:p w:rsidR="00246178" w:rsidRDefault="00246178" w:rsidP="00246178">
      <w:pPr>
        <w:jc w:val="both"/>
        <w:rPr>
          <w:rFonts w:cs="Times New Roman"/>
          <w:szCs w:val="28"/>
          <w:lang w:eastAsia="ru-RU"/>
        </w:rPr>
      </w:pPr>
    </w:p>
    <w:p w:rsidR="00246178" w:rsidRDefault="00246178" w:rsidP="00246178">
      <w:pPr>
        <w:jc w:val="both"/>
      </w:pPr>
      <w:r>
        <w:rPr>
          <w:rFonts w:cs="Times New Roman"/>
          <w:szCs w:val="28"/>
          <w:lang w:eastAsia="ru-RU"/>
        </w:rPr>
        <w:t xml:space="preserve">5.1. В </w:t>
      </w:r>
      <w:proofErr w:type="spellStart"/>
      <w:r>
        <w:rPr>
          <w:rFonts w:cs="Times New Roman"/>
          <w:szCs w:val="28"/>
          <w:lang w:eastAsia="ru-RU"/>
        </w:rPr>
        <w:t>Тутаевс</w:t>
      </w:r>
      <w:bookmarkStart w:id="0" w:name="_GoBack"/>
      <w:bookmarkEnd w:id="0"/>
      <w:r>
        <w:rPr>
          <w:rFonts w:cs="Times New Roman"/>
          <w:szCs w:val="28"/>
          <w:lang w:eastAsia="ru-RU"/>
        </w:rPr>
        <w:t>ком</w:t>
      </w:r>
      <w:proofErr w:type="spellEnd"/>
      <w:r>
        <w:rPr>
          <w:rFonts w:cs="Times New Roman"/>
          <w:szCs w:val="28"/>
          <w:lang w:eastAsia="ru-RU"/>
        </w:rPr>
        <w:t xml:space="preserve"> муниципальном районе муниципальный этап областного смотра-конкурса проводится в виде отборочного тура в соответствии Положением.</w:t>
      </w:r>
      <w:r>
        <w:t xml:space="preserve"> </w:t>
      </w:r>
      <w:r>
        <w:rPr>
          <w:rFonts w:cs="Times New Roman"/>
          <w:szCs w:val="28"/>
          <w:lang w:eastAsia="ru-RU"/>
        </w:rPr>
        <w:t>До 2</w:t>
      </w:r>
      <w:r w:rsidRPr="00921188">
        <w:rPr>
          <w:rFonts w:cs="Times New Roman"/>
          <w:szCs w:val="28"/>
          <w:lang w:eastAsia="ru-RU"/>
        </w:rPr>
        <w:t>4</w:t>
      </w:r>
      <w:r>
        <w:rPr>
          <w:rFonts w:cs="Times New Roman"/>
          <w:szCs w:val="28"/>
          <w:lang w:eastAsia="ru-RU"/>
        </w:rPr>
        <w:t xml:space="preserve"> апреля 202</w:t>
      </w:r>
      <w:r w:rsidRPr="00921188">
        <w:rPr>
          <w:rFonts w:cs="Times New Roman"/>
          <w:szCs w:val="28"/>
          <w:lang w:eastAsia="ru-RU"/>
        </w:rPr>
        <w:t>5</w:t>
      </w:r>
      <w:r>
        <w:rPr>
          <w:rFonts w:cs="Times New Roman"/>
          <w:szCs w:val="28"/>
          <w:lang w:eastAsia="ru-RU"/>
        </w:rPr>
        <w:t xml:space="preserve"> года </w:t>
      </w:r>
      <w:r>
        <w:t xml:space="preserve">выявляется один победитель </w:t>
      </w:r>
      <w:r>
        <w:rPr>
          <w:rFonts w:cs="Times New Roman"/>
          <w:szCs w:val="28"/>
          <w:lang w:eastAsia="ru-RU"/>
        </w:rPr>
        <w:t>муниципального этапа</w:t>
      </w:r>
      <w:r>
        <w:t xml:space="preserve"> областного </w:t>
      </w:r>
      <w:r>
        <w:rPr>
          <w:rFonts w:cs="Times New Roman"/>
          <w:szCs w:val="28"/>
          <w:lang w:eastAsia="ru-RU"/>
        </w:rPr>
        <w:t>смотра-конкурса</w:t>
      </w:r>
      <w:r>
        <w:t>.</w:t>
      </w:r>
    </w:p>
    <w:p w:rsidR="00246178" w:rsidRDefault="00246178" w:rsidP="00246178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5.2. Для участия в муниципальном этапе областного смотра-конкурса в  Управление образования и спорта Администрации Тутаевского муниципального района </w:t>
      </w:r>
      <w:r w:rsidRPr="00921188">
        <w:rPr>
          <w:rFonts w:cs="Times New Roman"/>
          <w:szCs w:val="28"/>
          <w:lang w:eastAsia="ru-RU"/>
        </w:rPr>
        <w:t xml:space="preserve"> и </w:t>
      </w:r>
      <w:r>
        <w:rPr>
          <w:rFonts w:cs="Times New Roman"/>
          <w:szCs w:val="28"/>
          <w:lang w:eastAsia="ru-RU"/>
        </w:rPr>
        <w:t xml:space="preserve">в срок </w:t>
      </w:r>
      <w:r w:rsidRPr="00246178">
        <w:rPr>
          <w:rFonts w:cs="Times New Roman"/>
          <w:szCs w:val="28"/>
          <w:lang w:eastAsia="ru-RU"/>
        </w:rPr>
        <w:t>до 09 апреля 2025</w:t>
      </w:r>
      <w:r>
        <w:rPr>
          <w:rFonts w:cs="Times New Roman"/>
          <w:szCs w:val="28"/>
          <w:lang w:eastAsia="ru-RU"/>
        </w:rPr>
        <w:t xml:space="preserve"> года представляются следующие материалы:</w:t>
      </w:r>
    </w:p>
    <w:p w:rsidR="00246178" w:rsidRDefault="00246178" w:rsidP="00246178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 заявка на участие в смотре-конкурсе в 202</w:t>
      </w:r>
      <w:r w:rsidRPr="00921188">
        <w:rPr>
          <w:rFonts w:cs="Times New Roman"/>
          <w:szCs w:val="28"/>
          <w:lang w:eastAsia="ru-RU"/>
        </w:rPr>
        <w:t>5</w:t>
      </w:r>
      <w:r>
        <w:rPr>
          <w:rFonts w:cs="Times New Roman"/>
          <w:szCs w:val="28"/>
          <w:lang w:eastAsia="ru-RU"/>
        </w:rPr>
        <w:t xml:space="preserve"> году по форме согласно приложению 1 к Положению;</w:t>
      </w:r>
    </w:p>
    <w:p w:rsidR="00246178" w:rsidRDefault="00246178" w:rsidP="00246178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 анкета семьи по форме согласно приложению 2 к Положению;</w:t>
      </w:r>
    </w:p>
    <w:p w:rsidR="00F046CB" w:rsidRDefault="00246178" w:rsidP="00246178">
      <w:pPr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 представление семьи в виде презентации</w:t>
      </w:r>
      <w:r>
        <w:t xml:space="preserve"> в </w:t>
      </w:r>
      <w:r>
        <w:rPr>
          <w:rFonts w:cs="Times New Roman"/>
          <w:szCs w:val="28"/>
          <w:lang w:eastAsia="ru-RU"/>
        </w:rPr>
        <w:t xml:space="preserve">формате </w:t>
      </w:r>
      <w:r>
        <w:rPr>
          <w:rFonts w:cs="Times New Roman"/>
          <w:szCs w:val="28"/>
          <w:lang w:val="en-US" w:eastAsia="ru-RU"/>
        </w:rPr>
        <w:t>P</w:t>
      </w:r>
      <w:proofErr w:type="spellStart"/>
      <w:r>
        <w:rPr>
          <w:rFonts w:cs="Times New Roman"/>
          <w:szCs w:val="28"/>
          <w:lang w:eastAsia="ru-RU"/>
        </w:rPr>
        <w:t>ower</w:t>
      </w:r>
      <w:proofErr w:type="spellEnd"/>
      <w:r>
        <w:rPr>
          <w:rFonts w:cs="Times New Roman"/>
          <w:szCs w:val="28"/>
          <w:lang w:val="en-US" w:eastAsia="ru-RU"/>
        </w:rPr>
        <w:t>P</w:t>
      </w:r>
      <w:proofErr w:type="spellStart"/>
      <w:r>
        <w:rPr>
          <w:rFonts w:cs="Times New Roman"/>
          <w:szCs w:val="28"/>
          <w:lang w:eastAsia="ru-RU"/>
        </w:rPr>
        <w:t>oint</w:t>
      </w:r>
      <w:proofErr w:type="spellEnd"/>
      <w:r>
        <w:rPr>
          <w:rFonts w:cs="Times New Roman"/>
          <w:szCs w:val="28"/>
          <w:lang w:eastAsia="ru-RU"/>
        </w:rPr>
        <w:t xml:space="preserve"> (материалы, характеризующие роль семьи в сохранении и развитии семейных традиций и ценностей семейной жизни, материалы об особых достижениях членов семьи (фотографии, копии полученных дипломов, грамот, подтверждающие основные достижения членов семьи)) (демонстрация не более 5 минут);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- письменный рассказ об истории семьи и ее традициях (не более 2 листов печатного текста), который должен содержать следующие сведения: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семейный стаж;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период проживания в Ярославской области;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место работы (вид деятельности) родителей;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участие в общественной жизни;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семейные традиции;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организация досуга в семье;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система воспитания детей в семье;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сведения о награждении региональными и федеральными наградами членов семьи (при наличии);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выдающиеся члены семьи (при наличии).</w:t>
      </w:r>
    </w:p>
    <w:p w:rsidR="00F046CB" w:rsidRPr="00A60F5A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Представление</w:t>
      </w:r>
      <w:r w:rsidRPr="00A60F5A">
        <w:rPr>
          <w:rFonts w:cs="Times New Roman"/>
          <w:szCs w:val="28"/>
          <w:lang w:eastAsia="ru-RU"/>
        </w:rPr>
        <w:t xml:space="preserve"> неполного или оформленного не в соответствии с требованиями, установленными Положением, комплекта документов или предоставление документов за пределами сроков подачи документов является основанием для отказа в допуске семьи к муниципальному этапу областного смотра-конкурса.</w:t>
      </w:r>
    </w:p>
    <w:p w:rsidR="00F046CB" w:rsidRPr="00A60F5A" w:rsidRDefault="00F046CB">
      <w:pPr>
        <w:jc w:val="both"/>
        <w:rPr>
          <w:rFonts w:cs="Times New Roman"/>
          <w:szCs w:val="28"/>
          <w:lang w:eastAsia="ru-RU"/>
        </w:rPr>
      </w:pPr>
    </w:p>
    <w:p w:rsidR="00F046CB" w:rsidRDefault="00A60F5A">
      <w:pPr>
        <w:ind w:firstLine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6. Подведение итогов смотра-конкурса и награждение победителя и участников смотра-конкурса</w:t>
      </w:r>
    </w:p>
    <w:p w:rsidR="00F046CB" w:rsidRDefault="00F046CB">
      <w:pPr>
        <w:jc w:val="both"/>
        <w:rPr>
          <w:rFonts w:cs="Times New Roman"/>
          <w:szCs w:val="28"/>
          <w:lang w:eastAsia="ru-RU"/>
        </w:rPr>
      </w:pP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6.1. По результатам оценки материалов семей, допущенных к участию в муниципальном этапе областного смотра-конкурса, организационный комитет выявляет победителя смотра-конкурса, по следующим критериям: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 награды родителей за достойное воспитание детей;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 знание истории своей семьи;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 семейные традиции;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proofErr w:type="gramStart"/>
      <w:r>
        <w:rPr>
          <w:rFonts w:cs="Times New Roman"/>
          <w:szCs w:val="28"/>
          <w:lang w:eastAsia="ru-RU"/>
        </w:rPr>
        <w:t>- достижения членов семьи (участие членов семьи в конкурсах, олимпиадах, фестивалях, спартакиадах, культурно-массовых мероприятиях районного (городского), областного, всероссийского уровней (концерты, выставки, праздники и так далее));</w:t>
      </w:r>
      <w:proofErr w:type="gramEnd"/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 вклад в формирование благоприятного имиджа Тутаевского муниципального района и в целом Ярославской области (издание сборника, запись музыкальных дисков, участие в мастер-классах </w:t>
      </w:r>
      <w:r>
        <w:t>и иных аналогичных мероприятиях в сфере спорта, культуры, творчества, науки, образования</w:t>
      </w:r>
      <w:r>
        <w:rPr>
          <w:rFonts w:cs="Times New Roman"/>
          <w:szCs w:val="28"/>
          <w:lang w:eastAsia="ru-RU"/>
        </w:rPr>
        <w:t>).</w:t>
      </w:r>
    </w:p>
    <w:p w:rsidR="00F046CB" w:rsidRDefault="00A60F5A">
      <w:pPr>
        <w:jc w:val="both"/>
        <w:rPr>
          <w:rFonts w:cs="Times New Roman"/>
          <w:spacing w:val="-4"/>
          <w:szCs w:val="28"/>
          <w:lang w:eastAsia="ru-RU"/>
        </w:rPr>
      </w:pPr>
      <w:r>
        <w:rPr>
          <w:rFonts w:cs="Times New Roman"/>
          <w:szCs w:val="28"/>
          <w:lang w:eastAsia="ru-RU"/>
        </w:rPr>
        <w:t>6.2. </w:t>
      </w:r>
      <w:r>
        <w:rPr>
          <w:rFonts w:cs="Times New Roman"/>
          <w:spacing w:val="-4"/>
          <w:szCs w:val="28"/>
          <w:lang w:eastAsia="ru-RU"/>
        </w:rPr>
        <w:t xml:space="preserve">Каждый член организационного комитета </w:t>
      </w:r>
      <w:r>
        <w:rPr>
          <w:rFonts w:cs="Times New Roman"/>
          <w:szCs w:val="28"/>
          <w:lang w:eastAsia="ru-RU"/>
        </w:rPr>
        <w:t>оценивает (в</w:t>
      </w:r>
      <w:r>
        <w:rPr>
          <w:rFonts w:cs="Times New Roman"/>
          <w:spacing w:val="-4"/>
          <w:szCs w:val="28"/>
          <w:lang w:eastAsia="ru-RU"/>
        </w:rPr>
        <w:t xml:space="preserve"> баллах) </w:t>
      </w:r>
      <w:r>
        <w:rPr>
          <w:rFonts w:cs="Times New Roman"/>
          <w:szCs w:val="28"/>
          <w:lang w:eastAsia="ru-RU"/>
        </w:rPr>
        <w:t>соответствие представленных материалов критериям,</w:t>
      </w:r>
      <w:r>
        <w:rPr>
          <w:rFonts w:cs="Times New Roman"/>
          <w:spacing w:val="-4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указанным в пункте 6.1 данного раздела Положения</w:t>
      </w:r>
      <w:r>
        <w:rPr>
          <w:rFonts w:cs="Times New Roman"/>
          <w:spacing w:val="-4"/>
          <w:szCs w:val="28"/>
          <w:lang w:eastAsia="ru-RU"/>
        </w:rPr>
        <w:t>, и вносит баллы в оценочный лист</w:t>
      </w:r>
      <w:r>
        <w:rPr>
          <w:rFonts w:cs="Times New Roman"/>
          <w:szCs w:val="28"/>
          <w:lang w:eastAsia="ru-RU"/>
        </w:rPr>
        <w:t xml:space="preserve"> участника муниципального этапа областного смотра-конкурса по форме согласно приложению 3 к Положению. М</w:t>
      </w:r>
      <w:r>
        <w:rPr>
          <w:rFonts w:cs="Times New Roman"/>
          <w:spacing w:val="-4"/>
          <w:szCs w:val="28"/>
          <w:lang w:eastAsia="ru-RU"/>
        </w:rPr>
        <w:t>аксимальное количество баллов по каждому критерию равно 5.</w:t>
      </w:r>
    </w:p>
    <w:p w:rsidR="00F046CB" w:rsidRDefault="00A60F5A">
      <w:pPr>
        <w:jc w:val="both"/>
        <w:rPr>
          <w:rFonts w:cs="Times New Roman"/>
          <w:spacing w:val="-4"/>
          <w:szCs w:val="28"/>
          <w:lang w:eastAsia="ru-RU"/>
        </w:rPr>
      </w:pPr>
      <w:r>
        <w:rPr>
          <w:rFonts w:cs="Times New Roman"/>
          <w:spacing w:val="-4"/>
          <w:szCs w:val="28"/>
          <w:lang w:eastAsia="ru-RU"/>
        </w:rPr>
        <w:t>Итоговая оценка рассчитывается как сумма баллов, присужденных семье всеми членами организационного комитета, и вносится в протокол.</w:t>
      </w:r>
    </w:p>
    <w:p w:rsidR="00F046CB" w:rsidRDefault="00A60F5A">
      <w:pPr>
        <w:jc w:val="both"/>
        <w:rPr>
          <w:rFonts w:cs="Times New Roman"/>
          <w:spacing w:val="-4"/>
          <w:szCs w:val="28"/>
          <w:lang w:eastAsia="ru-RU"/>
        </w:rPr>
      </w:pPr>
      <w:r>
        <w:rPr>
          <w:rFonts w:cs="Times New Roman"/>
          <w:spacing w:val="-4"/>
          <w:szCs w:val="28"/>
          <w:lang w:eastAsia="ru-RU"/>
        </w:rPr>
        <w:t xml:space="preserve">6.3. Заседание организационного комитета проводится не позднее </w:t>
      </w:r>
      <w:r w:rsidRPr="00A60F5A">
        <w:rPr>
          <w:rFonts w:cs="Times New Roman"/>
          <w:spacing w:val="-4"/>
          <w:szCs w:val="28"/>
          <w:lang w:eastAsia="ru-RU"/>
        </w:rPr>
        <w:t>24</w:t>
      </w:r>
      <w:r>
        <w:rPr>
          <w:rFonts w:cs="Times New Roman"/>
          <w:spacing w:val="-4"/>
          <w:szCs w:val="28"/>
          <w:lang w:eastAsia="ru-RU"/>
        </w:rPr>
        <w:t xml:space="preserve"> апреля </w:t>
      </w:r>
      <w:r>
        <w:rPr>
          <w:rFonts w:cs="Times New Roman"/>
          <w:szCs w:val="28"/>
          <w:lang w:eastAsia="ru-RU"/>
        </w:rPr>
        <w:t>202</w:t>
      </w:r>
      <w:r w:rsidRPr="00A60F5A">
        <w:rPr>
          <w:rFonts w:cs="Times New Roman"/>
          <w:szCs w:val="28"/>
          <w:lang w:eastAsia="ru-RU"/>
        </w:rPr>
        <w:t>5</w:t>
      </w:r>
      <w:r>
        <w:rPr>
          <w:rFonts w:cs="Times New Roman"/>
          <w:szCs w:val="28"/>
          <w:lang w:eastAsia="ru-RU"/>
        </w:rPr>
        <w:t xml:space="preserve"> года</w:t>
      </w:r>
      <w:r>
        <w:rPr>
          <w:rFonts w:cs="Times New Roman"/>
          <w:spacing w:val="-4"/>
          <w:szCs w:val="28"/>
          <w:lang w:eastAsia="ru-RU"/>
        </w:rPr>
        <w:t>.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 xml:space="preserve">Победителем смотра-конкурса признается семья, набравшая наибольшее количество баллов. При равном количестве баллов решение о победителе смотра-конкурса принимается членами организационного комитета путем голосования, при равенстве голосов голос председательствующего на заседании организационного комитета является решающим. 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Решение организационного комитета об итогах смотра-конкурса оформляется протоколом в срок до </w:t>
      </w:r>
      <w:r w:rsidRPr="00A60F5A">
        <w:rPr>
          <w:rFonts w:cs="Times New Roman"/>
          <w:szCs w:val="28"/>
          <w:lang w:eastAsia="ru-RU"/>
        </w:rPr>
        <w:t>11</w:t>
      </w:r>
      <w:r>
        <w:rPr>
          <w:rFonts w:cs="Times New Roman"/>
          <w:szCs w:val="28"/>
          <w:lang w:eastAsia="ru-RU"/>
        </w:rPr>
        <w:t xml:space="preserve"> мая 202</w:t>
      </w:r>
      <w:r w:rsidRPr="00A60F5A">
        <w:rPr>
          <w:rFonts w:cs="Times New Roman"/>
          <w:szCs w:val="28"/>
          <w:lang w:eastAsia="ru-RU"/>
        </w:rPr>
        <w:t>5</w:t>
      </w:r>
      <w:r>
        <w:rPr>
          <w:rFonts w:cs="Times New Roman"/>
          <w:szCs w:val="28"/>
          <w:lang w:eastAsia="ru-RU"/>
        </w:rPr>
        <w:t xml:space="preserve"> года. 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6.4. На основании протокола организационного комитета результаты смотра-конкурса публикуются в средствах массовой информации Тутаевского района </w:t>
      </w:r>
      <w:r>
        <w:rPr>
          <w:bCs/>
          <w:szCs w:val="28"/>
        </w:rPr>
        <w:t>в срок до 12 мая 2025 года</w:t>
      </w:r>
      <w:r>
        <w:rPr>
          <w:rFonts w:cs="Times New Roman"/>
          <w:szCs w:val="28"/>
          <w:lang w:eastAsia="ru-RU"/>
        </w:rPr>
        <w:t>.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6.5. Семья, ставшей победителем муниципального этапа смотра-конкурса, награждается дипломом Главы Тутаевского муниципального района и памятным подарком.</w:t>
      </w:r>
    </w:p>
    <w:p w:rsidR="00F046CB" w:rsidRDefault="00A60F5A">
      <w:pPr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Семьи, не ставшие победителями смотра-конкурса, награждаются дипломами Главы Тутаевского муниципального района.</w:t>
      </w:r>
    </w:p>
    <w:p w:rsidR="00F046CB" w:rsidRDefault="00F046CB">
      <w:pPr>
        <w:ind w:firstLine="0"/>
        <w:jc w:val="center"/>
        <w:rPr>
          <w:rFonts w:cs="Times New Roman"/>
          <w:szCs w:val="28"/>
          <w:lang w:eastAsia="ru-RU"/>
        </w:rPr>
      </w:pPr>
    </w:p>
    <w:p w:rsidR="00F046CB" w:rsidRDefault="00F046CB">
      <w:pPr>
        <w:sectPr w:rsidR="00F046CB" w:rsidSect="00A60F5A">
          <w:headerReference w:type="defaul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11"/>
        <w:tblW w:w="0" w:type="auto"/>
        <w:tblInd w:w="6521" w:type="dxa"/>
        <w:tblLook w:val="04A0" w:firstRow="1" w:lastRow="0" w:firstColumn="1" w:lastColumn="0" w:noHBand="0" w:noVBand="1"/>
      </w:tblPr>
      <w:tblGrid>
        <w:gridCol w:w="2394"/>
      </w:tblGrid>
      <w:tr w:rsidR="00F046CB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046CB" w:rsidRDefault="00A60F5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Приложение 1</w:t>
            </w:r>
          </w:p>
          <w:p w:rsidR="00F046CB" w:rsidRDefault="00A60F5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к Положению </w:t>
            </w:r>
          </w:p>
          <w:p w:rsidR="00F046CB" w:rsidRDefault="00A60F5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о проведении муниципального этапа областного смотра-конкурса «Семья года» среди лучших семей, воспитывающих несовершеннолетних детей, в </w:t>
            </w:r>
            <w:r w:rsidRPr="00A60F5A">
              <w:rPr>
                <w:rFonts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cs="Times New Roman"/>
                <w:sz w:val="24"/>
                <w:szCs w:val="24"/>
                <w:lang w:eastAsia="ru-RU"/>
              </w:rPr>
              <w:t>году</w:t>
            </w:r>
          </w:p>
          <w:p w:rsidR="00F046CB" w:rsidRDefault="00F046CB">
            <w:pPr>
              <w:ind w:firstLine="0"/>
              <w:rPr>
                <w:rFonts w:cs="Times New Roman"/>
                <w:szCs w:val="28"/>
                <w:lang w:eastAsia="ru-RU"/>
              </w:rPr>
            </w:pPr>
          </w:p>
          <w:p w:rsidR="00F046CB" w:rsidRDefault="00F046CB">
            <w:pPr>
              <w:ind w:firstLine="0"/>
              <w:rPr>
                <w:rFonts w:cs="Times New Roman"/>
                <w:szCs w:val="24"/>
                <w:lang w:eastAsia="ru-RU"/>
              </w:rPr>
            </w:pPr>
          </w:p>
          <w:p w:rsidR="00F046CB" w:rsidRDefault="00A60F5A">
            <w:pPr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Форма </w:t>
            </w:r>
          </w:p>
        </w:tc>
      </w:tr>
    </w:tbl>
    <w:p w:rsidR="00F046CB" w:rsidRDefault="00F046CB">
      <w:pPr>
        <w:jc w:val="center"/>
        <w:rPr>
          <w:rFonts w:cs="Times New Roman"/>
          <w:szCs w:val="16"/>
          <w:lang w:eastAsia="ru-RU"/>
        </w:rPr>
      </w:pPr>
    </w:p>
    <w:p w:rsidR="00F046CB" w:rsidRDefault="00F046CB">
      <w:pPr>
        <w:jc w:val="center"/>
        <w:rPr>
          <w:rFonts w:cs="Times New Roman"/>
          <w:szCs w:val="16"/>
          <w:lang w:eastAsia="ru-RU"/>
        </w:rPr>
      </w:pPr>
    </w:p>
    <w:p w:rsidR="00F046CB" w:rsidRDefault="00A60F5A">
      <w:pPr>
        <w:ind w:firstLine="0"/>
        <w:jc w:val="center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 xml:space="preserve">ЗАЯВКА </w:t>
      </w:r>
    </w:p>
    <w:p w:rsidR="00F046CB" w:rsidRDefault="00A60F5A">
      <w:pPr>
        <w:ind w:firstLine="0"/>
        <w:jc w:val="center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 xml:space="preserve">на участие в муниципальном этапе областного смотра-конкурса «Семья года» среди лучших семей, воспитывающих несовершеннолетних детей, </w:t>
      </w:r>
    </w:p>
    <w:p w:rsidR="00F046CB" w:rsidRDefault="00A60F5A">
      <w:pPr>
        <w:ind w:firstLine="0"/>
        <w:jc w:val="center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в 202</w:t>
      </w:r>
      <w:r w:rsidRPr="00A60F5A">
        <w:rPr>
          <w:rFonts w:cs="Times New Roman"/>
          <w:b/>
          <w:szCs w:val="28"/>
          <w:lang w:eastAsia="ru-RU"/>
        </w:rPr>
        <w:t>5</w:t>
      </w:r>
      <w:r>
        <w:rPr>
          <w:rFonts w:cs="Times New Roman"/>
          <w:b/>
          <w:szCs w:val="28"/>
          <w:lang w:eastAsia="ru-RU"/>
        </w:rPr>
        <w:t xml:space="preserve"> году</w:t>
      </w:r>
    </w:p>
    <w:p w:rsidR="00F046CB" w:rsidRDefault="00A60F5A">
      <w:pPr>
        <w:ind w:firstLine="0"/>
        <w:jc w:val="center"/>
        <w:rPr>
          <w:rFonts w:cs="Times New Roman"/>
          <w:b/>
          <w:sz w:val="24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_____________________________________________________________</w:t>
      </w:r>
    </w:p>
    <w:p w:rsidR="00F046CB" w:rsidRDefault="00A60F5A">
      <w:pPr>
        <w:ind w:firstLine="0"/>
        <w:jc w:val="center"/>
        <w:rPr>
          <w:rFonts w:cs="Times New Roman"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ru-RU"/>
        </w:rPr>
        <w:t>(наименование муниципального района)</w:t>
      </w:r>
    </w:p>
    <w:p w:rsidR="00F046CB" w:rsidRDefault="00F046CB">
      <w:pPr>
        <w:jc w:val="both"/>
        <w:rPr>
          <w:rFonts w:cs="Times New Roman"/>
          <w:szCs w:val="16"/>
          <w:lang w:eastAsia="ru-RU"/>
        </w:rPr>
      </w:pPr>
    </w:p>
    <w:p w:rsidR="00F046CB" w:rsidRDefault="00A60F5A">
      <w:pPr>
        <w:jc w:val="both"/>
        <w:rPr>
          <w:rFonts w:cs="Times New Roman"/>
          <w:szCs w:val="27"/>
          <w:lang w:eastAsia="ru-RU"/>
        </w:rPr>
      </w:pPr>
      <w:r>
        <w:rPr>
          <w:rFonts w:cs="Times New Roman"/>
          <w:szCs w:val="27"/>
          <w:lang w:eastAsia="ru-RU"/>
        </w:rPr>
        <w:t xml:space="preserve">Просим зарегистрировать в качестве участника </w:t>
      </w:r>
      <w:r>
        <w:rPr>
          <w:rFonts w:cs="Times New Roman"/>
          <w:szCs w:val="28"/>
          <w:lang w:eastAsia="ru-RU"/>
        </w:rPr>
        <w:t xml:space="preserve">муниципального этапа областного смотра-конкурса </w:t>
      </w:r>
      <w:r>
        <w:rPr>
          <w:rFonts w:cs="Times New Roman"/>
          <w:szCs w:val="27"/>
          <w:lang w:eastAsia="ru-RU"/>
        </w:rPr>
        <w:t>«Семья года» среди лучших семей, воспитывающих несовершеннолетних детей (далее – смотр-конкурс), семью _________________________________________________________________</w:t>
      </w:r>
    </w:p>
    <w:p w:rsidR="00F046CB" w:rsidRDefault="00A60F5A">
      <w:pPr>
        <w:ind w:firstLine="0"/>
        <w:rPr>
          <w:rFonts w:cs="Times New Roman"/>
          <w:sz w:val="24"/>
          <w:szCs w:val="27"/>
          <w:lang w:eastAsia="ru-RU"/>
        </w:rPr>
      </w:pPr>
      <w:r>
        <w:rPr>
          <w:rFonts w:cs="Times New Roman"/>
          <w:sz w:val="24"/>
          <w:szCs w:val="27"/>
          <w:lang w:eastAsia="ru-RU"/>
        </w:rPr>
        <w:t xml:space="preserve">                                            </w:t>
      </w:r>
      <w:proofErr w:type="gramStart"/>
      <w:r>
        <w:rPr>
          <w:rFonts w:cs="Times New Roman"/>
          <w:sz w:val="24"/>
          <w:szCs w:val="27"/>
          <w:lang w:eastAsia="ru-RU"/>
        </w:rPr>
        <w:t>(Ф.И.О. супруга,</w:t>
      </w:r>
      <w:r>
        <w:t xml:space="preserve"> </w:t>
      </w:r>
      <w:r>
        <w:rPr>
          <w:rFonts w:cs="Times New Roman"/>
          <w:sz w:val="24"/>
          <w:szCs w:val="27"/>
          <w:lang w:eastAsia="ru-RU"/>
        </w:rPr>
        <w:t>место учебы _____________________________________________________________________________</w:t>
      </w:r>
      <w:proofErr w:type="gramEnd"/>
    </w:p>
    <w:p w:rsidR="00F046CB" w:rsidRDefault="00A60F5A">
      <w:pPr>
        <w:ind w:firstLine="0"/>
        <w:jc w:val="center"/>
        <w:rPr>
          <w:rFonts w:cs="Times New Roman"/>
          <w:szCs w:val="27"/>
          <w:lang w:eastAsia="ru-RU"/>
        </w:rPr>
      </w:pPr>
      <w:proofErr w:type="gramStart"/>
      <w:r>
        <w:rPr>
          <w:rFonts w:cs="Times New Roman"/>
          <w:sz w:val="24"/>
          <w:szCs w:val="24"/>
          <w:lang w:eastAsia="ru-RU"/>
        </w:rPr>
        <w:t xml:space="preserve">(работы), вид деятельности, должность (полностью), паспортные данные (серия, номер, </w:t>
      </w:r>
      <w:r>
        <w:rPr>
          <w:rFonts w:cs="Times New Roman"/>
          <w:szCs w:val="27"/>
          <w:lang w:eastAsia="ru-RU"/>
        </w:rPr>
        <w:t>__________________________________________________________________</w:t>
      </w:r>
      <w:proofErr w:type="gramEnd"/>
    </w:p>
    <w:p w:rsidR="00F046CB" w:rsidRDefault="00A60F5A">
      <w:pPr>
        <w:ind w:firstLine="0"/>
        <w:jc w:val="center"/>
        <w:rPr>
          <w:rFonts w:cs="Times New Roman"/>
          <w:szCs w:val="27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кем </w:t>
      </w:r>
      <w:proofErr w:type="gramStart"/>
      <w:r>
        <w:rPr>
          <w:rFonts w:cs="Times New Roman"/>
          <w:sz w:val="24"/>
          <w:szCs w:val="24"/>
          <w:lang w:eastAsia="ru-RU"/>
        </w:rPr>
        <w:t>выдан</w:t>
      </w:r>
      <w:proofErr w:type="gramEnd"/>
      <w:r>
        <w:rPr>
          <w:rFonts w:cs="Times New Roman"/>
          <w:sz w:val="24"/>
          <w:szCs w:val="24"/>
          <w:lang w:eastAsia="ru-RU"/>
        </w:rPr>
        <w:t xml:space="preserve">, место и дата выдачи паспорта, дата рождения, место регистрации, </w:t>
      </w:r>
      <w:r>
        <w:rPr>
          <w:rFonts w:cs="Times New Roman"/>
          <w:szCs w:val="27"/>
          <w:lang w:eastAsia="ru-RU"/>
        </w:rPr>
        <w:t>__________________________________________________________________</w:t>
      </w:r>
    </w:p>
    <w:p w:rsidR="00F046CB" w:rsidRDefault="00A60F5A">
      <w:pPr>
        <w:ind w:firstLine="0"/>
        <w:jc w:val="center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почтовый индекс),</w:t>
      </w:r>
      <w:r>
        <w:t xml:space="preserve"> </w:t>
      </w:r>
      <w:r>
        <w:rPr>
          <w:rFonts w:cs="Times New Roman"/>
          <w:sz w:val="24"/>
          <w:szCs w:val="24"/>
          <w:lang w:eastAsia="ru-RU"/>
        </w:rPr>
        <w:t>Ф.И.О. супруги, место учебы (работы),</w:t>
      </w:r>
      <w:r>
        <w:t xml:space="preserve"> </w:t>
      </w:r>
      <w:r>
        <w:rPr>
          <w:rFonts w:cs="Times New Roman"/>
          <w:sz w:val="24"/>
          <w:szCs w:val="24"/>
          <w:lang w:eastAsia="ru-RU"/>
        </w:rPr>
        <w:t>вид</w:t>
      </w:r>
      <w:r>
        <w:t xml:space="preserve"> </w:t>
      </w:r>
      <w:r>
        <w:rPr>
          <w:rFonts w:cs="Times New Roman"/>
          <w:sz w:val="24"/>
          <w:szCs w:val="24"/>
          <w:lang w:eastAsia="ru-RU"/>
        </w:rPr>
        <w:t>деятельности,</w:t>
      </w:r>
    </w:p>
    <w:p w:rsidR="00F046CB" w:rsidRDefault="00A60F5A">
      <w:pPr>
        <w:ind w:firstLine="0"/>
        <w:jc w:val="center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046CB" w:rsidRDefault="00A60F5A">
      <w:pPr>
        <w:jc w:val="center"/>
        <w:rPr>
          <w:rFonts w:cs="Times New Roman"/>
          <w:sz w:val="24"/>
          <w:szCs w:val="24"/>
          <w:lang w:eastAsia="ru-RU"/>
        </w:rPr>
      </w:pPr>
      <w:proofErr w:type="gramStart"/>
      <w:r>
        <w:rPr>
          <w:rFonts w:cs="Times New Roman"/>
          <w:sz w:val="24"/>
          <w:szCs w:val="24"/>
          <w:lang w:eastAsia="ru-RU"/>
        </w:rPr>
        <w:t>должность (полностью), паспортные данные (серия, номер, кем</w:t>
      </w:r>
      <w:r>
        <w:t xml:space="preserve"> </w:t>
      </w:r>
      <w:r>
        <w:rPr>
          <w:rFonts w:cs="Times New Roman"/>
          <w:sz w:val="24"/>
          <w:szCs w:val="24"/>
          <w:lang w:eastAsia="ru-RU"/>
        </w:rPr>
        <w:t>выдан,</w:t>
      </w:r>
      <w:r>
        <w:t xml:space="preserve"> </w:t>
      </w:r>
      <w:r>
        <w:rPr>
          <w:rFonts w:cs="Times New Roman"/>
          <w:sz w:val="24"/>
          <w:szCs w:val="24"/>
          <w:lang w:eastAsia="ru-RU"/>
        </w:rPr>
        <w:t>место и</w:t>
      </w:r>
      <w:proofErr w:type="gramEnd"/>
    </w:p>
    <w:p w:rsidR="00F046CB" w:rsidRDefault="00A60F5A">
      <w:pPr>
        <w:ind w:firstLine="0"/>
        <w:jc w:val="center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cs="Times New Roman"/>
          <w:szCs w:val="28"/>
          <w:lang w:eastAsia="ru-RU"/>
        </w:rPr>
        <w:t>,</w:t>
      </w:r>
    </w:p>
    <w:p w:rsidR="00F046CB" w:rsidRDefault="00A60F5A">
      <w:pPr>
        <w:jc w:val="center"/>
        <w:rPr>
          <w:rFonts w:cs="Times New Roman"/>
          <w:sz w:val="24"/>
          <w:szCs w:val="24"/>
          <w:lang w:eastAsia="ru-RU"/>
        </w:rPr>
      </w:pPr>
      <w:proofErr w:type="gramStart"/>
      <w:r>
        <w:rPr>
          <w:rFonts w:cs="Times New Roman"/>
          <w:sz w:val="24"/>
          <w:szCs w:val="24"/>
          <w:lang w:eastAsia="ru-RU"/>
        </w:rPr>
        <w:t>дата выдачи паспорта, дата рождения, место регистрации, почтовый индекс))</w:t>
      </w:r>
      <w:proofErr w:type="gramEnd"/>
    </w:p>
    <w:p w:rsidR="00F046CB" w:rsidRDefault="00F046CB">
      <w:pPr>
        <w:jc w:val="both"/>
        <w:rPr>
          <w:rFonts w:cs="Times New Roman"/>
          <w:sz w:val="2"/>
          <w:szCs w:val="16"/>
          <w:lang w:eastAsia="ru-RU"/>
        </w:rPr>
      </w:pPr>
    </w:p>
    <w:p w:rsidR="00F046CB" w:rsidRDefault="00A60F5A">
      <w:pPr>
        <w:ind w:firstLine="0"/>
        <w:jc w:val="both"/>
        <w:rPr>
          <w:rFonts w:cs="Times New Roman"/>
          <w:szCs w:val="28"/>
          <w:lang w:eastAsia="ru-RU"/>
        </w:rPr>
      </w:pPr>
      <w:proofErr w:type="gramStart"/>
      <w:r>
        <w:rPr>
          <w:rFonts w:cs="Times New Roman"/>
          <w:szCs w:val="27"/>
          <w:lang w:eastAsia="ru-RU"/>
        </w:rPr>
        <w:t xml:space="preserve">проживающих по адресу: индекс _________, район ______________________, город _________________, населенный пункт ___________________, улица _______________________, дом___, квартира _______, контактный телефон _________________________, </w:t>
      </w:r>
      <w:r>
        <w:rPr>
          <w:rFonts w:cs="Times New Roman"/>
          <w:szCs w:val="28"/>
          <w:lang w:eastAsia="ru-RU"/>
        </w:rPr>
        <w:t>номер страхового свидетельства государственного пенсионного страхования</w:t>
      </w:r>
      <w:r>
        <w:t xml:space="preserve"> </w:t>
      </w:r>
      <w:r>
        <w:rPr>
          <w:rFonts w:cs="Times New Roman"/>
          <w:szCs w:val="28"/>
          <w:lang w:eastAsia="ru-RU"/>
        </w:rPr>
        <w:t>главы семьи ____________________________.</w:t>
      </w:r>
      <w:proofErr w:type="gramEnd"/>
    </w:p>
    <w:p w:rsidR="00F046CB" w:rsidRDefault="00A60F5A">
      <w:pPr>
        <w:ind w:firstLine="708"/>
        <w:jc w:val="both"/>
        <w:rPr>
          <w:rFonts w:cs="Times New Roman"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Глава семьи и семья в составе _____ человек выражают желание принять участие в смотре-конкурсе в 202</w:t>
      </w:r>
      <w:r w:rsidRPr="00A60F5A">
        <w:rPr>
          <w:rFonts w:cs="Times New Roman"/>
          <w:bCs/>
          <w:szCs w:val="28"/>
          <w:lang w:eastAsia="ru-RU"/>
        </w:rPr>
        <w:t>5</w:t>
      </w:r>
      <w:r>
        <w:rPr>
          <w:rFonts w:cs="Times New Roman"/>
          <w:bCs/>
          <w:szCs w:val="28"/>
          <w:lang w:eastAsia="ru-RU"/>
        </w:rPr>
        <w:t xml:space="preserve"> году. </w:t>
      </w:r>
    </w:p>
    <w:p w:rsidR="00F046CB" w:rsidRDefault="00A60F5A">
      <w:pPr>
        <w:ind w:firstLine="708"/>
        <w:jc w:val="both"/>
        <w:rPr>
          <w:rFonts w:cs="Times New Roman"/>
          <w:bCs/>
          <w:szCs w:val="28"/>
          <w:lang w:eastAsia="ru-RU"/>
        </w:rPr>
      </w:pPr>
      <w:proofErr w:type="gramStart"/>
      <w:r>
        <w:rPr>
          <w:rFonts w:cs="Times New Roman"/>
          <w:bCs/>
          <w:szCs w:val="28"/>
          <w:lang w:eastAsia="ru-RU"/>
        </w:rPr>
        <w:t xml:space="preserve">Выражаем согласие с условиями смотра-конкурса, в том числе согласие на публикацию материалов о нашей семье, представленных для участия в смотре-конкурсе, в разделе «Семья года» на сайте </w:t>
      </w:r>
      <w:r>
        <w:rPr>
          <w:bCs/>
          <w:szCs w:val="28"/>
        </w:rPr>
        <w:t>автономной некоммерческой организации «Агентство социальной поддержки семьи и защиты семейных ценностей «Моя семья» (</w:t>
      </w:r>
      <w:hyperlink r:id="rId12" w:history="1">
        <w:r>
          <w:rPr>
            <w:rStyle w:val="a4"/>
            <w:bCs/>
            <w:color w:val="auto"/>
            <w:szCs w:val="28"/>
            <w:u w:val="none"/>
          </w:rPr>
          <w:t>www.asp-moyasemya.ru</w:t>
        </w:r>
      </w:hyperlink>
      <w:r>
        <w:rPr>
          <w:bCs/>
          <w:szCs w:val="28"/>
        </w:rPr>
        <w:t xml:space="preserve">) </w:t>
      </w:r>
      <w:r>
        <w:rPr>
          <w:rFonts w:cs="Times New Roman"/>
          <w:bCs/>
          <w:szCs w:val="28"/>
          <w:lang w:eastAsia="ru-RU"/>
        </w:rPr>
        <w:t>в информационно-телекоммуникационной сети «Интернет», в средствах массовой информации и социальной рекламе, на выставках и в рамках других мероприятий</w:t>
      </w:r>
      <w:proofErr w:type="gramEnd"/>
      <w:r>
        <w:rPr>
          <w:rFonts w:cs="Times New Roman"/>
          <w:bCs/>
          <w:szCs w:val="28"/>
          <w:lang w:eastAsia="ru-RU"/>
        </w:rPr>
        <w:t xml:space="preserve">, </w:t>
      </w:r>
      <w:proofErr w:type="gramStart"/>
      <w:r>
        <w:rPr>
          <w:rFonts w:cs="Times New Roman"/>
          <w:bCs/>
          <w:szCs w:val="28"/>
          <w:lang w:eastAsia="ru-RU"/>
        </w:rPr>
        <w:t>проводимых</w:t>
      </w:r>
      <w:proofErr w:type="gramEnd"/>
      <w:r>
        <w:rPr>
          <w:rFonts w:cs="Times New Roman"/>
          <w:bCs/>
          <w:szCs w:val="28"/>
          <w:lang w:eastAsia="ru-RU"/>
        </w:rPr>
        <w:t xml:space="preserve"> организаторами смотра-конкурса. В порядке и на условиях, определенных Федеральным законом от 27 июля 2006 года № 152</w:t>
      </w:r>
      <w:r>
        <w:rPr>
          <w:rFonts w:cs="Times New Roman"/>
          <w:bCs/>
          <w:szCs w:val="28"/>
          <w:lang w:eastAsia="ru-RU"/>
        </w:rPr>
        <w:noBreakHyphen/>
        <w:t>ФЗ «О персональных данных», супруги и их дети в составе _____ человек согласны на обработку их персональных данных и использование их в течение 3 лет.</w:t>
      </w:r>
    </w:p>
    <w:p w:rsidR="00F046CB" w:rsidRDefault="00F046CB">
      <w:pPr>
        <w:ind w:firstLine="708"/>
        <w:jc w:val="both"/>
        <w:rPr>
          <w:rFonts w:cs="Times New Roman"/>
          <w:bCs/>
          <w:szCs w:val="28"/>
          <w:lang w:eastAsia="ru-RU"/>
        </w:rPr>
      </w:pPr>
    </w:p>
    <w:p w:rsidR="00F046CB" w:rsidRDefault="00A60F5A">
      <w:pPr>
        <w:ind w:firstLine="0"/>
        <w:jc w:val="both"/>
        <w:rPr>
          <w:rFonts w:cs="Times New Roman"/>
          <w:bCs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_____________________________________</w:t>
      </w:r>
    </w:p>
    <w:p w:rsidR="00F046CB" w:rsidRDefault="00A60F5A">
      <w:pPr>
        <w:ind w:firstLine="0"/>
        <w:rPr>
          <w:rFonts w:cs="Times New Roman"/>
          <w:sz w:val="24"/>
          <w:szCs w:val="27"/>
          <w:lang w:eastAsia="ru-RU"/>
        </w:rPr>
      </w:pPr>
      <w:r>
        <w:rPr>
          <w:rFonts w:cs="Times New Roman"/>
          <w:szCs w:val="27"/>
          <w:lang w:eastAsia="ru-RU"/>
        </w:rPr>
        <w:t xml:space="preserve">                               </w:t>
      </w:r>
      <w:r>
        <w:rPr>
          <w:rFonts w:cs="Times New Roman"/>
          <w:sz w:val="24"/>
          <w:szCs w:val="27"/>
          <w:lang w:eastAsia="ru-RU"/>
        </w:rPr>
        <w:t>(дата)</w:t>
      </w:r>
    </w:p>
    <w:p w:rsidR="00F046CB" w:rsidRDefault="00A60F5A">
      <w:pPr>
        <w:ind w:firstLine="0"/>
        <w:jc w:val="both"/>
        <w:rPr>
          <w:rFonts w:cs="Times New Roman"/>
          <w:szCs w:val="27"/>
          <w:lang w:eastAsia="ru-RU"/>
        </w:rPr>
      </w:pPr>
      <w:r>
        <w:rPr>
          <w:rFonts w:cs="Times New Roman"/>
          <w:szCs w:val="27"/>
          <w:lang w:eastAsia="ru-RU"/>
        </w:rPr>
        <w:t>__________________________________________________________________</w:t>
      </w:r>
    </w:p>
    <w:p w:rsidR="00F046CB" w:rsidRDefault="00A60F5A">
      <w:pPr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(подписи и расшифровка подписей совершеннолетних членов семьи)</w:t>
      </w:r>
    </w:p>
    <w:p w:rsidR="00F046CB" w:rsidRDefault="00F046CB">
      <w:pPr>
        <w:ind w:firstLine="0"/>
        <w:jc w:val="both"/>
        <w:rPr>
          <w:rFonts w:cs="Times New Roman"/>
          <w:szCs w:val="27"/>
          <w:lang w:eastAsia="ru-RU"/>
        </w:rPr>
      </w:pPr>
    </w:p>
    <w:p w:rsidR="00F046CB" w:rsidRDefault="00F046CB">
      <w:pPr>
        <w:ind w:firstLine="6663"/>
        <w:rPr>
          <w:rFonts w:cs="Times New Roman"/>
          <w:szCs w:val="28"/>
          <w:lang w:eastAsia="ru-RU"/>
        </w:rPr>
      </w:pPr>
    </w:p>
    <w:p w:rsidR="00F046CB" w:rsidRDefault="00F046CB">
      <w:pPr>
        <w:ind w:firstLine="6663"/>
        <w:rPr>
          <w:rFonts w:cs="Times New Roman"/>
          <w:szCs w:val="28"/>
          <w:lang w:eastAsia="ru-RU"/>
        </w:rPr>
        <w:sectPr w:rsidR="00F046C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F046CB" w:rsidRDefault="00A60F5A">
      <w:pPr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                                                                          Приложение 2</w:t>
      </w:r>
    </w:p>
    <w:p w:rsidR="00F046CB" w:rsidRDefault="00A60F5A">
      <w:pPr>
        <w:ind w:left="566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к Положению</w:t>
      </w:r>
    </w:p>
    <w:p w:rsidR="00F046CB" w:rsidRDefault="00A60F5A">
      <w:pPr>
        <w:ind w:left="6372"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о проведении муниципального</w:t>
      </w:r>
    </w:p>
    <w:p w:rsidR="00F046CB" w:rsidRDefault="00A60F5A">
      <w:pPr>
        <w:ind w:left="6372"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этапа областного смотра-конкурса «Семья года» среди лучших семей, воспитывающих несовершеннолетних детей, в </w:t>
      </w:r>
      <w:r w:rsidRPr="00A60F5A">
        <w:rPr>
          <w:rFonts w:cs="Times New Roman"/>
          <w:sz w:val="24"/>
          <w:szCs w:val="24"/>
          <w:lang w:eastAsia="ru-RU"/>
        </w:rPr>
        <w:t>2025</w:t>
      </w:r>
      <w:r>
        <w:rPr>
          <w:rFonts w:cs="Times New Roman"/>
          <w:sz w:val="24"/>
          <w:szCs w:val="24"/>
          <w:lang w:eastAsia="ru-RU"/>
        </w:rPr>
        <w:t>году</w:t>
      </w:r>
    </w:p>
    <w:p w:rsidR="00F046CB" w:rsidRDefault="00F046CB">
      <w:pPr>
        <w:ind w:firstLine="0"/>
        <w:jc w:val="right"/>
        <w:rPr>
          <w:rFonts w:cs="Times New Roman"/>
          <w:szCs w:val="28"/>
          <w:lang w:eastAsia="ru-RU"/>
        </w:rPr>
      </w:pPr>
    </w:p>
    <w:p w:rsidR="00F046CB" w:rsidRDefault="00F046CB">
      <w:pPr>
        <w:ind w:firstLine="6663"/>
        <w:rPr>
          <w:rFonts w:cs="Times New Roman"/>
          <w:szCs w:val="24"/>
          <w:lang w:eastAsia="ru-RU"/>
        </w:rPr>
      </w:pPr>
    </w:p>
    <w:p w:rsidR="00F046CB" w:rsidRDefault="00A60F5A">
      <w:pPr>
        <w:ind w:firstLine="666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Cs w:val="28"/>
          <w:lang w:eastAsia="ru-RU"/>
        </w:rPr>
        <w:t>Форма</w:t>
      </w:r>
    </w:p>
    <w:p w:rsidR="00F046CB" w:rsidRDefault="00F046CB">
      <w:pPr>
        <w:autoSpaceDE w:val="0"/>
        <w:autoSpaceDN w:val="0"/>
        <w:ind w:firstLine="0"/>
        <w:jc w:val="center"/>
        <w:rPr>
          <w:rFonts w:cs="Times New Roman"/>
          <w:bCs/>
          <w:szCs w:val="28"/>
          <w:lang w:eastAsia="ru-RU"/>
        </w:rPr>
      </w:pPr>
    </w:p>
    <w:p w:rsidR="00F046CB" w:rsidRDefault="00F046CB">
      <w:pPr>
        <w:autoSpaceDE w:val="0"/>
        <w:autoSpaceDN w:val="0"/>
        <w:ind w:firstLine="0"/>
        <w:jc w:val="center"/>
        <w:rPr>
          <w:rFonts w:cs="Times New Roman"/>
          <w:bCs/>
          <w:szCs w:val="28"/>
          <w:lang w:eastAsia="ru-RU"/>
        </w:rPr>
      </w:pPr>
    </w:p>
    <w:p w:rsidR="00F046CB" w:rsidRDefault="00A60F5A">
      <w:pPr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АНКЕТА СЕМЬИ</w:t>
      </w:r>
    </w:p>
    <w:p w:rsidR="00F046CB" w:rsidRDefault="00F046CB">
      <w:pPr>
        <w:ind w:left="5103"/>
        <w:rPr>
          <w:rFonts w:cs="Times New Roman"/>
          <w:szCs w:val="28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F046CB">
        <w:trPr>
          <w:trHeight w:val="325"/>
        </w:trPr>
        <w:tc>
          <w:tcPr>
            <w:tcW w:w="4253" w:type="dxa"/>
          </w:tcPr>
          <w:p w:rsidR="00F046CB" w:rsidRDefault="00A60F5A">
            <w:pPr>
              <w:spacing w:after="120" w:line="276" w:lineRule="auto"/>
              <w:ind w:firstLine="0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Ф.И.О. и дата рождения отца</w:t>
            </w:r>
          </w:p>
        </w:tc>
        <w:tc>
          <w:tcPr>
            <w:tcW w:w="5103" w:type="dxa"/>
          </w:tcPr>
          <w:p w:rsidR="00F046CB" w:rsidRDefault="00F046CB">
            <w:pPr>
              <w:spacing w:after="120" w:line="276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F046CB">
        <w:trPr>
          <w:trHeight w:val="258"/>
        </w:trPr>
        <w:tc>
          <w:tcPr>
            <w:tcW w:w="4253" w:type="dxa"/>
          </w:tcPr>
          <w:p w:rsidR="00F046CB" w:rsidRDefault="00A60F5A">
            <w:pPr>
              <w:spacing w:after="120" w:line="276" w:lineRule="auto"/>
              <w:ind w:firstLine="0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Ф.И.О. и дата рождения матери</w:t>
            </w:r>
          </w:p>
        </w:tc>
        <w:tc>
          <w:tcPr>
            <w:tcW w:w="5103" w:type="dxa"/>
          </w:tcPr>
          <w:p w:rsidR="00F046CB" w:rsidRDefault="00F046CB">
            <w:pPr>
              <w:spacing w:after="120" w:line="276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F046CB">
        <w:tc>
          <w:tcPr>
            <w:tcW w:w="4253" w:type="dxa"/>
          </w:tcPr>
          <w:p w:rsidR="00F046CB" w:rsidRDefault="00A60F5A">
            <w:pPr>
              <w:spacing w:after="120" w:line="276" w:lineRule="auto"/>
              <w:ind w:firstLine="0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Ф.И.О. и даты рождения детей</w:t>
            </w:r>
          </w:p>
        </w:tc>
        <w:tc>
          <w:tcPr>
            <w:tcW w:w="5103" w:type="dxa"/>
          </w:tcPr>
          <w:p w:rsidR="00F046CB" w:rsidRDefault="00F046CB">
            <w:pPr>
              <w:spacing w:after="120" w:line="276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F046CB">
        <w:tc>
          <w:tcPr>
            <w:tcW w:w="4253" w:type="dxa"/>
          </w:tcPr>
          <w:p w:rsidR="00F046CB" w:rsidRDefault="00A60F5A">
            <w:pPr>
              <w:spacing w:after="120" w:line="276" w:lineRule="auto"/>
              <w:ind w:firstLine="0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zCs w:val="27"/>
                <w:lang w:eastAsia="ru-RU"/>
              </w:rPr>
              <w:t>Адрес проживания</w:t>
            </w:r>
          </w:p>
        </w:tc>
        <w:tc>
          <w:tcPr>
            <w:tcW w:w="5103" w:type="dxa"/>
          </w:tcPr>
          <w:p w:rsidR="00F046CB" w:rsidRDefault="00F046CB">
            <w:pPr>
              <w:spacing w:after="120" w:line="276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F046CB">
        <w:trPr>
          <w:trHeight w:val="471"/>
        </w:trPr>
        <w:tc>
          <w:tcPr>
            <w:tcW w:w="4253" w:type="dxa"/>
          </w:tcPr>
          <w:p w:rsidR="00F046CB" w:rsidRDefault="00A60F5A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Контактная информация:</w:t>
            </w:r>
          </w:p>
        </w:tc>
        <w:tc>
          <w:tcPr>
            <w:tcW w:w="5103" w:type="dxa"/>
          </w:tcPr>
          <w:p w:rsidR="00F046CB" w:rsidRDefault="00F046CB">
            <w:pPr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F046CB">
        <w:trPr>
          <w:trHeight w:val="484"/>
        </w:trPr>
        <w:tc>
          <w:tcPr>
            <w:tcW w:w="4253" w:type="dxa"/>
          </w:tcPr>
          <w:p w:rsidR="00F046CB" w:rsidRDefault="00A60F5A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номер телефона матери</w:t>
            </w:r>
          </w:p>
        </w:tc>
        <w:tc>
          <w:tcPr>
            <w:tcW w:w="5103" w:type="dxa"/>
          </w:tcPr>
          <w:p w:rsidR="00F046CB" w:rsidRDefault="00F046CB">
            <w:pPr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F046CB">
        <w:trPr>
          <w:trHeight w:val="533"/>
        </w:trPr>
        <w:tc>
          <w:tcPr>
            <w:tcW w:w="4253" w:type="dxa"/>
          </w:tcPr>
          <w:p w:rsidR="00F046CB" w:rsidRDefault="00A60F5A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номер телефона отца</w:t>
            </w:r>
          </w:p>
        </w:tc>
        <w:tc>
          <w:tcPr>
            <w:tcW w:w="5103" w:type="dxa"/>
          </w:tcPr>
          <w:p w:rsidR="00F046CB" w:rsidRDefault="00F046CB">
            <w:pPr>
              <w:ind w:firstLine="0"/>
              <w:rPr>
                <w:rFonts w:eastAsia="Calibri" w:cs="Times New Roman"/>
                <w:szCs w:val="28"/>
              </w:rPr>
            </w:pPr>
          </w:p>
        </w:tc>
      </w:tr>
    </w:tbl>
    <w:p w:rsidR="00F046CB" w:rsidRDefault="00F046CB">
      <w:pPr>
        <w:tabs>
          <w:tab w:val="left" w:pos="5352"/>
        </w:tabs>
      </w:pPr>
    </w:p>
    <w:p w:rsidR="00F046CB" w:rsidRDefault="00F046CB">
      <w:pPr>
        <w:tabs>
          <w:tab w:val="left" w:pos="5352"/>
        </w:tabs>
        <w:rPr>
          <w:rFonts w:cs="Times New Roman"/>
          <w:szCs w:val="28"/>
        </w:rPr>
      </w:pPr>
    </w:p>
    <w:p w:rsidR="00F046CB" w:rsidRDefault="00F046CB">
      <w:pPr>
        <w:tabs>
          <w:tab w:val="left" w:pos="5352"/>
        </w:tabs>
        <w:rPr>
          <w:rFonts w:cs="Times New Roman"/>
          <w:szCs w:val="28"/>
        </w:rPr>
        <w:sectPr w:rsidR="00F046CB">
          <w:headerReference w:type="default" r:id="rId19"/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:rsidR="00F046CB" w:rsidRDefault="00A60F5A">
      <w:pPr>
        <w:ind w:left="10773"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Приложение 3</w:t>
      </w:r>
    </w:p>
    <w:p w:rsidR="00F046CB" w:rsidRDefault="00A60F5A">
      <w:pPr>
        <w:ind w:left="10773"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к</w:t>
      </w:r>
      <w:r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 w:val="24"/>
          <w:szCs w:val="24"/>
          <w:lang w:eastAsia="ru-RU"/>
        </w:rPr>
        <w:t>Положению о</w:t>
      </w:r>
    </w:p>
    <w:p w:rsidR="00F046CB" w:rsidRDefault="00A60F5A">
      <w:pPr>
        <w:ind w:left="9912" w:firstLine="708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о проведении муниципального этапа              </w:t>
      </w:r>
    </w:p>
    <w:p w:rsidR="00F046CB" w:rsidRDefault="00A60F5A">
      <w:pPr>
        <w:ind w:left="9912" w:firstLine="708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областного смотра-конкурса «Семья </w:t>
      </w:r>
    </w:p>
    <w:p w:rsidR="00F046CB" w:rsidRDefault="00A60F5A">
      <w:pPr>
        <w:ind w:left="9912" w:firstLine="708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года» среди лучших семей, </w:t>
      </w:r>
    </w:p>
    <w:p w:rsidR="00F046CB" w:rsidRDefault="00A60F5A">
      <w:pPr>
        <w:ind w:left="9912" w:firstLine="708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воспитывающих </w:t>
      </w:r>
    </w:p>
    <w:p w:rsidR="00F046CB" w:rsidRDefault="00A60F5A">
      <w:pPr>
        <w:ind w:left="9912" w:firstLine="708"/>
        <w:rPr>
          <w:rFonts w:cs="Times New Roman"/>
          <w:sz w:val="24"/>
          <w:szCs w:val="24"/>
          <w:lang w:val="en-US" w:eastAsia="ru-RU"/>
        </w:rPr>
      </w:pPr>
      <w:r>
        <w:rPr>
          <w:rFonts w:cs="Times New Roman"/>
          <w:sz w:val="24"/>
          <w:szCs w:val="24"/>
          <w:lang w:eastAsia="ru-RU"/>
        </w:rPr>
        <w:t xml:space="preserve">  несовершеннолетних детей, в </w:t>
      </w:r>
      <w:r>
        <w:rPr>
          <w:rFonts w:cs="Times New Roman"/>
          <w:sz w:val="24"/>
          <w:szCs w:val="24"/>
          <w:lang w:val="en-US" w:eastAsia="ru-RU"/>
        </w:rPr>
        <w:t>2025</w:t>
      </w:r>
    </w:p>
    <w:p w:rsidR="00F046CB" w:rsidRDefault="00A60F5A">
      <w:pPr>
        <w:ind w:left="9912" w:firstLine="708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году</w:t>
      </w:r>
    </w:p>
    <w:p w:rsidR="00F046CB" w:rsidRDefault="00F046CB">
      <w:pPr>
        <w:ind w:firstLine="0"/>
        <w:rPr>
          <w:rFonts w:cs="Times New Roman"/>
          <w:szCs w:val="28"/>
          <w:lang w:eastAsia="ru-RU"/>
        </w:rPr>
      </w:pPr>
    </w:p>
    <w:p w:rsidR="00F046CB" w:rsidRDefault="00F046CB">
      <w:pPr>
        <w:ind w:left="10773" w:firstLine="0"/>
        <w:rPr>
          <w:rFonts w:cs="Times New Roman"/>
          <w:szCs w:val="28"/>
          <w:lang w:eastAsia="ru-RU"/>
        </w:rPr>
      </w:pPr>
    </w:p>
    <w:p w:rsidR="00F046CB" w:rsidRDefault="00A60F5A">
      <w:pPr>
        <w:ind w:left="10773"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Форма</w:t>
      </w:r>
    </w:p>
    <w:p w:rsidR="00F046CB" w:rsidRDefault="00F046CB">
      <w:pPr>
        <w:tabs>
          <w:tab w:val="left" w:pos="5352"/>
        </w:tabs>
        <w:jc w:val="right"/>
        <w:rPr>
          <w:rFonts w:cs="Times New Roman"/>
          <w:szCs w:val="28"/>
        </w:rPr>
      </w:pPr>
    </w:p>
    <w:p w:rsidR="00F046CB" w:rsidRDefault="00F046CB">
      <w:pPr>
        <w:jc w:val="both"/>
        <w:rPr>
          <w:rFonts w:cs="Times New Roman"/>
          <w:spacing w:val="-4"/>
          <w:szCs w:val="28"/>
          <w:lang w:eastAsia="ru-RU"/>
        </w:rPr>
      </w:pPr>
    </w:p>
    <w:p w:rsidR="00F046CB" w:rsidRDefault="00A60F5A">
      <w:pPr>
        <w:ind w:firstLine="0"/>
        <w:jc w:val="center"/>
        <w:rPr>
          <w:rFonts w:cs="Times New Roman"/>
          <w:b/>
          <w:spacing w:val="-4"/>
          <w:szCs w:val="28"/>
          <w:lang w:eastAsia="ru-RU"/>
        </w:rPr>
      </w:pPr>
      <w:r>
        <w:rPr>
          <w:rFonts w:cs="Times New Roman"/>
          <w:b/>
          <w:spacing w:val="-4"/>
          <w:szCs w:val="28"/>
          <w:lang w:eastAsia="ru-RU"/>
        </w:rPr>
        <w:t>ОЦЕНОЧНЫЙ ЛИСТ</w:t>
      </w:r>
    </w:p>
    <w:p w:rsidR="00F046CB" w:rsidRDefault="00A60F5A">
      <w:pPr>
        <w:ind w:firstLine="0"/>
        <w:jc w:val="center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 xml:space="preserve">участника муниципального этапа областного смотра-конкурса «Семья года» среди лучших семей, </w:t>
      </w:r>
    </w:p>
    <w:p w:rsidR="00F046CB" w:rsidRDefault="00A60F5A">
      <w:pPr>
        <w:ind w:firstLine="0"/>
        <w:jc w:val="center"/>
        <w:rPr>
          <w:rFonts w:cs="Times New Roman"/>
          <w:b/>
          <w:spacing w:val="-4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воспитывающих несовершеннолетних детей, в 202</w:t>
      </w:r>
      <w:r w:rsidRPr="00A60F5A">
        <w:rPr>
          <w:rFonts w:cs="Times New Roman"/>
          <w:b/>
          <w:szCs w:val="28"/>
          <w:lang w:eastAsia="ru-RU"/>
        </w:rPr>
        <w:t>5</w:t>
      </w:r>
      <w:r>
        <w:rPr>
          <w:rFonts w:cs="Times New Roman"/>
          <w:b/>
          <w:szCs w:val="28"/>
          <w:lang w:eastAsia="ru-RU"/>
        </w:rPr>
        <w:t xml:space="preserve"> году</w:t>
      </w:r>
    </w:p>
    <w:p w:rsidR="00F046CB" w:rsidRDefault="00A60F5A">
      <w:pPr>
        <w:ind w:firstLine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_____________________________________________________________</w:t>
      </w:r>
    </w:p>
    <w:p w:rsidR="00F046CB" w:rsidRDefault="00A60F5A">
      <w:pPr>
        <w:ind w:firstLine="0"/>
        <w:jc w:val="center"/>
        <w:rPr>
          <w:rFonts w:cs="Times New Roman"/>
          <w:b/>
          <w:sz w:val="24"/>
          <w:szCs w:val="28"/>
          <w:lang w:eastAsia="ru-RU"/>
        </w:rPr>
      </w:pPr>
      <w:r>
        <w:rPr>
          <w:rFonts w:cs="Times New Roman"/>
          <w:b/>
          <w:sz w:val="24"/>
          <w:szCs w:val="28"/>
          <w:lang w:eastAsia="ru-RU"/>
        </w:rPr>
        <w:t>(наименование муниципального района)</w:t>
      </w:r>
    </w:p>
    <w:p w:rsidR="00F046CB" w:rsidRDefault="00F046CB">
      <w:pPr>
        <w:jc w:val="center"/>
        <w:rPr>
          <w:rFonts w:cs="Times New Roman"/>
          <w:spacing w:val="-4"/>
          <w:szCs w:val="28"/>
          <w:lang w:eastAsia="ru-RU"/>
        </w:rPr>
      </w:pPr>
    </w:p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2906"/>
        <w:gridCol w:w="3190"/>
        <w:gridCol w:w="2409"/>
      </w:tblGrid>
      <w:tr w:rsidR="00F046CB">
        <w:trPr>
          <w:trHeight w:val="283"/>
        </w:trPr>
        <w:tc>
          <w:tcPr>
            <w:tcW w:w="567" w:type="dxa"/>
            <w:vMerge w:val="restart"/>
          </w:tcPr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№</w:t>
            </w:r>
          </w:p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proofErr w:type="gramStart"/>
            <w:r>
              <w:rPr>
                <w:rFonts w:eastAsia="Calibri" w:cs="Times New Roman"/>
                <w:szCs w:val="28"/>
              </w:rPr>
              <w:t>п</w:t>
            </w:r>
            <w:proofErr w:type="gramEnd"/>
            <w:r>
              <w:rPr>
                <w:rFonts w:eastAsia="Calibri" w:cs="Times New Roman"/>
                <w:szCs w:val="28"/>
              </w:rPr>
              <w:t>/п</w:t>
            </w:r>
          </w:p>
        </w:tc>
        <w:tc>
          <w:tcPr>
            <w:tcW w:w="3119" w:type="dxa"/>
            <w:vMerge w:val="restart"/>
          </w:tcPr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Наименование критерия</w:t>
            </w:r>
          </w:p>
        </w:tc>
        <w:tc>
          <w:tcPr>
            <w:tcW w:w="11198" w:type="dxa"/>
            <w:gridSpan w:val="4"/>
          </w:tcPr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Баллы</w:t>
            </w:r>
          </w:p>
        </w:tc>
      </w:tr>
      <w:tr w:rsidR="00F046CB">
        <w:trPr>
          <w:trHeight w:val="122"/>
        </w:trPr>
        <w:tc>
          <w:tcPr>
            <w:tcW w:w="567" w:type="dxa"/>
            <w:vMerge/>
          </w:tcPr>
          <w:p w:rsidR="00F046CB" w:rsidRDefault="00F046C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:rsidR="00F046CB" w:rsidRDefault="00F046CB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</w:tcPr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906" w:type="dxa"/>
          </w:tcPr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3190" w:type="dxa"/>
          </w:tcPr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409" w:type="dxa"/>
          </w:tcPr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</w:t>
            </w:r>
          </w:p>
        </w:tc>
      </w:tr>
    </w:tbl>
    <w:p w:rsidR="00F046CB" w:rsidRDefault="00F046CB">
      <w:pPr>
        <w:rPr>
          <w:rFonts w:cs="Times New Roman"/>
          <w:sz w:val="2"/>
          <w:szCs w:val="2"/>
        </w:rPr>
      </w:pPr>
    </w:p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2906"/>
        <w:gridCol w:w="3190"/>
        <w:gridCol w:w="2409"/>
      </w:tblGrid>
      <w:tr w:rsidR="00F046CB">
        <w:trPr>
          <w:trHeight w:val="20"/>
          <w:tblHeader/>
        </w:trPr>
        <w:tc>
          <w:tcPr>
            <w:tcW w:w="567" w:type="dxa"/>
          </w:tcPr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119" w:type="dxa"/>
          </w:tcPr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693" w:type="dxa"/>
          </w:tcPr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906" w:type="dxa"/>
          </w:tcPr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3190" w:type="dxa"/>
          </w:tcPr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409" w:type="dxa"/>
          </w:tcPr>
          <w:p w:rsidR="00F046CB" w:rsidRDefault="00A60F5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6</w:t>
            </w:r>
          </w:p>
        </w:tc>
      </w:tr>
      <w:tr w:rsidR="00F046CB">
        <w:trPr>
          <w:trHeight w:val="20"/>
        </w:trPr>
        <w:tc>
          <w:tcPr>
            <w:tcW w:w="567" w:type="dxa"/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3119" w:type="dxa"/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Награды родителей за достойное воспитание детей </w:t>
            </w:r>
          </w:p>
        </w:tc>
        <w:tc>
          <w:tcPr>
            <w:tcW w:w="2693" w:type="dxa"/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наличие 6 и более наград</w:t>
            </w:r>
          </w:p>
        </w:tc>
        <w:tc>
          <w:tcPr>
            <w:tcW w:w="2906" w:type="dxa"/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pacing w:val="-4"/>
                <w:szCs w:val="28"/>
                <w:lang w:eastAsia="ru-RU"/>
              </w:rPr>
            </w:pPr>
            <w:r>
              <w:rPr>
                <w:rFonts w:cs="Times New Roman"/>
                <w:spacing w:val="-4"/>
                <w:szCs w:val="28"/>
                <w:lang w:eastAsia="ru-RU"/>
              </w:rPr>
              <w:t>наличие от 4 до 5</w:t>
            </w:r>
            <w:r>
              <w:rPr>
                <w:rFonts w:cs="Times New Roman"/>
                <w:spacing w:val="-4"/>
                <w:szCs w:val="28"/>
              </w:rPr>
              <w:t xml:space="preserve"> (включительно) </w:t>
            </w:r>
            <w:r>
              <w:rPr>
                <w:rFonts w:cs="Times New Roman"/>
                <w:spacing w:val="-4"/>
                <w:szCs w:val="28"/>
                <w:lang w:eastAsia="ru-RU"/>
              </w:rPr>
              <w:t>наград</w:t>
            </w:r>
          </w:p>
        </w:tc>
        <w:tc>
          <w:tcPr>
            <w:tcW w:w="3190" w:type="dxa"/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pacing w:val="-4"/>
                <w:szCs w:val="28"/>
                <w:lang w:eastAsia="ru-RU"/>
              </w:rPr>
            </w:pPr>
            <w:r>
              <w:rPr>
                <w:rFonts w:cs="Times New Roman"/>
                <w:spacing w:val="-4"/>
                <w:szCs w:val="28"/>
                <w:lang w:eastAsia="ru-RU"/>
              </w:rPr>
              <w:t>наличие от 1 до 3 </w:t>
            </w:r>
            <w:r>
              <w:rPr>
                <w:rFonts w:cs="Times New Roman"/>
                <w:spacing w:val="-4"/>
                <w:szCs w:val="28"/>
              </w:rPr>
              <w:t xml:space="preserve">(включительно) </w:t>
            </w:r>
            <w:r>
              <w:rPr>
                <w:rFonts w:cs="Times New Roman"/>
                <w:spacing w:val="-4"/>
                <w:szCs w:val="28"/>
                <w:lang w:eastAsia="ru-RU"/>
              </w:rPr>
              <w:t>наград</w:t>
            </w:r>
          </w:p>
        </w:tc>
        <w:tc>
          <w:tcPr>
            <w:tcW w:w="2409" w:type="dxa"/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награды отсутствуют</w:t>
            </w:r>
          </w:p>
        </w:tc>
      </w:tr>
      <w:tr w:rsidR="00F046CB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Знание истории своей </w:t>
            </w:r>
            <w:r>
              <w:rPr>
                <w:rFonts w:cs="Times New Roman"/>
                <w:szCs w:val="28"/>
                <w:lang w:eastAsia="ru-RU"/>
              </w:rPr>
              <w:br/>
              <w:t>семьи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pacing w:val="-6"/>
                <w:szCs w:val="28"/>
                <w:lang w:eastAsia="ru-RU"/>
              </w:rPr>
            </w:pPr>
            <w:r>
              <w:rPr>
                <w:rFonts w:cs="Times New Roman"/>
                <w:spacing w:val="-6"/>
                <w:szCs w:val="28"/>
                <w:lang w:eastAsia="ru-RU"/>
              </w:rPr>
              <w:t>ведутся хроники многопоколенной семьи, имеется генеалогическое древо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ведутся хроники семьи, имеется генеалогическое древо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ведутся хроники семьи, генеалогическое древо отсутствует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хроники семьи не ведутся, генеалогическое древо отсутствует</w:t>
            </w:r>
          </w:p>
        </w:tc>
      </w:tr>
      <w:tr w:rsidR="00F046CB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046CB" w:rsidRDefault="00A60F5A">
            <w:pPr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Семейные традиции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наличие 5 и более наград за сохранение </w:t>
            </w:r>
            <w:r>
              <w:rPr>
                <w:rFonts w:cs="Times New Roman"/>
                <w:szCs w:val="28"/>
              </w:rPr>
              <w:t>семейных</w:t>
            </w:r>
            <w:r>
              <w:rPr>
                <w:rFonts w:cs="Times New Roman"/>
                <w:szCs w:val="28"/>
                <w:lang w:eastAsia="ru-RU"/>
              </w:rPr>
              <w:t xml:space="preserve"> традиций 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наличие от 3 до 4 </w:t>
            </w:r>
            <w:r>
              <w:rPr>
                <w:rFonts w:cs="Times New Roman"/>
                <w:szCs w:val="28"/>
              </w:rPr>
              <w:t xml:space="preserve">(включительно) </w:t>
            </w:r>
            <w:r>
              <w:rPr>
                <w:rFonts w:cs="Times New Roman"/>
                <w:szCs w:val="28"/>
                <w:lang w:eastAsia="ru-RU"/>
              </w:rPr>
              <w:t xml:space="preserve">наград за сохранение </w:t>
            </w:r>
            <w:r>
              <w:rPr>
                <w:rFonts w:cs="Times New Roman"/>
                <w:szCs w:val="28"/>
              </w:rPr>
              <w:t>семейных</w:t>
            </w:r>
            <w:r>
              <w:rPr>
                <w:rFonts w:cs="Times New Roman"/>
                <w:szCs w:val="28"/>
                <w:lang w:eastAsia="ru-RU"/>
              </w:rPr>
              <w:t xml:space="preserve"> традиций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наличие от 1 до 2 </w:t>
            </w:r>
            <w:r>
              <w:rPr>
                <w:rFonts w:cs="Times New Roman"/>
                <w:szCs w:val="28"/>
              </w:rPr>
              <w:t xml:space="preserve">(включительно) </w:t>
            </w:r>
            <w:r>
              <w:rPr>
                <w:rFonts w:cs="Times New Roman"/>
                <w:szCs w:val="28"/>
                <w:lang w:eastAsia="ru-RU"/>
              </w:rPr>
              <w:t xml:space="preserve">наград за сохранение </w:t>
            </w:r>
            <w:r>
              <w:rPr>
                <w:rFonts w:cs="Times New Roman"/>
                <w:szCs w:val="28"/>
              </w:rPr>
              <w:t>семейных</w:t>
            </w:r>
            <w:r>
              <w:rPr>
                <w:rFonts w:cs="Times New Roman"/>
                <w:szCs w:val="28"/>
                <w:lang w:eastAsia="ru-RU"/>
              </w:rPr>
              <w:t xml:space="preserve"> традиций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награды отсутствуют</w:t>
            </w:r>
          </w:p>
        </w:tc>
      </w:tr>
      <w:tr w:rsidR="00F046C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proofErr w:type="gramStart"/>
            <w:r>
              <w:rPr>
                <w:rFonts w:cs="Times New Roman"/>
                <w:szCs w:val="28"/>
                <w:lang w:eastAsia="ru-RU"/>
              </w:rPr>
              <w:t>Достижения членов семьи (участие членов семьи в конкурсах, олимпиадах, фестивалях, спартакиадах, культурно-массовых мероприятиях районного (городского), областного, всероссийского уровней (концерты, выставки, праздники и так далее))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proofErr w:type="gramStart"/>
            <w:r>
              <w:rPr>
                <w:rFonts w:cs="Times New Roman"/>
                <w:szCs w:val="28"/>
                <w:lang w:eastAsia="ru-RU"/>
              </w:rPr>
              <w:t>количество конкурсов, олимпиад, фестивалей, спартакиад, культурно-массовых мероприятий районного (городского), областного, всероссийского уровней, в которых члены семьи приняли участие, </w:t>
            </w:r>
            <w:r>
              <w:rPr>
                <w:rFonts w:cs="Times New Roman"/>
                <w:szCs w:val="27"/>
                <w:lang w:eastAsia="ru-RU"/>
              </w:rPr>
              <w:t>–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  <w:lang w:eastAsia="ru-RU"/>
              </w:rPr>
              <w:br/>
              <w:t>6 и более</w:t>
            </w:r>
            <w:proofErr w:type="gramEnd"/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proofErr w:type="gramStart"/>
            <w:r>
              <w:rPr>
                <w:rFonts w:cs="Times New Roman"/>
                <w:szCs w:val="28"/>
                <w:lang w:eastAsia="ru-RU"/>
              </w:rPr>
              <w:t>количество конкурсов, олимпиад, фестивалей, спартакиад, культурно-массовых мероприятий районного (городского), областного, всероссийского уровней, в которых члены семьи приняли участие, </w:t>
            </w:r>
            <w:r>
              <w:rPr>
                <w:rFonts w:cs="Times New Roman"/>
                <w:szCs w:val="27"/>
                <w:lang w:eastAsia="ru-RU"/>
              </w:rPr>
              <w:t xml:space="preserve">– </w:t>
            </w:r>
            <w:r>
              <w:rPr>
                <w:rFonts w:cs="Times New Roman"/>
                <w:szCs w:val="28"/>
                <w:lang w:eastAsia="ru-RU"/>
              </w:rPr>
              <w:t>от 4 до 5 включительно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proofErr w:type="gramStart"/>
            <w:r>
              <w:rPr>
                <w:rFonts w:cs="Times New Roman"/>
                <w:szCs w:val="28"/>
                <w:lang w:eastAsia="ru-RU"/>
              </w:rPr>
              <w:t>количество конкурсов, олимпиад, фестивалей, спартакиад, культурно-массовых мероприятий районного (городского), областного, всероссийского уровней, в которых члены семьи приняли участие, </w:t>
            </w:r>
            <w:r>
              <w:rPr>
                <w:rFonts w:cs="Times New Roman"/>
                <w:szCs w:val="27"/>
                <w:lang w:eastAsia="ru-RU"/>
              </w:rPr>
              <w:t xml:space="preserve">– </w:t>
            </w:r>
            <w:r>
              <w:rPr>
                <w:rFonts w:cs="Times New Roman"/>
                <w:szCs w:val="28"/>
                <w:lang w:eastAsia="ru-RU"/>
              </w:rPr>
              <w:t>от 1 до 3 включительно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члены семьи в конкурсах, олимпиадах, фестивалях, спартакиадах, культурно-массовых мероприятиях районного (городского), областного, всероссийского уровней участия не принимали</w:t>
            </w:r>
          </w:p>
        </w:tc>
      </w:tr>
      <w:tr w:rsidR="00F046C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046CB" w:rsidRDefault="00A60F5A">
            <w:pPr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Вклад в формирование благоприятного имиджа муниципального образования, города и в целом Ярославской области (издание сборника, запись музыкальных дисков, участие в мастер-классах и иных аналогичных мероприятиях в сфере спорта, культуры, творчества, науки, образования)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количество изданных сборников, записанных музыкальных дисков, участие в мастер-классах и иных аналогичных мероприятиях в сфере спорта, культуры, творчества, науки, образования </w:t>
            </w:r>
            <w:r>
              <w:rPr>
                <w:rFonts w:cs="Times New Roman"/>
                <w:szCs w:val="27"/>
                <w:lang w:eastAsia="ru-RU"/>
              </w:rPr>
              <w:t xml:space="preserve">– </w:t>
            </w:r>
            <w:r>
              <w:rPr>
                <w:rFonts w:cs="Times New Roman"/>
                <w:szCs w:val="28"/>
                <w:lang w:eastAsia="ru-RU"/>
              </w:rPr>
              <w:t>6 и более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количество изданных сборников, записанных музыкальных дисков, участие в мастер-классах и иных аналогичных мероприятиях в сфере спорта, культуры, творчества, науки, образования </w:t>
            </w:r>
            <w:r>
              <w:rPr>
                <w:rFonts w:cs="Times New Roman"/>
                <w:szCs w:val="27"/>
                <w:lang w:eastAsia="ru-RU"/>
              </w:rPr>
              <w:t xml:space="preserve">– </w:t>
            </w:r>
            <w:r>
              <w:rPr>
                <w:rFonts w:cs="Times New Roman"/>
                <w:szCs w:val="28"/>
                <w:lang w:eastAsia="ru-RU"/>
              </w:rPr>
              <w:t>от 4 до 5 включительно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количество изданных сборников, записанных музыкальных дисков, участие в мастер-классах и иных аналогичных мероприятиях в сфере спорта, культуры, творчества, науки, образования </w:t>
            </w:r>
            <w:r>
              <w:rPr>
                <w:rFonts w:cs="Times New Roman"/>
                <w:szCs w:val="27"/>
                <w:lang w:eastAsia="ru-RU"/>
              </w:rPr>
              <w:t xml:space="preserve">– </w:t>
            </w:r>
            <w:r>
              <w:rPr>
                <w:rFonts w:cs="Times New Roman"/>
                <w:szCs w:val="28"/>
                <w:lang w:eastAsia="ru-RU"/>
              </w:rPr>
              <w:t>от 1 до 3 включительно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pacing w:val="-4"/>
                <w:szCs w:val="28"/>
                <w:lang w:eastAsia="ru-RU"/>
              </w:rPr>
            </w:pPr>
            <w:r>
              <w:rPr>
                <w:rFonts w:cs="Times New Roman"/>
                <w:spacing w:val="-4"/>
                <w:szCs w:val="28"/>
                <w:lang w:eastAsia="ru-RU"/>
              </w:rPr>
              <w:t xml:space="preserve">изданные сборники, записанные музыкальные диски отсутствуют, члены семьи не принимали участия в мастер-классах и иных аналогичных мероприятиях в сфере спорта, культуры, творчества, науки, образования </w:t>
            </w:r>
          </w:p>
        </w:tc>
      </w:tr>
      <w:tr w:rsidR="00F046CB">
        <w:trPr>
          <w:trHeight w:val="20"/>
        </w:trPr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F046CB" w:rsidRDefault="00A60F5A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Сумма баллов по всем </w:t>
            </w:r>
          </w:p>
          <w:p w:rsidR="00F046CB" w:rsidRDefault="00A60F5A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критериям</w:t>
            </w:r>
          </w:p>
        </w:tc>
        <w:tc>
          <w:tcPr>
            <w:tcW w:w="11198" w:type="dxa"/>
            <w:gridSpan w:val="4"/>
            <w:tcBorders>
              <w:bottom w:val="single" w:sz="4" w:space="0" w:color="auto"/>
            </w:tcBorders>
          </w:tcPr>
          <w:p w:rsidR="00F046CB" w:rsidRDefault="00F046CB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F046CB" w:rsidRDefault="00F046CB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</w:p>
    <w:p w:rsidR="00F046CB" w:rsidRDefault="00A60F5A">
      <w:pPr>
        <w:widowControl w:val="0"/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___________________________________                      ___________________</w:t>
      </w:r>
    </w:p>
    <w:p w:rsidR="00F046CB" w:rsidRDefault="00A60F5A">
      <w:pPr>
        <w:widowControl w:val="0"/>
        <w:autoSpaceDE w:val="0"/>
        <w:autoSpaceDN w:val="0"/>
        <w:ind w:firstLine="0"/>
        <w:jc w:val="both"/>
        <w:rPr>
          <w:rFonts w:cs="Times New Roman"/>
          <w:sz w:val="24"/>
          <w:szCs w:val="28"/>
          <w:lang w:eastAsia="ru-RU"/>
        </w:rPr>
      </w:pPr>
      <w:r>
        <w:rPr>
          <w:rFonts w:cs="Times New Roman"/>
          <w:sz w:val="24"/>
          <w:szCs w:val="28"/>
          <w:lang w:eastAsia="ru-RU"/>
        </w:rPr>
        <w:t xml:space="preserve">  </w:t>
      </w:r>
      <w:proofErr w:type="gramStart"/>
      <w:r>
        <w:rPr>
          <w:rFonts w:cs="Times New Roman"/>
          <w:sz w:val="24"/>
          <w:szCs w:val="28"/>
          <w:lang w:eastAsia="ru-RU"/>
        </w:rPr>
        <w:t>(подпись члена организационного комитета                                (расшифровка подписи)</w:t>
      </w:r>
      <w:proofErr w:type="gramEnd"/>
    </w:p>
    <w:p w:rsidR="00F046CB" w:rsidRDefault="00A60F5A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 w:val="24"/>
          <w:szCs w:val="28"/>
          <w:lang w:eastAsia="ru-RU"/>
        </w:rPr>
        <w:t xml:space="preserve"> по подготовке и проведению смотра-конкурса)</w:t>
      </w:r>
      <w:r>
        <w:rPr>
          <w:rFonts w:cs="Times New Roman"/>
          <w:szCs w:val="28"/>
        </w:rPr>
        <w:t xml:space="preserve"> </w:t>
      </w:r>
    </w:p>
    <w:p w:rsidR="00F046CB" w:rsidRDefault="00A60F5A">
      <w:pPr>
        <w:tabs>
          <w:tab w:val="left" w:pos="5352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</w:t>
      </w:r>
    </w:p>
    <w:p w:rsidR="00F046CB" w:rsidRDefault="00F046CB"/>
    <w:sectPr w:rsidR="00F046CB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CB" w:rsidRDefault="00A60F5A">
      <w:r>
        <w:separator/>
      </w:r>
    </w:p>
  </w:endnote>
  <w:endnote w:type="continuationSeparator" w:id="0">
    <w:p w:rsidR="00F046CB" w:rsidRDefault="00A6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CB" w:rsidRDefault="00F046C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CB" w:rsidRDefault="00F046C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CB" w:rsidRDefault="00F046C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CB" w:rsidRDefault="00A60F5A">
      <w:r>
        <w:separator/>
      </w:r>
    </w:p>
  </w:footnote>
  <w:footnote w:type="continuationSeparator" w:id="0">
    <w:p w:rsidR="00F046CB" w:rsidRDefault="00A60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319230"/>
      <w:docPartObj>
        <w:docPartGallery w:val="AutoText"/>
      </w:docPartObj>
    </w:sdtPr>
    <w:sdtEndPr/>
    <w:sdtContent>
      <w:p w:rsidR="00F046CB" w:rsidRDefault="00A60F5A">
        <w:pPr>
          <w:pStyle w:val="ab"/>
          <w:ind w:firstLine="0"/>
          <w:jc w:val="center"/>
          <w:rPr>
            <w:rFonts w:cs="Times New Roman"/>
            <w:szCs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178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CB" w:rsidRDefault="00F046C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951452"/>
      <w:docPartObj>
        <w:docPartGallery w:val="AutoText"/>
      </w:docPartObj>
    </w:sdtPr>
    <w:sdtEndPr/>
    <w:sdtContent>
      <w:p w:rsidR="00F046CB" w:rsidRDefault="00A60F5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178">
          <w:rPr>
            <w:noProof/>
          </w:rPr>
          <w:t>2</w:t>
        </w:r>
        <w:r>
          <w:fldChar w:fldCharType="end"/>
        </w:r>
      </w:p>
    </w:sdtContent>
  </w:sdt>
  <w:p w:rsidR="00F046CB" w:rsidRDefault="00F046CB">
    <w:pPr>
      <w:pStyle w:val="ab"/>
      <w:jc w:val="center"/>
      <w:rPr>
        <w:rFonts w:cs="Times New Roman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CB" w:rsidRDefault="00F046CB">
    <w:pPr>
      <w:pStyle w:val="ab"/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983627"/>
      <w:docPartObj>
        <w:docPartGallery w:val="AutoText"/>
      </w:docPartObj>
    </w:sdtPr>
    <w:sdtEndPr/>
    <w:sdtContent>
      <w:p w:rsidR="00F046CB" w:rsidRDefault="00A60F5A">
        <w:pPr>
          <w:pStyle w:val="ab"/>
          <w:jc w:val="center"/>
          <w:rPr>
            <w:rFonts w:cs="Times New Roman"/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17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BC"/>
    <w:rsid w:val="00055FE9"/>
    <w:rsid w:val="0009559C"/>
    <w:rsid w:val="000F43F3"/>
    <w:rsid w:val="001104CD"/>
    <w:rsid w:val="001610F0"/>
    <w:rsid w:val="00175C3A"/>
    <w:rsid w:val="00191A6B"/>
    <w:rsid w:val="001C370F"/>
    <w:rsid w:val="001C78DA"/>
    <w:rsid w:val="001D3749"/>
    <w:rsid w:val="001E0680"/>
    <w:rsid w:val="001E39F6"/>
    <w:rsid w:val="001F2137"/>
    <w:rsid w:val="00201195"/>
    <w:rsid w:val="00201A74"/>
    <w:rsid w:val="002306C4"/>
    <w:rsid w:val="00237F32"/>
    <w:rsid w:val="00246178"/>
    <w:rsid w:val="00254788"/>
    <w:rsid w:val="00266270"/>
    <w:rsid w:val="00271BBB"/>
    <w:rsid w:val="00285562"/>
    <w:rsid w:val="002A3C42"/>
    <w:rsid w:val="002A68F9"/>
    <w:rsid w:val="002C747A"/>
    <w:rsid w:val="002E7CBC"/>
    <w:rsid w:val="002E7D79"/>
    <w:rsid w:val="002F0745"/>
    <w:rsid w:val="002F5C49"/>
    <w:rsid w:val="003067EE"/>
    <w:rsid w:val="00322FBC"/>
    <w:rsid w:val="00332A32"/>
    <w:rsid w:val="003A2DCC"/>
    <w:rsid w:val="003A6CDD"/>
    <w:rsid w:val="003C0D6E"/>
    <w:rsid w:val="003D192B"/>
    <w:rsid w:val="003D1E8D"/>
    <w:rsid w:val="003E39A1"/>
    <w:rsid w:val="0040656C"/>
    <w:rsid w:val="0041671A"/>
    <w:rsid w:val="00416C5B"/>
    <w:rsid w:val="00424FE4"/>
    <w:rsid w:val="00432939"/>
    <w:rsid w:val="00443EFA"/>
    <w:rsid w:val="0047572B"/>
    <w:rsid w:val="004D62BC"/>
    <w:rsid w:val="004E0A6C"/>
    <w:rsid w:val="004E39E9"/>
    <w:rsid w:val="004F07BD"/>
    <w:rsid w:val="00552742"/>
    <w:rsid w:val="00555670"/>
    <w:rsid w:val="0056289F"/>
    <w:rsid w:val="0057224E"/>
    <w:rsid w:val="00586AED"/>
    <w:rsid w:val="005A4EDC"/>
    <w:rsid w:val="005C1C46"/>
    <w:rsid w:val="005C2C70"/>
    <w:rsid w:val="006077CD"/>
    <w:rsid w:val="0067088C"/>
    <w:rsid w:val="00694CFE"/>
    <w:rsid w:val="006F6DB5"/>
    <w:rsid w:val="00703414"/>
    <w:rsid w:val="00720C69"/>
    <w:rsid w:val="0072504B"/>
    <w:rsid w:val="0076573F"/>
    <w:rsid w:val="00787BD0"/>
    <w:rsid w:val="007A78E5"/>
    <w:rsid w:val="007D468E"/>
    <w:rsid w:val="00804A5D"/>
    <w:rsid w:val="00840959"/>
    <w:rsid w:val="00885410"/>
    <w:rsid w:val="008859B6"/>
    <w:rsid w:val="008B05C0"/>
    <w:rsid w:val="008C2DD4"/>
    <w:rsid w:val="008F0835"/>
    <w:rsid w:val="00903EE1"/>
    <w:rsid w:val="009103D6"/>
    <w:rsid w:val="0092083E"/>
    <w:rsid w:val="00930890"/>
    <w:rsid w:val="0094400C"/>
    <w:rsid w:val="0094631F"/>
    <w:rsid w:val="009943EF"/>
    <w:rsid w:val="009B58B7"/>
    <w:rsid w:val="00A06119"/>
    <w:rsid w:val="00A21506"/>
    <w:rsid w:val="00A226B5"/>
    <w:rsid w:val="00A60B2C"/>
    <w:rsid w:val="00A60F5A"/>
    <w:rsid w:val="00A63A58"/>
    <w:rsid w:val="00AB2201"/>
    <w:rsid w:val="00AC255A"/>
    <w:rsid w:val="00AC2821"/>
    <w:rsid w:val="00AD524F"/>
    <w:rsid w:val="00AD7270"/>
    <w:rsid w:val="00AF386A"/>
    <w:rsid w:val="00B16367"/>
    <w:rsid w:val="00B214F7"/>
    <w:rsid w:val="00B66B8C"/>
    <w:rsid w:val="00BB1812"/>
    <w:rsid w:val="00BC5EC6"/>
    <w:rsid w:val="00BD02EA"/>
    <w:rsid w:val="00BD304D"/>
    <w:rsid w:val="00C23F5F"/>
    <w:rsid w:val="00C35BFC"/>
    <w:rsid w:val="00C37646"/>
    <w:rsid w:val="00C662BD"/>
    <w:rsid w:val="00C71535"/>
    <w:rsid w:val="00C77098"/>
    <w:rsid w:val="00C8059B"/>
    <w:rsid w:val="00CA4497"/>
    <w:rsid w:val="00CA5934"/>
    <w:rsid w:val="00CA6553"/>
    <w:rsid w:val="00D00EFB"/>
    <w:rsid w:val="00D14E75"/>
    <w:rsid w:val="00D803D6"/>
    <w:rsid w:val="00D8265D"/>
    <w:rsid w:val="00DA2945"/>
    <w:rsid w:val="00DA77D1"/>
    <w:rsid w:val="00DB303B"/>
    <w:rsid w:val="00DC49A4"/>
    <w:rsid w:val="00E13E02"/>
    <w:rsid w:val="00E1407E"/>
    <w:rsid w:val="00E4356E"/>
    <w:rsid w:val="00E85153"/>
    <w:rsid w:val="00EB3B4F"/>
    <w:rsid w:val="00F046CB"/>
    <w:rsid w:val="00F20ECB"/>
    <w:rsid w:val="00F67011"/>
    <w:rsid w:val="00F71210"/>
    <w:rsid w:val="00F75022"/>
    <w:rsid w:val="00FD7D64"/>
    <w:rsid w:val="4E8B35AE"/>
    <w:rsid w:val="723D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rFonts w:ascii="Times New Roman" w:eastAsia="Times New Roman" w:hAnsi="Times New Roman" w:cs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0"/>
    <w:link w:val="ab"/>
    <w:uiPriority w:val="99"/>
    <w:rPr>
      <w:rFonts w:ascii="Calibri" w:eastAsia="Times New Roman" w:hAnsi="Calibri" w:cs="Calibri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Calibri" w:eastAsia="Times New Roman" w:hAnsi="Calibri" w:cs="Calibri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Calibri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rFonts w:ascii="Times New Roman" w:eastAsia="Times New Roman" w:hAnsi="Times New Roman" w:cs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0"/>
    <w:link w:val="ab"/>
    <w:uiPriority w:val="99"/>
    <w:rPr>
      <w:rFonts w:ascii="Calibri" w:eastAsia="Times New Roman" w:hAnsi="Calibri" w:cs="Calibri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Calibri" w:eastAsia="Times New Roman" w:hAnsi="Calibri" w:cs="Calibri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Calibri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asp-moyasemya.ru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91;&#1082;&#1072;&#1079;&#1091;%20(&#1088;&#1072;&#1089;&#1087;&#1086;&#1088;&#1103;&#1078;&#1077;&#1085;&#1080;&#1102;)%20&#1043;&#1091;&#1073;&#1077;&#1088;&#1085;&#1072;&#1090;&#1086;&#1088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2011-05-30T14:02:54+00:00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E3EE4-61AB-4D90-88CA-DA0F5144FC14}">
  <ds:schemaRefs/>
</ds:datastoreItem>
</file>

<file path=customXml/itemProps2.xml><?xml version="1.0" encoding="utf-8"?>
<ds:datastoreItem xmlns:ds="http://schemas.openxmlformats.org/officeDocument/2006/customXml" ds:itemID="{D82A6D1F-724E-4758-A1C4-0AB363EFCE61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b468e2e6-0af2-49b6-8148-798aa515d8d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1FDF8F-8985-41CF-AF9D-92924A8289F9}">
  <ds:schemaRefs/>
</ds:datastoreItem>
</file>

<file path=customXml/itemProps4.xml><?xml version="1.0" encoding="utf-8"?>
<ds:datastoreItem xmlns:ds="http://schemas.openxmlformats.org/officeDocument/2006/customXml" ds:itemID="{E63E0667-C0A3-486B-A8F9-04F29299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указу (распоряжению) Губернатора области</Template>
  <TotalTime>101</TotalTime>
  <Pages>10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prokofieva</cp:lastModifiedBy>
  <cp:revision>10</cp:revision>
  <cp:lastPrinted>2025-03-21T11:29:00Z</cp:lastPrinted>
  <dcterms:created xsi:type="dcterms:W3CDTF">2024-04-17T16:19:00Z</dcterms:created>
  <dcterms:modified xsi:type="dcterms:W3CDTF">2025-03-21T11:29:00Z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B58AA3C4457F4D22A0EB835603A03C64_13</vt:lpwstr>
  </property>
</Properties>
</file>