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9B" w:rsidRDefault="0048459B" w:rsidP="0048459B">
      <w:pPr>
        <w:jc w:val="center"/>
        <w:rPr>
          <w:rFonts w:eastAsia="Times New Roman"/>
          <w:sz w:val="20"/>
          <w:szCs w:val="20"/>
        </w:rPr>
      </w:pPr>
    </w:p>
    <w:p w:rsidR="006D722B" w:rsidRDefault="006D722B" w:rsidP="003B0F50">
      <w:pPr>
        <w:keepNext/>
        <w:ind w:left="5954"/>
        <w:jc w:val="right"/>
        <w:outlineLvl w:val="1"/>
        <w:rPr>
          <w:rFonts w:eastAsia="Times New Roman"/>
        </w:rPr>
      </w:pPr>
    </w:p>
    <w:p w:rsidR="003B0F50" w:rsidRPr="0048459B" w:rsidRDefault="003B0F50" w:rsidP="003B0F50">
      <w:pPr>
        <w:keepNext/>
        <w:ind w:left="5954"/>
        <w:jc w:val="right"/>
        <w:outlineLvl w:val="1"/>
        <w:rPr>
          <w:rFonts w:eastAsia="Times New Roman"/>
        </w:rPr>
      </w:pPr>
      <w:r w:rsidRPr="0048459B">
        <w:rPr>
          <w:rFonts w:eastAsia="Times New Roman"/>
        </w:rPr>
        <w:t>Приложение</w:t>
      </w:r>
    </w:p>
    <w:p w:rsidR="003B0F50" w:rsidRPr="0048459B" w:rsidRDefault="003B0F50" w:rsidP="003B0F50">
      <w:pPr>
        <w:keepNext/>
        <w:ind w:left="5529"/>
        <w:jc w:val="right"/>
        <w:outlineLvl w:val="1"/>
        <w:rPr>
          <w:rFonts w:eastAsia="Times New Roman"/>
        </w:rPr>
      </w:pPr>
      <w:r w:rsidRPr="0048459B">
        <w:rPr>
          <w:rFonts w:eastAsia="Times New Roman"/>
        </w:rPr>
        <w:t xml:space="preserve">      к постановлению Администрации </w:t>
      </w:r>
      <w:r>
        <w:rPr>
          <w:rFonts w:eastAsia="Times New Roman"/>
        </w:rPr>
        <w:t>Тутаевского муниципального района</w:t>
      </w:r>
    </w:p>
    <w:p w:rsidR="003B0F50" w:rsidRPr="0048459B" w:rsidRDefault="003B0F50" w:rsidP="003B0F50">
      <w:pPr>
        <w:keepNext/>
        <w:ind w:left="5529"/>
        <w:jc w:val="right"/>
        <w:outlineLvl w:val="1"/>
        <w:rPr>
          <w:rFonts w:eastAsia="Times New Roman"/>
          <w:bCs/>
        </w:rPr>
      </w:pPr>
      <w:r w:rsidRPr="0048459B">
        <w:rPr>
          <w:rFonts w:eastAsia="Times New Roman"/>
        </w:rPr>
        <w:t>Ярославской области</w:t>
      </w:r>
    </w:p>
    <w:p w:rsidR="003B0F50" w:rsidRPr="00BA4EB7" w:rsidRDefault="003B0F50" w:rsidP="003B0F50">
      <w:pPr>
        <w:keepNext/>
        <w:ind w:left="5529"/>
        <w:jc w:val="right"/>
        <w:outlineLvl w:val="1"/>
        <w:rPr>
          <w:rFonts w:eastAsia="Times New Roman"/>
          <w:bCs/>
          <w:u w:val="single"/>
        </w:rPr>
      </w:pPr>
      <w:r w:rsidRPr="0048459B">
        <w:rPr>
          <w:rFonts w:eastAsia="Times New Roman"/>
        </w:rPr>
        <w:t xml:space="preserve">от </w:t>
      </w:r>
      <w:r w:rsidR="000F3224">
        <w:rPr>
          <w:rFonts w:eastAsia="Times New Roman"/>
        </w:rPr>
        <w:t>16.07.2025</w:t>
      </w:r>
      <w:r w:rsidRPr="0048459B">
        <w:rPr>
          <w:rFonts w:eastAsia="Times New Roman"/>
        </w:rPr>
        <w:t xml:space="preserve"> № </w:t>
      </w:r>
      <w:r w:rsidR="000F3224">
        <w:rPr>
          <w:rFonts w:eastAsia="Times New Roman"/>
        </w:rPr>
        <w:t>620-п</w:t>
      </w:r>
    </w:p>
    <w:p w:rsidR="003B0F50" w:rsidRDefault="003B0F50" w:rsidP="0048459B">
      <w:pPr>
        <w:keepNext/>
        <w:shd w:val="clear" w:color="auto" w:fill="FFFFFF"/>
        <w:jc w:val="center"/>
        <w:outlineLvl w:val="0"/>
        <w:rPr>
          <w:rFonts w:eastAsia="Times New Roman"/>
          <w:b/>
          <w:bCs/>
          <w:spacing w:val="-8"/>
          <w:sz w:val="40"/>
          <w:szCs w:val="40"/>
        </w:rPr>
      </w:pPr>
    </w:p>
    <w:p w:rsidR="003B0F50" w:rsidRDefault="003B0F50" w:rsidP="0048459B">
      <w:pPr>
        <w:keepNext/>
        <w:shd w:val="clear" w:color="auto" w:fill="FFFFFF"/>
        <w:jc w:val="center"/>
        <w:outlineLvl w:val="0"/>
        <w:rPr>
          <w:rFonts w:eastAsia="Times New Roman"/>
          <w:b/>
          <w:bCs/>
          <w:spacing w:val="-8"/>
          <w:sz w:val="40"/>
          <w:szCs w:val="40"/>
        </w:rPr>
      </w:pPr>
    </w:p>
    <w:p w:rsidR="003B0F50" w:rsidRDefault="003B0F50" w:rsidP="0048459B">
      <w:pPr>
        <w:keepNext/>
        <w:shd w:val="clear" w:color="auto" w:fill="FFFFFF"/>
        <w:jc w:val="center"/>
        <w:outlineLvl w:val="0"/>
        <w:rPr>
          <w:rFonts w:eastAsia="Times New Roman"/>
          <w:b/>
          <w:bCs/>
          <w:spacing w:val="-8"/>
          <w:sz w:val="40"/>
          <w:szCs w:val="40"/>
        </w:rPr>
      </w:pPr>
    </w:p>
    <w:p w:rsidR="003B0F50" w:rsidRDefault="003B0F50" w:rsidP="0048459B">
      <w:pPr>
        <w:keepNext/>
        <w:shd w:val="clear" w:color="auto" w:fill="FFFFFF"/>
        <w:jc w:val="center"/>
        <w:outlineLvl w:val="0"/>
        <w:rPr>
          <w:rFonts w:eastAsia="Times New Roman"/>
          <w:b/>
          <w:bCs/>
          <w:spacing w:val="-8"/>
          <w:sz w:val="40"/>
          <w:szCs w:val="40"/>
        </w:rPr>
      </w:pPr>
    </w:p>
    <w:p w:rsidR="003B0F50" w:rsidRDefault="003B0F50" w:rsidP="0048459B">
      <w:pPr>
        <w:keepNext/>
        <w:shd w:val="clear" w:color="auto" w:fill="FFFFFF"/>
        <w:jc w:val="center"/>
        <w:outlineLvl w:val="0"/>
        <w:rPr>
          <w:rFonts w:eastAsia="Times New Roman"/>
          <w:b/>
          <w:bCs/>
          <w:spacing w:val="-8"/>
          <w:sz w:val="40"/>
          <w:szCs w:val="40"/>
        </w:rPr>
      </w:pPr>
    </w:p>
    <w:p w:rsidR="0048459B" w:rsidRPr="003E2144" w:rsidRDefault="0048459B" w:rsidP="0048459B">
      <w:pPr>
        <w:keepNext/>
        <w:shd w:val="clear" w:color="auto" w:fill="FFFFFF"/>
        <w:jc w:val="center"/>
        <w:outlineLvl w:val="0"/>
        <w:rPr>
          <w:rFonts w:eastAsia="Times New Roman"/>
          <w:b/>
          <w:bCs/>
          <w:spacing w:val="-8"/>
          <w:sz w:val="40"/>
          <w:szCs w:val="40"/>
        </w:rPr>
      </w:pPr>
      <w:r w:rsidRPr="003E2144">
        <w:rPr>
          <w:rFonts w:eastAsia="Times New Roman"/>
          <w:b/>
          <w:bCs/>
          <w:spacing w:val="-8"/>
          <w:sz w:val="40"/>
          <w:szCs w:val="40"/>
        </w:rPr>
        <w:t>Муниципальная программа</w:t>
      </w:r>
    </w:p>
    <w:p w:rsidR="0048459B" w:rsidRPr="003E2144" w:rsidRDefault="0048459B" w:rsidP="0048459B">
      <w:pPr>
        <w:keepNext/>
        <w:shd w:val="clear" w:color="auto" w:fill="FFFFFF"/>
        <w:jc w:val="center"/>
        <w:outlineLvl w:val="0"/>
        <w:rPr>
          <w:rFonts w:eastAsia="Times New Roman"/>
          <w:b/>
          <w:bCs/>
          <w:spacing w:val="-8"/>
          <w:sz w:val="40"/>
          <w:szCs w:val="40"/>
        </w:rPr>
      </w:pPr>
    </w:p>
    <w:p w:rsidR="003B0F50" w:rsidRDefault="0048459B" w:rsidP="0048459B">
      <w:pPr>
        <w:jc w:val="center"/>
        <w:rPr>
          <w:rFonts w:eastAsia="Times New Roman"/>
          <w:b/>
          <w:bCs/>
          <w:sz w:val="48"/>
          <w:szCs w:val="48"/>
        </w:rPr>
      </w:pPr>
      <w:r w:rsidRPr="003E2144">
        <w:rPr>
          <w:rFonts w:eastAsia="Times New Roman"/>
          <w:b/>
          <w:bCs/>
          <w:sz w:val="48"/>
          <w:szCs w:val="48"/>
        </w:rPr>
        <w:t xml:space="preserve">«Обеспечение доступным и комфортным жильем населения </w:t>
      </w:r>
      <w:r w:rsidR="00E168E0">
        <w:rPr>
          <w:rFonts w:eastAsia="Times New Roman"/>
          <w:b/>
          <w:bCs/>
          <w:sz w:val="48"/>
          <w:szCs w:val="48"/>
        </w:rPr>
        <w:t xml:space="preserve">в </w:t>
      </w:r>
      <w:proofErr w:type="spellStart"/>
      <w:r w:rsidR="00E168E0">
        <w:rPr>
          <w:rFonts w:eastAsia="Times New Roman"/>
          <w:b/>
          <w:bCs/>
          <w:sz w:val="48"/>
          <w:szCs w:val="48"/>
        </w:rPr>
        <w:t>Тутаевском</w:t>
      </w:r>
      <w:proofErr w:type="spellEnd"/>
      <w:r w:rsidR="00E168E0">
        <w:rPr>
          <w:rFonts w:eastAsia="Times New Roman"/>
          <w:b/>
          <w:bCs/>
          <w:sz w:val="48"/>
          <w:szCs w:val="48"/>
        </w:rPr>
        <w:t xml:space="preserve"> муниципальном районе</w:t>
      </w:r>
      <w:r w:rsidRPr="003E2144">
        <w:rPr>
          <w:rFonts w:eastAsia="Times New Roman"/>
          <w:b/>
          <w:bCs/>
          <w:sz w:val="48"/>
          <w:szCs w:val="48"/>
        </w:rPr>
        <w:t>»</w:t>
      </w:r>
    </w:p>
    <w:p w:rsidR="0048459B" w:rsidRPr="003E2144" w:rsidRDefault="003B0F50" w:rsidP="0048459B">
      <w:pPr>
        <w:jc w:val="center"/>
        <w:rPr>
          <w:rFonts w:eastAsia="Times New Roman"/>
          <w:b/>
          <w:bCs/>
          <w:sz w:val="48"/>
          <w:szCs w:val="48"/>
        </w:rPr>
      </w:pPr>
      <w:r>
        <w:rPr>
          <w:rFonts w:eastAsia="Times New Roman"/>
          <w:b/>
          <w:bCs/>
          <w:sz w:val="48"/>
          <w:szCs w:val="48"/>
        </w:rPr>
        <w:t>на 202</w:t>
      </w:r>
      <w:r w:rsidR="004448E9">
        <w:rPr>
          <w:rFonts w:eastAsia="Times New Roman"/>
          <w:b/>
          <w:bCs/>
          <w:sz w:val="48"/>
          <w:szCs w:val="48"/>
        </w:rPr>
        <w:t>5</w:t>
      </w:r>
      <w:r>
        <w:rPr>
          <w:rFonts w:eastAsia="Times New Roman"/>
          <w:b/>
          <w:bCs/>
          <w:sz w:val="48"/>
          <w:szCs w:val="48"/>
        </w:rPr>
        <w:t>-202</w:t>
      </w:r>
      <w:r w:rsidR="004448E9">
        <w:rPr>
          <w:rFonts w:eastAsia="Times New Roman"/>
          <w:b/>
          <w:bCs/>
          <w:sz w:val="48"/>
          <w:szCs w:val="48"/>
        </w:rPr>
        <w:t>7</w:t>
      </w:r>
      <w:r>
        <w:rPr>
          <w:rFonts w:eastAsia="Times New Roman"/>
          <w:b/>
          <w:bCs/>
          <w:sz w:val="48"/>
          <w:szCs w:val="48"/>
        </w:rPr>
        <w:t xml:space="preserve"> годы</w:t>
      </w:r>
    </w:p>
    <w:p w:rsidR="0048459B" w:rsidRPr="003E2144" w:rsidRDefault="0048459B" w:rsidP="0048459B">
      <w:pPr>
        <w:rPr>
          <w:rFonts w:ascii="Bookman Old Style" w:eastAsia="Times New Roman" w:hAnsi="Bookman Old Style" w:cs="Bookman Old Style"/>
          <w:sz w:val="32"/>
          <w:szCs w:val="32"/>
        </w:rPr>
      </w:pPr>
    </w:p>
    <w:p w:rsidR="0048459B" w:rsidRPr="003E2144" w:rsidRDefault="0048459B" w:rsidP="0048459B">
      <w:pPr>
        <w:rPr>
          <w:rFonts w:ascii="Bookman Old Style" w:eastAsia="Times New Roman" w:hAnsi="Bookman Old Style" w:cs="Bookman Old Style"/>
          <w:sz w:val="32"/>
          <w:szCs w:val="32"/>
        </w:rPr>
      </w:pPr>
    </w:p>
    <w:p w:rsidR="0048459B" w:rsidRDefault="0048459B" w:rsidP="0048459B">
      <w:pPr>
        <w:keepNext/>
        <w:jc w:val="center"/>
        <w:outlineLvl w:val="1"/>
        <w:rPr>
          <w:rFonts w:eastAsia="Times New Roman"/>
        </w:rPr>
      </w:pPr>
    </w:p>
    <w:p w:rsidR="00440A71" w:rsidRDefault="00440A71" w:rsidP="0048459B">
      <w:pPr>
        <w:keepNext/>
        <w:jc w:val="center"/>
        <w:outlineLvl w:val="1"/>
        <w:rPr>
          <w:rFonts w:eastAsia="Times New Roman"/>
        </w:rPr>
      </w:pPr>
    </w:p>
    <w:p w:rsidR="0048459B" w:rsidRPr="003E2144" w:rsidRDefault="0048459B" w:rsidP="0048459B">
      <w:pPr>
        <w:keepNext/>
        <w:jc w:val="center"/>
        <w:outlineLvl w:val="1"/>
        <w:rPr>
          <w:rFonts w:eastAsia="Times New Roman"/>
        </w:rPr>
      </w:pPr>
    </w:p>
    <w:p w:rsidR="0048459B" w:rsidRDefault="0048459B" w:rsidP="0048459B">
      <w:pPr>
        <w:keepNext/>
        <w:outlineLvl w:val="1"/>
        <w:rPr>
          <w:rFonts w:eastAsia="Times New Roman"/>
        </w:rPr>
      </w:pPr>
    </w:p>
    <w:p w:rsidR="0048459B" w:rsidRPr="003E2144" w:rsidRDefault="0048459B" w:rsidP="0048459B">
      <w:pPr>
        <w:keepNext/>
        <w:outlineLvl w:val="1"/>
        <w:rPr>
          <w:rFonts w:eastAsia="Times New Roman"/>
        </w:rPr>
      </w:pPr>
    </w:p>
    <w:p w:rsidR="0048459B" w:rsidRPr="003E2144" w:rsidRDefault="0048459B" w:rsidP="0048459B">
      <w:pPr>
        <w:keepNext/>
        <w:outlineLvl w:val="1"/>
        <w:rPr>
          <w:rFonts w:eastAsia="Times New Roman"/>
        </w:rPr>
      </w:pPr>
    </w:p>
    <w:p w:rsidR="0048459B" w:rsidRPr="003E2144" w:rsidRDefault="0048459B" w:rsidP="0048459B">
      <w:pPr>
        <w:keepNext/>
        <w:outlineLvl w:val="1"/>
        <w:rPr>
          <w:rFonts w:eastAsia="Times New Roman"/>
        </w:rPr>
      </w:pPr>
    </w:p>
    <w:p w:rsidR="0048459B" w:rsidRDefault="0048459B" w:rsidP="0048459B">
      <w:pPr>
        <w:keepNext/>
        <w:outlineLvl w:val="1"/>
        <w:rPr>
          <w:rFonts w:eastAsia="Times New Roman"/>
        </w:rPr>
      </w:pPr>
    </w:p>
    <w:p w:rsidR="0048459B" w:rsidRDefault="0048459B" w:rsidP="0048459B">
      <w:pPr>
        <w:keepNext/>
        <w:outlineLvl w:val="1"/>
        <w:rPr>
          <w:rFonts w:eastAsia="Times New Roman"/>
        </w:rPr>
      </w:pPr>
    </w:p>
    <w:p w:rsidR="0048459B" w:rsidRDefault="0048459B" w:rsidP="0048459B">
      <w:pPr>
        <w:keepNext/>
        <w:outlineLvl w:val="1"/>
        <w:rPr>
          <w:rFonts w:eastAsia="Times New Roman"/>
        </w:rPr>
      </w:pPr>
    </w:p>
    <w:p w:rsidR="0048459B" w:rsidRDefault="0048459B" w:rsidP="0048459B">
      <w:pPr>
        <w:keepNext/>
        <w:outlineLvl w:val="1"/>
        <w:rPr>
          <w:rFonts w:eastAsia="Times New Roman"/>
        </w:rPr>
      </w:pPr>
    </w:p>
    <w:p w:rsidR="0048459B" w:rsidRDefault="0048459B" w:rsidP="0048459B">
      <w:pPr>
        <w:keepNext/>
        <w:outlineLvl w:val="1"/>
        <w:rPr>
          <w:rFonts w:eastAsia="Times New Roman"/>
        </w:rPr>
      </w:pPr>
    </w:p>
    <w:p w:rsidR="0048459B" w:rsidRDefault="0048459B" w:rsidP="0048459B">
      <w:pPr>
        <w:keepNext/>
        <w:outlineLvl w:val="1"/>
        <w:rPr>
          <w:rFonts w:eastAsia="Times New Roman"/>
        </w:rPr>
      </w:pPr>
    </w:p>
    <w:p w:rsidR="0048459B" w:rsidRDefault="0048459B" w:rsidP="0048459B">
      <w:pPr>
        <w:keepNext/>
        <w:outlineLvl w:val="1"/>
        <w:rPr>
          <w:rFonts w:eastAsia="Times New Roman"/>
        </w:rPr>
      </w:pPr>
    </w:p>
    <w:p w:rsidR="0048459B" w:rsidRDefault="0048459B" w:rsidP="0048459B">
      <w:pPr>
        <w:keepNext/>
        <w:outlineLvl w:val="1"/>
        <w:rPr>
          <w:rFonts w:eastAsia="Times New Roman"/>
        </w:rPr>
      </w:pPr>
    </w:p>
    <w:p w:rsidR="0048459B" w:rsidRPr="003E2144" w:rsidRDefault="0048459B" w:rsidP="0048459B">
      <w:pPr>
        <w:keepNext/>
        <w:outlineLvl w:val="1"/>
        <w:rPr>
          <w:rFonts w:eastAsia="Times New Roman"/>
        </w:rPr>
      </w:pPr>
    </w:p>
    <w:p w:rsidR="0048459B" w:rsidRDefault="0048459B" w:rsidP="0048459B">
      <w:pPr>
        <w:keepNext/>
        <w:jc w:val="center"/>
        <w:outlineLvl w:val="1"/>
        <w:rPr>
          <w:rFonts w:eastAsia="Times New Roman"/>
          <w:sz w:val="28"/>
          <w:szCs w:val="28"/>
        </w:rPr>
      </w:pPr>
    </w:p>
    <w:p w:rsidR="0048459B" w:rsidRDefault="0048459B" w:rsidP="0048459B">
      <w:pPr>
        <w:keepNext/>
        <w:jc w:val="center"/>
        <w:outlineLvl w:val="1"/>
        <w:rPr>
          <w:rFonts w:eastAsia="Times New Roman"/>
          <w:sz w:val="28"/>
          <w:szCs w:val="28"/>
        </w:rPr>
      </w:pPr>
    </w:p>
    <w:p w:rsidR="0048459B" w:rsidRDefault="0048459B" w:rsidP="0048459B">
      <w:pPr>
        <w:keepNext/>
        <w:jc w:val="center"/>
        <w:outlineLvl w:val="1"/>
        <w:rPr>
          <w:rFonts w:eastAsia="Times New Roman"/>
          <w:sz w:val="28"/>
          <w:szCs w:val="28"/>
        </w:rPr>
      </w:pPr>
    </w:p>
    <w:p w:rsidR="0048459B" w:rsidRDefault="0048459B" w:rsidP="0048459B">
      <w:pPr>
        <w:keepNext/>
        <w:jc w:val="center"/>
        <w:outlineLvl w:val="1"/>
        <w:rPr>
          <w:rFonts w:eastAsia="Times New Roman"/>
          <w:sz w:val="28"/>
          <w:szCs w:val="28"/>
        </w:rPr>
      </w:pPr>
    </w:p>
    <w:p w:rsidR="006D722B" w:rsidRDefault="006D722B" w:rsidP="0048459B">
      <w:pPr>
        <w:keepNext/>
        <w:jc w:val="center"/>
        <w:outlineLvl w:val="1"/>
        <w:rPr>
          <w:rFonts w:eastAsia="Times New Roman"/>
          <w:sz w:val="28"/>
          <w:szCs w:val="28"/>
        </w:rPr>
      </w:pPr>
    </w:p>
    <w:p w:rsidR="006D722B" w:rsidRDefault="006D722B" w:rsidP="0048459B">
      <w:pPr>
        <w:keepNext/>
        <w:jc w:val="center"/>
        <w:outlineLvl w:val="1"/>
        <w:rPr>
          <w:rFonts w:eastAsia="Times New Roman"/>
          <w:sz w:val="28"/>
          <w:szCs w:val="28"/>
        </w:rPr>
      </w:pPr>
    </w:p>
    <w:p w:rsidR="0048459B" w:rsidRDefault="0048459B" w:rsidP="0048459B">
      <w:pPr>
        <w:keepNext/>
        <w:jc w:val="center"/>
        <w:outlineLvl w:val="1"/>
        <w:rPr>
          <w:rFonts w:eastAsia="Times New Roman"/>
          <w:sz w:val="28"/>
          <w:szCs w:val="28"/>
        </w:rPr>
      </w:pPr>
      <w:r>
        <w:rPr>
          <w:rFonts w:eastAsia="Times New Roman"/>
          <w:sz w:val="28"/>
          <w:szCs w:val="28"/>
        </w:rPr>
        <w:t>г. Тутаев</w:t>
      </w:r>
    </w:p>
    <w:p w:rsidR="006444A5" w:rsidRPr="00B15076" w:rsidRDefault="006444A5" w:rsidP="0048459B">
      <w:pPr>
        <w:keepNext/>
        <w:jc w:val="center"/>
        <w:outlineLvl w:val="1"/>
        <w:rPr>
          <w:rFonts w:eastAsia="Times New Roman"/>
          <w:sz w:val="28"/>
          <w:szCs w:val="28"/>
        </w:rPr>
      </w:pPr>
    </w:p>
    <w:p w:rsidR="0048459B" w:rsidRPr="003E2144" w:rsidRDefault="0048459B" w:rsidP="0048459B">
      <w:pPr>
        <w:keepNext/>
        <w:jc w:val="center"/>
        <w:outlineLvl w:val="1"/>
        <w:rPr>
          <w:rFonts w:eastAsia="Times New Roman"/>
          <w:sz w:val="28"/>
          <w:szCs w:val="28"/>
        </w:rPr>
      </w:pPr>
    </w:p>
    <w:p w:rsidR="006444A5" w:rsidRDefault="006444A5">
      <w:pPr>
        <w:spacing w:after="200" w:line="276" w:lineRule="auto"/>
      </w:pPr>
      <w:r>
        <w:br w:type="page"/>
      </w:r>
    </w:p>
    <w:p w:rsidR="00E77963" w:rsidRDefault="00E77963" w:rsidP="00024FDD">
      <w:pPr>
        <w:ind w:firstLine="708"/>
      </w:pPr>
    </w:p>
    <w:p w:rsidR="001F13F7" w:rsidRDefault="001F13F7" w:rsidP="00ED2D8C">
      <w:pPr>
        <w:keepNext/>
        <w:autoSpaceDE w:val="0"/>
        <w:autoSpaceDN w:val="0"/>
        <w:jc w:val="center"/>
        <w:outlineLvl w:val="0"/>
        <w:rPr>
          <w:rFonts w:eastAsia="Times New Roman"/>
          <w:bCs/>
          <w:sz w:val="28"/>
          <w:szCs w:val="28"/>
        </w:rPr>
      </w:pPr>
      <w:r w:rsidRPr="003E2144">
        <w:rPr>
          <w:rFonts w:eastAsia="Times New Roman"/>
          <w:bCs/>
          <w:sz w:val="28"/>
          <w:szCs w:val="28"/>
        </w:rPr>
        <w:t>Паспорт муниципальной программы</w:t>
      </w:r>
    </w:p>
    <w:p w:rsidR="00E43583" w:rsidRPr="00E43583" w:rsidRDefault="00E43583" w:rsidP="00ED2D8C">
      <w:pPr>
        <w:jc w:val="center"/>
        <w:rPr>
          <w:rFonts w:eastAsia="Times New Roman"/>
          <w:sz w:val="28"/>
          <w:szCs w:val="28"/>
        </w:rPr>
      </w:pPr>
      <w:r w:rsidRPr="00E43583">
        <w:rPr>
          <w:rFonts w:eastAsia="Times New Roman"/>
          <w:sz w:val="28"/>
          <w:szCs w:val="28"/>
        </w:rPr>
        <w:t>«Обеспечение доступным и комфортным жильем населения</w:t>
      </w:r>
    </w:p>
    <w:p w:rsidR="00E43583" w:rsidRPr="00E43583" w:rsidRDefault="00E168E0" w:rsidP="00ED2D8C">
      <w:pPr>
        <w:jc w:val="center"/>
        <w:rPr>
          <w:rFonts w:eastAsia="Times New Roman"/>
          <w:bCs/>
          <w:sz w:val="28"/>
          <w:szCs w:val="28"/>
        </w:rPr>
      </w:pPr>
      <w:r>
        <w:rPr>
          <w:rFonts w:eastAsia="Times New Roman"/>
          <w:bCs/>
          <w:sz w:val="28"/>
          <w:szCs w:val="28"/>
        </w:rPr>
        <w:t xml:space="preserve">в </w:t>
      </w:r>
      <w:proofErr w:type="spellStart"/>
      <w:r w:rsidR="00B36814">
        <w:rPr>
          <w:rFonts w:eastAsia="Times New Roman"/>
          <w:bCs/>
          <w:sz w:val="28"/>
          <w:szCs w:val="28"/>
        </w:rPr>
        <w:t>Т</w:t>
      </w:r>
      <w:r>
        <w:rPr>
          <w:rFonts w:eastAsia="Times New Roman"/>
          <w:bCs/>
          <w:sz w:val="28"/>
          <w:szCs w:val="28"/>
        </w:rPr>
        <w:t>утаевском</w:t>
      </w:r>
      <w:proofErr w:type="spellEnd"/>
      <w:r>
        <w:rPr>
          <w:rFonts w:eastAsia="Times New Roman"/>
          <w:bCs/>
          <w:sz w:val="28"/>
          <w:szCs w:val="28"/>
        </w:rPr>
        <w:t xml:space="preserve"> муниципальном районе</w:t>
      </w:r>
      <w:r w:rsidR="00E43583" w:rsidRPr="00E43583">
        <w:rPr>
          <w:rFonts w:eastAsia="Times New Roman"/>
          <w:bCs/>
          <w:sz w:val="28"/>
          <w:szCs w:val="28"/>
        </w:rPr>
        <w:t>»</w:t>
      </w:r>
      <w:r>
        <w:rPr>
          <w:rFonts w:eastAsia="Times New Roman"/>
          <w:bCs/>
          <w:sz w:val="28"/>
          <w:szCs w:val="28"/>
        </w:rPr>
        <w:t xml:space="preserve"> на 202</w:t>
      </w:r>
      <w:r w:rsidR="004448E9">
        <w:rPr>
          <w:rFonts w:eastAsia="Times New Roman"/>
          <w:bCs/>
          <w:sz w:val="28"/>
          <w:szCs w:val="28"/>
        </w:rPr>
        <w:t>5</w:t>
      </w:r>
      <w:r>
        <w:rPr>
          <w:rFonts w:eastAsia="Times New Roman"/>
          <w:bCs/>
          <w:sz w:val="28"/>
          <w:szCs w:val="28"/>
        </w:rPr>
        <w:t>-202</w:t>
      </w:r>
      <w:r w:rsidR="004448E9">
        <w:rPr>
          <w:rFonts w:eastAsia="Times New Roman"/>
          <w:bCs/>
          <w:sz w:val="28"/>
          <w:szCs w:val="28"/>
        </w:rPr>
        <w:t>7</w:t>
      </w:r>
      <w:r>
        <w:rPr>
          <w:rFonts w:eastAsia="Times New Roman"/>
          <w:bCs/>
          <w:sz w:val="28"/>
          <w:szCs w:val="28"/>
        </w:rPr>
        <w:t xml:space="preserve"> годы </w:t>
      </w:r>
      <w:r w:rsidR="00E43583" w:rsidRPr="00E43583">
        <w:rPr>
          <w:rFonts w:eastAsia="Times New Roman"/>
          <w:bCs/>
          <w:sz w:val="28"/>
          <w:szCs w:val="28"/>
        </w:rPr>
        <w:t>(далее – Программа)</w:t>
      </w:r>
    </w:p>
    <w:p w:rsidR="001F13F7" w:rsidRPr="001C58C7" w:rsidRDefault="001F13F7" w:rsidP="001F13F7">
      <w:pPr>
        <w:keepNext/>
        <w:autoSpaceDE w:val="0"/>
        <w:autoSpaceDN w:val="0"/>
        <w:jc w:val="center"/>
        <w:outlineLvl w:val="0"/>
        <w:rPr>
          <w:rFonts w:eastAsia="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1"/>
        <w:gridCol w:w="1596"/>
        <w:gridCol w:w="1181"/>
        <w:gridCol w:w="491"/>
        <w:gridCol w:w="2069"/>
        <w:gridCol w:w="1917"/>
      </w:tblGrid>
      <w:tr w:rsidR="007C7652" w:rsidRPr="0080276F" w:rsidTr="00A23FE9">
        <w:tc>
          <w:tcPr>
            <w:tcW w:w="4868" w:type="dxa"/>
            <w:gridSpan w:val="3"/>
            <w:shd w:val="clear" w:color="auto" w:fill="auto"/>
          </w:tcPr>
          <w:p w:rsidR="007C7652" w:rsidRPr="007C7652" w:rsidRDefault="007C7652" w:rsidP="00E54F4A">
            <w:pPr>
              <w:tabs>
                <w:tab w:val="left" w:pos="12049"/>
              </w:tabs>
              <w:rPr>
                <w:bCs/>
                <w:i/>
                <w:sz w:val="28"/>
                <w:szCs w:val="28"/>
              </w:rPr>
            </w:pPr>
            <w:r w:rsidRPr="007C7652">
              <w:rPr>
                <w:bCs/>
                <w:sz w:val="28"/>
                <w:szCs w:val="28"/>
              </w:rPr>
              <w:t>Сведения об утверждении программы</w:t>
            </w:r>
          </w:p>
          <w:p w:rsidR="007C7652" w:rsidRPr="007C7652" w:rsidRDefault="007C7652" w:rsidP="00E54F4A">
            <w:pPr>
              <w:tabs>
                <w:tab w:val="left" w:pos="12049"/>
              </w:tabs>
              <w:rPr>
                <w:bCs/>
                <w:sz w:val="28"/>
                <w:szCs w:val="28"/>
              </w:rPr>
            </w:pPr>
            <w:r w:rsidRPr="007C7652">
              <w:rPr>
                <w:bCs/>
                <w:i/>
                <w:sz w:val="28"/>
                <w:szCs w:val="28"/>
              </w:rPr>
              <w:t>(заполняется при внесении изменений)</w:t>
            </w:r>
          </w:p>
        </w:tc>
        <w:tc>
          <w:tcPr>
            <w:tcW w:w="4477" w:type="dxa"/>
            <w:gridSpan w:val="3"/>
            <w:shd w:val="clear" w:color="auto" w:fill="auto"/>
          </w:tcPr>
          <w:p w:rsidR="007C7652" w:rsidRPr="007C7652" w:rsidRDefault="007C7652" w:rsidP="00F05B7C">
            <w:pPr>
              <w:tabs>
                <w:tab w:val="left" w:pos="12049"/>
              </w:tabs>
              <w:rPr>
                <w:bCs/>
                <w:sz w:val="28"/>
                <w:szCs w:val="28"/>
              </w:rPr>
            </w:pPr>
          </w:p>
        </w:tc>
      </w:tr>
      <w:tr w:rsidR="007C7652" w:rsidRPr="0080276F" w:rsidTr="00A23FE9">
        <w:tc>
          <w:tcPr>
            <w:tcW w:w="4868" w:type="dxa"/>
            <w:gridSpan w:val="3"/>
            <w:shd w:val="clear" w:color="auto" w:fill="auto"/>
          </w:tcPr>
          <w:p w:rsidR="007C7652" w:rsidRPr="007C7652" w:rsidRDefault="007C7652" w:rsidP="00E54F4A">
            <w:pPr>
              <w:tabs>
                <w:tab w:val="left" w:pos="12049"/>
              </w:tabs>
              <w:rPr>
                <w:bCs/>
                <w:sz w:val="28"/>
                <w:szCs w:val="28"/>
              </w:rPr>
            </w:pPr>
            <w:r w:rsidRPr="007C7652">
              <w:rPr>
                <w:bCs/>
                <w:sz w:val="28"/>
                <w:szCs w:val="28"/>
              </w:rPr>
              <w:t>Реестровый номер программы</w:t>
            </w:r>
          </w:p>
          <w:p w:rsidR="007C7652" w:rsidRPr="007C7652" w:rsidRDefault="007C7652" w:rsidP="00E54F4A">
            <w:pPr>
              <w:tabs>
                <w:tab w:val="left" w:pos="12049"/>
              </w:tabs>
              <w:rPr>
                <w:bCs/>
                <w:sz w:val="28"/>
                <w:szCs w:val="28"/>
              </w:rPr>
            </w:pPr>
            <w:r w:rsidRPr="007C7652">
              <w:rPr>
                <w:bCs/>
                <w:i/>
                <w:sz w:val="28"/>
                <w:szCs w:val="28"/>
              </w:rPr>
              <w:t>(заполняется при внесении изменений)</w:t>
            </w:r>
          </w:p>
        </w:tc>
        <w:tc>
          <w:tcPr>
            <w:tcW w:w="4477" w:type="dxa"/>
            <w:gridSpan w:val="3"/>
            <w:shd w:val="clear" w:color="auto" w:fill="auto"/>
          </w:tcPr>
          <w:p w:rsidR="007C7652" w:rsidRPr="007C7652" w:rsidRDefault="007C7652" w:rsidP="00F05B7C">
            <w:pPr>
              <w:tabs>
                <w:tab w:val="left" w:pos="12049"/>
              </w:tabs>
              <w:rPr>
                <w:bCs/>
                <w:sz w:val="28"/>
                <w:szCs w:val="28"/>
              </w:rPr>
            </w:pPr>
          </w:p>
        </w:tc>
      </w:tr>
      <w:tr w:rsidR="007C7652" w:rsidRPr="0080276F" w:rsidTr="00A23FE9">
        <w:tc>
          <w:tcPr>
            <w:tcW w:w="4868" w:type="dxa"/>
            <w:gridSpan w:val="3"/>
            <w:shd w:val="clear" w:color="auto" w:fill="auto"/>
          </w:tcPr>
          <w:p w:rsidR="007C7652" w:rsidRPr="007C7652" w:rsidRDefault="007C7652" w:rsidP="00E54F4A">
            <w:pPr>
              <w:tabs>
                <w:tab w:val="left" w:pos="12049"/>
              </w:tabs>
              <w:rPr>
                <w:bCs/>
                <w:sz w:val="28"/>
                <w:szCs w:val="28"/>
              </w:rPr>
            </w:pPr>
            <w:r w:rsidRPr="007C7652">
              <w:rPr>
                <w:bCs/>
                <w:sz w:val="28"/>
                <w:szCs w:val="28"/>
              </w:rPr>
              <w:t>Куратор муниципальной программы</w:t>
            </w:r>
          </w:p>
        </w:tc>
        <w:tc>
          <w:tcPr>
            <w:tcW w:w="4477" w:type="dxa"/>
            <w:gridSpan w:val="3"/>
            <w:shd w:val="clear" w:color="auto" w:fill="auto"/>
          </w:tcPr>
          <w:p w:rsidR="007C7652" w:rsidRPr="007C7652" w:rsidRDefault="00034444" w:rsidP="007C7652">
            <w:pPr>
              <w:rPr>
                <w:sz w:val="28"/>
                <w:szCs w:val="28"/>
              </w:rPr>
            </w:pPr>
            <w:r>
              <w:rPr>
                <w:sz w:val="28"/>
                <w:szCs w:val="28"/>
              </w:rPr>
              <w:t>И.о. з</w:t>
            </w:r>
            <w:r w:rsidR="007C7652" w:rsidRPr="007C7652">
              <w:rPr>
                <w:sz w:val="28"/>
                <w:szCs w:val="28"/>
              </w:rPr>
              <w:t>аместител</w:t>
            </w:r>
            <w:r>
              <w:rPr>
                <w:sz w:val="28"/>
                <w:szCs w:val="28"/>
              </w:rPr>
              <w:t>я</w:t>
            </w:r>
            <w:r w:rsidR="007C7652" w:rsidRPr="007C7652">
              <w:rPr>
                <w:sz w:val="28"/>
                <w:szCs w:val="28"/>
              </w:rPr>
              <w:t xml:space="preserve"> Главы Администрации ТМР по имущественным вопросам – начальник</w:t>
            </w:r>
            <w:r>
              <w:rPr>
                <w:sz w:val="28"/>
                <w:szCs w:val="28"/>
              </w:rPr>
              <w:t>а</w:t>
            </w:r>
            <w:r w:rsidR="007C7652" w:rsidRPr="007C7652">
              <w:rPr>
                <w:sz w:val="28"/>
                <w:szCs w:val="28"/>
              </w:rPr>
              <w:t xml:space="preserve"> управления муниципального имущества Администрации Тутаевского муниципального района – </w:t>
            </w:r>
          </w:p>
          <w:p w:rsidR="007C7652" w:rsidRPr="007C7652" w:rsidRDefault="00034444" w:rsidP="007C7652">
            <w:pPr>
              <w:rPr>
                <w:bCs/>
                <w:sz w:val="28"/>
                <w:szCs w:val="28"/>
              </w:rPr>
            </w:pPr>
            <w:r>
              <w:rPr>
                <w:sz w:val="28"/>
                <w:szCs w:val="28"/>
              </w:rPr>
              <w:t>Петрова Анна Евгеньевна</w:t>
            </w:r>
            <w:r w:rsidR="007C7652" w:rsidRPr="007C7652">
              <w:rPr>
                <w:sz w:val="28"/>
                <w:szCs w:val="28"/>
              </w:rPr>
              <w:t>,</w:t>
            </w:r>
          </w:p>
          <w:p w:rsidR="007C7652" w:rsidRPr="007C7652" w:rsidRDefault="007C7652" w:rsidP="007C7652">
            <w:pPr>
              <w:tabs>
                <w:tab w:val="left" w:pos="12049"/>
              </w:tabs>
              <w:rPr>
                <w:bCs/>
                <w:sz w:val="28"/>
                <w:szCs w:val="28"/>
              </w:rPr>
            </w:pPr>
            <w:r w:rsidRPr="007C7652">
              <w:rPr>
                <w:bCs/>
                <w:sz w:val="28"/>
                <w:szCs w:val="28"/>
              </w:rPr>
              <w:t>8(48533)7-0</w:t>
            </w:r>
            <w:r w:rsidR="00EF1197">
              <w:rPr>
                <w:bCs/>
                <w:sz w:val="28"/>
                <w:szCs w:val="28"/>
              </w:rPr>
              <w:t>0</w:t>
            </w:r>
            <w:r w:rsidRPr="007C7652">
              <w:rPr>
                <w:bCs/>
                <w:sz w:val="28"/>
                <w:szCs w:val="28"/>
              </w:rPr>
              <w:t>-</w:t>
            </w:r>
            <w:r w:rsidR="00EF1197">
              <w:rPr>
                <w:bCs/>
                <w:sz w:val="28"/>
                <w:szCs w:val="28"/>
              </w:rPr>
              <w:t>28</w:t>
            </w:r>
          </w:p>
        </w:tc>
      </w:tr>
      <w:tr w:rsidR="007C7652" w:rsidRPr="0080276F" w:rsidTr="00A23FE9">
        <w:tc>
          <w:tcPr>
            <w:tcW w:w="4868" w:type="dxa"/>
            <w:gridSpan w:val="3"/>
            <w:shd w:val="clear" w:color="auto" w:fill="auto"/>
          </w:tcPr>
          <w:p w:rsidR="007C7652" w:rsidRPr="007C7652" w:rsidRDefault="007C7652" w:rsidP="00E54F4A">
            <w:pPr>
              <w:tabs>
                <w:tab w:val="left" w:pos="12049"/>
              </w:tabs>
              <w:rPr>
                <w:bCs/>
                <w:sz w:val="28"/>
                <w:szCs w:val="28"/>
              </w:rPr>
            </w:pPr>
            <w:r w:rsidRPr="007C7652">
              <w:rPr>
                <w:bCs/>
                <w:sz w:val="28"/>
                <w:szCs w:val="28"/>
              </w:rPr>
              <w:t>Ответственный исполнитель муниципальной программы</w:t>
            </w:r>
          </w:p>
        </w:tc>
        <w:tc>
          <w:tcPr>
            <w:tcW w:w="4477" w:type="dxa"/>
            <w:gridSpan w:val="3"/>
            <w:shd w:val="clear" w:color="auto" w:fill="auto"/>
          </w:tcPr>
          <w:p w:rsidR="0001722C" w:rsidRPr="0001722C" w:rsidRDefault="00B84A11" w:rsidP="0001722C">
            <w:pPr>
              <w:tabs>
                <w:tab w:val="left" w:pos="12049"/>
              </w:tabs>
              <w:rPr>
                <w:bCs/>
                <w:sz w:val="28"/>
                <w:szCs w:val="28"/>
              </w:rPr>
            </w:pPr>
            <w:r>
              <w:rPr>
                <w:bCs/>
                <w:sz w:val="28"/>
                <w:szCs w:val="28"/>
              </w:rPr>
              <w:t>Н</w:t>
            </w:r>
            <w:r w:rsidR="003B129D">
              <w:rPr>
                <w:bCs/>
                <w:sz w:val="28"/>
                <w:szCs w:val="28"/>
              </w:rPr>
              <w:t>ачальник</w:t>
            </w:r>
            <w:r>
              <w:rPr>
                <w:bCs/>
                <w:sz w:val="28"/>
                <w:szCs w:val="28"/>
              </w:rPr>
              <w:t xml:space="preserve"> отдела жилищной политики </w:t>
            </w:r>
            <w:r w:rsidR="003B129D">
              <w:rPr>
                <w:bCs/>
                <w:sz w:val="28"/>
                <w:szCs w:val="28"/>
              </w:rPr>
              <w:t>у</w:t>
            </w:r>
            <w:r w:rsidR="0001722C" w:rsidRPr="0001722C">
              <w:rPr>
                <w:bCs/>
                <w:sz w:val="28"/>
                <w:szCs w:val="28"/>
              </w:rPr>
              <w:t>правления муниципального имущества Администрации Тутаевского муниципального района –</w:t>
            </w:r>
          </w:p>
          <w:p w:rsidR="003B129D" w:rsidRDefault="00034444" w:rsidP="0001722C">
            <w:pPr>
              <w:tabs>
                <w:tab w:val="left" w:pos="12049"/>
              </w:tabs>
              <w:rPr>
                <w:bCs/>
                <w:sz w:val="28"/>
                <w:szCs w:val="28"/>
              </w:rPr>
            </w:pPr>
            <w:r>
              <w:rPr>
                <w:bCs/>
                <w:sz w:val="28"/>
                <w:szCs w:val="28"/>
              </w:rPr>
              <w:t>Ильичева Светлана Леонидовна</w:t>
            </w:r>
            <w:r w:rsidR="0001722C" w:rsidRPr="0001722C">
              <w:rPr>
                <w:bCs/>
                <w:sz w:val="28"/>
                <w:szCs w:val="28"/>
              </w:rPr>
              <w:t>,</w:t>
            </w:r>
          </w:p>
          <w:p w:rsidR="007C7652" w:rsidRPr="007C7652" w:rsidRDefault="0001722C" w:rsidP="0001722C">
            <w:pPr>
              <w:tabs>
                <w:tab w:val="left" w:pos="12049"/>
              </w:tabs>
              <w:rPr>
                <w:bCs/>
                <w:sz w:val="28"/>
                <w:szCs w:val="28"/>
              </w:rPr>
            </w:pPr>
            <w:r w:rsidRPr="0001722C">
              <w:rPr>
                <w:bCs/>
                <w:sz w:val="28"/>
                <w:szCs w:val="28"/>
              </w:rPr>
              <w:t>8(48533)7-0</w:t>
            </w:r>
            <w:r w:rsidR="00EF1197">
              <w:rPr>
                <w:bCs/>
                <w:sz w:val="28"/>
                <w:szCs w:val="28"/>
              </w:rPr>
              <w:t>0</w:t>
            </w:r>
            <w:r w:rsidRPr="0001722C">
              <w:rPr>
                <w:bCs/>
                <w:sz w:val="28"/>
                <w:szCs w:val="28"/>
              </w:rPr>
              <w:t>-</w:t>
            </w:r>
            <w:r w:rsidR="00EF1197">
              <w:rPr>
                <w:bCs/>
                <w:sz w:val="28"/>
                <w:szCs w:val="28"/>
              </w:rPr>
              <w:t>28</w:t>
            </w:r>
          </w:p>
        </w:tc>
      </w:tr>
      <w:tr w:rsidR="007C7652" w:rsidRPr="0080276F" w:rsidTr="00A23FE9">
        <w:tc>
          <w:tcPr>
            <w:tcW w:w="4868" w:type="dxa"/>
            <w:gridSpan w:val="3"/>
            <w:shd w:val="clear" w:color="auto" w:fill="auto"/>
          </w:tcPr>
          <w:p w:rsidR="007C7652" w:rsidRPr="007C7652" w:rsidRDefault="007C7652" w:rsidP="00E54F4A">
            <w:pPr>
              <w:tabs>
                <w:tab w:val="left" w:pos="12049"/>
              </w:tabs>
              <w:rPr>
                <w:bCs/>
                <w:sz w:val="28"/>
                <w:szCs w:val="28"/>
              </w:rPr>
            </w:pPr>
            <w:r w:rsidRPr="007C7652">
              <w:rPr>
                <w:bCs/>
                <w:sz w:val="28"/>
                <w:szCs w:val="28"/>
              </w:rPr>
              <w:t>Исполнитель муниципальной программы</w:t>
            </w:r>
          </w:p>
        </w:tc>
        <w:tc>
          <w:tcPr>
            <w:tcW w:w="4477" w:type="dxa"/>
            <w:gridSpan w:val="3"/>
            <w:shd w:val="clear" w:color="auto" w:fill="auto"/>
          </w:tcPr>
          <w:p w:rsidR="0001722C" w:rsidRDefault="00034444" w:rsidP="00E54F4A">
            <w:pPr>
              <w:tabs>
                <w:tab w:val="left" w:pos="12049"/>
              </w:tabs>
              <w:rPr>
                <w:bCs/>
                <w:sz w:val="28"/>
                <w:szCs w:val="28"/>
              </w:rPr>
            </w:pPr>
            <w:r>
              <w:rPr>
                <w:bCs/>
                <w:sz w:val="28"/>
                <w:szCs w:val="28"/>
              </w:rPr>
              <w:t>О</w:t>
            </w:r>
            <w:r w:rsidR="0001722C" w:rsidRPr="0001722C">
              <w:rPr>
                <w:bCs/>
                <w:sz w:val="28"/>
                <w:szCs w:val="28"/>
              </w:rPr>
              <w:t xml:space="preserve">тделжилищной политики </w:t>
            </w:r>
            <w:r w:rsidR="00B84A11">
              <w:rPr>
                <w:bCs/>
                <w:sz w:val="28"/>
                <w:szCs w:val="28"/>
              </w:rPr>
              <w:t>у</w:t>
            </w:r>
            <w:r w:rsidR="0001722C" w:rsidRPr="0001722C">
              <w:rPr>
                <w:bCs/>
                <w:sz w:val="28"/>
                <w:szCs w:val="28"/>
              </w:rPr>
              <w:t xml:space="preserve">правления муниципального имущества Администрации Тутаевского муниципального района – </w:t>
            </w:r>
          </w:p>
          <w:p w:rsidR="007C7652" w:rsidRPr="0001722C" w:rsidRDefault="007C7652" w:rsidP="00E54F4A">
            <w:pPr>
              <w:tabs>
                <w:tab w:val="left" w:pos="12049"/>
              </w:tabs>
              <w:rPr>
                <w:bCs/>
                <w:sz w:val="28"/>
                <w:szCs w:val="28"/>
              </w:rPr>
            </w:pPr>
          </w:p>
        </w:tc>
      </w:tr>
      <w:tr w:rsidR="007C7652" w:rsidRPr="0080276F" w:rsidTr="00A23FE9">
        <w:tc>
          <w:tcPr>
            <w:tcW w:w="4868" w:type="dxa"/>
            <w:gridSpan w:val="3"/>
            <w:shd w:val="clear" w:color="auto" w:fill="auto"/>
          </w:tcPr>
          <w:p w:rsidR="007C7652" w:rsidRPr="007C7652" w:rsidRDefault="007C7652" w:rsidP="00E54F4A">
            <w:pPr>
              <w:tabs>
                <w:tab w:val="left" w:pos="12049"/>
              </w:tabs>
              <w:rPr>
                <w:bCs/>
                <w:sz w:val="28"/>
                <w:szCs w:val="28"/>
              </w:rPr>
            </w:pPr>
            <w:r w:rsidRPr="007C7652">
              <w:rPr>
                <w:bCs/>
                <w:sz w:val="28"/>
                <w:szCs w:val="28"/>
              </w:rPr>
              <w:t xml:space="preserve">Наименование государственной программы, в рамках которой реализуется и </w:t>
            </w:r>
            <w:proofErr w:type="spellStart"/>
            <w:r w:rsidRPr="007C7652">
              <w:rPr>
                <w:bCs/>
                <w:sz w:val="28"/>
                <w:szCs w:val="28"/>
              </w:rPr>
              <w:t>софинансируется</w:t>
            </w:r>
            <w:proofErr w:type="spellEnd"/>
            <w:r w:rsidRPr="007C7652">
              <w:rPr>
                <w:bCs/>
                <w:sz w:val="28"/>
                <w:szCs w:val="28"/>
              </w:rPr>
              <w:t xml:space="preserve"> данная муниципальная программа</w:t>
            </w:r>
          </w:p>
        </w:tc>
        <w:tc>
          <w:tcPr>
            <w:tcW w:w="4477" w:type="dxa"/>
            <w:gridSpan w:val="3"/>
            <w:shd w:val="clear" w:color="auto" w:fill="auto"/>
          </w:tcPr>
          <w:p w:rsidR="004448E9" w:rsidRPr="007C7652" w:rsidRDefault="004448E9" w:rsidP="00714B88">
            <w:pPr>
              <w:rPr>
                <w:bCs/>
                <w:sz w:val="28"/>
                <w:szCs w:val="28"/>
              </w:rPr>
            </w:pPr>
            <w:r>
              <w:rPr>
                <w:sz w:val="28"/>
                <w:szCs w:val="28"/>
              </w:rPr>
              <w:t>Г</w:t>
            </w:r>
            <w:r w:rsidRPr="004448E9">
              <w:rPr>
                <w:sz w:val="28"/>
                <w:szCs w:val="28"/>
              </w:rPr>
              <w:t>осударственн</w:t>
            </w:r>
            <w:r>
              <w:rPr>
                <w:sz w:val="28"/>
                <w:szCs w:val="28"/>
              </w:rPr>
              <w:t>ая</w:t>
            </w:r>
            <w:r w:rsidRPr="004448E9">
              <w:rPr>
                <w:sz w:val="28"/>
                <w:szCs w:val="28"/>
              </w:rPr>
              <w:t xml:space="preserve"> программ</w:t>
            </w:r>
            <w:r>
              <w:rPr>
                <w:sz w:val="28"/>
                <w:szCs w:val="28"/>
              </w:rPr>
              <w:t xml:space="preserve">а </w:t>
            </w:r>
            <w:r w:rsidRPr="004448E9">
              <w:rPr>
                <w:sz w:val="28"/>
                <w:szCs w:val="28"/>
              </w:rPr>
              <w:t>Ярославской области «Обеспечение доступным и комфортным жильем населения Ярославской области» на 2024 - 2030 годы</w:t>
            </w:r>
            <w:r>
              <w:rPr>
                <w:sz w:val="28"/>
                <w:szCs w:val="28"/>
              </w:rPr>
              <w:t xml:space="preserve"> (постановление </w:t>
            </w:r>
            <w:r w:rsidRPr="004448E9">
              <w:rPr>
                <w:sz w:val="28"/>
                <w:szCs w:val="28"/>
              </w:rPr>
              <w:t>Правительства Ярославской области от 27.03.2024 № 393-п</w:t>
            </w:r>
            <w:r w:rsidR="00714B88">
              <w:rPr>
                <w:sz w:val="28"/>
                <w:szCs w:val="28"/>
              </w:rPr>
              <w:t>)</w:t>
            </w:r>
          </w:p>
        </w:tc>
      </w:tr>
      <w:tr w:rsidR="007C7652" w:rsidRPr="0080276F" w:rsidTr="00A23FE9">
        <w:tc>
          <w:tcPr>
            <w:tcW w:w="4868" w:type="dxa"/>
            <w:gridSpan w:val="3"/>
            <w:shd w:val="clear" w:color="auto" w:fill="auto"/>
          </w:tcPr>
          <w:p w:rsidR="007C7652" w:rsidRPr="007C7652" w:rsidRDefault="007C7652" w:rsidP="00E54F4A">
            <w:pPr>
              <w:tabs>
                <w:tab w:val="left" w:pos="12049"/>
              </w:tabs>
              <w:rPr>
                <w:bCs/>
                <w:sz w:val="28"/>
                <w:szCs w:val="28"/>
              </w:rPr>
            </w:pPr>
            <w:r w:rsidRPr="007C7652">
              <w:rPr>
                <w:bCs/>
                <w:sz w:val="28"/>
                <w:szCs w:val="28"/>
              </w:rPr>
              <w:t>Сроки реализации муниципальной программы</w:t>
            </w:r>
          </w:p>
        </w:tc>
        <w:tc>
          <w:tcPr>
            <w:tcW w:w="4477" w:type="dxa"/>
            <w:gridSpan w:val="3"/>
            <w:shd w:val="clear" w:color="auto" w:fill="auto"/>
          </w:tcPr>
          <w:p w:rsidR="007C7652" w:rsidRPr="007C7652" w:rsidRDefault="007C7652" w:rsidP="00E54F4A">
            <w:pPr>
              <w:tabs>
                <w:tab w:val="left" w:pos="12049"/>
              </w:tabs>
              <w:rPr>
                <w:bCs/>
                <w:sz w:val="28"/>
                <w:szCs w:val="28"/>
              </w:rPr>
            </w:pPr>
            <w:r w:rsidRPr="007C7652">
              <w:rPr>
                <w:sz w:val="28"/>
                <w:szCs w:val="28"/>
              </w:rPr>
              <w:t>202</w:t>
            </w:r>
            <w:r w:rsidR="004448E9">
              <w:rPr>
                <w:sz w:val="28"/>
                <w:szCs w:val="28"/>
              </w:rPr>
              <w:t>5</w:t>
            </w:r>
            <w:r w:rsidRPr="007C7652">
              <w:rPr>
                <w:sz w:val="28"/>
                <w:szCs w:val="28"/>
              </w:rPr>
              <w:t>-202</w:t>
            </w:r>
            <w:r w:rsidR="004448E9">
              <w:rPr>
                <w:sz w:val="28"/>
                <w:szCs w:val="28"/>
              </w:rPr>
              <w:t>7</w:t>
            </w:r>
            <w:r w:rsidRPr="007C7652">
              <w:rPr>
                <w:sz w:val="28"/>
                <w:szCs w:val="28"/>
              </w:rPr>
              <w:t xml:space="preserve"> годы</w:t>
            </w:r>
          </w:p>
        </w:tc>
      </w:tr>
      <w:tr w:rsidR="007C7652" w:rsidRPr="0080276F" w:rsidTr="00A23FE9">
        <w:tc>
          <w:tcPr>
            <w:tcW w:w="4868" w:type="dxa"/>
            <w:gridSpan w:val="3"/>
            <w:shd w:val="clear" w:color="auto" w:fill="auto"/>
          </w:tcPr>
          <w:p w:rsidR="007C7652" w:rsidRPr="007C7652" w:rsidRDefault="007C7652" w:rsidP="00E54F4A">
            <w:pPr>
              <w:tabs>
                <w:tab w:val="left" w:pos="12049"/>
              </w:tabs>
              <w:rPr>
                <w:bCs/>
                <w:sz w:val="28"/>
                <w:szCs w:val="28"/>
              </w:rPr>
            </w:pPr>
            <w:r w:rsidRPr="007C7652">
              <w:rPr>
                <w:bCs/>
                <w:sz w:val="28"/>
                <w:szCs w:val="28"/>
              </w:rPr>
              <w:t>Цель муниципальной программы</w:t>
            </w:r>
          </w:p>
        </w:tc>
        <w:tc>
          <w:tcPr>
            <w:tcW w:w="4477" w:type="dxa"/>
            <w:gridSpan w:val="3"/>
            <w:shd w:val="clear" w:color="auto" w:fill="auto"/>
          </w:tcPr>
          <w:p w:rsidR="007C7652" w:rsidRPr="007C7652" w:rsidRDefault="007C7652" w:rsidP="00E54F4A">
            <w:pPr>
              <w:tabs>
                <w:tab w:val="left" w:pos="12049"/>
              </w:tabs>
              <w:rPr>
                <w:bCs/>
                <w:sz w:val="28"/>
                <w:szCs w:val="28"/>
              </w:rPr>
            </w:pPr>
            <w:r w:rsidRPr="007C7652">
              <w:rPr>
                <w:sz w:val="28"/>
                <w:szCs w:val="28"/>
                <w:shd w:val="clear" w:color="auto" w:fill="FFFFFF"/>
              </w:rPr>
              <w:t xml:space="preserve">Повышение развития жилищного строительства, доступности и качества жилищного обеспечения населения Тутаевского муниципального района, исполнение государственных </w:t>
            </w:r>
            <w:r w:rsidRPr="007C7652">
              <w:rPr>
                <w:sz w:val="28"/>
                <w:szCs w:val="28"/>
                <w:shd w:val="clear" w:color="auto" w:fill="FFFFFF"/>
              </w:rPr>
              <w:lastRenderedPageBreak/>
              <w:t>обязательств по обеспечению жильем отдельных категорий граждан</w:t>
            </w:r>
          </w:p>
        </w:tc>
      </w:tr>
      <w:tr w:rsidR="007C7652" w:rsidRPr="0080276F" w:rsidTr="00A23FE9">
        <w:tc>
          <w:tcPr>
            <w:tcW w:w="9345" w:type="dxa"/>
            <w:gridSpan w:val="6"/>
            <w:shd w:val="clear" w:color="auto" w:fill="auto"/>
          </w:tcPr>
          <w:p w:rsidR="007C7652" w:rsidRPr="007C7652" w:rsidRDefault="007C7652" w:rsidP="00E54F4A">
            <w:pPr>
              <w:tabs>
                <w:tab w:val="left" w:pos="12049"/>
              </w:tabs>
              <w:jc w:val="center"/>
              <w:rPr>
                <w:bCs/>
                <w:sz w:val="28"/>
                <w:szCs w:val="28"/>
              </w:rPr>
            </w:pPr>
            <w:r w:rsidRPr="007C7652">
              <w:rPr>
                <w:bCs/>
                <w:sz w:val="28"/>
                <w:szCs w:val="28"/>
              </w:rPr>
              <w:lastRenderedPageBreak/>
              <w:t>Объём финансирования муниципальной программы из всех источников финансирования, в том числе по годам реализации, рублей</w:t>
            </w:r>
          </w:p>
        </w:tc>
      </w:tr>
      <w:tr w:rsidR="00A23FE9" w:rsidRPr="0080276F" w:rsidTr="00A23FE9">
        <w:trPr>
          <w:trHeight w:val="56"/>
        </w:trPr>
        <w:tc>
          <w:tcPr>
            <w:tcW w:w="2211" w:type="dxa"/>
            <w:shd w:val="clear" w:color="auto" w:fill="auto"/>
          </w:tcPr>
          <w:p w:rsidR="00A23FE9" w:rsidRPr="007C7652" w:rsidRDefault="00A23FE9" w:rsidP="00E54F4A">
            <w:pPr>
              <w:tabs>
                <w:tab w:val="left" w:pos="12049"/>
              </w:tabs>
              <w:jc w:val="center"/>
              <w:rPr>
                <w:bCs/>
                <w:sz w:val="28"/>
                <w:szCs w:val="28"/>
              </w:rPr>
            </w:pPr>
            <w:r w:rsidRPr="007C7652">
              <w:rPr>
                <w:bCs/>
                <w:sz w:val="28"/>
                <w:szCs w:val="28"/>
              </w:rPr>
              <w:t>источники финансирования</w:t>
            </w:r>
          </w:p>
        </w:tc>
        <w:tc>
          <w:tcPr>
            <w:tcW w:w="1476" w:type="dxa"/>
            <w:shd w:val="clear" w:color="auto" w:fill="auto"/>
          </w:tcPr>
          <w:p w:rsidR="00A23FE9" w:rsidRPr="007C7652" w:rsidRDefault="00A23FE9" w:rsidP="00E54F4A">
            <w:pPr>
              <w:tabs>
                <w:tab w:val="left" w:pos="12049"/>
              </w:tabs>
              <w:jc w:val="center"/>
              <w:rPr>
                <w:bCs/>
                <w:sz w:val="28"/>
                <w:szCs w:val="28"/>
              </w:rPr>
            </w:pPr>
            <w:r w:rsidRPr="007C7652">
              <w:rPr>
                <w:bCs/>
                <w:sz w:val="28"/>
                <w:szCs w:val="28"/>
              </w:rPr>
              <w:t>всего</w:t>
            </w:r>
          </w:p>
          <w:p w:rsidR="00A23FE9" w:rsidRPr="007C7652" w:rsidRDefault="00A23FE9" w:rsidP="00E54F4A">
            <w:pPr>
              <w:tabs>
                <w:tab w:val="left" w:pos="12049"/>
              </w:tabs>
              <w:jc w:val="center"/>
              <w:rPr>
                <w:bCs/>
                <w:sz w:val="28"/>
                <w:szCs w:val="28"/>
                <w:lang w:val="en-US"/>
              </w:rPr>
            </w:pPr>
          </w:p>
        </w:tc>
        <w:tc>
          <w:tcPr>
            <w:tcW w:w="1672" w:type="dxa"/>
            <w:gridSpan w:val="2"/>
            <w:shd w:val="clear" w:color="auto" w:fill="auto"/>
          </w:tcPr>
          <w:p w:rsidR="00A23FE9" w:rsidRPr="007C7652" w:rsidRDefault="00A23FE9" w:rsidP="00A23FE9">
            <w:pPr>
              <w:tabs>
                <w:tab w:val="left" w:pos="12049"/>
              </w:tabs>
              <w:jc w:val="center"/>
              <w:rPr>
                <w:bCs/>
                <w:sz w:val="28"/>
                <w:szCs w:val="28"/>
              </w:rPr>
            </w:pPr>
            <w:r w:rsidRPr="007C7652">
              <w:rPr>
                <w:bCs/>
                <w:sz w:val="28"/>
                <w:szCs w:val="28"/>
              </w:rPr>
              <w:t>20</w:t>
            </w:r>
            <w:r>
              <w:rPr>
                <w:bCs/>
                <w:sz w:val="28"/>
                <w:szCs w:val="28"/>
              </w:rPr>
              <w:t xml:space="preserve">25 </w:t>
            </w:r>
            <w:r w:rsidRPr="007C7652">
              <w:rPr>
                <w:bCs/>
                <w:sz w:val="28"/>
                <w:szCs w:val="28"/>
              </w:rPr>
              <w:t>г.</w:t>
            </w:r>
          </w:p>
          <w:p w:rsidR="00A23FE9" w:rsidRDefault="00A23FE9" w:rsidP="00A23FE9">
            <w:pPr>
              <w:spacing w:after="200" w:line="276" w:lineRule="auto"/>
              <w:rPr>
                <w:bCs/>
                <w:sz w:val="28"/>
                <w:szCs w:val="28"/>
                <w:lang w:val="en-US"/>
              </w:rPr>
            </w:pPr>
            <w:r w:rsidRPr="007C7652">
              <w:rPr>
                <w:bCs/>
                <w:sz w:val="28"/>
                <w:szCs w:val="28"/>
                <w:lang w:val="en-US"/>
              </w:rPr>
              <w:t>(</w:t>
            </w:r>
            <w:r>
              <w:rPr>
                <w:bCs/>
                <w:sz w:val="28"/>
                <w:szCs w:val="28"/>
              </w:rPr>
              <w:t>1</w:t>
            </w:r>
            <w:r w:rsidRPr="007C7652">
              <w:rPr>
                <w:bCs/>
                <w:sz w:val="28"/>
                <w:szCs w:val="28"/>
              </w:rPr>
              <w:t>-</w:t>
            </w:r>
            <w:r>
              <w:rPr>
                <w:bCs/>
                <w:sz w:val="28"/>
                <w:szCs w:val="28"/>
              </w:rPr>
              <w:t>ый</w:t>
            </w:r>
            <w:r w:rsidRPr="007C7652">
              <w:rPr>
                <w:bCs/>
                <w:sz w:val="28"/>
                <w:szCs w:val="28"/>
              </w:rPr>
              <w:t xml:space="preserve"> год реализации</w:t>
            </w:r>
            <w:r w:rsidRPr="007C7652">
              <w:rPr>
                <w:bCs/>
                <w:sz w:val="28"/>
                <w:szCs w:val="28"/>
                <w:lang w:val="en-US"/>
              </w:rPr>
              <w:t>)</w:t>
            </w:r>
          </w:p>
          <w:p w:rsidR="00A23FE9" w:rsidRPr="007C7652" w:rsidRDefault="00A23FE9" w:rsidP="00E54F4A">
            <w:pPr>
              <w:tabs>
                <w:tab w:val="left" w:pos="12049"/>
              </w:tabs>
              <w:jc w:val="center"/>
              <w:rPr>
                <w:bCs/>
                <w:sz w:val="28"/>
                <w:szCs w:val="28"/>
                <w:lang w:val="en-US"/>
              </w:rPr>
            </w:pPr>
          </w:p>
        </w:tc>
        <w:tc>
          <w:tcPr>
            <w:tcW w:w="2069" w:type="dxa"/>
            <w:shd w:val="clear" w:color="auto" w:fill="auto"/>
          </w:tcPr>
          <w:p w:rsidR="00A23FE9" w:rsidRPr="007C7652" w:rsidRDefault="00A23FE9" w:rsidP="00D752A0">
            <w:pPr>
              <w:tabs>
                <w:tab w:val="left" w:pos="12049"/>
              </w:tabs>
              <w:jc w:val="center"/>
              <w:rPr>
                <w:bCs/>
                <w:sz w:val="28"/>
                <w:szCs w:val="28"/>
              </w:rPr>
            </w:pPr>
            <w:r w:rsidRPr="007C7652">
              <w:rPr>
                <w:bCs/>
                <w:sz w:val="28"/>
                <w:szCs w:val="28"/>
              </w:rPr>
              <w:t>20</w:t>
            </w:r>
            <w:r>
              <w:rPr>
                <w:bCs/>
                <w:sz w:val="28"/>
                <w:szCs w:val="28"/>
              </w:rPr>
              <w:t xml:space="preserve">26 </w:t>
            </w:r>
            <w:r w:rsidRPr="007C7652">
              <w:rPr>
                <w:bCs/>
                <w:sz w:val="28"/>
                <w:szCs w:val="28"/>
              </w:rPr>
              <w:t>г.</w:t>
            </w:r>
          </w:p>
          <w:p w:rsidR="00A23FE9" w:rsidRPr="007C7652" w:rsidRDefault="00A23FE9" w:rsidP="00D752A0">
            <w:pPr>
              <w:tabs>
                <w:tab w:val="left" w:pos="12049"/>
              </w:tabs>
              <w:jc w:val="center"/>
              <w:rPr>
                <w:bCs/>
                <w:sz w:val="28"/>
                <w:szCs w:val="28"/>
              </w:rPr>
            </w:pPr>
            <w:r w:rsidRPr="007C7652">
              <w:rPr>
                <w:bCs/>
                <w:sz w:val="28"/>
                <w:szCs w:val="28"/>
                <w:lang w:val="en-US"/>
              </w:rPr>
              <w:t>(</w:t>
            </w:r>
            <w:r>
              <w:rPr>
                <w:bCs/>
                <w:sz w:val="28"/>
                <w:szCs w:val="28"/>
              </w:rPr>
              <w:t>2</w:t>
            </w:r>
            <w:r w:rsidRPr="007C7652">
              <w:rPr>
                <w:bCs/>
                <w:sz w:val="28"/>
                <w:szCs w:val="28"/>
              </w:rPr>
              <w:t>-</w:t>
            </w:r>
            <w:r>
              <w:rPr>
                <w:bCs/>
                <w:sz w:val="28"/>
                <w:szCs w:val="28"/>
              </w:rPr>
              <w:t>й</w:t>
            </w:r>
            <w:r w:rsidRPr="007C7652">
              <w:rPr>
                <w:bCs/>
                <w:sz w:val="28"/>
                <w:szCs w:val="28"/>
              </w:rPr>
              <w:t xml:space="preserve"> год реализации</w:t>
            </w:r>
            <w:r w:rsidRPr="007C7652">
              <w:rPr>
                <w:bCs/>
                <w:sz w:val="28"/>
                <w:szCs w:val="28"/>
                <w:lang w:val="en-US"/>
              </w:rPr>
              <w:t>)</w:t>
            </w:r>
          </w:p>
        </w:tc>
        <w:tc>
          <w:tcPr>
            <w:tcW w:w="1917" w:type="dxa"/>
            <w:shd w:val="clear" w:color="auto" w:fill="auto"/>
          </w:tcPr>
          <w:p w:rsidR="00A23FE9" w:rsidRPr="007C7652" w:rsidRDefault="00A23FE9" w:rsidP="00D752A0">
            <w:pPr>
              <w:tabs>
                <w:tab w:val="left" w:pos="12049"/>
              </w:tabs>
              <w:jc w:val="center"/>
              <w:rPr>
                <w:bCs/>
                <w:sz w:val="28"/>
                <w:szCs w:val="28"/>
              </w:rPr>
            </w:pPr>
            <w:r w:rsidRPr="007C7652">
              <w:rPr>
                <w:bCs/>
                <w:sz w:val="28"/>
                <w:szCs w:val="28"/>
              </w:rPr>
              <w:t>20</w:t>
            </w:r>
            <w:r>
              <w:rPr>
                <w:bCs/>
                <w:sz w:val="28"/>
                <w:szCs w:val="28"/>
              </w:rPr>
              <w:t xml:space="preserve">27 </w:t>
            </w:r>
            <w:r w:rsidRPr="007C7652">
              <w:rPr>
                <w:bCs/>
                <w:sz w:val="28"/>
                <w:szCs w:val="28"/>
              </w:rPr>
              <w:t>г.</w:t>
            </w:r>
          </w:p>
          <w:p w:rsidR="00A23FE9" w:rsidRPr="007C7652" w:rsidRDefault="00A23FE9" w:rsidP="00D752A0">
            <w:pPr>
              <w:tabs>
                <w:tab w:val="left" w:pos="12049"/>
              </w:tabs>
              <w:jc w:val="center"/>
              <w:rPr>
                <w:bCs/>
                <w:sz w:val="28"/>
                <w:szCs w:val="28"/>
              </w:rPr>
            </w:pPr>
            <w:r w:rsidRPr="007C7652">
              <w:rPr>
                <w:bCs/>
                <w:sz w:val="28"/>
                <w:szCs w:val="28"/>
                <w:lang w:val="en-US"/>
              </w:rPr>
              <w:t>(</w:t>
            </w:r>
            <w:r>
              <w:rPr>
                <w:bCs/>
                <w:sz w:val="28"/>
                <w:szCs w:val="28"/>
              </w:rPr>
              <w:t>3-й год реализации</w:t>
            </w:r>
            <w:r w:rsidRPr="007C7652">
              <w:rPr>
                <w:bCs/>
                <w:sz w:val="28"/>
                <w:szCs w:val="28"/>
                <w:lang w:val="en-US"/>
              </w:rPr>
              <w:t>)</w:t>
            </w:r>
          </w:p>
        </w:tc>
      </w:tr>
      <w:tr w:rsidR="00A23FE9" w:rsidRPr="0080276F" w:rsidTr="00A23FE9">
        <w:trPr>
          <w:trHeight w:val="536"/>
        </w:trPr>
        <w:tc>
          <w:tcPr>
            <w:tcW w:w="2211" w:type="dxa"/>
            <w:shd w:val="clear" w:color="auto" w:fill="auto"/>
          </w:tcPr>
          <w:p w:rsidR="00A23FE9" w:rsidRPr="007C7652" w:rsidRDefault="00A23FE9" w:rsidP="00A23FE9">
            <w:pPr>
              <w:tabs>
                <w:tab w:val="left" w:pos="12049"/>
              </w:tabs>
              <w:jc w:val="center"/>
              <w:rPr>
                <w:bCs/>
                <w:sz w:val="28"/>
                <w:szCs w:val="28"/>
              </w:rPr>
            </w:pPr>
            <w:r w:rsidRPr="007C7652">
              <w:rPr>
                <w:bCs/>
                <w:sz w:val="28"/>
                <w:szCs w:val="28"/>
              </w:rPr>
              <w:t xml:space="preserve">бюджет </w:t>
            </w:r>
            <w:r>
              <w:rPr>
                <w:bCs/>
                <w:sz w:val="28"/>
                <w:szCs w:val="28"/>
              </w:rPr>
              <w:t>поселения</w:t>
            </w:r>
          </w:p>
        </w:tc>
        <w:tc>
          <w:tcPr>
            <w:tcW w:w="1476" w:type="dxa"/>
            <w:shd w:val="clear" w:color="auto" w:fill="auto"/>
          </w:tcPr>
          <w:p w:rsidR="00A23FE9" w:rsidRDefault="0076245C" w:rsidP="00A23FE9">
            <w:pPr>
              <w:tabs>
                <w:tab w:val="left" w:pos="12049"/>
              </w:tabs>
              <w:jc w:val="center"/>
              <w:rPr>
                <w:bCs/>
              </w:rPr>
            </w:pPr>
            <w:r>
              <w:rPr>
                <w:bCs/>
              </w:rPr>
              <w:t>11 251 697,90</w:t>
            </w:r>
          </w:p>
          <w:p w:rsidR="00A23FE9" w:rsidRPr="000A0F24" w:rsidRDefault="00A23FE9" w:rsidP="00A23FE9">
            <w:pPr>
              <w:tabs>
                <w:tab w:val="left" w:pos="12049"/>
              </w:tabs>
              <w:jc w:val="center"/>
              <w:rPr>
                <w:bCs/>
              </w:rPr>
            </w:pPr>
          </w:p>
        </w:tc>
        <w:tc>
          <w:tcPr>
            <w:tcW w:w="1672" w:type="dxa"/>
            <w:gridSpan w:val="2"/>
            <w:shd w:val="clear" w:color="auto" w:fill="auto"/>
          </w:tcPr>
          <w:p w:rsidR="00A23FE9" w:rsidRDefault="00882B67" w:rsidP="00A23FE9">
            <w:pPr>
              <w:tabs>
                <w:tab w:val="left" w:pos="12049"/>
              </w:tabs>
              <w:jc w:val="center"/>
              <w:rPr>
                <w:bCs/>
              </w:rPr>
            </w:pPr>
            <w:r>
              <w:rPr>
                <w:bCs/>
              </w:rPr>
              <w:t>5 095 020,9</w:t>
            </w:r>
            <w:r w:rsidR="00A23FE9">
              <w:rPr>
                <w:bCs/>
              </w:rPr>
              <w:t>0</w:t>
            </w:r>
          </w:p>
          <w:p w:rsidR="00A23FE9" w:rsidRPr="000A0F24" w:rsidRDefault="00A23FE9" w:rsidP="00A23FE9">
            <w:pPr>
              <w:tabs>
                <w:tab w:val="left" w:pos="12049"/>
              </w:tabs>
              <w:jc w:val="center"/>
              <w:rPr>
                <w:bCs/>
              </w:rPr>
            </w:pPr>
          </w:p>
        </w:tc>
        <w:tc>
          <w:tcPr>
            <w:tcW w:w="2069" w:type="dxa"/>
            <w:shd w:val="clear" w:color="auto" w:fill="auto"/>
          </w:tcPr>
          <w:p w:rsidR="00A23FE9" w:rsidRPr="000A0F24" w:rsidRDefault="00882B67" w:rsidP="00882B67">
            <w:pPr>
              <w:tabs>
                <w:tab w:val="left" w:pos="12049"/>
              </w:tabs>
              <w:jc w:val="center"/>
              <w:rPr>
                <w:bCs/>
              </w:rPr>
            </w:pPr>
            <w:r>
              <w:rPr>
                <w:bCs/>
              </w:rPr>
              <w:t>6 156 677</w:t>
            </w:r>
            <w:r w:rsidR="00A23FE9" w:rsidRPr="000A0F24">
              <w:rPr>
                <w:bCs/>
              </w:rPr>
              <w:t>,00</w:t>
            </w:r>
          </w:p>
        </w:tc>
        <w:tc>
          <w:tcPr>
            <w:tcW w:w="1917" w:type="dxa"/>
            <w:shd w:val="clear" w:color="auto" w:fill="auto"/>
          </w:tcPr>
          <w:p w:rsidR="00A23FE9" w:rsidRPr="000A0F24" w:rsidRDefault="00A23FE9" w:rsidP="00A23FE9">
            <w:pPr>
              <w:spacing w:line="276" w:lineRule="auto"/>
              <w:jc w:val="center"/>
              <w:rPr>
                <w:bCs/>
              </w:rPr>
            </w:pPr>
            <w:r w:rsidRPr="000A0F24">
              <w:rPr>
                <w:bCs/>
              </w:rPr>
              <w:t>0,00</w:t>
            </w:r>
          </w:p>
        </w:tc>
      </w:tr>
      <w:tr w:rsidR="00A23FE9" w:rsidRPr="0080276F" w:rsidTr="00A23FE9">
        <w:trPr>
          <w:trHeight w:val="56"/>
        </w:trPr>
        <w:tc>
          <w:tcPr>
            <w:tcW w:w="2211" w:type="dxa"/>
            <w:shd w:val="clear" w:color="auto" w:fill="auto"/>
          </w:tcPr>
          <w:p w:rsidR="00A23FE9" w:rsidRPr="007C7652" w:rsidRDefault="00A23FE9" w:rsidP="00A23FE9">
            <w:pPr>
              <w:tabs>
                <w:tab w:val="left" w:pos="12049"/>
              </w:tabs>
              <w:jc w:val="center"/>
              <w:rPr>
                <w:bCs/>
                <w:sz w:val="28"/>
                <w:szCs w:val="28"/>
              </w:rPr>
            </w:pPr>
            <w:r>
              <w:rPr>
                <w:bCs/>
                <w:sz w:val="28"/>
                <w:szCs w:val="28"/>
              </w:rPr>
              <w:t>бюджет района</w:t>
            </w:r>
          </w:p>
        </w:tc>
        <w:tc>
          <w:tcPr>
            <w:tcW w:w="1476" w:type="dxa"/>
            <w:shd w:val="clear" w:color="auto" w:fill="auto"/>
          </w:tcPr>
          <w:p w:rsidR="00A23FE9" w:rsidRPr="000A0F24" w:rsidRDefault="00882B67" w:rsidP="00882B67">
            <w:pPr>
              <w:tabs>
                <w:tab w:val="left" w:pos="12049"/>
              </w:tabs>
              <w:jc w:val="center"/>
              <w:rPr>
                <w:bCs/>
              </w:rPr>
            </w:pPr>
            <w:r>
              <w:rPr>
                <w:bCs/>
              </w:rPr>
              <w:t>0</w:t>
            </w:r>
            <w:r w:rsidR="00A23FE9">
              <w:rPr>
                <w:bCs/>
              </w:rPr>
              <w:t>,</w:t>
            </w:r>
            <w:r>
              <w:rPr>
                <w:bCs/>
              </w:rPr>
              <w:t>0</w:t>
            </w:r>
            <w:r w:rsidR="00A23FE9">
              <w:rPr>
                <w:bCs/>
              </w:rPr>
              <w:t>0</w:t>
            </w:r>
          </w:p>
        </w:tc>
        <w:tc>
          <w:tcPr>
            <w:tcW w:w="1672" w:type="dxa"/>
            <w:gridSpan w:val="2"/>
            <w:shd w:val="clear" w:color="auto" w:fill="auto"/>
          </w:tcPr>
          <w:p w:rsidR="00A23FE9" w:rsidRPr="000A0F24" w:rsidRDefault="00882B67" w:rsidP="00882B67">
            <w:pPr>
              <w:tabs>
                <w:tab w:val="left" w:pos="12049"/>
              </w:tabs>
              <w:jc w:val="center"/>
              <w:rPr>
                <w:bCs/>
              </w:rPr>
            </w:pPr>
            <w:r>
              <w:rPr>
                <w:bCs/>
              </w:rPr>
              <w:t>0</w:t>
            </w:r>
            <w:r w:rsidR="00A23FE9">
              <w:rPr>
                <w:bCs/>
              </w:rPr>
              <w:t>,</w:t>
            </w:r>
            <w:r>
              <w:rPr>
                <w:bCs/>
              </w:rPr>
              <w:t>0</w:t>
            </w:r>
            <w:r w:rsidR="00A23FE9">
              <w:rPr>
                <w:bCs/>
              </w:rPr>
              <w:t>0</w:t>
            </w:r>
          </w:p>
        </w:tc>
        <w:tc>
          <w:tcPr>
            <w:tcW w:w="2069" w:type="dxa"/>
            <w:shd w:val="clear" w:color="auto" w:fill="auto"/>
          </w:tcPr>
          <w:p w:rsidR="00A23FE9" w:rsidRPr="000A0F24" w:rsidRDefault="00A23FE9" w:rsidP="00A23FE9">
            <w:pPr>
              <w:tabs>
                <w:tab w:val="left" w:pos="12049"/>
              </w:tabs>
              <w:jc w:val="center"/>
              <w:rPr>
                <w:bCs/>
              </w:rPr>
            </w:pPr>
            <w:r w:rsidRPr="000A0F24">
              <w:rPr>
                <w:bCs/>
              </w:rPr>
              <w:t>0,00</w:t>
            </w:r>
          </w:p>
        </w:tc>
        <w:tc>
          <w:tcPr>
            <w:tcW w:w="1917" w:type="dxa"/>
            <w:shd w:val="clear" w:color="auto" w:fill="auto"/>
          </w:tcPr>
          <w:p w:rsidR="00A23FE9" w:rsidRPr="000A0F24" w:rsidRDefault="00A23FE9" w:rsidP="00A23FE9">
            <w:pPr>
              <w:tabs>
                <w:tab w:val="left" w:pos="12049"/>
              </w:tabs>
              <w:jc w:val="center"/>
              <w:rPr>
                <w:bCs/>
              </w:rPr>
            </w:pPr>
            <w:r w:rsidRPr="000A0F24">
              <w:rPr>
                <w:bCs/>
              </w:rPr>
              <w:t>0,00</w:t>
            </w:r>
          </w:p>
        </w:tc>
      </w:tr>
      <w:tr w:rsidR="00A23FE9" w:rsidRPr="0080276F" w:rsidTr="00A23FE9">
        <w:trPr>
          <w:trHeight w:val="54"/>
        </w:trPr>
        <w:tc>
          <w:tcPr>
            <w:tcW w:w="2211" w:type="dxa"/>
            <w:shd w:val="clear" w:color="auto" w:fill="auto"/>
          </w:tcPr>
          <w:p w:rsidR="00A23FE9" w:rsidRPr="007C7652" w:rsidRDefault="00A23FE9" w:rsidP="00A23FE9">
            <w:pPr>
              <w:tabs>
                <w:tab w:val="left" w:pos="12049"/>
              </w:tabs>
              <w:jc w:val="center"/>
              <w:rPr>
                <w:bCs/>
                <w:sz w:val="28"/>
                <w:szCs w:val="28"/>
              </w:rPr>
            </w:pPr>
            <w:r w:rsidRPr="007C7652">
              <w:rPr>
                <w:bCs/>
                <w:sz w:val="28"/>
                <w:szCs w:val="28"/>
              </w:rPr>
              <w:t>областной бюджет</w:t>
            </w:r>
          </w:p>
        </w:tc>
        <w:tc>
          <w:tcPr>
            <w:tcW w:w="1476" w:type="dxa"/>
            <w:shd w:val="clear" w:color="auto" w:fill="auto"/>
          </w:tcPr>
          <w:p w:rsidR="00A23FE9" w:rsidRPr="000A0F24" w:rsidRDefault="0076245C" w:rsidP="00A23FE9">
            <w:pPr>
              <w:tabs>
                <w:tab w:val="left" w:pos="12049"/>
              </w:tabs>
              <w:jc w:val="center"/>
              <w:rPr>
                <w:bCs/>
              </w:rPr>
            </w:pPr>
            <w:r>
              <w:rPr>
                <w:bCs/>
              </w:rPr>
              <w:t>286 665,42</w:t>
            </w:r>
          </w:p>
        </w:tc>
        <w:tc>
          <w:tcPr>
            <w:tcW w:w="1672" w:type="dxa"/>
            <w:gridSpan w:val="2"/>
            <w:shd w:val="clear" w:color="auto" w:fill="auto"/>
          </w:tcPr>
          <w:p w:rsidR="00A23FE9" w:rsidRPr="000A0F24" w:rsidRDefault="00A23FE9" w:rsidP="00A23FE9">
            <w:pPr>
              <w:tabs>
                <w:tab w:val="left" w:pos="12049"/>
              </w:tabs>
              <w:jc w:val="center"/>
              <w:rPr>
                <w:bCs/>
              </w:rPr>
            </w:pPr>
            <w:r>
              <w:rPr>
                <w:bCs/>
              </w:rPr>
              <w:t>68 917,42</w:t>
            </w:r>
          </w:p>
        </w:tc>
        <w:tc>
          <w:tcPr>
            <w:tcW w:w="2069" w:type="dxa"/>
            <w:shd w:val="clear" w:color="auto" w:fill="auto"/>
          </w:tcPr>
          <w:p w:rsidR="00A23FE9" w:rsidRPr="000A0F24" w:rsidRDefault="00A23FE9" w:rsidP="00A23FE9">
            <w:pPr>
              <w:tabs>
                <w:tab w:val="left" w:pos="12049"/>
              </w:tabs>
              <w:jc w:val="center"/>
              <w:rPr>
                <w:bCs/>
              </w:rPr>
            </w:pPr>
            <w:r w:rsidRPr="000A0F24">
              <w:rPr>
                <w:bCs/>
              </w:rPr>
              <w:t>0,00</w:t>
            </w:r>
          </w:p>
        </w:tc>
        <w:tc>
          <w:tcPr>
            <w:tcW w:w="1917" w:type="dxa"/>
            <w:shd w:val="clear" w:color="auto" w:fill="auto"/>
          </w:tcPr>
          <w:p w:rsidR="00A23FE9" w:rsidRPr="000A0F24" w:rsidRDefault="00882B67" w:rsidP="00A23FE9">
            <w:pPr>
              <w:tabs>
                <w:tab w:val="left" w:pos="12049"/>
              </w:tabs>
              <w:jc w:val="center"/>
              <w:rPr>
                <w:bCs/>
              </w:rPr>
            </w:pPr>
            <w:r>
              <w:rPr>
                <w:bCs/>
              </w:rPr>
              <w:t>217 748</w:t>
            </w:r>
            <w:r w:rsidR="00A23FE9" w:rsidRPr="000A0F24">
              <w:rPr>
                <w:bCs/>
              </w:rPr>
              <w:t>,00</w:t>
            </w:r>
          </w:p>
        </w:tc>
      </w:tr>
      <w:tr w:rsidR="00A23FE9" w:rsidRPr="0080276F" w:rsidTr="00A23FE9">
        <w:trPr>
          <w:trHeight w:val="54"/>
        </w:trPr>
        <w:tc>
          <w:tcPr>
            <w:tcW w:w="2211" w:type="dxa"/>
            <w:shd w:val="clear" w:color="auto" w:fill="auto"/>
          </w:tcPr>
          <w:p w:rsidR="00A23FE9" w:rsidRPr="007C7652" w:rsidRDefault="00A23FE9" w:rsidP="00A23FE9">
            <w:pPr>
              <w:tabs>
                <w:tab w:val="left" w:pos="12049"/>
              </w:tabs>
              <w:jc w:val="center"/>
              <w:rPr>
                <w:bCs/>
                <w:sz w:val="28"/>
                <w:szCs w:val="28"/>
              </w:rPr>
            </w:pPr>
            <w:r w:rsidRPr="007C7652">
              <w:rPr>
                <w:bCs/>
                <w:sz w:val="28"/>
                <w:szCs w:val="28"/>
              </w:rPr>
              <w:t>федеральный бюджет</w:t>
            </w:r>
          </w:p>
        </w:tc>
        <w:tc>
          <w:tcPr>
            <w:tcW w:w="1476" w:type="dxa"/>
            <w:shd w:val="clear" w:color="auto" w:fill="auto"/>
          </w:tcPr>
          <w:p w:rsidR="00A23FE9" w:rsidRPr="000A0F24" w:rsidRDefault="0076245C" w:rsidP="00A23FE9">
            <w:pPr>
              <w:tabs>
                <w:tab w:val="left" w:pos="12049"/>
              </w:tabs>
              <w:jc w:val="center"/>
              <w:rPr>
                <w:bCs/>
              </w:rPr>
            </w:pPr>
            <w:r>
              <w:rPr>
                <w:bCs/>
              </w:rPr>
              <w:t>5 791 218</w:t>
            </w:r>
            <w:r w:rsidR="00A23FE9">
              <w:rPr>
                <w:bCs/>
              </w:rPr>
              <w:t>,00</w:t>
            </w:r>
          </w:p>
        </w:tc>
        <w:tc>
          <w:tcPr>
            <w:tcW w:w="1672" w:type="dxa"/>
            <w:gridSpan w:val="2"/>
            <w:shd w:val="clear" w:color="auto" w:fill="auto"/>
          </w:tcPr>
          <w:p w:rsidR="00A23FE9" w:rsidRPr="000A0F24" w:rsidRDefault="00A23FE9" w:rsidP="00A23FE9">
            <w:pPr>
              <w:tabs>
                <w:tab w:val="left" w:pos="12049"/>
              </w:tabs>
              <w:jc w:val="center"/>
              <w:rPr>
                <w:bCs/>
              </w:rPr>
            </w:pPr>
            <w:r>
              <w:rPr>
                <w:bCs/>
              </w:rPr>
              <w:t>1 654 018,00</w:t>
            </w:r>
          </w:p>
        </w:tc>
        <w:tc>
          <w:tcPr>
            <w:tcW w:w="2069" w:type="dxa"/>
            <w:shd w:val="clear" w:color="auto" w:fill="auto"/>
          </w:tcPr>
          <w:p w:rsidR="00A23FE9" w:rsidRPr="000A0F24" w:rsidRDefault="00A23FE9" w:rsidP="00A23FE9">
            <w:pPr>
              <w:tabs>
                <w:tab w:val="left" w:pos="12049"/>
              </w:tabs>
              <w:jc w:val="center"/>
              <w:rPr>
                <w:bCs/>
              </w:rPr>
            </w:pPr>
            <w:r w:rsidRPr="000A0F24">
              <w:rPr>
                <w:bCs/>
              </w:rPr>
              <w:t xml:space="preserve">0,00 </w:t>
            </w:r>
          </w:p>
        </w:tc>
        <w:tc>
          <w:tcPr>
            <w:tcW w:w="1917" w:type="dxa"/>
            <w:shd w:val="clear" w:color="auto" w:fill="auto"/>
          </w:tcPr>
          <w:p w:rsidR="00A23FE9" w:rsidRPr="000A0F24" w:rsidRDefault="00882B67" w:rsidP="00882B67">
            <w:pPr>
              <w:tabs>
                <w:tab w:val="left" w:pos="12049"/>
              </w:tabs>
              <w:jc w:val="center"/>
              <w:rPr>
                <w:bCs/>
              </w:rPr>
            </w:pPr>
            <w:r>
              <w:rPr>
                <w:bCs/>
              </w:rPr>
              <w:t>4 137 200</w:t>
            </w:r>
            <w:r w:rsidR="00A23FE9" w:rsidRPr="000A0F24">
              <w:rPr>
                <w:bCs/>
              </w:rPr>
              <w:t>,00</w:t>
            </w:r>
          </w:p>
        </w:tc>
      </w:tr>
      <w:tr w:rsidR="00A23FE9" w:rsidRPr="0080276F" w:rsidTr="00A23FE9">
        <w:trPr>
          <w:trHeight w:val="54"/>
        </w:trPr>
        <w:tc>
          <w:tcPr>
            <w:tcW w:w="2211" w:type="dxa"/>
            <w:shd w:val="clear" w:color="auto" w:fill="auto"/>
          </w:tcPr>
          <w:p w:rsidR="00A23FE9" w:rsidRPr="007C7652" w:rsidRDefault="00A23FE9" w:rsidP="00A23FE9">
            <w:pPr>
              <w:tabs>
                <w:tab w:val="left" w:pos="12049"/>
              </w:tabs>
              <w:jc w:val="center"/>
              <w:rPr>
                <w:bCs/>
                <w:sz w:val="28"/>
                <w:szCs w:val="28"/>
              </w:rPr>
            </w:pPr>
            <w:r w:rsidRPr="007C7652">
              <w:rPr>
                <w:bCs/>
                <w:sz w:val="28"/>
                <w:szCs w:val="28"/>
              </w:rPr>
              <w:t>итого по бюджету</w:t>
            </w:r>
          </w:p>
        </w:tc>
        <w:tc>
          <w:tcPr>
            <w:tcW w:w="1476" w:type="dxa"/>
            <w:shd w:val="clear" w:color="auto" w:fill="auto"/>
          </w:tcPr>
          <w:p w:rsidR="00A23FE9" w:rsidRPr="000A0F24" w:rsidRDefault="0076245C" w:rsidP="00A23FE9">
            <w:pPr>
              <w:tabs>
                <w:tab w:val="left" w:pos="12049"/>
              </w:tabs>
              <w:jc w:val="center"/>
              <w:rPr>
                <w:bCs/>
              </w:rPr>
            </w:pPr>
            <w:r>
              <w:rPr>
                <w:bCs/>
              </w:rPr>
              <w:t>17 329 581</w:t>
            </w:r>
            <w:r w:rsidR="00A23FE9">
              <w:rPr>
                <w:bCs/>
              </w:rPr>
              <w:t>,32</w:t>
            </w:r>
          </w:p>
        </w:tc>
        <w:tc>
          <w:tcPr>
            <w:tcW w:w="1672" w:type="dxa"/>
            <w:gridSpan w:val="2"/>
            <w:shd w:val="clear" w:color="auto" w:fill="auto"/>
          </w:tcPr>
          <w:p w:rsidR="00A23FE9" w:rsidRPr="000A0F24" w:rsidRDefault="00A23FE9" w:rsidP="00A23FE9">
            <w:pPr>
              <w:tabs>
                <w:tab w:val="left" w:pos="12049"/>
              </w:tabs>
              <w:jc w:val="center"/>
              <w:rPr>
                <w:bCs/>
              </w:rPr>
            </w:pPr>
            <w:r>
              <w:rPr>
                <w:bCs/>
              </w:rPr>
              <w:t>6 817 956,32</w:t>
            </w:r>
          </w:p>
        </w:tc>
        <w:tc>
          <w:tcPr>
            <w:tcW w:w="2069" w:type="dxa"/>
            <w:shd w:val="clear" w:color="auto" w:fill="auto"/>
          </w:tcPr>
          <w:p w:rsidR="00A23FE9" w:rsidRPr="000A0F24" w:rsidRDefault="00882B67" w:rsidP="00A23FE9">
            <w:pPr>
              <w:tabs>
                <w:tab w:val="left" w:pos="12049"/>
              </w:tabs>
              <w:jc w:val="center"/>
              <w:rPr>
                <w:bCs/>
              </w:rPr>
            </w:pPr>
            <w:r>
              <w:rPr>
                <w:bCs/>
              </w:rPr>
              <w:t>6 156 677</w:t>
            </w:r>
            <w:r w:rsidR="00A23FE9" w:rsidRPr="000A0F24">
              <w:rPr>
                <w:bCs/>
              </w:rPr>
              <w:t xml:space="preserve">,00 </w:t>
            </w:r>
          </w:p>
        </w:tc>
        <w:tc>
          <w:tcPr>
            <w:tcW w:w="1917" w:type="dxa"/>
            <w:shd w:val="clear" w:color="auto" w:fill="auto"/>
          </w:tcPr>
          <w:p w:rsidR="00A23FE9" w:rsidRPr="000A0F24" w:rsidRDefault="00882B67" w:rsidP="00882B67">
            <w:pPr>
              <w:tabs>
                <w:tab w:val="left" w:pos="12049"/>
              </w:tabs>
              <w:jc w:val="center"/>
              <w:rPr>
                <w:bCs/>
              </w:rPr>
            </w:pPr>
            <w:r>
              <w:rPr>
                <w:bCs/>
              </w:rPr>
              <w:t>4 354 948</w:t>
            </w:r>
            <w:r w:rsidR="00A23FE9" w:rsidRPr="000A0F24">
              <w:rPr>
                <w:bCs/>
              </w:rPr>
              <w:t>,00</w:t>
            </w:r>
          </w:p>
        </w:tc>
      </w:tr>
      <w:tr w:rsidR="00A23FE9" w:rsidRPr="0080276F" w:rsidTr="00A23FE9">
        <w:trPr>
          <w:trHeight w:val="54"/>
        </w:trPr>
        <w:tc>
          <w:tcPr>
            <w:tcW w:w="2211" w:type="dxa"/>
            <w:shd w:val="clear" w:color="auto" w:fill="auto"/>
          </w:tcPr>
          <w:p w:rsidR="00A23FE9" w:rsidRPr="007C7652" w:rsidRDefault="00A23FE9" w:rsidP="00A23FE9">
            <w:pPr>
              <w:tabs>
                <w:tab w:val="left" w:pos="12049"/>
              </w:tabs>
              <w:jc w:val="center"/>
              <w:rPr>
                <w:bCs/>
                <w:i/>
                <w:sz w:val="28"/>
                <w:szCs w:val="28"/>
              </w:rPr>
            </w:pPr>
            <w:r w:rsidRPr="007C7652">
              <w:rPr>
                <w:bCs/>
                <w:i/>
                <w:sz w:val="28"/>
                <w:szCs w:val="28"/>
              </w:rPr>
              <w:t>внебюджетные источники</w:t>
            </w:r>
          </w:p>
        </w:tc>
        <w:tc>
          <w:tcPr>
            <w:tcW w:w="1476" w:type="dxa"/>
            <w:shd w:val="clear" w:color="auto" w:fill="auto"/>
          </w:tcPr>
          <w:p w:rsidR="00A23FE9" w:rsidRPr="000A0F24" w:rsidRDefault="00882B67" w:rsidP="00A23FE9">
            <w:pPr>
              <w:tabs>
                <w:tab w:val="left" w:pos="12049"/>
              </w:tabs>
              <w:jc w:val="center"/>
              <w:rPr>
                <w:bCs/>
              </w:rPr>
            </w:pPr>
            <w:r>
              <w:rPr>
                <w:bCs/>
              </w:rPr>
              <w:t>0,00</w:t>
            </w:r>
          </w:p>
        </w:tc>
        <w:tc>
          <w:tcPr>
            <w:tcW w:w="1672" w:type="dxa"/>
            <w:gridSpan w:val="2"/>
            <w:shd w:val="clear" w:color="auto" w:fill="auto"/>
          </w:tcPr>
          <w:p w:rsidR="00A23FE9" w:rsidRPr="000A0F24" w:rsidRDefault="00882B67" w:rsidP="00A23FE9">
            <w:pPr>
              <w:tabs>
                <w:tab w:val="left" w:pos="12049"/>
              </w:tabs>
              <w:jc w:val="center"/>
              <w:rPr>
                <w:bCs/>
              </w:rPr>
            </w:pPr>
            <w:r>
              <w:rPr>
                <w:bCs/>
              </w:rPr>
              <w:t>0,00</w:t>
            </w:r>
          </w:p>
        </w:tc>
        <w:tc>
          <w:tcPr>
            <w:tcW w:w="2069" w:type="dxa"/>
            <w:shd w:val="clear" w:color="auto" w:fill="auto"/>
          </w:tcPr>
          <w:p w:rsidR="00A23FE9" w:rsidRPr="000A0F24" w:rsidRDefault="00A23FE9" w:rsidP="00A23FE9">
            <w:pPr>
              <w:tabs>
                <w:tab w:val="left" w:pos="12049"/>
              </w:tabs>
              <w:jc w:val="center"/>
              <w:rPr>
                <w:bCs/>
              </w:rPr>
            </w:pPr>
            <w:r w:rsidRPr="000A0F24">
              <w:rPr>
                <w:bCs/>
              </w:rPr>
              <w:t>0,00</w:t>
            </w:r>
          </w:p>
        </w:tc>
        <w:tc>
          <w:tcPr>
            <w:tcW w:w="1917" w:type="dxa"/>
            <w:shd w:val="clear" w:color="auto" w:fill="auto"/>
          </w:tcPr>
          <w:p w:rsidR="00A23FE9" w:rsidRPr="000A0F24" w:rsidRDefault="00A23FE9" w:rsidP="00A23FE9">
            <w:pPr>
              <w:tabs>
                <w:tab w:val="left" w:pos="12049"/>
              </w:tabs>
              <w:jc w:val="center"/>
              <w:rPr>
                <w:bCs/>
              </w:rPr>
            </w:pPr>
            <w:r w:rsidRPr="000A0F24">
              <w:rPr>
                <w:bCs/>
              </w:rPr>
              <w:t>0,00</w:t>
            </w:r>
          </w:p>
        </w:tc>
      </w:tr>
      <w:tr w:rsidR="00A23FE9" w:rsidRPr="0080276F" w:rsidTr="00A23FE9">
        <w:trPr>
          <w:trHeight w:val="54"/>
        </w:trPr>
        <w:tc>
          <w:tcPr>
            <w:tcW w:w="2211" w:type="dxa"/>
            <w:shd w:val="clear" w:color="auto" w:fill="auto"/>
          </w:tcPr>
          <w:p w:rsidR="00A23FE9" w:rsidRPr="007C7652" w:rsidRDefault="00A23FE9" w:rsidP="00A23FE9">
            <w:pPr>
              <w:tabs>
                <w:tab w:val="left" w:pos="12049"/>
              </w:tabs>
              <w:jc w:val="center"/>
              <w:rPr>
                <w:bCs/>
                <w:i/>
                <w:sz w:val="28"/>
                <w:szCs w:val="28"/>
              </w:rPr>
            </w:pPr>
            <w:r w:rsidRPr="007C7652">
              <w:rPr>
                <w:bCs/>
                <w:i/>
                <w:sz w:val="28"/>
                <w:szCs w:val="28"/>
              </w:rPr>
              <w:t>итого по программе</w:t>
            </w:r>
          </w:p>
        </w:tc>
        <w:tc>
          <w:tcPr>
            <w:tcW w:w="1476" w:type="dxa"/>
            <w:shd w:val="clear" w:color="auto" w:fill="auto"/>
          </w:tcPr>
          <w:p w:rsidR="00A23FE9" w:rsidRPr="000A0F24" w:rsidRDefault="0076245C" w:rsidP="00A23FE9">
            <w:pPr>
              <w:tabs>
                <w:tab w:val="left" w:pos="12049"/>
              </w:tabs>
              <w:jc w:val="center"/>
              <w:rPr>
                <w:bCs/>
              </w:rPr>
            </w:pPr>
            <w:r>
              <w:rPr>
                <w:bCs/>
              </w:rPr>
              <w:t>17 329 581,32</w:t>
            </w:r>
            <w:bookmarkStart w:id="0" w:name="_GoBack"/>
            <w:bookmarkEnd w:id="0"/>
          </w:p>
        </w:tc>
        <w:tc>
          <w:tcPr>
            <w:tcW w:w="1672" w:type="dxa"/>
            <w:gridSpan w:val="2"/>
            <w:shd w:val="clear" w:color="auto" w:fill="auto"/>
          </w:tcPr>
          <w:p w:rsidR="00A23FE9" w:rsidRPr="000A0F24" w:rsidRDefault="00A23FE9" w:rsidP="00A23FE9">
            <w:pPr>
              <w:tabs>
                <w:tab w:val="left" w:pos="12049"/>
              </w:tabs>
              <w:jc w:val="center"/>
              <w:rPr>
                <w:bCs/>
              </w:rPr>
            </w:pPr>
            <w:r>
              <w:rPr>
                <w:bCs/>
              </w:rPr>
              <w:t>6 817 956,32</w:t>
            </w:r>
          </w:p>
        </w:tc>
        <w:tc>
          <w:tcPr>
            <w:tcW w:w="2069" w:type="dxa"/>
            <w:shd w:val="clear" w:color="auto" w:fill="auto"/>
          </w:tcPr>
          <w:p w:rsidR="00A23FE9" w:rsidRPr="000A0F24" w:rsidRDefault="00882B67" w:rsidP="00A23FE9">
            <w:pPr>
              <w:tabs>
                <w:tab w:val="left" w:pos="12049"/>
              </w:tabs>
              <w:jc w:val="center"/>
              <w:rPr>
                <w:bCs/>
              </w:rPr>
            </w:pPr>
            <w:r>
              <w:rPr>
                <w:bCs/>
              </w:rPr>
              <w:t>6 156 677</w:t>
            </w:r>
            <w:r w:rsidR="00A23FE9" w:rsidRPr="000A0F24">
              <w:rPr>
                <w:bCs/>
              </w:rPr>
              <w:t>,00</w:t>
            </w:r>
          </w:p>
        </w:tc>
        <w:tc>
          <w:tcPr>
            <w:tcW w:w="1917" w:type="dxa"/>
            <w:shd w:val="clear" w:color="auto" w:fill="auto"/>
          </w:tcPr>
          <w:p w:rsidR="00A23FE9" w:rsidRPr="000A0F24" w:rsidRDefault="00882B67" w:rsidP="00882B67">
            <w:pPr>
              <w:tabs>
                <w:tab w:val="left" w:pos="12049"/>
              </w:tabs>
              <w:jc w:val="center"/>
              <w:rPr>
                <w:bCs/>
              </w:rPr>
            </w:pPr>
            <w:r>
              <w:rPr>
                <w:bCs/>
              </w:rPr>
              <w:t>4 354 948</w:t>
            </w:r>
            <w:r w:rsidR="00A23FE9" w:rsidRPr="000A0F24">
              <w:rPr>
                <w:bCs/>
              </w:rPr>
              <w:t>,00</w:t>
            </w:r>
          </w:p>
        </w:tc>
      </w:tr>
      <w:tr w:rsidR="007C7652" w:rsidRPr="0080276F" w:rsidTr="00A23FE9">
        <w:tc>
          <w:tcPr>
            <w:tcW w:w="9345" w:type="dxa"/>
            <w:gridSpan w:val="6"/>
            <w:shd w:val="clear" w:color="auto" w:fill="auto"/>
          </w:tcPr>
          <w:p w:rsidR="007C7652" w:rsidRPr="007C7652" w:rsidRDefault="007C7652" w:rsidP="00E54F4A">
            <w:pPr>
              <w:tabs>
                <w:tab w:val="left" w:pos="12049"/>
              </w:tabs>
              <w:jc w:val="center"/>
              <w:rPr>
                <w:bCs/>
                <w:sz w:val="28"/>
                <w:szCs w:val="28"/>
              </w:rPr>
            </w:pPr>
            <w:r w:rsidRPr="007C7652">
              <w:rPr>
                <w:bCs/>
                <w:sz w:val="28"/>
                <w:szCs w:val="28"/>
              </w:rPr>
              <w:t>Перечень подпрограмм, входящих в состав муниципальной программы:</w:t>
            </w:r>
          </w:p>
        </w:tc>
      </w:tr>
      <w:tr w:rsidR="007C7652" w:rsidRPr="0080276F" w:rsidTr="00A23FE9">
        <w:trPr>
          <w:trHeight w:val="2175"/>
        </w:trPr>
        <w:tc>
          <w:tcPr>
            <w:tcW w:w="4868" w:type="dxa"/>
            <w:gridSpan w:val="3"/>
            <w:shd w:val="clear" w:color="auto" w:fill="auto"/>
          </w:tcPr>
          <w:p w:rsidR="007C7652" w:rsidRPr="007C7652" w:rsidRDefault="007C7652" w:rsidP="00E54F4A">
            <w:pPr>
              <w:autoSpaceDE w:val="0"/>
              <w:autoSpaceDN w:val="0"/>
              <w:adjustRightInd w:val="0"/>
              <w:rPr>
                <w:sz w:val="28"/>
                <w:szCs w:val="28"/>
              </w:rPr>
            </w:pPr>
            <w:r w:rsidRPr="007C7652">
              <w:rPr>
                <w:color w:val="000000"/>
                <w:sz w:val="28"/>
                <w:szCs w:val="28"/>
              </w:rPr>
              <w:t>«</w:t>
            </w:r>
            <w:r w:rsidRPr="007C7652">
              <w:rPr>
                <w:sz w:val="28"/>
                <w:szCs w:val="28"/>
              </w:rPr>
              <w:t>Переселение граждан из аварийного жилищного фонда</w:t>
            </w:r>
          </w:p>
          <w:p w:rsidR="007C7652" w:rsidRDefault="00B36814" w:rsidP="00E54F4A">
            <w:pPr>
              <w:tabs>
                <w:tab w:val="left" w:pos="12049"/>
              </w:tabs>
              <w:rPr>
                <w:color w:val="000000"/>
                <w:sz w:val="28"/>
                <w:szCs w:val="28"/>
              </w:rPr>
            </w:pPr>
            <w:proofErr w:type="spellStart"/>
            <w:r>
              <w:rPr>
                <w:sz w:val="28"/>
                <w:szCs w:val="28"/>
              </w:rPr>
              <w:t>вТ</w:t>
            </w:r>
            <w:r w:rsidR="00406DAF">
              <w:rPr>
                <w:sz w:val="28"/>
                <w:szCs w:val="28"/>
              </w:rPr>
              <w:t>утаевском</w:t>
            </w:r>
            <w:proofErr w:type="spellEnd"/>
            <w:r w:rsidR="00406DAF">
              <w:rPr>
                <w:sz w:val="28"/>
                <w:szCs w:val="28"/>
              </w:rPr>
              <w:t xml:space="preserve"> муниципальном районе</w:t>
            </w:r>
            <w:r w:rsidR="007C7652" w:rsidRPr="007C7652">
              <w:rPr>
                <w:sz w:val="28"/>
                <w:szCs w:val="28"/>
              </w:rPr>
              <w:t xml:space="preserve">» </w:t>
            </w:r>
            <w:r w:rsidR="007C7652" w:rsidRPr="007C7652">
              <w:rPr>
                <w:color w:val="000000"/>
                <w:sz w:val="28"/>
                <w:szCs w:val="28"/>
              </w:rPr>
              <w:t>на 2025 годы</w:t>
            </w:r>
          </w:p>
          <w:p w:rsidR="0001722C" w:rsidRDefault="0001722C" w:rsidP="00E54F4A">
            <w:pPr>
              <w:tabs>
                <w:tab w:val="left" w:pos="12049"/>
              </w:tabs>
              <w:rPr>
                <w:color w:val="000000"/>
                <w:sz w:val="28"/>
                <w:szCs w:val="28"/>
              </w:rPr>
            </w:pPr>
          </w:p>
          <w:p w:rsidR="0001722C" w:rsidRDefault="0001722C" w:rsidP="00E54F4A">
            <w:pPr>
              <w:tabs>
                <w:tab w:val="left" w:pos="12049"/>
              </w:tabs>
              <w:rPr>
                <w:color w:val="000000"/>
                <w:sz w:val="28"/>
                <w:szCs w:val="28"/>
              </w:rPr>
            </w:pPr>
          </w:p>
          <w:p w:rsidR="0001722C" w:rsidRPr="007C7652" w:rsidRDefault="0001722C" w:rsidP="00E54F4A">
            <w:pPr>
              <w:tabs>
                <w:tab w:val="left" w:pos="12049"/>
              </w:tabs>
              <w:rPr>
                <w:bCs/>
                <w:sz w:val="28"/>
                <w:szCs w:val="28"/>
              </w:rPr>
            </w:pPr>
          </w:p>
        </w:tc>
        <w:tc>
          <w:tcPr>
            <w:tcW w:w="4477" w:type="dxa"/>
            <w:gridSpan w:val="3"/>
            <w:shd w:val="clear" w:color="auto" w:fill="auto"/>
          </w:tcPr>
          <w:p w:rsidR="002F4CBB" w:rsidRPr="002F4CBB" w:rsidRDefault="002F4CBB" w:rsidP="002F4CBB">
            <w:pPr>
              <w:tabs>
                <w:tab w:val="left" w:pos="12049"/>
              </w:tabs>
              <w:rPr>
                <w:bCs/>
                <w:sz w:val="28"/>
                <w:szCs w:val="28"/>
              </w:rPr>
            </w:pPr>
            <w:r w:rsidRPr="002F4CBB">
              <w:rPr>
                <w:bCs/>
                <w:sz w:val="28"/>
                <w:szCs w:val="28"/>
              </w:rPr>
              <w:t>Начальник отдела жилищной политики управления муниципального имущества Администрации Тутаевского муниципального района –</w:t>
            </w:r>
          </w:p>
          <w:p w:rsidR="002F4CBB" w:rsidRPr="002F4CBB" w:rsidRDefault="00034444" w:rsidP="002F4CBB">
            <w:pPr>
              <w:tabs>
                <w:tab w:val="left" w:pos="12049"/>
              </w:tabs>
              <w:rPr>
                <w:bCs/>
                <w:sz w:val="28"/>
                <w:szCs w:val="28"/>
              </w:rPr>
            </w:pPr>
            <w:r>
              <w:rPr>
                <w:bCs/>
                <w:sz w:val="28"/>
                <w:szCs w:val="28"/>
              </w:rPr>
              <w:t>Ильичева Светлана Леонидовна</w:t>
            </w:r>
            <w:r w:rsidR="002F4CBB" w:rsidRPr="002F4CBB">
              <w:rPr>
                <w:bCs/>
                <w:sz w:val="28"/>
                <w:szCs w:val="28"/>
              </w:rPr>
              <w:t>,</w:t>
            </w:r>
          </w:p>
          <w:p w:rsidR="0001722C" w:rsidRPr="007C7652" w:rsidRDefault="002F4CBB" w:rsidP="002F4CBB">
            <w:pPr>
              <w:tabs>
                <w:tab w:val="left" w:pos="12049"/>
              </w:tabs>
              <w:rPr>
                <w:bCs/>
                <w:sz w:val="28"/>
                <w:szCs w:val="28"/>
              </w:rPr>
            </w:pPr>
            <w:r w:rsidRPr="002F4CBB">
              <w:rPr>
                <w:bCs/>
                <w:sz w:val="28"/>
                <w:szCs w:val="28"/>
              </w:rPr>
              <w:t>8(48533)7-0</w:t>
            </w:r>
            <w:r w:rsidR="00EF1197">
              <w:rPr>
                <w:bCs/>
                <w:sz w:val="28"/>
                <w:szCs w:val="28"/>
              </w:rPr>
              <w:t>0</w:t>
            </w:r>
            <w:r w:rsidRPr="002F4CBB">
              <w:rPr>
                <w:bCs/>
                <w:sz w:val="28"/>
                <w:szCs w:val="28"/>
              </w:rPr>
              <w:t>-</w:t>
            </w:r>
            <w:r w:rsidR="00EF1197">
              <w:rPr>
                <w:bCs/>
                <w:sz w:val="28"/>
                <w:szCs w:val="28"/>
              </w:rPr>
              <w:t>28</w:t>
            </w:r>
          </w:p>
        </w:tc>
      </w:tr>
      <w:tr w:rsidR="0094101A" w:rsidRPr="0080276F" w:rsidTr="00A23FE9">
        <w:trPr>
          <w:trHeight w:val="330"/>
        </w:trPr>
        <w:tc>
          <w:tcPr>
            <w:tcW w:w="4868" w:type="dxa"/>
            <w:gridSpan w:val="3"/>
            <w:shd w:val="clear" w:color="auto" w:fill="auto"/>
          </w:tcPr>
          <w:p w:rsidR="0094101A" w:rsidRDefault="00A23FE9" w:rsidP="0094101A">
            <w:pPr>
              <w:tabs>
                <w:tab w:val="left" w:pos="12049"/>
              </w:tabs>
              <w:rPr>
                <w:sz w:val="28"/>
                <w:szCs w:val="28"/>
              </w:rPr>
            </w:pPr>
            <w:r>
              <w:rPr>
                <w:color w:val="000000"/>
                <w:sz w:val="28"/>
                <w:szCs w:val="28"/>
              </w:rPr>
              <w:t>«</w:t>
            </w:r>
            <w:r w:rsidR="0094101A" w:rsidRPr="002E4735">
              <w:rPr>
                <w:color w:val="000000"/>
                <w:sz w:val="28"/>
                <w:szCs w:val="28"/>
              </w:rPr>
              <w:t>П</w:t>
            </w:r>
            <w:r w:rsidR="0094101A" w:rsidRPr="002E4735">
              <w:rPr>
                <w:sz w:val="28"/>
                <w:szCs w:val="28"/>
              </w:rPr>
              <w:t>ереселение граждан из жилищного фонда, признанного        непригодным для проживания, и (или) жилищного фонда с высоким уровнем износа</w:t>
            </w:r>
            <w:r w:rsidR="00B36814">
              <w:rPr>
                <w:sz w:val="28"/>
                <w:szCs w:val="28"/>
              </w:rPr>
              <w:t xml:space="preserve"> </w:t>
            </w:r>
            <w:proofErr w:type="spellStart"/>
            <w:r w:rsidR="00B36814">
              <w:rPr>
                <w:sz w:val="28"/>
                <w:szCs w:val="28"/>
              </w:rPr>
              <w:t>в</w:t>
            </w:r>
            <w:r w:rsidR="00406DAF">
              <w:rPr>
                <w:sz w:val="28"/>
                <w:szCs w:val="28"/>
              </w:rPr>
              <w:t>Тутаевском</w:t>
            </w:r>
            <w:proofErr w:type="spellEnd"/>
            <w:r w:rsidR="00406DAF">
              <w:rPr>
                <w:sz w:val="28"/>
                <w:szCs w:val="28"/>
              </w:rPr>
              <w:t xml:space="preserve"> муниципальном районе</w:t>
            </w:r>
            <w:r w:rsidR="0094101A" w:rsidRPr="002E4735">
              <w:rPr>
                <w:sz w:val="28"/>
                <w:szCs w:val="28"/>
              </w:rPr>
              <w:t xml:space="preserve">» </w:t>
            </w:r>
          </w:p>
          <w:p w:rsidR="0094101A" w:rsidRDefault="0094101A" w:rsidP="0094101A">
            <w:pPr>
              <w:tabs>
                <w:tab w:val="left" w:pos="12049"/>
              </w:tabs>
              <w:rPr>
                <w:sz w:val="28"/>
                <w:szCs w:val="28"/>
              </w:rPr>
            </w:pPr>
            <w:r w:rsidRPr="002E4735">
              <w:rPr>
                <w:sz w:val="28"/>
                <w:szCs w:val="28"/>
              </w:rPr>
              <w:t>на 2025 годы</w:t>
            </w:r>
          </w:p>
          <w:p w:rsidR="00D752A0" w:rsidRPr="007C7652" w:rsidRDefault="00D752A0" w:rsidP="0094101A">
            <w:pPr>
              <w:tabs>
                <w:tab w:val="left" w:pos="12049"/>
              </w:tabs>
              <w:rPr>
                <w:sz w:val="28"/>
                <w:szCs w:val="28"/>
              </w:rPr>
            </w:pPr>
          </w:p>
        </w:tc>
        <w:tc>
          <w:tcPr>
            <w:tcW w:w="4477" w:type="dxa"/>
            <w:gridSpan w:val="3"/>
            <w:shd w:val="clear" w:color="auto" w:fill="auto"/>
          </w:tcPr>
          <w:p w:rsidR="002F4CBB" w:rsidRPr="002F4CBB" w:rsidRDefault="002F4CBB" w:rsidP="002F4CBB">
            <w:pPr>
              <w:tabs>
                <w:tab w:val="left" w:pos="12049"/>
              </w:tabs>
              <w:rPr>
                <w:bCs/>
                <w:sz w:val="28"/>
                <w:szCs w:val="28"/>
              </w:rPr>
            </w:pPr>
            <w:r w:rsidRPr="002F4CBB">
              <w:rPr>
                <w:bCs/>
                <w:sz w:val="28"/>
                <w:szCs w:val="28"/>
              </w:rPr>
              <w:t>Начальник отдела жилищной политики управления муниципального имущества Администрации Тутаевского муниципального района –</w:t>
            </w:r>
          </w:p>
          <w:p w:rsidR="002F4CBB" w:rsidRPr="002F4CBB" w:rsidRDefault="00034444" w:rsidP="002F4CBB">
            <w:pPr>
              <w:tabs>
                <w:tab w:val="left" w:pos="12049"/>
              </w:tabs>
              <w:rPr>
                <w:bCs/>
                <w:sz w:val="28"/>
                <w:szCs w:val="28"/>
              </w:rPr>
            </w:pPr>
            <w:r>
              <w:rPr>
                <w:bCs/>
                <w:sz w:val="28"/>
                <w:szCs w:val="28"/>
              </w:rPr>
              <w:t>Ильичева Светлана Леонидовна</w:t>
            </w:r>
            <w:r w:rsidR="002F4CBB" w:rsidRPr="002F4CBB">
              <w:rPr>
                <w:bCs/>
                <w:sz w:val="28"/>
                <w:szCs w:val="28"/>
              </w:rPr>
              <w:t>,</w:t>
            </w:r>
          </w:p>
          <w:p w:rsidR="0094101A" w:rsidRPr="0001722C" w:rsidRDefault="002F4CBB" w:rsidP="002F4CBB">
            <w:pPr>
              <w:tabs>
                <w:tab w:val="left" w:pos="12049"/>
              </w:tabs>
              <w:rPr>
                <w:bCs/>
                <w:sz w:val="28"/>
                <w:szCs w:val="28"/>
              </w:rPr>
            </w:pPr>
            <w:r w:rsidRPr="002F4CBB">
              <w:rPr>
                <w:bCs/>
                <w:sz w:val="28"/>
                <w:szCs w:val="28"/>
              </w:rPr>
              <w:t>8(48533)7-0</w:t>
            </w:r>
            <w:r w:rsidR="00EF1197">
              <w:rPr>
                <w:bCs/>
                <w:sz w:val="28"/>
                <w:szCs w:val="28"/>
              </w:rPr>
              <w:t>0</w:t>
            </w:r>
            <w:r w:rsidRPr="002F4CBB">
              <w:rPr>
                <w:bCs/>
                <w:sz w:val="28"/>
                <w:szCs w:val="28"/>
              </w:rPr>
              <w:t>-</w:t>
            </w:r>
            <w:r w:rsidR="00EF1197">
              <w:rPr>
                <w:bCs/>
                <w:sz w:val="28"/>
                <w:szCs w:val="28"/>
              </w:rPr>
              <w:t>28</w:t>
            </w:r>
          </w:p>
        </w:tc>
      </w:tr>
      <w:tr w:rsidR="00A23FE9" w:rsidRPr="0080276F" w:rsidTr="00A23FE9">
        <w:trPr>
          <w:trHeight w:val="330"/>
        </w:trPr>
        <w:tc>
          <w:tcPr>
            <w:tcW w:w="4868" w:type="dxa"/>
            <w:gridSpan w:val="3"/>
            <w:shd w:val="clear" w:color="auto" w:fill="auto"/>
          </w:tcPr>
          <w:p w:rsidR="00A23FE9" w:rsidRPr="002E4735" w:rsidRDefault="00A23FE9" w:rsidP="00A23FE9">
            <w:pPr>
              <w:tabs>
                <w:tab w:val="left" w:pos="12049"/>
              </w:tabs>
              <w:rPr>
                <w:color w:val="000000"/>
                <w:sz w:val="28"/>
                <w:szCs w:val="28"/>
              </w:rPr>
            </w:pPr>
            <w:r>
              <w:rPr>
                <w:color w:val="000000"/>
                <w:sz w:val="28"/>
                <w:szCs w:val="28"/>
              </w:rPr>
              <w:t xml:space="preserve">«Обеспечение отдельных категорий граждан в </w:t>
            </w:r>
            <w:proofErr w:type="spellStart"/>
            <w:r>
              <w:rPr>
                <w:color w:val="000000"/>
                <w:sz w:val="28"/>
                <w:szCs w:val="28"/>
              </w:rPr>
              <w:t>Тутаевском</w:t>
            </w:r>
            <w:proofErr w:type="spellEnd"/>
            <w:r>
              <w:rPr>
                <w:color w:val="000000"/>
                <w:sz w:val="28"/>
                <w:szCs w:val="28"/>
              </w:rPr>
              <w:t xml:space="preserve"> муниципальном районе» на 2025-2027 годы</w:t>
            </w:r>
          </w:p>
        </w:tc>
        <w:tc>
          <w:tcPr>
            <w:tcW w:w="4477" w:type="dxa"/>
            <w:gridSpan w:val="3"/>
            <w:shd w:val="clear" w:color="auto" w:fill="auto"/>
          </w:tcPr>
          <w:p w:rsidR="00A23FE9" w:rsidRPr="002F4CBB" w:rsidRDefault="00A23FE9" w:rsidP="00A23FE9">
            <w:pPr>
              <w:tabs>
                <w:tab w:val="left" w:pos="12049"/>
              </w:tabs>
              <w:rPr>
                <w:bCs/>
                <w:sz w:val="28"/>
                <w:szCs w:val="28"/>
              </w:rPr>
            </w:pPr>
            <w:r w:rsidRPr="002F4CBB">
              <w:rPr>
                <w:bCs/>
                <w:sz w:val="28"/>
                <w:szCs w:val="28"/>
              </w:rPr>
              <w:t>Начальник отдела жилищной политики управления муниципального имущества Администрации Тутаевского муниципального района –</w:t>
            </w:r>
          </w:p>
          <w:p w:rsidR="00A23FE9" w:rsidRPr="002F4CBB" w:rsidRDefault="00A23FE9" w:rsidP="00A23FE9">
            <w:pPr>
              <w:tabs>
                <w:tab w:val="left" w:pos="12049"/>
              </w:tabs>
              <w:rPr>
                <w:bCs/>
                <w:sz w:val="28"/>
                <w:szCs w:val="28"/>
              </w:rPr>
            </w:pPr>
            <w:r>
              <w:rPr>
                <w:bCs/>
                <w:sz w:val="28"/>
                <w:szCs w:val="28"/>
              </w:rPr>
              <w:t>Ильичева Светлана Леонидовна</w:t>
            </w:r>
            <w:r w:rsidRPr="002F4CBB">
              <w:rPr>
                <w:bCs/>
                <w:sz w:val="28"/>
                <w:szCs w:val="28"/>
              </w:rPr>
              <w:t>,</w:t>
            </w:r>
          </w:p>
          <w:p w:rsidR="00A23FE9" w:rsidRPr="007C7652" w:rsidRDefault="00A23FE9" w:rsidP="00A23FE9">
            <w:pPr>
              <w:tabs>
                <w:tab w:val="left" w:pos="12049"/>
              </w:tabs>
              <w:rPr>
                <w:bCs/>
                <w:sz w:val="28"/>
                <w:szCs w:val="28"/>
              </w:rPr>
            </w:pPr>
            <w:r w:rsidRPr="002F4CBB">
              <w:rPr>
                <w:bCs/>
                <w:sz w:val="28"/>
                <w:szCs w:val="28"/>
              </w:rPr>
              <w:t>8(48533)7-0</w:t>
            </w:r>
            <w:r>
              <w:rPr>
                <w:bCs/>
                <w:sz w:val="28"/>
                <w:szCs w:val="28"/>
              </w:rPr>
              <w:t>0</w:t>
            </w:r>
            <w:r w:rsidRPr="002F4CBB">
              <w:rPr>
                <w:bCs/>
                <w:sz w:val="28"/>
                <w:szCs w:val="28"/>
              </w:rPr>
              <w:t>-</w:t>
            </w:r>
            <w:r>
              <w:rPr>
                <w:bCs/>
                <w:sz w:val="28"/>
                <w:szCs w:val="28"/>
              </w:rPr>
              <w:t>28</w:t>
            </w:r>
          </w:p>
        </w:tc>
      </w:tr>
      <w:tr w:rsidR="00A23FE9" w:rsidRPr="0080276F" w:rsidTr="00A23FE9">
        <w:trPr>
          <w:trHeight w:val="330"/>
        </w:trPr>
        <w:tc>
          <w:tcPr>
            <w:tcW w:w="4868" w:type="dxa"/>
            <w:gridSpan w:val="3"/>
            <w:shd w:val="clear" w:color="auto" w:fill="auto"/>
          </w:tcPr>
          <w:p w:rsidR="00A23FE9" w:rsidRPr="009428DB" w:rsidRDefault="009428DB" w:rsidP="00A23FE9">
            <w:pPr>
              <w:tabs>
                <w:tab w:val="left" w:pos="12049"/>
              </w:tabs>
              <w:rPr>
                <w:bCs/>
                <w:color w:val="000000"/>
                <w:sz w:val="28"/>
                <w:szCs w:val="28"/>
              </w:rPr>
            </w:pPr>
            <w:r w:rsidRPr="009428DB">
              <w:rPr>
                <w:bCs/>
                <w:sz w:val="28"/>
                <w:szCs w:val="28"/>
              </w:rPr>
              <w:t>«</w:t>
            </w:r>
            <w:bookmarkStart w:id="1" w:name="_Hlk198047134"/>
            <w:r w:rsidRPr="009428DB">
              <w:rPr>
                <w:bCs/>
                <w:sz w:val="28"/>
                <w:szCs w:val="28"/>
              </w:rPr>
              <w:t xml:space="preserve">Комплексное развитие сельских территорий в </w:t>
            </w:r>
            <w:proofErr w:type="spellStart"/>
            <w:r>
              <w:rPr>
                <w:bCs/>
                <w:sz w:val="28"/>
                <w:szCs w:val="28"/>
              </w:rPr>
              <w:t>Т</w:t>
            </w:r>
            <w:r w:rsidRPr="009428DB">
              <w:rPr>
                <w:bCs/>
                <w:sz w:val="28"/>
                <w:szCs w:val="28"/>
              </w:rPr>
              <w:t>утаевском</w:t>
            </w:r>
            <w:proofErr w:type="spellEnd"/>
            <w:r w:rsidRPr="009428DB">
              <w:rPr>
                <w:bCs/>
                <w:sz w:val="28"/>
                <w:szCs w:val="28"/>
              </w:rPr>
              <w:t xml:space="preserve"> муниципальном районе»  на 2025-2027 </w:t>
            </w:r>
            <w:r w:rsidRPr="009428DB">
              <w:rPr>
                <w:bCs/>
                <w:sz w:val="28"/>
                <w:szCs w:val="28"/>
              </w:rPr>
              <w:lastRenderedPageBreak/>
              <w:t>годы</w:t>
            </w:r>
            <w:bookmarkEnd w:id="1"/>
          </w:p>
        </w:tc>
        <w:tc>
          <w:tcPr>
            <w:tcW w:w="4477" w:type="dxa"/>
            <w:gridSpan w:val="3"/>
            <w:shd w:val="clear" w:color="auto" w:fill="auto"/>
          </w:tcPr>
          <w:p w:rsidR="00A23FE9" w:rsidRPr="002F4CBB" w:rsidRDefault="00A23FE9" w:rsidP="00A23FE9">
            <w:pPr>
              <w:tabs>
                <w:tab w:val="left" w:pos="12049"/>
              </w:tabs>
              <w:rPr>
                <w:bCs/>
                <w:sz w:val="28"/>
                <w:szCs w:val="28"/>
              </w:rPr>
            </w:pPr>
            <w:r w:rsidRPr="002F4CBB">
              <w:rPr>
                <w:bCs/>
                <w:sz w:val="28"/>
                <w:szCs w:val="28"/>
              </w:rPr>
              <w:lastRenderedPageBreak/>
              <w:t xml:space="preserve">Начальник отдела жилищной политики управления муниципального имущества </w:t>
            </w:r>
            <w:r w:rsidRPr="002F4CBB">
              <w:rPr>
                <w:bCs/>
                <w:sz w:val="28"/>
                <w:szCs w:val="28"/>
              </w:rPr>
              <w:lastRenderedPageBreak/>
              <w:t>Администрации Тутаевского муниципального района –</w:t>
            </w:r>
          </w:p>
          <w:p w:rsidR="00A23FE9" w:rsidRPr="002F4CBB" w:rsidRDefault="00A23FE9" w:rsidP="00A23FE9">
            <w:pPr>
              <w:tabs>
                <w:tab w:val="left" w:pos="12049"/>
              </w:tabs>
              <w:rPr>
                <w:bCs/>
                <w:sz w:val="28"/>
                <w:szCs w:val="28"/>
              </w:rPr>
            </w:pPr>
            <w:r>
              <w:rPr>
                <w:bCs/>
                <w:sz w:val="28"/>
                <w:szCs w:val="28"/>
              </w:rPr>
              <w:t>Ильичева Светлана Леонидовна</w:t>
            </w:r>
            <w:r w:rsidRPr="002F4CBB">
              <w:rPr>
                <w:bCs/>
                <w:sz w:val="28"/>
                <w:szCs w:val="28"/>
              </w:rPr>
              <w:t>,</w:t>
            </w:r>
          </w:p>
          <w:p w:rsidR="00A23FE9" w:rsidRDefault="00A23FE9" w:rsidP="00A23FE9">
            <w:pPr>
              <w:tabs>
                <w:tab w:val="left" w:pos="12049"/>
              </w:tabs>
              <w:rPr>
                <w:bCs/>
                <w:sz w:val="28"/>
                <w:szCs w:val="28"/>
              </w:rPr>
            </w:pPr>
            <w:r w:rsidRPr="002F4CBB">
              <w:rPr>
                <w:bCs/>
                <w:sz w:val="28"/>
                <w:szCs w:val="28"/>
              </w:rPr>
              <w:t>8(48533)7-0</w:t>
            </w:r>
            <w:r>
              <w:rPr>
                <w:bCs/>
                <w:sz w:val="28"/>
                <w:szCs w:val="28"/>
              </w:rPr>
              <w:t>0</w:t>
            </w:r>
            <w:r w:rsidRPr="002F4CBB">
              <w:rPr>
                <w:bCs/>
                <w:sz w:val="28"/>
                <w:szCs w:val="28"/>
              </w:rPr>
              <w:t>-</w:t>
            </w:r>
            <w:r>
              <w:rPr>
                <w:bCs/>
                <w:sz w:val="28"/>
                <w:szCs w:val="28"/>
              </w:rPr>
              <w:t>28</w:t>
            </w:r>
          </w:p>
          <w:p w:rsidR="00D97AB0" w:rsidRPr="0001722C" w:rsidRDefault="00D97AB0" w:rsidP="00A23FE9">
            <w:pPr>
              <w:tabs>
                <w:tab w:val="left" w:pos="12049"/>
              </w:tabs>
              <w:rPr>
                <w:bCs/>
                <w:sz w:val="28"/>
                <w:szCs w:val="28"/>
              </w:rPr>
            </w:pPr>
          </w:p>
        </w:tc>
      </w:tr>
      <w:tr w:rsidR="007C7652" w:rsidRPr="0080276F" w:rsidTr="00A23FE9">
        <w:tc>
          <w:tcPr>
            <w:tcW w:w="4868" w:type="dxa"/>
            <w:gridSpan w:val="3"/>
            <w:shd w:val="clear" w:color="auto" w:fill="auto"/>
          </w:tcPr>
          <w:p w:rsidR="007C7652" w:rsidRPr="007C7652" w:rsidRDefault="007C7652" w:rsidP="00E01849">
            <w:pPr>
              <w:tabs>
                <w:tab w:val="left" w:pos="12049"/>
              </w:tabs>
              <w:rPr>
                <w:bCs/>
                <w:sz w:val="28"/>
                <w:szCs w:val="28"/>
              </w:rPr>
            </w:pPr>
            <w:r w:rsidRPr="007C7652">
              <w:rPr>
                <w:sz w:val="28"/>
                <w:szCs w:val="28"/>
              </w:rPr>
              <w:lastRenderedPageBreak/>
              <w:t>Электронный адрес размещения муниципальной программы в информационно-телекоммуникационной сети «Интернет»</w:t>
            </w:r>
          </w:p>
        </w:tc>
        <w:tc>
          <w:tcPr>
            <w:tcW w:w="4477" w:type="dxa"/>
            <w:gridSpan w:val="3"/>
            <w:shd w:val="clear" w:color="auto" w:fill="auto"/>
          </w:tcPr>
          <w:p w:rsidR="00E01849" w:rsidRPr="00E01849" w:rsidRDefault="00E01849" w:rsidP="00E01849">
            <w:pPr>
              <w:pStyle w:val="12"/>
              <w:spacing w:line="276" w:lineRule="auto"/>
              <w:jc w:val="both"/>
              <w:rPr>
                <w:rFonts w:ascii="Times New Roman" w:hAnsi="Times New Roman"/>
                <w:sz w:val="28"/>
                <w:szCs w:val="28"/>
              </w:rPr>
            </w:pPr>
            <w:r w:rsidRPr="00E01849">
              <w:rPr>
                <w:rFonts w:ascii="Times New Roman" w:hAnsi="Times New Roman"/>
                <w:sz w:val="28"/>
                <w:szCs w:val="28"/>
                <w:lang w:val="en-US"/>
              </w:rPr>
              <w:t>http</w:t>
            </w:r>
            <w:r w:rsidRPr="00E01849">
              <w:rPr>
                <w:rFonts w:ascii="Times New Roman" w:hAnsi="Times New Roman"/>
                <w:sz w:val="28"/>
                <w:szCs w:val="28"/>
              </w:rPr>
              <w:t>:</w:t>
            </w:r>
            <w:hyperlink r:id="rId8" w:history="1">
              <w:r w:rsidRPr="00E01849">
                <w:rPr>
                  <w:rStyle w:val="ab"/>
                  <w:rFonts w:ascii="Times New Roman" w:eastAsia="Calibri" w:hAnsi="Times New Roman"/>
                  <w:sz w:val="28"/>
                  <w:szCs w:val="28"/>
                </w:rPr>
                <w:t>/</w:t>
              </w:r>
              <w:proofErr w:type="spellStart"/>
              <w:r w:rsidRPr="00E01849">
                <w:rPr>
                  <w:rStyle w:val="ab"/>
                  <w:rFonts w:ascii="Times New Roman" w:eastAsia="Calibri" w:hAnsi="Times New Roman"/>
                  <w:sz w:val="28"/>
                  <w:szCs w:val="28"/>
                </w:rPr>
                <w:t>admtmr.ru</w:t>
              </w:r>
              <w:proofErr w:type="spellEnd"/>
              <w:r w:rsidRPr="00E01849">
                <w:rPr>
                  <w:rStyle w:val="ab"/>
                  <w:rFonts w:ascii="Times New Roman" w:eastAsia="Calibri" w:hAnsi="Times New Roman"/>
                  <w:sz w:val="28"/>
                  <w:szCs w:val="28"/>
                </w:rPr>
                <w:t>/</w:t>
              </w:r>
              <w:proofErr w:type="spellStart"/>
              <w:r w:rsidRPr="00E01849">
                <w:rPr>
                  <w:rStyle w:val="ab"/>
                  <w:rFonts w:ascii="Times New Roman" w:eastAsia="Calibri" w:hAnsi="Times New Roman"/>
                  <w:sz w:val="28"/>
                  <w:szCs w:val="28"/>
                </w:rPr>
                <w:t>city</w:t>
              </w:r>
              <w:proofErr w:type="spellEnd"/>
              <w:r w:rsidRPr="00E01849">
                <w:rPr>
                  <w:rStyle w:val="ab"/>
                  <w:rFonts w:ascii="Times New Roman" w:eastAsia="Calibri" w:hAnsi="Times New Roman"/>
                  <w:sz w:val="28"/>
                  <w:szCs w:val="28"/>
                </w:rPr>
                <w:t>/</w:t>
              </w:r>
              <w:proofErr w:type="spellStart"/>
              <w:r w:rsidRPr="00E01849">
                <w:rPr>
                  <w:rStyle w:val="ab"/>
                  <w:rFonts w:ascii="Times New Roman" w:eastAsia="Calibri" w:hAnsi="Times New Roman"/>
                  <w:sz w:val="28"/>
                  <w:szCs w:val="28"/>
                </w:rPr>
                <w:t>strategicheskoe-planirovanie.php</w:t>
              </w:r>
              <w:proofErr w:type="spellEnd"/>
            </w:hyperlink>
          </w:p>
          <w:p w:rsidR="007C7652" w:rsidRPr="007C7652" w:rsidRDefault="007C7652" w:rsidP="00E54F4A">
            <w:pPr>
              <w:tabs>
                <w:tab w:val="left" w:pos="12049"/>
              </w:tabs>
              <w:jc w:val="center"/>
              <w:rPr>
                <w:bCs/>
                <w:sz w:val="28"/>
                <w:szCs w:val="28"/>
              </w:rPr>
            </w:pPr>
          </w:p>
        </w:tc>
      </w:tr>
    </w:tbl>
    <w:p w:rsidR="007C7652" w:rsidRPr="0080276F" w:rsidRDefault="007C7652" w:rsidP="007C7652">
      <w:pPr>
        <w:pStyle w:val="ad"/>
        <w:jc w:val="center"/>
      </w:pPr>
    </w:p>
    <w:p w:rsidR="006444A5" w:rsidRDefault="006444A5" w:rsidP="00024FDD">
      <w:pPr>
        <w:ind w:firstLine="708"/>
      </w:pPr>
    </w:p>
    <w:p w:rsidR="003D1995" w:rsidRDefault="000854E6" w:rsidP="003D1995">
      <w:pPr>
        <w:pStyle w:val="ConsPlusNonformat"/>
        <w:widowControl/>
        <w:tabs>
          <w:tab w:val="left" w:pos="993"/>
        </w:tabs>
        <w:ind w:right="281"/>
        <w:jc w:val="center"/>
        <w:rPr>
          <w:rFonts w:ascii="Times New Roman" w:hAnsi="Times New Roman" w:cs="Times New Roman"/>
          <w:sz w:val="28"/>
          <w:szCs w:val="28"/>
        </w:rPr>
      </w:pPr>
      <w:r>
        <w:rPr>
          <w:rFonts w:ascii="Times New Roman" w:hAnsi="Times New Roman" w:cs="Times New Roman"/>
          <w:sz w:val="28"/>
          <w:szCs w:val="28"/>
        </w:rPr>
        <w:t>1</w:t>
      </w:r>
      <w:r w:rsidR="003D1995">
        <w:rPr>
          <w:rFonts w:ascii="Times New Roman" w:hAnsi="Times New Roman" w:cs="Times New Roman"/>
          <w:sz w:val="28"/>
          <w:szCs w:val="28"/>
        </w:rPr>
        <w:t xml:space="preserve">.  </w:t>
      </w:r>
      <w:r w:rsidR="003D1995" w:rsidRPr="003D1995">
        <w:rPr>
          <w:rFonts w:ascii="Times New Roman" w:hAnsi="Times New Roman" w:cs="Times New Roman"/>
          <w:sz w:val="28"/>
          <w:szCs w:val="28"/>
        </w:rPr>
        <w:t xml:space="preserve">Общая характеристика сферы реализации  </w:t>
      </w:r>
    </w:p>
    <w:p w:rsidR="003D1995" w:rsidRPr="003D1995" w:rsidRDefault="003D1995" w:rsidP="003D1995">
      <w:pPr>
        <w:pStyle w:val="ConsPlusNonformat"/>
        <w:widowControl/>
        <w:tabs>
          <w:tab w:val="left" w:pos="993"/>
        </w:tabs>
        <w:ind w:right="281"/>
        <w:jc w:val="center"/>
        <w:rPr>
          <w:rFonts w:ascii="Times New Roman" w:hAnsi="Times New Roman" w:cs="Times New Roman"/>
          <w:sz w:val="28"/>
          <w:szCs w:val="28"/>
        </w:rPr>
      </w:pPr>
      <w:r w:rsidRPr="003D1995">
        <w:rPr>
          <w:rFonts w:ascii="Times New Roman" w:hAnsi="Times New Roman" w:cs="Times New Roman"/>
          <w:sz w:val="28"/>
          <w:szCs w:val="28"/>
        </w:rPr>
        <w:t>муниципальной программы</w:t>
      </w:r>
    </w:p>
    <w:p w:rsidR="003D1995" w:rsidRPr="003D1995" w:rsidRDefault="003D1995" w:rsidP="003D1995">
      <w:pPr>
        <w:ind w:firstLine="567"/>
        <w:jc w:val="center"/>
        <w:rPr>
          <w:color w:val="000000"/>
          <w:sz w:val="28"/>
          <w:szCs w:val="28"/>
        </w:rPr>
      </w:pPr>
    </w:p>
    <w:p w:rsidR="00920F4A" w:rsidRPr="003E2144" w:rsidRDefault="00920F4A" w:rsidP="00920F4A">
      <w:pPr>
        <w:tabs>
          <w:tab w:val="left" w:pos="426"/>
        </w:tabs>
        <w:ind w:firstLine="709"/>
        <w:jc w:val="both"/>
        <w:rPr>
          <w:rFonts w:eastAsia="Times New Roman"/>
          <w:sz w:val="28"/>
          <w:szCs w:val="28"/>
        </w:rPr>
      </w:pPr>
      <w:r w:rsidRPr="003E2144">
        <w:rPr>
          <w:rFonts w:eastAsia="Times New Roman"/>
          <w:sz w:val="28"/>
          <w:szCs w:val="28"/>
        </w:rPr>
        <w:t xml:space="preserve">В </w:t>
      </w:r>
      <w:proofErr w:type="spellStart"/>
      <w:r w:rsidR="00406DAF">
        <w:rPr>
          <w:rFonts w:eastAsia="Times New Roman"/>
          <w:sz w:val="28"/>
          <w:szCs w:val="28"/>
        </w:rPr>
        <w:t>Тутаевском</w:t>
      </w:r>
      <w:proofErr w:type="spellEnd"/>
      <w:r w:rsidR="00406DAF">
        <w:rPr>
          <w:rFonts w:eastAsia="Times New Roman"/>
          <w:sz w:val="28"/>
          <w:szCs w:val="28"/>
        </w:rPr>
        <w:t xml:space="preserve"> муниципальном районе</w:t>
      </w:r>
      <w:r w:rsidRPr="003E2144">
        <w:rPr>
          <w:rFonts w:eastAsia="Times New Roman"/>
          <w:sz w:val="28"/>
          <w:szCs w:val="28"/>
        </w:rPr>
        <w:t xml:space="preserve">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w:t>
      </w:r>
      <w:r>
        <w:rPr>
          <w:rFonts w:eastAsia="Times New Roman"/>
          <w:sz w:val="28"/>
          <w:szCs w:val="28"/>
        </w:rPr>
        <w:t>Тутаев</w:t>
      </w:r>
      <w:r w:rsidRPr="003E2144">
        <w:rPr>
          <w:rFonts w:eastAsia="Times New Roman"/>
          <w:sz w:val="28"/>
          <w:szCs w:val="28"/>
        </w:rPr>
        <w:t>.</w:t>
      </w:r>
    </w:p>
    <w:p w:rsidR="00920F4A" w:rsidRPr="003E2144" w:rsidRDefault="00920F4A" w:rsidP="00920F4A">
      <w:pPr>
        <w:tabs>
          <w:tab w:val="left" w:pos="426"/>
        </w:tabs>
        <w:ind w:firstLine="709"/>
        <w:jc w:val="both"/>
        <w:rPr>
          <w:rFonts w:eastAsia="Times New Roman"/>
          <w:sz w:val="28"/>
          <w:szCs w:val="28"/>
        </w:rPr>
      </w:pPr>
      <w:r w:rsidRPr="003E2144">
        <w:rPr>
          <w:rFonts w:eastAsia="Times New Roman"/>
          <w:sz w:val="28"/>
          <w:szCs w:val="28"/>
        </w:rPr>
        <w:t xml:space="preserve">В рамках муниципальной Программы реализуются следующие </w:t>
      </w:r>
      <w:r w:rsidR="00801EB6">
        <w:rPr>
          <w:rFonts w:eastAsia="Times New Roman"/>
          <w:sz w:val="28"/>
          <w:szCs w:val="28"/>
        </w:rPr>
        <w:t>муниципальные целевые программы</w:t>
      </w:r>
      <w:r w:rsidRPr="003E2144">
        <w:rPr>
          <w:rFonts w:eastAsia="Times New Roman"/>
          <w:sz w:val="28"/>
          <w:szCs w:val="28"/>
        </w:rPr>
        <w:t>:</w:t>
      </w:r>
    </w:p>
    <w:p w:rsidR="00920F4A" w:rsidRPr="00920F4A" w:rsidRDefault="00920F4A" w:rsidP="00920F4A">
      <w:pPr>
        <w:widowControl w:val="0"/>
        <w:numPr>
          <w:ilvl w:val="0"/>
          <w:numId w:val="14"/>
        </w:numPr>
        <w:tabs>
          <w:tab w:val="left" w:pos="-4111"/>
          <w:tab w:val="left" w:pos="-3969"/>
        </w:tabs>
        <w:autoSpaceDE w:val="0"/>
        <w:autoSpaceDN w:val="0"/>
        <w:adjustRightInd w:val="0"/>
        <w:ind w:left="0" w:firstLine="0"/>
        <w:contextualSpacing/>
        <w:jc w:val="both"/>
        <w:rPr>
          <w:rFonts w:eastAsia="Times New Roman"/>
          <w:sz w:val="28"/>
          <w:szCs w:val="28"/>
        </w:rPr>
      </w:pPr>
      <w:r>
        <w:rPr>
          <w:rFonts w:eastAsia="Times New Roman"/>
          <w:sz w:val="28"/>
          <w:szCs w:val="28"/>
        </w:rPr>
        <w:t xml:space="preserve">«Переселение граждан из аварийного жилищного фонда </w:t>
      </w:r>
      <w:r w:rsidR="00406DAF">
        <w:rPr>
          <w:sz w:val="28"/>
          <w:szCs w:val="28"/>
        </w:rPr>
        <w:t xml:space="preserve">в </w:t>
      </w:r>
      <w:proofErr w:type="spellStart"/>
      <w:r w:rsidR="00406DAF">
        <w:rPr>
          <w:sz w:val="28"/>
          <w:szCs w:val="28"/>
        </w:rPr>
        <w:t>Тутаевском</w:t>
      </w:r>
      <w:proofErr w:type="spellEnd"/>
      <w:r w:rsidR="00406DAF">
        <w:rPr>
          <w:sz w:val="28"/>
          <w:szCs w:val="28"/>
        </w:rPr>
        <w:t xml:space="preserve"> муниципальном районе</w:t>
      </w:r>
      <w:r>
        <w:rPr>
          <w:sz w:val="28"/>
          <w:szCs w:val="28"/>
        </w:rPr>
        <w:t>»;</w:t>
      </w:r>
    </w:p>
    <w:p w:rsidR="00920F4A" w:rsidRDefault="00920F4A" w:rsidP="00920F4A">
      <w:pPr>
        <w:widowControl w:val="0"/>
        <w:numPr>
          <w:ilvl w:val="0"/>
          <w:numId w:val="14"/>
        </w:numPr>
        <w:tabs>
          <w:tab w:val="left" w:pos="-4111"/>
          <w:tab w:val="left" w:pos="-3969"/>
        </w:tabs>
        <w:autoSpaceDE w:val="0"/>
        <w:autoSpaceDN w:val="0"/>
        <w:adjustRightInd w:val="0"/>
        <w:ind w:left="0" w:firstLine="0"/>
        <w:jc w:val="both"/>
        <w:rPr>
          <w:rFonts w:eastAsia="Times New Roman"/>
          <w:sz w:val="28"/>
          <w:szCs w:val="28"/>
        </w:rPr>
      </w:pPr>
      <w:r w:rsidRPr="003E2144">
        <w:rPr>
          <w:rFonts w:eastAsia="Times New Roman"/>
          <w:sz w:val="28"/>
          <w:szCs w:val="28"/>
        </w:rPr>
        <w:t xml:space="preserve">«Переселение граждан из жилищного фонда, признанного непригодным для проживания, и (или) жилищного фонда с высоким уровнем износа </w:t>
      </w:r>
      <w:r w:rsidR="00B36814">
        <w:rPr>
          <w:rFonts w:eastAsia="Times New Roman"/>
          <w:sz w:val="28"/>
          <w:szCs w:val="28"/>
        </w:rPr>
        <w:t xml:space="preserve">в </w:t>
      </w:r>
      <w:proofErr w:type="spellStart"/>
      <w:r w:rsidR="00406DAF">
        <w:rPr>
          <w:rFonts w:eastAsia="Times New Roman"/>
          <w:sz w:val="28"/>
          <w:szCs w:val="28"/>
        </w:rPr>
        <w:t>Тутаевском</w:t>
      </w:r>
      <w:proofErr w:type="spellEnd"/>
      <w:r w:rsidR="00406DAF">
        <w:rPr>
          <w:rFonts w:eastAsia="Times New Roman"/>
          <w:sz w:val="28"/>
          <w:szCs w:val="28"/>
        </w:rPr>
        <w:t xml:space="preserve"> муниципальном районе</w:t>
      </w:r>
      <w:r w:rsidRPr="003E2144">
        <w:rPr>
          <w:rFonts w:eastAsia="Times New Roman"/>
          <w:sz w:val="28"/>
          <w:szCs w:val="28"/>
        </w:rPr>
        <w:t>»;</w:t>
      </w:r>
    </w:p>
    <w:p w:rsidR="00ED5484" w:rsidRDefault="00ED5484" w:rsidP="00ED5484">
      <w:pPr>
        <w:widowControl w:val="0"/>
        <w:tabs>
          <w:tab w:val="left" w:pos="-4111"/>
          <w:tab w:val="left" w:pos="-3969"/>
        </w:tabs>
        <w:autoSpaceDE w:val="0"/>
        <w:autoSpaceDN w:val="0"/>
        <w:adjustRightInd w:val="0"/>
        <w:jc w:val="both"/>
        <w:rPr>
          <w:color w:val="000000"/>
          <w:sz w:val="28"/>
          <w:szCs w:val="28"/>
        </w:rPr>
      </w:pPr>
      <w:r>
        <w:rPr>
          <w:rFonts w:eastAsia="Times New Roman"/>
          <w:sz w:val="28"/>
          <w:szCs w:val="28"/>
        </w:rPr>
        <w:t>-</w:t>
      </w:r>
      <w:r>
        <w:rPr>
          <w:color w:val="000000"/>
          <w:sz w:val="28"/>
          <w:szCs w:val="28"/>
        </w:rPr>
        <w:t xml:space="preserve">«Обеспечение отдельных категорий граждан в </w:t>
      </w:r>
      <w:proofErr w:type="spellStart"/>
      <w:r>
        <w:rPr>
          <w:color w:val="000000"/>
          <w:sz w:val="28"/>
          <w:szCs w:val="28"/>
        </w:rPr>
        <w:t>Тутаевском</w:t>
      </w:r>
      <w:proofErr w:type="spellEnd"/>
      <w:r>
        <w:rPr>
          <w:color w:val="000000"/>
          <w:sz w:val="28"/>
          <w:szCs w:val="28"/>
        </w:rPr>
        <w:t xml:space="preserve"> муниципальном районе» на 2025-2027 годы;</w:t>
      </w:r>
    </w:p>
    <w:p w:rsidR="00ED5484" w:rsidRPr="003E2144" w:rsidRDefault="00ED5484" w:rsidP="00ED5484">
      <w:pPr>
        <w:widowControl w:val="0"/>
        <w:tabs>
          <w:tab w:val="left" w:pos="-4111"/>
          <w:tab w:val="left" w:pos="-3969"/>
        </w:tabs>
        <w:autoSpaceDE w:val="0"/>
        <w:autoSpaceDN w:val="0"/>
        <w:adjustRightInd w:val="0"/>
        <w:jc w:val="both"/>
        <w:rPr>
          <w:rFonts w:eastAsia="Times New Roman"/>
          <w:sz w:val="28"/>
          <w:szCs w:val="28"/>
        </w:rPr>
      </w:pPr>
      <w:r>
        <w:rPr>
          <w:color w:val="000000"/>
          <w:sz w:val="28"/>
          <w:szCs w:val="28"/>
        </w:rPr>
        <w:t xml:space="preserve">- </w:t>
      </w:r>
      <w:r w:rsidR="005B728C" w:rsidRPr="009428DB">
        <w:rPr>
          <w:bCs/>
          <w:sz w:val="28"/>
          <w:szCs w:val="28"/>
        </w:rPr>
        <w:t xml:space="preserve">«Комплексное развитие сельских территорий в </w:t>
      </w:r>
      <w:proofErr w:type="spellStart"/>
      <w:r w:rsidR="005B728C">
        <w:rPr>
          <w:bCs/>
          <w:sz w:val="28"/>
          <w:szCs w:val="28"/>
        </w:rPr>
        <w:t>Т</w:t>
      </w:r>
      <w:r w:rsidR="005B728C" w:rsidRPr="009428DB">
        <w:rPr>
          <w:bCs/>
          <w:sz w:val="28"/>
          <w:szCs w:val="28"/>
        </w:rPr>
        <w:t>утаевском</w:t>
      </w:r>
      <w:proofErr w:type="spellEnd"/>
      <w:r w:rsidR="005B728C" w:rsidRPr="009428DB">
        <w:rPr>
          <w:bCs/>
          <w:sz w:val="28"/>
          <w:szCs w:val="28"/>
        </w:rPr>
        <w:t xml:space="preserve"> муниципальном районе»  на 2025-2027 годы</w:t>
      </w:r>
      <w:r w:rsidR="005B728C">
        <w:rPr>
          <w:bCs/>
          <w:sz w:val="28"/>
          <w:szCs w:val="28"/>
        </w:rPr>
        <w:t>.</w:t>
      </w:r>
    </w:p>
    <w:p w:rsidR="00C16224" w:rsidRDefault="00920F4A" w:rsidP="00920F4A">
      <w:pPr>
        <w:tabs>
          <w:tab w:val="left" w:pos="284"/>
          <w:tab w:val="left" w:pos="426"/>
        </w:tabs>
        <w:ind w:firstLine="709"/>
        <w:jc w:val="both"/>
        <w:rPr>
          <w:rFonts w:eastAsia="Times New Roman"/>
          <w:sz w:val="28"/>
          <w:szCs w:val="28"/>
        </w:rPr>
      </w:pPr>
      <w:r w:rsidRPr="003E2144">
        <w:rPr>
          <w:rFonts w:eastAsia="Times New Roman"/>
          <w:sz w:val="28"/>
          <w:szCs w:val="28"/>
        </w:rPr>
        <w:t xml:space="preserve">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w:t>
      </w:r>
      <w:r w:rsidR="00C16224">
        <w:rPr>
          <w:rFonts w:eastAsia="Times New Roman"/>
          <w:sz w:val="28"/>
          <w:szCs w:val="28"/>
        </w:rPr>
        <w:t>а именно:</w:t>
      </w:r>
    </w:p>
    <w:p w:rsidR="00C16224" w:rsidRDefault="00C16224" w:rsidP="00C16224">
      <w:pPr>
        <w:tabs>
          <w:tab w:val="left" w:pos="284"/>
          <w:tab w:val="left" w:pos="426"/>
        </w:tabs>
        <w:jc w:val="both"/>
        <w:rPr>
          <w:rFonts w:eastAsia="Times New Roman"/>
          <w:sz w:val="28"/>
          <w:szCs w:val="28"/>
        </w:rPr>
      </w:pPr>
      <w:r>
        <w:rPr>
          <w:rFonts w:eastAsia="Times New Roman"/>
          <w:sz w:val="28"/>
          <w:szCs w:val="28"/>
        </w:rPr>
        <w:t>- расселение</w:t>
      </w:r>
      <w:r w:rsidRPr="003E2144">
        <w:rPr>
          <w:rFonts w:eastAsia="Times New Roman"/>
          <w:sz w:val="28"/>
          <w:szCs w:val="28"/>
        </w:rPr>
        <w:t xml:space="preserve"> граждан из </w:t>
      </w:r>
      <w:r>
        <w:rPr>
          <w:rFonts w:eastAsia="Times New Roman"/>
          <w:sz w:val="28"/>
          <w:szCs w:val="28"/>
        </w:rPr>
        <w:t>аварийного жилищного фонда;</w:t>
      </w:r>
    </w:p>
    <w:p w:rsidR="00920F4A" w:rsidRDefault="00C16224" w:rsidP="00C16224">
      <w:pPr>
        <w:tabs>
          <w:tab w:val="left" w:pos="284"/>
          <w:tab w:val="left" w:pos="426"/>
        </w:tabs>
        <w:jc w:val="both"/>
        <w:rPr>
          <w:rFonts w:eastAsia="Times New Roman"/>
          <w:sz w:val="28"/>
          <w:szCs w:val="28"/>
        </w:rPr>
      </w:pPr>
      <w:r>
        <w:rPr>
          <w:sz w:val="28"/>
          <w:szCs w:val="28"/>
        </w:rPr>
        <w:t xml:space="preserve">- расселение граждан из </w:t>
      </w:r>
      <w:r w:rsidRPr="002E4735">
        <w:rPr>
          <w:sz w:val="28"/>
          <w:szCs w:val="28"/>
        </w:rPr>
        <w:t>жили</w:t>
      </w:r>
      <w:r>
        <w:rPr>
          <w:sz w:val="28"/>
          <w:szCs w:val="28"/>
        </w:rPr>
        <w:t xml:space="preserve">щного фонда, признанного </w:t>
      </w:r>
      <w:r w:rsidRPr="002E4735">
        <w:rPr>
          <w:sz w:val="28"/>
          <w:szCs w:val="28"/>
        </w:rPr>
        <w:t>непригодным для проживания, и (или) жилищного фонда с высоким уровнем износа</w:t>
      </w:r>
      <w:r w:rsidR="005B728C">
        <w:rPr>
          <w:rFonts w:eastAsia="Times New Roman"/>
          <w:sz w:val="28"/>
          <w:szCs w:val="28"/>
        </w:rPr>
        <w:t>;</w:t>
      </w:r>
    </w:p>
    <w:p w:rsidR="005B728C" w:rsidRDefault="005B728C" w:rsidP="00C16224">
      <w:pPr>
        <w:tabs>
          <w:tab w:val="left" w:pos="284"/>
          <w:tab w:val="left" w:pos="426"/>
        </w:tabs>
        <w:jc w:val="both"/>
        <w:rPr>
          <w:rFonts w:eastAsia="Times New Roman"/>
          <w:sz w:val="28"/>
          <w:szCs w:val="28"/>
        </w:rPr>
      </w:pPr>
      <w:r>
        <w:rPr>
          <w:rFonts w:eastAsia="Times New Roman"/>
          <w:sz w:val="28"/>
          <w:szCs w:val="28"/>
        </w:rPr>
        <w:t>- обеспечение жилыми помещениями отдельных категорий граждан нуждающихся в улучшении жилищных условий;</w:t>
      </w:r>
    </w:p>
    <w:p w:rsidR="005B728C" w:rsidRPr="00406DAF" w:rsidRDefault="005B728C" w:rsidP="00C16224">
      <w:pPr>
        <w:tabs>
          <w:tab w:val="left" w:pos="284"/>
          <w:tab w:val="left" w:pos="426"/>
        </w:tabs>
        <w:jc w:val="both"/>
        <w:rPr>
          <w:sz w:val="28"/>
          <w:szCs w:val="28"/>
        </w:rPr>
      </w:pPr>
      <w:r>
        <w:rPr>
          <w:rFonts w:eastAsia="Times New Roman"/>
          <w:sz w:val="28"/>
          <w:szCs w:val="28"/>
        </w:rPr>
        <w:t>- развитие сельских территорий путем увеличения доли жилых помещений.</w:t>
      </w:r>
    </w:p>
    <w:p w:rsidR="00920F4A" w:rsidRPr="003E2144" w:rsidRDefault="001D3987" w:rsidP="00920F4A">
      <w:pPr>
        <w:tabs>
          <w:tab w:val="left" w:pos="284"/>
          <w:tab w:val="left" w:pos="567"/>
        </w:tabs>
        <w:ind w:firstLine="709"/>
        <w:jc w:val="both"/>
        <w:rPr>
          <w:rFonts w:eastAsia="Times New Roman"/>
          <w:sz w:val="28"/>
          <w:szCs w:val="28"/>
        </w:rPr>
      </w:pPr>
      <w:r>
        <w:rPr>
          <w:rFonts w:eastAsia="Times New Roman"/>
          <w:sz w:val="28"/>
          <w:szCs w:val="28"/>
        </w:rPr>
        <w:t xml:space="preserve">На </w:t>
      </w:r>
      <w:r w:rsidR="00920F4A" w:rsidRPr="003E2144">
        <w:rPr>
          <w:rFonts w:eastAsia="Times New Roman"/>
          <w:sz w:val="28"/>
          <w:szCs w:val="28"/>
        </w:rPr>
        <w:t xml:space="preserve">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920F4A" w:rsidRPr="003E2144" w:rsidRDefault="00920F4A" w:rsidP="00920F4A">
      <w:pPr>
        <w:tabs>
          <w:tab w:val="left" w:pos="284"/>
        </w:tabs>
        <w:jc w:val="both"/>
        <w:rPr>
          <w:rFonts w:eastAsia="Times New Roman"/>
          <w:sz w:val="28"/>
          <w:szCs w:val="28"/>
        </w:rPr>
      </w:pPr>
      <w:r w:rsidRPr="003E2144">
        <w:rPr>
          <w:rFonts w:eastAsia="Times New Roman"/>
          <w:sz w:val="28"/>
          <w:szCs w:val="28"/>
        </w:rPr>
        <w:t xml:space="preserve">- стимулирование жилищного строительства; </w:t>
      </w:r>
    </w:p>
    <w:p w:rsidR="00920F4A" w:rsidRDefault="00920F4A" w:rsidP="00920F4A">
      <w:pPr>
        <w:tabs>
          <w:tab w:val="left" w:pos="284"/>
        </w:tabs>
        <w:jc w:val="both"/>
        <w:rPr>
          <w:rFonts w:eastAsia="Times New Roman"/>
          <w:sz w:val="28"/>
          <w:szCs w:val="28"/>
        </w:rPr>
      </w:pPr>
      <w:r w:rsidRPr="003E2144">
        <w:rPr>
          <w:rFonts w:eastAsia="Times New Roman"/>
          <w:sz w:val="28"/>
          <w:szCs w:val="28"/>
        </w:rPr>
        <w:t xml:space="preserve">- </w:t>
      </w:r>
      <w:r w:rsidR="00D638B7">
        <w:rPr>
          <w:rFonts w:eastAsia="Times New Roman"/>
          <w:sz w:val="28"/>
          <w:szCs w:val="28"/>
        </w:rPr>
        <w:t>обеспечение граждан жилыми помещениями;</w:t>
      </w:r>
    </w:p>
    <w:p w:rsidR="00D638B7" w:rsidRPr="003E2144" w:rsidRDefault="00D638B7" w:rsidP="00920F4A">
      <w:pPr>
        <w:tabs>
          <w:tab w:val="left" w:pos="284"/>
        </w:tabs>
        <w:jc w:val="both"/>
        <w:rPr>
          <w:rFonts w:eastAsia="Times New Roman"/>
          <w:sz w:val="28"/>
          <w:szCs w:val="28"/>
        </w:rPr>
      </w:pPr>
      <w:r>
        <w:rPr>
          <w:rFonts w:eastAsia="Times New Roman"/>
          <w:sz w:val="28"/>
          <w:szCs w:val="28"/>
        </w:rPr>
        <w:t>- оказание поддержки в приобретении (строительстве) жилья.</w:t>
      </w:r>
    </w:p>
    <w:p w:rsidR="00920F4A" w:rsidRPr="003E2144" w:rsidRDefault="00920F4A" w:rsidP="00920F4A">
      <w:pPr>
        <w:tabs>
          <w:tab w:val="left" w:pos="9923"/>
        </w:tabs>
        <w:ind w:firstLine="709"/>
        <w:jc w:val="both"/>
        <w:rPr>
          <w:rFonts w:eastAsia="Times New Roman"/>
          <w:sz w:val="28"/>
          <w:szCs w:val="28"/>
        </w:rPr>
      </w:pPr>
      <w:r w:rsidRPr="003E2144">
        <w:rPr>
          <w:rFonts w:eastAsia="Times New Roman"/>
          <w:sz w:val="28"/>
          <w:szCs w:val="28"/>
        </w:rPr>
        <w:lastRenderedPageBreak/>
        <w:t xml:space="preserve">Выполнение мероприятий в рамках Программы носит комплексный характер и включает в </w:t>
      </w:r>
      <w:r w:rsidR="009618E0" w:rsidRPr="003E2144">
        <w:rPr>
          <w:rFonts w:eastAsia="Times New Roman"/>
          <w:sz w:val="28"/>
          <w:szCs w:val="28"/>
        </w:rPr>
        <w:t>себя следующие</w:t>
      </w:r>
      <w:r w:rsidRPr="003E2144">
        <w:rPr>
          <w:rFonts w:eastAsia="Times New Roman"/>
          <w:sz w:val="28"/>
          <w:szCs w:val="28"/>
        </w:rPr>
        <w:t xml:space="preserve"> основные мероприятия: </w:t>
      </w:r>
    </w:p>
    <w:p w:rsidR="00920F4A" w:rsidRDefault="00920F4A" w:rsidP="00920F4A">
      <w:pPr>
        <w:tabs>
          <w:tab w:val="left" w:pos="284"/>
          <w:tab w:val="left" w:pos="709"/>
          <w:tab w:val="left" w:pos="9923"/>
        </w:tabs>
        <w:ind w:firstLine="709"/>
        <w:jc w:val="both"/>
        <w:rPr>
          <w:rFonts w:eastAsia="Times New Roman"/>
          <w:sz w:val="28"/>
          <w:szCs w:val="28"/>
        </w:rPr>
      </w:pPr>
      <w:r w:rsidRPr="003E2144">
        <w:rPr>
          <w:rFonts w:eastAsia="Times New Roman"/>
          <w:sz w:val="28"/>
          <w:szCs w:val="28"/>
        </w:rPr>
        <w:t xml:space="preserve">1. По направлению стимулирования жилищного строительства: </w:t>
      </w:r>
    </w:p>
    <w:p w:rsidR="00281CAE" w:rsidRPr="00281CAE" w:rsidRDefault="00C16224" w:rsidP="00281CAE">
      <w:pPr>
        <w:autoSpaceDE w:val="0"/>
        <w:autoSpaceDN w:val="0"/>
        <w:adjustRightInd w:val="0"/>
        <w:ind w:firstLine="529"/>
        <w:jc w:val="both"/>
        <w:rPr>
          <w:bCs/>
          <w:sz w:val="28"/>
          <w:szCs w:val="28"/>
        </w:rPr>
      </w:pPr>
      <w:r>
        <w:rPr>
          <w:rFonts w:eastAsia="Times New Roman"/>
          <w:sz w:val="28"/>
          <w:szCs w:val="28"/>
        </w:rPr>
        <w:t xml:space="preserve">-   </w:t>
      </w:r>
      <w:r w:rsidRPr="003E2144">
        <w:rPr>
          <w:rFonts w:eastAsia="Times New Roman"/>
          <w:sz w:val="28"/>
          <w:szCs w:val="28"/>
        </w:rPr>
        <w:t>расселение граждан, проживающих в жилищном фонде, признанном</w:t>
      </w:r>
      <w:r>
        <w:rPr>
          <w:rFonts w:eastAsia="Times New Roman"/>
          <w:sz w:val="28"/>
          <w:szCs w:val="28"/>
        </w:rPr>
        <w:t xml:space="preserve"> аварийным</w:t>
      </w:r>
      <w:r w:rsidR="00281CAE">
        <w:rPr>
          <w:rFonts w:eastAsia="Times New Roman"/>
          <w:sz w:val="28"/>
          <w:szCs w:val="28"/>
        </w:rPr>
        <w:t xml:space="preserve">, а также </w:t>
      </w:r>
      <w:r w:rsidR="00281CAE" w:rsidRPr="003E2144">
        <w:rPr>
          <w:rFonts w:eastAsia="Times New Roman"/>
          <w:sz w:val="28"/>
          <w:szCs w:val="28"/>
        </w:rPr>
        <w:t>расселение граждан, проживающих в жилищном фонде, признанном непригодным для проживания и (или) с высоким уровнем износа</w:t>
      </w:r>
      <w:proofErr w:type="gramStart"/>
      <w:r w:rsidR="00281CAE" w:rsidRPr="003E2144">
        <w:rPr>
          <w:rFonts w:eastAsia="Times New Roman"/>
          <w:sz w:val="28"/>
          <w:szCs w:val="28"/>
        </w:rPr>
        <w:t>,в</w:t>
      </w:r>
      <w:proofErr w:type="gramEnd"/>
      <w:r w:rsidR="00281CAE" w:rsidRPr="003E2144">
        <w:rPr>
          <w:rFonts w:eastAsia="Times New Roman"/>
          <w:sz w:val="28"/>
          <w:szCs w:val="28"/>
        </w:rPr>
        <w:t xml:space="preserve"> новое жилье, приобретенное на первичном рынке у частных застройщиков</w:t>
      </w:r>
      <w:r w:rsidR="00281CAE">
        <w:rPr>
          <w:rFonts w:eastAsia="Times New Roman"/>
          <w:sz w:val="28"/>
          <w:szCs w:val="28"/>
        </w:rPr>
        <w:t xml:space="preserve">, </w:t>
      </w:r>
      <w:r w:rsidR="00281CAE" w:rsidRPr="00281CAE">
        <w:rPr>
          <w:bCs/>
          <w:sz w:val="28"/>
          <w:szCs w:val="28"/>
        </w:rPr>
        <w:t>приобретения жилых помещений на вторичном рынке в  многоквартирных домах, введенных в эксплуатацию не ранее 2017 года;</w:t>
      </w:r>
    </w:p>
    <w:p w:rsidR="00281CAE" w:rsidRPr="00281CAE" w:rsidRDefault="00281CAE" w:rsidP="00281CAE">
      <w:pPr>
        <w:autoSpaceDE w:val="0"/>
        <w:autoSpaceDN w:val="0"/>
        <w:adjustRightInd w:val="0"/>
        <w:ind w:firstLine="529"/>
        <w:jc w:val="both"/>
        <w:rPr>
          <w:bCs/>
          <w:sz w:val="28"/>
          <w:szCs w:val="28"/>
        </w:rPr>
      </w:pPr>
      <w:r w:rsidRPr="00281CAE">
        <w:rPr>
          <w:bCs/>
          <w:sz w:val="28"/>
          <w:szCs w:val="28"/>
        </w:rPr>
        <w:t>-   строительства многоквартирных домов;</w:t>
      </w:r>
    </w:p>
    <w:p w:rsidR="00C16224" w:rsidRPr="00281CAE" w:rsidRDefault="00281CAE" w:rsidP="00281CAE">
      <w:pPr>
        <w:tabs>
          <w:tab w:val="left" w:pos="284"/>
          <w:tab w:val="left" w:pos="709"/>
          <w:tab w:val="left" w:pos="9923"/>
        </w:tabs>
        <w:jc w:val="both"/>
        <w:rPr>
          <w:rFonts w:eastAsia="Times New Roman"/>
          <w:sz w:val="28"/>
          <w:szCs w:val="28"/>
        </w:rPr>
      </w:pPr>
      <w:r w:rsidRPr="00281CAE">
        <w:rPr>
          <w:bCs/>
          <w:sz w:val="28"/>
          <w:szCs w:val="28"/>
        </w:rPr>
        <w:t>- выплаты гражданам, в чьей собственности находятся жилые помещения, входящие в аварийный жилищный фонд, возмещения за изымаемые жилые помещения</w:t>
      </w:r>
      <w:r>
        <w:rPr>
          <w:bCs/>
          <w:sz w:val="28"/>
          <w:szCs w:val="28"/>
        </w:rPr>
        <w:t>.</w:t>
      </w:r>
    </w:p>
    <w:p w:rsidR="00920F4A" w:rsidRPr="003E2144" w:rsidRDefault="00920F4A" w:rsidP="00920F4A">
      <w:pPr>
        <w:tabs>
          <w:tab w:val="left" w:pos="709"/>
          <w:tab w:val="left" w:pos="9923"/>
        </w:tabs>
        <w:ind w:firstLine="709"/>
        <w:jc w:val="both"/>
        <w:rPr>
          <w:rFonts w:eastAsia="Times New Roman"/>
          <w:sz w:val="28"/>
          <w:szCs w:val="28"/>
        </w:rPr>
      </w:pPr>
      <w:r w:rsidRPr="003E2144">
        <w:rPr>
          <w:rFonts w:eastAsia="Times New Roman"/>
          <w:sz w:val="28"/>
          <w:szCs w:val="28"/>
        </w:rPr>
        <w:t xml:space="preserve">2. По направлению </w:t>
      </w:r>
      <w:r w:rsidR="00D638B7">
        <w:rPr>
          <w:rFonts w:eastAsia="Times New Roman"/>
          <w:sz w:val="28"/>
          <w:szCs w:val="28"/>
        </w:rPr>
        <w:t>обеспечение граждан жилыми помещениями</w:t>
      </w:r>
      <w:r w:rsidRPr="003E2144">
        <w:rPr>
          <w:rFonts w:eastAsia="Times New Roman"/>
          <w:sz w:val="28"/>
          <w:szCs w:val="28"/>
        </w:rPr>
        <w:t xml:space="preserve">: </w:t>
      </w:r>
    </w:p>
    <w:p w:rsidR="00920F4A" w:rsidRPr="003E2144" w:rsidRDefault="00801EB6" w:rsidP="00920F4A">
      <w:pPr>
        <w:tabs>
          <w:tab w:val="left" w:pos="0"/>
          <w:tab w:val="left" w:pos="284"/>
          <w:tab w:val="left" w:pos="9923"/>
        </w:tabs>
        <w:jc w:val="both"/>
        <w:rPr>
          <w:rFonts w:eastAsia="Times New Roman"/>
          <w:sz w:val="28"/>
          <w:szCs w:val="28"/>
        </w:rPr>
      </w:pPr>
      <w:r>
        <w:rPr>
          <w:rFonts w:eastAsia="Times New Roman"/>
          <w:sz w:val="28"/>
          <w:szCs w:val="28"/>
        </w:rPr>
        <w:tab/>
      </w:r>
      <w:proofErr w:type="gramStart"/>
      <w:r w:rsidR="00920F4A" w:rsidRPr="003E2144">
        <w:rPr>
          <w:rFonts w:eastAsia="Times New Roman"/>
          <w:sz w:val="28"/>
          <w:szCs w:val="28"/>
        </w:rPr>
        <w:t xml:space="preserve">- повышение доступности жилья для населения путем создания условий для </w:t>
      </w:r>
      <w:r w:rsidR="00D638B7">
        <w:rPr>
          <w:rFonts w:eastAsia="Times New Roman"/>
          <w:sz w:val="28"/>
          <w:szCs w:val="28"/>
        </w:rPr>
        <w:t>проживания на сельских территория района и опорном населенном пункте</w:t>
      </w:r>
      <w:r w:rsidR="00920F4A" w:rsidRPr="003E2144">
        <w:rPr>
          <w:rFonts w:eastAsia="Times New Roman"/>
          <w:sz w:val="28"/>
          <w:szCs w:val="28"/>
        </w:rPr>
        <w:t xml:space="preserve">; </w:t>
      </w:r>
      <w:proofErr w:type="gramEnd"/>
    </w:p>
    <w:p w:rsidR="00920F4A" w:rsidRPr="003E2144" w:rsidRDefault="00801EB6" w:rsidP="00920F4A">
      <w:pPr>
        <w:tabs>
          <w:tab w:val="left" w:pos="0"/>
          <w:tab w:val="left" w:pos="284"/>
        </w:tabs>
        <w:jc w:val="both"/>
        <w:rPr>
          <w:rFonts w:eastAsia="Times New Roman"/>
          <w:sz w:val="28"/>
          <w:szCs w:val="28"/>
        </w:rPr>
      </w:pPr>
      <w:r>
        <w:rPr>
          <w:rFonts w:eastAsia="Times New Roman"/>
          <w:sz w:val="28"/>
          <w:szCs w:val="28"/>
        </w:rPr>
        <w:tab/>
      </w:r>
      <w:r w:rsidR="00920F4A" w:rsidRPr="008A489B">
        <w:rPr>
          <w:rFonts w:eastAsia="Times New Roman"/>
          <w:sz w:val="28"/>
          <w:szCs w:val="28"/>
        </w:rPr>
        <w:t>-</w:t>
      </w:r>
      <w:r w:rsidR="00920F4A" w:rsidRPr="008A489B">
        <w:rPr>
          <w:rFonts w:eastAsia="Times New Roman"/>
          <w:sz w:val="28"/>
          <w:szCs w:val="28"/>
        </w:rPr>
        <w:tab/>
        <w:t xml:space="preserve">улучшение жилищных условий граждан путем оказания поддержки отдельным категориям граждан в улучшении их жилищных условий, </w:t>
      </w:r>
      <w:r w:rsidR="00D638B7" w:rsidRPr="008A489B">
        <w:rPr>
          <w:rFonts w:eastAsia="Times New Roman"/>
          <w:sz w:val="28"/>
          <w:szCs w:val="28"/>
        </w:rPr>
        <w:t>в том числе оказания поддержки молодым семьям в приобретении (строительстве) жилья.</w:t>
      </w:r>
    </w:p>
    <w:p w:rsidR="00920F4A" w:rsidRDefault="00920F4A" w:rsidP="003D1995">
      <w:pPr>
        <w:ind w:firstLine="567"/>
        <w:jc w:val="both"/>
        <w:rPr>
          <w:color w:val="000000"/>
          <w:sz w:val="28"/>
          <w:szCs w:val="28"/>
        </w:rPr>
      </w:pPr>
    </w:p>
    <w:p w:rsidR="00920F4A" w:rsidRDefault="00920F4A" w:rsidP="003D1995">
      <w:pPr>
        <w:ind w:firstLine="567"/>
        <w:jc w:val="both"/>
        <w:rPr>
          <w:color w:val="000000"/>
          <w:sz w:val="28"/>
          <w:szCs w:val="28"/>
        </w:rPr>
      </w:pPr>
    </w:p>
    <w:p w:rsidR="006444A5" w:rsidRDefault="006444A5" w:rsidP="00024FDD">
      <w:pPr>
        <w:ind w:firstLine="708"/>
      </w:pPr>
    </w:p>
    <w:p w:rsidR="007410B7" w:rsidRDefault="007410B7" w:rsidP="00024FDD">
      <w:pPr>
        <w:ind w:firstLine="708"/>
      </w:pPr>
    </w:p>
    <w:p w:rsidR="007410B7" w:rsidRDefault="007410B7" w:rsidP="00024FDD">
      <w:pPr>
        <w:ind w:firstLine="708"/>
      </w:pPr>
    </w:p>
    <w:p w:rsidR="007410B7" w:rsidRDefault="007410B7"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pPr>
    </w:p>
    <w:p w:rsidR="00780D5B" w:rsidRDefault="00780D5B" w:rsidP="00024FDD">
      <w:pPr>
        <w:ind w:firstLine="708"/>
        <w:sectPr w:rsidR="00780D5B" w:rsidSect="001F531C">
          <w:headerReference w:type="even" r:id="rId9"/>
          <w:headerReference w:type="default" r:id="rId10"/>
          <w:pgSz w:w="11906" w:h="16838"/>
          <w:pgMar w:top="284" w:right="850" w:bottom="567" w:left="1701" w:header="0" w:footer="708" w:gutter="0"/>
          <w:pgNumType w:start="3"/>
          <w:cols w:space="708"/>
          <w:titlePg/>
          <w:docGrid w:linePitch="360"/>
        </w:sectPr>
      </w:pPr>
    </w:p>
    <w:p w:rsidR="000854E6" w:rsidRDefault="000854E6" w:rsidP="000854E6">
      <w:pPr>
        <w:pStyle w:val="ConsPlusNonformat"/>
        <w:widowControl/>
        <w:tabs>
          <w:tab w:val="left" w:pos="1134"/>
        </w:tabs>
        <w:spacing w:before="240"/>
        <w:ind w:left="4537"/>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F91A7F">
        <w:rPr>
          <w:rFonts w:ascii="Times New Roman" w:hAnsi="Times New Roman" w:cs="Times New Roman"/>
          <w:sz w:val="28"/>
          <w:szCs w:val="28"/>
        </w:rPr>
        <w:t>Цель</w:t>
      </w:r>
      <w:r>
        <w:rPr>
          <w:rFonts w:ascii="Times New Roman" w:hAnsi="Times New Roman" w:cs="Times New Roman"/>
          <w:sz w:val="28"/>
          <w:szCs w:val="28"/>
        </w:rPr>
        <w:t xml:space="preserve">, задачи </w:t>
      </w:r>
      <w:r w:rsidRPr="00F91A7F">
        <w:rPr>
          <w:rFonts w:ascii="Times New Roman" w:hAnsi="Times New Roman" w:cs="Times New Roman"/>
          <w:sz w:val="28"/>
          <w:szCs w:val="28"/>
        </w:rPr>
        <w:t xml:space="preserve">и целевые показатели </w:t>
      </w:r>
      <w:r>
        <w:rPr>
          <w:rFonts w:ascii="Times New Roman" w:hAnsi="Times New Roman" w:cs="Times New Roman"/>
          <w:sz w:val="28"/>
          <w:szCs w:val="28"/>
        </w:rPr>
        <w:t xml:space="preserve">муниципальной </w:t>
      </w:r>
      <w:r w:rsidRPr="00F91A7F">
        <w:rPr>
          <w:rFonts w:ascii="Times New Roman" w:hAnsi="Times New Roman" w:cs="Times New Roman"/>
          <w:sz w:val="28"/>
          <w:szCs w:val="28"/>
        </w:rPr>
        <w:t>программы</w:t>
      </w:r>
    </w:p>
    <w:tbl>
      <w:tblPr>
        <w:tblStyle w:val="ac"/>
        <w:tblW w:w="14317" w:type="dxa"/>
        <w:tblInd w:w="675" w:type="dxa"/>
        <w:tblLayout w:type="fixed"/>
        <w:tblLook w:val="04A0"/>
      </w:tblPr>
      <w:tblGrid>
        <w:gridCol w:w="4246"/>
        <w:gridCol w:w="24"/>
        <w:gridCol w:w="1100"/>
        <w:gridCol w:w="42"/>
        <w:gridCol w:w="32"/>
        <w:gridCol w:w="1096"/>
        <w:gridCol w:w="6"/>
        <w:gridCol w:w="6"/>
        <w:gridCol w:w="1803"/>
        <w:gridCol w:w="1877"/>
        <w:gridCol w:w="1988"/>
        <w:gridCol w:w="140"/>
        <w:gridCol w:w="1932"/>
        <w:gridCol w:w="25"/>
      </w:tblGrid>
      <w:tr w:rsidR="000854E6" w:rsidTr="00277E31">
        <w:trPr>
          <w:gridAfter w:val="1"/>
          <w:wAfter w:w="25" w:type="dxa"/>
        </w:trPr>
        <w:tc>
          <w:tcPr>
            <w:tcW w:w="4270" w:type="dxa"/>
            <w:gridSpan w:val="2"/>
            <w:tcBorders>
              <w:bottom w:val="single" w:sz="4" w:space="0" w:color="auto"/>
            </w:tcBorders>
            <w:vAlign w:val="center"/>
          </w:tcPr>
          <w:p w:rsidR="000854E6" w:rsidRDefault="000854E6" w:rsidP="008015B1">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Цель программы:</w:t>
            </w:r>
          </w:p>
        </w:tc>
        <w:tc>
          <w:tcPr>
            <w:tcW w:w="10022" w:type="dxa"/>
            <w:gridSpan w:val="11"/>
            <w:tcBorders>
              <w:bottom w:val="single" w:sz="4" w:space="0" w:color="auto"/>
            </w:tcBorders>
            <w:vAlign w:val="center"/>
          </w:tcPr>
          <w:p w:rsidR="000854E6" w:rsidRPr="00FF26F5" w:rsidRDefault="000854E6" w:rsidP="000854E6">
            <w:pPr>
              <w:pStyle w:val="ConsPlusNonformat"/>
              <w:widowControl/>
              <w:tabs>
                <w:tab w:val="left" w:pos="1134"/>
              </w:tabs>
              <w:jc w:val="both"/>
              <w:rPr>
                <w:rFonts w:ascii="Times New Roman" w:hAnsi="Times New Roman" w:cs="Times New Roman"/>
                <w:sz w:val="28"/>
                <w:szCs w:val="28"/>
              </w:rPr>
            </w:pPr>
            <w:r>
              <w:rPr>
                <w:rFonts w:ascii="Times New Roman" w:hAnsi="Times New Roman" w:cs="Times New Roman"/>
                <w:sz w:val="28"/>
                <w:szCs w:val="28"/>
                <w:shd w:val="clear" w:color="auto" w:fill="FFFFFF"/>
              </w:rPr>
              <w:t>П</w:t>
            </w:r>
            <w:r w:rsidRPr="000854E6">
              <w:rPr>
                <w:rFonts w:ascii="Times New Roman" w:hAnsi="Times New Roman" w:cs="Times New Roman"/>
                <w:sz w:val="28"/>
                <w:szCs w:val="28"/>
                <w:shd w:val="clear" w:color="auto" w:fill="FFFFFF"/>
              </w:rPr>
              <w:t>овышени</w:t>
            </w:r>
            <w:r>
              <w:rPr>
                <w:rFonts w:ascii="Times New Roman" w:hAnsi="Times New Roman" w:cs="Times New Roman"/>
                <w:sz w:val="28"/>
                <w:szCs w:val="28"/>
                <w:shd w:val="clear" w:color="auto" w:fill="FFFFFF"/>
              </w:rPr>
              <w:t>е</w:t>
            </w:r>
            <w:r w:rsidRPr="000854E6">
              <w:rPr>
                <w:rFonts w:ascii="Times New Roman" w:hAnsi="Times New Roman" w:cs="Times New Roman"/>
                <w:sz w:val="28"/>
                <w:szCs w:val="28"/>
                <w:shd w:val="clear" w:color="auto" w:fill="FFFFFF"/>
              </w:rPr>
              <w:t xml:space="preserve"> развития жилищного строительства, доступности и качества жилищного обеспечения населения Тутаевского муниципального района, исполнение государственных обязательств по обеспечению жильем отдельных категорий граждан</w:t>
            </w:r>
          </w:p>
        </w:tc>
      </w:tr>
      <w:tr w:rsidR="000854E6" w:rsidTr="00277E31">
        <w:trPr>
          <w:gridAfter w:val="1"/>
          <w:wAfter w:w="25" w:type="dxa"/>
        </w:trPr>
        <w:tc>
          <w:tcPr>
            <w:tcW w:w="14292" w:type="dxa"/>
            <w:gridSpan w:val="13"/>
            <w:tcBorders>
              <w:top w:val="single" w:sz="4" w:space="0" w:color="auto"/>
              <w:bottom w:val="single" w:sz="4" w:space="0" w:color="auto"/>
            </w:tcBorders>
          </w:tcPr>
          <w:p w:rsidR="000854E6" w:rsidRDefault="000854E6" w:rsidP="008015B1">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Задачи и целевые показатели программы</w:t>
            </w:r>
          </w:p>
        </w:tc>
      </w:tr>
      <w:tr w:rsidR="005F32E4" w:rsidTr="00277E31">
        <w:trPr>
          <w:gridAfter w:val="1"/>
          <w:wAfter w:w="25" w:type="dxa"/>
        </w:trPr>
        <w:tc>
          <w:tcPr>
            <w:tcW w:w="4246" w:type="dxa"/>
            <w:tcBorders>
              <w:top w:val="single" w:sz="4" w:space="0" w:color="auto"/>
              <w:bottom w:val="single" w:sz="4" w:space="0" w:color="auto"/>
            </w:tcBorders>
          </w:tcPr>
          <w:p w:rsidR="005F32E4" w:rsidRDefault="005F32E4" w:rsidP="008015B1">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наименование целевого показателя</w:t>
            </w:r>
          </w:p>
        </w:tc>
        <w:tc>
          <w:tcPr>
            <w:tcW w:w="1166" w:type="dxa"/>
            <w:gridSpan w:val="3"/>
            <w:tcBorders>
              <w:top w:val="single" w:sz="4" w:space="0" w:color="auto"/>
              <w:bottom w:val="single" w:sz="4" w:space="0" w:color="auto"/>
            </w:tcBorders>
          </w:tcPr>
          <w:p w:rsidR="005F32E4" w:rsidRDefault="005F32E4" w:rsidP="008015B1">
            <w:pPr>
              <w:pStyle w:val="ConsPlusNonformat"/>
              <w:widowControl/>
              <w:tabs>
                <w:tab w:val="left" w:pos="1134"/>
              </w:tabs>
              <w:jc w:val="center"/>
              <w:rPr>
                <w:rFonts w:ascii="Times New Roman" w:hAnsi="Times New Roman" w:cs="Times New Roman"/>
                <w:sz w:val="18"/>
                <w:szCs w:val="18"/>
              </w:rPr>
            </w:pPr>
          </w:p>
          <w:p w:rsidR="005F32E4" w:rsidRPr="00795F71" w:rsidRDefault="005F32E4" w:rsidP="008015B1">
            <w:pPr>
              <w:pStyle w:val="ConsPlusNonformat"/>
              <w:widowControl/>
              <w:tabs>
                <w:tab w:val="left" w:pos="1134"/>
              </w:tabs>
              <w:jc w:val="center"/>
              <w:rPr>
                <w:rFonts w:ascii="Times New Roman" w:hAnsi="Times New Roman" w:cs="Times New Roman"/>
                <w:sz w:val="18"/>
                <w:szCs w:val="18"/>
              </w:rPr>
            </w:pPr>
            <w:r w:rsidRPr="00795F71">
              <w:rPr>
                <w:rFonts w:ascii="Times New Roman" w:hAnsi="Times New Roman" w:cs="Times New Roman"/>
                <w:sz w:val="18"/>
                <w:szCs w:val="18"/>
              </w:rPr>
              <w:t>единица измерения показателя</w:t>
            </w:r>
          </w:p>
        </w:tc>
        <w:tc>
          <w:tcPr>
            <w:tcW w:w="1134" w:type="dxa"/>
            <w:gridSpan w:val="3"/>
            <w:tcBorders>
              <w:top w:val="single" w:sz="4" w:space="0" w:color="auto"/>
              <w:bottom w:val="single" w:sz="4" w:space="0" w:color="auto"/>
            </w:tcBorders>
          </w:tcPr>
          <w:p w:rsidR="005F32E4" w:rsidRPr="00795F71" w:rsidRDefault="005F32E4" w:rsidP="008015B1">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базовое значение показателя</w:t>
            </w:r>
          </w:p>
        </w:tc>
        <w:tc>
          <w:tcPr>
            <w:tcW w:w="1809" w:type="dxa"/>
            <w:gridSpan w:val="2"/>
            <w:tcBorders>
              <w:top w:val="single" w:sz="4" w:space="0" w:color="auto"/>
              <w:bottom w:val="single" w:sz="4" w:space="0" w:color="auto"/>
            </w:tcBorders>
          </w:tcPr>
          <w:p w:rsidR="005F32E4" w:rsidRPr="00795F71" w:rsidRDefault="005F32E4" w:rsidP="00250F32">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 xml:space="preserve">плановое значение показателя </w:t>
            </w:r>
            <w:r>
              <w:rPr>
                <w:rFonts w:ascii="Times New Roman" w:hAnsi="Times New Roman" w:cs="Times New Roman"/>
                <w:sz w:val="18"/>
                <w:szCs w:val="18"/>
              </w:rPr>
              <w:t>ВСЕГО</w:t>
            </w:r>
          </w:p>
        </w:tc>
        <w:tc>
          <w:tcPr>
            <w:tcW w:w="5937" w:type="dxa"/>
            <w:gridSpan w:val="4"/>
            <w:tcBorders>
              <w:top w:val="single" w:sz="4" w:space="0" w:color="auto"/>
              <w:bottom w:val="single" w:sz="4" w:space="0" w:color="auto"/>
            </w:tcBorders>
          </w:tcPr>
          <w:p w:rsidR="005F32E4" w:rsidRPr="00795F71" w:rsidRDefault="005F32E4" w:rsidP="008015B1">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плановое значение показателя на 202</w:t>
            </w:r>
            <w:r>
              <w:rPr>
                <w:rFonts w:ascii="Times New Roman" w:hAnsi="Times New Roman" w:cs="Times New Roman"/>
                <w:sz w:val="18"/>
                <w:szCs w:val="18"/>
              </w:rPr>
              <w:t xml:space="preserve">5 </w:t>
            </w:r>
            <w:r w:rsidRPr="00795F71">
              <w:rPr>
                <w:rFonts w:ascii="Times New Roman" w:hAnsi="Times New Roman" w:cs="Times New Roman"/>
                <w:sz w:val="18"/>
                <w:szCs w:val="18"/>
              </w:rPr>
              <w:t>г</w:t>
            </w:r>
            <w:r>
              <w:rPr>
                <w:rFonts w:ascii="Times New Roman" w:hAnsi="Times New Roman" w:cs="Times New Roman"/>
                <w:sz w:val="18"/>
                <w:szCs w:val="18"/>
              </w:rPr>
              <w:t>.</w:t>
            </w:r>
          </w:p>
          <w:p w:rsidR="005F32E4" w:rsidRDefault="005F32E4" w:rsidP="008015B1">
            <w:pPr>
              <w:pStyle w:val="ConsPlusNonformat"/>
              <w:widowControl/>
              <w:tabs>
                <w:tab w:val="left" w:pos="1134"/>
              </w:tabs>
              <w:jc w:val="center"/>
              <w:rPr>
                <w:rFonts w:ascii="Times New Roman" w:hAnsi="Times New Roman" w:cs="Times New Roman"/>
                <w:sz w:val="18"/>
                <w:szCs w:val="18"/>
              </w:rPr>
            </w:pPr>
          </w:p>
          <w:p w:rsidR="005F32E4" w:rsidRPr="00795F71" w:rsidRDefault="005F32E4" w:rsidP="008015B1">
            <w:pPr>
              <w:pStyle w:val="ConsPlusNonformat"/>
              <w:widowControl/>
              <w:tabs>
                <w:tab w:val="left" w:pos="1134"/>
              </w:tabs>
              <w:jc w:val="center"/>
              <w:rPr>
                <w:rFonts w:ascii="Times New Roman" w:hAnsi="Times New Roman" w:cs="Times New Roman"/>
              </w:rPr>
            </w:pPr>
          </w:p>
        </w:tc>
      </w:tr>
      <w:tr w:rsidR="000854E6" w:rsidRPr="00FF26F5" w:rsidTr="00277E31">
        <w:trPr>
          <w:gridAfter w:val="1"/>
          <w:wAfter w:w="25" w:type="dxa"/>
          <w:trHeight w:val="720"/>
        </w:trPr>
        <w:tc>
          <w:tcPr>
            <w:tcW w:w="4246" w:type="dxa"/>
            <w:tcBorders>
              <w:top w:val="single" w:sz="4" w:space="0" w:color="auto"/>
              <w:bottom w:val="single" w:sz="4" w:space="0" w:color="auto"/>
            </w:tcBorders>
          </w:tcPr>
          <w:p w:rsidR="000854E6" w:rsidRPr="000854E6" w:rsidRDefault="009E65B5" w:rsidP="008015B1">
            <w:pPr>
              <w:pStyle w:val="ConsPlusNonformat"/>
              <w:widowControl/>
              <w:tabs>
                <w:tab w:val="left" w:pos="1134"/>
              </w:tabs>
              <w:spacing w:before="240"/>
              <w:rPr>
                <w:rFonts w:ascii="Times New Roman" w:hAnsi="Times New Roman" w:cs="Times New Roman"/>
                <w:sz w:val="28"/>
                <w:szCs w:val="28"/>
              </w:rPr>
            </w:pPr>
            <w:r w:rsidRPr="000854E6">
              <w:rPr>
                <w:rFonts w:ascii="Times New Roman" w:hAnsi="Times New Roman" w:cs="Times New Roman"/>
                <w:sz w:val="28"/>
                <w:szCs w:val="28"/>
              </w:rPr>
              <w:t xml:space="preserve">Задача </w:t>
            </w:r>
            <w:r w:rsidR="00C35970">
              <w:rPr>
                <w:rFonts w:ascii="Times New Roman" w:hAnsi="Times New Roman" w:cs="Times New Roman"/>
                <w:sz w:val="28"/>
                <w:szCs w:val="28"/>
              </w:rPr>
              <w:t>1</w:t>
            </w:r>
            <w:r w:rsidR="000854E6" w:rsidRPr="000854E6">
              <w:rPr>
                <w:rFonts w:ascii="Times New Roman" w:hAnsi="Times New Roman" w:cs="Times New Roman"/>
                <w:sz w:val="28"/>
                <w:szCs w:val="28"/>
              </w:rPr>
              <w:t>:</w:t>
            </w:r>
          </w:p>
        </w:tc>
        <w:tc>
          <w:tcPr>
            <w:tcW w:w="10046" w:type="dxa"/>
            <w:gridSpan w:val="12"/>
            <w:tcBorders>
              <w:top w:val="single" w:sz="4" w:space="0" w:color="auto"/>
              <w:bottom w:val="single" w:sz="4" w:space="0" w:color="auto"/>
            </w:tcBorders>
          </w:tcPr>
          <w:p w:rsidR="000854E6" w:rsidRPr="000854E6" w:rsidRDefault="000854E6" w:rsidP="008015B1">
            <w:pPr>
              <w:tabs>
                <w:tab w:val="left" w:pos="12049"/>
              </w:tabs>
              <w:rPr>
                <w:i/>
                <w:sz w:val="28"/>
                <w:szCs w:val="28"/>
              </w:rPr>
            </w:pPr>
            <w:r w:rsidRPr="000854E6">
              <w:rPr>
                <w:sz w:val="28"/>
                <w:szCs w:val="28"/>
              </w:rPr>
              <w:t>Реализация мероприятий по демонтажу (сносу) многоквартирных домов, признанных в установленном порядке аварийными и подлежащими сносу</w:t>
            </w:r>
          </w:p>
        </w:tc>
      </w:tr>
      <w:tr w:rsidR="005F32E4" w:rsidRPr="00FF26F5" w:rsidTr="00277E31">
        <w:trPr>
          <w:gridAfter w:val="1"/>
          <w:wAfter w:w="25" w:type="dxa"/>
          <w:trHeight w:val="480"/>
        </w:trPr>
        <w:tc>
          <w:tcPr>
            <w:tcW w:w="4246" w:type="dxa"/>
            <w:tcBorders>
              <w:top w:val="single" w:sz="4" w:space="0" w:color="auto"/>
              <w:bottom w:val="single" w:sz="4" w:space="0" w:color="auto"/>
            </w:tcBorders>
          </w:tcPr>
          <w:p w:rsidR="005F32E4" w:rsidRPr="000854E6" w:rsidRDefault="005F32E4" w:rsidP="008015B1">
            <w:pPr>
              <w:rPr>
                <w:sz w:val="28"/>
                <w:szCs w:val="28"/>
              </w:rPr>
            </w:pPr>
            <w:r w:rsidRPr="000854E6">
              <w:rPr>
                <w:sz w:val="28"/>
                <w:szCs w:val="28"/>
              </w:rPr>
              <w:t>Показатель 1.</w:t>
            </w:r>
          </w:p>
          <w:p w:rsidR="005F32E4" w:rsidRPr="000854E6" w:rsidRDefault="005F32E4" w:rsidP="000854E6">
            <w:pPr>
              <w:rPr>
                <w:sz w:val="28"/>
                <w:szCs w:val="28"/>
              </w:rPr>
            </w:pPr>
            <w:r w:rsidRPr="000854E6">
              <w:rPr>
                <w:sz w:val="28"/>
                <w:szCs w:val="28"/>
              </w:rPr>
              <w:t>Разработк</w:t>
            </w:r>
            <w:r>
              <w:rPr>
                <w:sz w:val="28"/>
                <w:szCs w:val="28"/>
              </w:rPr>
              <w:t>а</w:t>
            </w:r>
            <w:r w:rsidRPr="000854E6">
              <w:rPr>
                <w:sz w:val="28"/>
                <w:szCs w:val="28"/>
              </w:rPr>
              <w:t xml:space="preserve"> проектно-сметной документации, снос (демонтаж) аварийных домов</w:t>
            </w:r>
          </w:p>
        </w:tc>
        <w:tc>
          <w:tcPr>
            <w:tcW w:w="1198" w:type="dxa"/>
            <w:gridSpan w:val="4"/>
            <w:tcBorders>
              <w:top w:val="single" w:sz="4" w:space="0" w:color="auto"/>
              <w:bottom w:val="single" w:sz="4" w:space="0" w:color="auto"/>
            </w:tcBorders>
          </w:tcPr>
          <w:p w:rsidR="005F32E4" w:rsidRPr="000854E6" w:rsidRDefault="005F32E4" w:rsidP="008015B1">
            <w:pPr>
              <w:pStyle w:val="ConsPlusNonformat"/>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ед.</w:t>
            </w:r>
          </w:p>
        </w:tc>
        <w:tc>
          <w:tcPr>
            <w:tcW w:w="1102" w:type="dxa"/>
            <w:gridSpan w:val="2"/>
            <w:tcBorders>
              <w:top w:val="single" w:sz="4" w:space="0" w:color="auto"/>
              <w:bottom w:val="single" w:sz="4" w:space="0" w:color="auto"/>
            </w:tcBorders>
          </w:tcPr>
          <w:p w:rsidR="005F32E4" w:rsidRPr="000854E6" w:rsidRDefault="005F32E4" w:rsidP="008015B1">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809" w:type="dxa"/>
            <w:gridSpan w:val="2"/>
            <w:tcBorders>
              <w:top w:val="single" w:sz="4" w:space="0" w:color="auto"/>
              <w:bottom w:val="single" w:sz="4" w:space="0" w:color="auto"/>
            </w:tcBorders>
          </w:tcPr>
          <w:p w:rsidR="005F32E4" w:rsidRPr="000854E6" w:rsidRDefault="005F32E4" w:rsidP="008015B1">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tc>
        <w:tc>
          <w:tcPr>
            <w:tcW w:w="5937" w:type="dxa"/>
            <w:gridSpan w:val="4"/>
            <w:tcBorders>
              <w:top w:val="single" w:sz="4" w:space="0" w:color="auto"/>
              <w:bottom w:val="single" w:sz="4" w:space="0" w:color="auto"/>
            </w:tcBorders>
          </w:tcPr>
          <w:p w:rsidR="005F32E4" w:rsidRPr="00D13AE7" w:rsidRDefault="005F32E4" w:rsidP="008015B1">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p w:rsidR="005F32E4" w:rsidRPr="00D13AE7" w:rsidRDefault="005F32E4" w:rsidP="008015B1">
            <w:pPr>
              <w:pStyle w:val="ConsPlusNonformat"/>
              <w:tabs>
                <w:tab w:val="left" w:pos="1134"/>
              </w:tabs>
              <w:spacing w:before="240"/>
              <w:jc w:val="center"/>
              <w:rPr>
                <w:rFonts w:ascii="Times New Roman" w:hAnsi="Times New Roman" w:cs="Times New Roman"/>
                <w:sz w:val="28"/>
                <w:szCs w:val="28"/>
              </w:rPr>
            </w:pPr>
          </w:p>
        </w:tc>
      </w:tr>
      <w:tr w:rsidR="0094101A" w:rsidRPr="000854E6" w:rsidTr="00277E31">
        <w:trPr>
          <w:trHeight w:val="720"/>
        </w:trPr>
        <w:tc>
          <w:tcPr>
            <w:tcW w:w="4246" w:type="dxa"/>
            <w:tcBorders>
              <w:top w:val="single" w:sz="4" w:space="0" w:color="auto"/>
              <w:bottom w:val="single" w:sz="4" w:space="0" w:color="auto"/>
            </w:tcBorders>
          </w:tcPr>
          <w:p w:rsidR="0094101A" w:rsidRPr="000854E6" w:rsidRDefault="009E65B5" w:rsidP="0094101A">
            <w:pPr>
              <w:pStyle w:val="ConsPlusNonformat"/>
              <w:widowControl/>
              <w:tabs>
                <w:tab w:val="left" w:pos="1134"/>
              </w:tabs>
              <w:spacing w:before="240"/>
              <w:rPr>
                <w:rFonts w:ascii="Times New Roman" w:hAnsi="Times New Roman" w:cs="Times New Roman"/>
                <w:sz w:val="28"/>
                <w:szCs w:val="28"/>
              </w:rPr>
            </w:pPr>
            <w:r w:rsidRPr="000854E6">
              <w:rPr>
                <w:rFonts w:ascii="Times New Roman" w:hAnsi="Times New Roman" w:cs="Times New Roman"/>
                <w:sz w:val="28"/>
                <w:szCs w:val="28"/>
              </w:rPr>
              <w:t>Задача</w:t>
            </w:r>
            <w:r w:rsidR="00C35970">
              <w:rPr>
                <w:rFonts w:ascii="Times New Roman" w:hAnsi="Times New Roman" w:cs="Times New Roman"/>
                <w:sz w:val="28"/>
                <w:szCs w:val="28"/>
              </w:rPr>
              <w:t>2</w:t>
            </w:r>
            <w:r w:rsidR="0094101A" w:rsidRPr="000854E6">
              <w:rPr>
                <w:rFonts w:ascii="Times New Roman" w:hAnsi="Times New Roman" w:cs="Times New Roman"/>
                <w:sz w:val="28"/>
                <w:szCs w:val="28"/>
              </w:rPr>
              <w:t>:</w:t>
            </w:r>
          </w:p>
        </w:tc>
        <w:tc>
          <w:tcPr>
            <w:tcW w:w="10071" w:type="dxa"/>
            <w:gridSpan w:val="13"/>
            <w:tcBorders>
              <w:top w:val="single" w:sz="4" w:space="0" w:color="auto"/>
              <w:bottom w:val="single" w:sz="4" w:space="0" w:color="auto"/>
            </w:tcBorders>
          </w:tcPr>
          <w:p w:rsidR="0094101A" w:rsidRPr="000854E6" w:rsidRDefault="0094101A" w:rsidP="0094101A">
            <w:pPr>
              <w:tabs>
                <w:tab w:val="left" w:pos="12049"/>
              </w:tabs>
              <w:rPr>
                <w:i/>
                <w:sz w:val="28"/>
                <w:szCs w:val="28"/>
              </w:rPr>
            </w:pPr>
            <w:r w:rsidRPr="000854E6">
              <w:rPr>
                <w:sz w:val="28"/>
                <w:szCs w:val="28"/>
              </w:rPr>
              <w:t xml:space="preserve">Реализация мероприятий по </w:t>
            </w:r>
            <w:r>
              <w:rPr>
                <w:sz w:val="28"/>
                <w:szCs w:val="28"/>
              </w:rPr>
              <w:t>обеспечению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r>
      <w:tr w:rsidR="005F32E4" w:rsidTr="00277E31">
        <w:tc>
          <w:tcPr>
            <w:tcW w:w="4246" w:type="dxa"/>
            <w:tcBorders>
              <w:top w:val="single" w:sz="4" w:space="0" w:color="auto"/>
              <w:bottom w:val="single" w:sz="4" w:space="0" w:color="auto"/>
            </w:tcBorders>
          </w:tcPr>
          <w:p w:rsidR="005F32E4" w:rsidRDefault="005F32E4" w:rsidP="0094101A">
            <w:pPr>
              <w:pStyle w:val="af0"/>
              <w:ind w:firstLine="0"/>
              <w:jc w:val="left"/>
            </w:pPr>
            <w:r>
              <w:t xml:space="preserve">Показатель 1. </w:t>
            </w:r>
          </w:p>
          <w:p w:rsidR="005F32E4" w:rsidRDefault="005F32E4" w:rsidP="0094101A">
            <w:pPr>
              <w:pStyle w:val="af0"/>
              <w:ind w:firstLine="0"/>
              <w:jc w:val="left"/>
            </w:pPr>
            <w:r>
              <w:t>Площадь аварийного жилищного фонда, расселенного в результате реализации муниципальной программы</w:t>
            </w:r>
          </w:p>
          <w:p w:rsidR="005F32E4" w:rsidRDefault="005F32E4" w:rsidP="0094101A">
            <w:pPr>
              <w:pStyle w:val="af0"/>
              <w:ind w:firstLine="0"/>
              <w:jc w:val="left"/>
            </w:pPr>
          </w:p>
          <w:p w:rsidR="005F32E4" w:rsidRDefault="005F32E4" w:rsidP="0094101A">
            <w:pPr>
              <w:pStyle w:val="af0"/>
              <w:ind w:firstLine="0"/>
              <w:jc w:val="left"/>
            </w:pPr>
          </w:p>
          <w:p w:rsidR="00A84FEF" w:rsidRDefault="00A84FEF" w:rsidP="0094101A">
            <w:pPr>
              <w:pStyle w:val="af0"/>
              <w:ind w:firstLine="0"/>
              <w:jc w:val="left"/>
            </w:pPr>
          </w:p>
        </w:tc>
        <w:tc>
          <w:tcPr>
            <w:tcW w:w="1166" w:type="dxa"/>
            <w:gridSpan w:val="3"/>
            <w:tcBorders>
              <w:top w:val="single" w:sz="4" w:space="0" w:color="auto"/>
              <w:bottom w:val="single" w:sz="4" w:space="0" w:color="auto"/>
            </w:tcBorders>
          </w:tcPr>
          <w:p w:rsidR="005F32E4" w:rsidRDefault="005F32E4"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кв.м.</w:t>
            </w:r>
          </w:p>
        </w:tc>
        <w:tc>
          <w:tcPr>
            <w:tcW w:w="1134" w:type="dxa"/>
            <w:gridSpan w:val="3"/>
            <w:tcBorders>
              <w:top w:val="single" w:sz="4" w:space="0" w:color="auto"/>
              <w:bottom w:val="single" w:sz="4" w:space="0" w:color="auto"/>
            </w:tcBorders>
          </w:tcPr>
          <w:p w:rsidR="005F32E4" w:rsidRDefault="005F32E4"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809" w:type="dxa"/>
            <w:gridSpan w:val="2"/>
            <w:tcBorders>
              <w:top w:val="single" w:sz="4" w:space="0" w:color="auto"/>
              <w:bottom w:val="single" w:sz="4" w:space="0" w:color="auto"/>
            </w:tcBorders>
          </w:tcPr>
          <w:p w:rsidR="005F32E4" w:rsidRPr="000E15C5" w:rsidRDefault="005F32E4"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5962" w:type="dxa"/>
            <w:gridSpan w:val="5"/>
            <w:tcBorders>
              <w:top w:val="single" w:sz="4" w:space="0" w:color="auto"/>
              <w:bottom w:val="single" w:sz="4" w:space="0" w:color="auto"/>
            </w:tcBorders>
          </w:tcPr>
          <w:p w:rsidR="005F32E4" w:rsidRPr="000F04AC" w:rsidRDefault="005F32E4" w:rsidP="0094101A">
            <w:pPr>
              <w:pStyle w:val="ConsPlusNonformat"/>
              <w:widowControl/>
              <w:tabs>
                <w:tab w:val="left" w:pos="1134"/>
              </w:tabs>
              <w:spacing w:before="240"/>
              <w:jc w:val="center"/>
              <w:rPr>
                <w:rFonts w:ascii="Times New Roman" w:hAnsi="Times New Roman" w:cs="Times New Roman"/>
                <w:sz w:val="28"/>
                <w:szCs w:val="28"/>
                <w:highlight w:val="yellow"/>
              </w:rPr>
            </w:pPr>
            <w:r>
              <w:rPr>
                <w:rFonts w:ascii="Times New Roman" w:hAnsi="Times New Roman" w:cs="Times New Roman"/>
                <w:sz w:val="28"/>
                <w:szCs w:val="28"/>
              </w:rPr>
              <w:t>0</w:t>
            </w:r>
          </w:p>
          <w:p w:rsidR="005F32E4" w:rsidRPr="000E15C5" w:rsidRDefault="005F32E4" w:rsidP="0094101A">
            <w:pPr>
              <w:pStyle w:val="ConsPlusNonformat"/>
              <w:widowControl/>
              <w:tabs>
                <w:tab w:val="left" w:pos="1134"/>
              </w:tabs>
              <w:spacing w:before="240"/>
              <w:jc w:val="center"/>
              <w:rPr>
                <w:rFonts w:ascii="Times New Roman" w:hAnsi="Times New Roman" w:cs="Times New Roman"/>
                <w:sz w:val="28"/>
                <w:szCs w:val="28"/>
              </w:rPr>
            </w:pPr>
          </w:p>
          <w:p w:rsidR="005F32E4" w:rsidRPr="000F04AC" w:rsidRDefault="005F32E4" w:rsidP="0094101A">
            <w:pPr>
              <w:pStyle w:val="ConsPlusNonformat"/>
              <w:widowControl/>
              <w:tabs>
                <w:tab w:val="left" w:pos="1134"/>
              </w:tabs>
              <w:spacing w:before="240"/>
              <w:jc w:val="center"/>
              <w:rPr>
                <w:rFonts w:ascii="Times New Roman" w:hAnsi="Times New Roman" w:cs="Times New Roman"/>
                <w:sz w:val="28"/>
                <w:szCs w:val="28"/>
                <w:highlight w:val="yellow"/>
              </w:rPr>
            </w:pPr>
          </w:p>
        </w:tc>
      </w:tr>
      <w:tr w:rsidR="00A84FEF" w:rsidTr="00714B88">
        <w:tc>
          <w:tcPr>
            <w:tcW w:w="4246" w:type="dxa"/>
            <w:tcBorders>
              <w:top w:val="single" w:sz="4" w:space="0" w:color="auto"/>
              <w:bottom w:val="single" w:sz="4" w:space="0" w:color="auto"/>
            </w:tcBorders>
          </w:tcPr>
          <w:p w:rsidR="00A84FEF" w:rsidRDefault="00A84FEF" w:rsidP="0094101A">
            <w:pPr>
              <w:pStyle w:val="af0"/>
              <w:ind w:firstLine="0"/>
              <w:jc w:val="left"/>
            </w:pPr>
            <w:r>
              <w:lastRenderedPageBreak/>
              <w:t xml:space="preserve">Показатель 2. </w:t>
            </w:r>
          </w:p>
          <w:p w:rsidR="00A84FEF" w:rsidRPr="00AE525D" w:rsidRDefault="00A84FEF" w:rsidP="0094101A">
            <w:pPr>
              <w:pStyle w:val="af0"/>
              <w:ind w:firstLine="0"/>
              <w:jc w:val="left"/>
            </w:pPr>
            <w:r>
              <w:t>Количество расселенных жилых помещений в результате реализации муниципальной программы</w:t>
            </w:r>
          </w:p>
        </w:tc>
        <w:tc>
          <w:tcPr>
            <w:tcW w:w="1166" w:type="dxa"/>
            <w:gridSpan w:val="3"/>
            <w:tcBorders>
              <w:top w:val="single" w:sz="4" w:space="0" w:color="auto"/>
              <w:bottom w:val="single" w:sz="4" w:space="0" w:color="auto"/>
            </w:tcBorders>
          </w:tcPr>
          <w:p w:rsidR="00A84FEF" w:rsidRDefault="00A84FEF"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ед.</w:t>
            </w:r>
          </w:p>
        </w:tc>
        <w:tc>
          <w:tcPr>
            <w:tcW w:w="1134" w:type="dxa"/>
            <w:gridSpan w:val="3"/>
            <w:tcBorders>
              <w:top w:val="single" w:sz="4" w:space="0" w:color="auto"/>
              <w:bottom w:val="single" w:sz="4" w:space="0" w:color="auto"/>
            </w:tcBorders>
          </w:tcPr>
          <w:p w:rsidR="00A84FEF" w:rsidRDefault="00A84FEF"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809" w:type="dxa"/>
            <w:gridSpan w:val="2"/>
            <w:tcBorders>
              <w:top w:val="single" w:sz="4" w:space="0" w:color="auto"/>
              <w:bottom w:val="single" w:sz="4" w:space="0" w:color="auto"/>
            </w:tcBorders>
          </w:tcPr>
          <w:p w:rsidR="00A84FEF" w:rsidRPr="000E15C5" w:rsidRDefault="00A84FEF"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5962" w:type="dxa"/>
            <w:gridSpan w:val="5"/>
            <w:tcBorders>
              <w:top w:val="single" w:sz="4" w:space="0" w:color="auto"/>
              <w:bottom w:val="single" w:sz="4" w:space="0" w:color="auto"/>
            </w:tcBorders>
          </w:tcPr>
          <w:p w:rsidR="00A84FEF" w:rsidRPr="000E15C5" w:rsidRDefault="00A84FEF"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A84FEF" w:rsidTr="00714B88">
        <w:tc>
          <w:tcPr>
            <w:tcW w:w="4246" w:type="dxa"/>
            <w:tcBorders>
              <w:top w:val="single" w:sz="4" w:space="0" w:color="auto"/>
              <w:bottom w:val="single" w:sz="4" w:space="0" w:color="auto"/>
            </w:tcBorders>
          </w:tcPr>
          <w:p w:rsidR="00A84FEF" w:rsidRPr="000854E6" w:rsidRDefault="00A84FEF" w:rsidP="0094101A">
            <w:pPr>
              <w:pStyle w:val="af0"/>
              <w:ind w:firstLine="0"/>
              <w:jc w:val="left"/>
              <w:rPr>
                <w:szCs w:val="28"/>
              </w:rPr>
            </w:pPr>
            <w:r w:rsidRPr="000854E6">
              <w:rPr>
                <w:szCs w:val="28"/>
              </w:rPr>
              <w:t xml:space="preserve">Показатель 3. </w:t>
            </w:r>
          </w:p>
          <w:p w:rsidR="00A84FEF" w:rsidRPr="000854E6" w:rsidRDefault="00A84FEF" w:rsidP="0094101A">
            <w:pPr>
              <w:pStyle w:val="af0"/>
              <w:ind w:firstLine="0"/>
              <w:jc w:val="left"/>
              <w:rPr>
                <w:szCs w:val="28"/>
              </w:rPr>
            </w:pPr>
            <w:r w:rsidRPr="000854E6">
              <w:rPr>
                <w:szCs w:val="28"/>
              </w:rPr>
              <w:t>Количество граждан, расселенных в результате реализации муниципальной программы</w:t>
            </w:r>
          </w:p>
        </w:tc>
        <w:tc>
          <w:tcPr>
            <w:tcW w:w="1166" w:type="dxa"/>
            <w:gridSpan w:val="3"/>
            <w:tcBorders>
              <w:top w:val="single" w:sz="4" w:space="0" w:color="auto"/>
              <w:bottom w:val="single" w:sz="4" w:space="0" w:color="auto"/>
            </w:tcBorders>
          </w:tcPr>
          <w:p w:rsidR="00A84FEF" w:rsidRPr="000854E6" w:rsidRDefault="00A84FEF" w:rsidP="0094101A">
            <w:pPr>
              <w:pStyle w:val="ConsPlusNonformat"/>
              <w:widowControl/>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чел.</w:t>
            </w:r>
          </w:p>
        </w:tc>
        <w:tc>
          <w:tcPr>
            <w:tcW w:w="1134" w:type="dxa"/>
            <w:gridSpan w:val="3"/>
            <w:tcBorders>
              <w:top w:val="single" w:sz="4" w:space="0" w:color="auto"/>
              <w:bottom w:val="single" w:sz="4" w:space="0" w:color="auto"/>
            </w:tcBorders>
          </w:tcPr>
          <w:p w:rsidR="00A84FEF" w:rsidRPr="000854E6" w:rsidRDefault="00A84FEF"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809" w:type="dxa"/>
            <w:gridSpan w:val="2"/>
            <w:tcBorders>
              <w:top w:val="single" w:sz="4" w:space="0" w:color="auto"/>
              <w:bottom w:val="single" w:sz="4" w:space="0" w:color="auto"/>
            </w:tcBorders>
          </w:tcPr>
          <w:p w:rsidR="00A84FEF" w:rsidRPr="000E15C5" w:rsidRDefault="00A84FEF"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5962" w:type="dxa"/>
            <w:gridSpan w:val="5"/>
            <w:tcBorders>
              <w:top w:val="single" w:sz="4" w:space="0" w:color="auto"/>
              <w:bottom w:val="single" w:sz="4" w:space="0" w:color="auto"/>
            </w:tcBorders>
          </w:tcPr>
          <w:p w:rsidR="00A84FEF" w:rsidRPr="000E15C5" w:rsidRDefault="00A84FEF" w:rsidP="0094101A">
            <w:pPr>
              <w:pStyle w:val="ConsPlusNonformat"/>
              <w:widowControl/>
              <w:tabs>
                <w:tab w:val="left" w:pos="1134"/>
              </w:tabs>
              <w:spacing w:before="240"/>
              <w:jc w:val="center"/>
              <w:rPr>
                <w:rFonts w:ascii="Times New Roman" w:hAnsi="Times New Roman" w:cs="Times New Roman"/>
                <w:sz w:val="28"/>
                <w:szCs w:val="28"/>
              </w:rPr>
            </w:pPr>
            <w:r w:rsidRPr="000E15C5">
              <w:rPr>
                <w:rFonts w:ascii="Times New Roman" w:hAnsi="Times New Roman" w:cs="Times New Roman"/>
                <w:sz w:val="28"/>
                <w:szCs w:val="28"/>
              </w:rPr>
              <w:t>0</w:t>
            </w:r>
          </w:p>
          <w:p w:rsidR="00A84FEF" w:rsidRPr="000E15C5" w:rsidRDefault="00A84FEF" w:rsidP="0094101A">
            <w:pPr>
              <w:pStyle w:val="ConsPlusNonformat"/>
              <w:widowControl/>
              <w:tabs>
                <w:tab w:val="left" w:pos="1134"/>
              </w:tabs>
              <w:spacing w:before="240"/>
              <w:jc w:val="center"/>
              <w:rPr>
                <w:rFonts w:ascii="Times New Roman" w:hAnsi="Times New Roman" w:cs="Times New Roman"/>
                <w:sz w:val="28"/>
                <w:szCs w:val="28"/>
              </w:rPr>
            </w:pPr>
          </w:p>
        </w:tc>
      </w:tr>
      <w:tr w:rsidR="005F32E4" w:rsidTr="00277E31">
        <w:tc>
          <w:tcPr>
            <w:tcW w:w="4246" w:type="dxa"/>
            <w:vMerge w:val="restart"/>
            <w:tcBorders>
              <w:top w:val="single" w:sz="4" w:space="0" w:color="auto"/>
            </w:tcBorders>
          </w:tcPr>
          <w:p w:rsidR="005F32E4" w:rsidRPr="000854E6" w:rsidRDefault="005F32E4" w:rsidP="0094101A">
            <w:pPr>
              <w:pStyle w:val="af0"/>
              <w:ind w:firstLine="0"/>
              <w:jc w:val="left"/>
              <w:rPr>
                <w:szCs w:val="28"/>
              </w:rPr>
            </w:pPr>
            <w:r>
              <w:rPr>
                <w:szCs w:val="28"/>
              </w:rPr>
              <w:t>Задача 3:</w:t>
            </w:r>
          </w:p>
        </w:tc>
        <w:tc>
          <w:tcPr>
            <w:tcW w:w="10071" w:type="dxa"/>
            <w:gridSpan w:val="13"/>
            <w:tcBorders>
              <w:top w:val="single" w:sz="4" w:space="0" w:color="auto"/>
              <w:bottom w:val="single" w:sz="4" w:space="0" w:color="auto"/>
            </w:tcBorders>
          </w:tcPr>
          <w:p w:rsidR="005F32E4" w:rsidRPr="005F32E4" w:rsidRDefault="005F32E4" w:rsidP="005F32E4">
            <w:pPr>
              <w:pStyle w:val="ConsPlusNonformat"/>
              <w:widowControl/>
              <w:tabs>
                <w:tab w:val="left" w:pos="1134"/>
              </w:tabs>
              <w:spacing w:before="240"/>
              <w:rPr>
                <w:rFonts w:ascii="Times New Roman" w:hAnsi="Times New Roman" w:cs="Times New Roman"/>
                <w:sz w:val="28"/>
                <w:szCs w:val="28"/>
              </w:rPr>
            </w:pPr>
            <w:r w:rsidRPr="005F32E4">
              <w:rPr>
                <w:rFonts w:ascii="Times New Roman" w:hAnsi="Times New Roman" w:cs="Times New Roman"/>
                <w:sz w:val="28"/>
                <w:szCs w:val="28"/>
              </w:rPr>
              <w:t xml:space="preserve">Реализация мероприятий по обеспечению благоустроенными жилыми помещениями </w:t>
            </w:r>
            <w:r w:rsidR="00277E31">
              <w:rPr>
                <w:rFonts w:ascii="Times New Roman" w:hAnsi="Times New Roman" w:cs="Times New Roman"/>
                <w:sz w:val="28"/>
                <w:szCs w:val="28"/>
              </w:rPr>
              <w:t xml:space="preserve">отдельных категорий </w:t>
            </w:r>
            <w:r w:rsidRPr="005F32E4">
              <w:rPr>
                <w:rFonts w:ascii="Times New Roman" w:hAnsi="Times New Roman" w:cs="Times New Roman"/>
                <w:sz w:val="28"/>
                <w:szCs w:val="28"/>
              </w:rPr>
              <w:t>граждан</w:t>
            </w:r>
          </w:p>
        </w:tc>
      </w:tr>
      <w:tr w:rsidR="005F32E4" w:rsidTr="00277E31">
        <w:tc>
          <w:tcPr>
            <w:tcW w:w="4246" w:type="dxa"/>
            <w:vMerge/>
            <w:tcBorders>
              <w:bottom w:val="single" w:sz="4" w:space="0" w:color="auto"/>
            </w:tcBorders>
          </w:tcPr>
          <w:p w:rsidR="005F32E4" w:rsidRDefault="005F32E4" w:rsidP="005F32E4">
            <w:pPr>
              <w:pStyle w:val="af0"/>
              <w:ind w:firstLine="0"/>
              <w:jc w:val="left"/>
              <w:rPr>
                <w:szCs w:val="28"/>
              </w:rPr>
            </w:pPr>
          </w:p>
        </w:tc>
        <w:tc>
          <w:tcPr>
            <w:tcW w:w="1166" w:type="dxa"/>
            <w:gridSpan w:val="3"/>
            <w:tcBorders>
              <w:top w:val="single" w:sz="4" w:space="0" w:color="auto"/>
              <w:bottom w:val="single" w:sz="4" w:space="0" w:color="auto"/>
            </w:tcBorders>
          </w:tcPr>
          <w:p w:rsidR="005F32E4" w:rsidRDefault="005F32E4" w:rsidP="005F32E4">
            <w:pPr>
              <w:pStyle w:val="ConsPlusNonformat"/>
              <w:widowControl/>
              <w:tabs>
                <w:tab w:val="left" w:pos="1134"/>
              </w:tabs>
              <w:jc w:val="center"/>
              <w:rPr>
                <w:rFonts w:ascii="Times New Roman" w:hAnsi="Times New Roman" w:cs="Times New Roman"/>
                <w:sz w:val="18"/>
                <w:szCs w:val="18"/>
              </w:rPr>
            </w:pPr>
          </w:p>
          <w:p w:rsidR="005F32E4" w:rsidRPr="00795F71" w:rsidRDefault="005F32E4" w:rsidP="005F32E4">
            <w:pPr>
              <w:pStyle w:val="ConsPlusNonformat"/>
              <w:widowControl/>
              <w:tabs>
                <w:tab w:val="left" w:pos="1134"/>
              </w:tabs>
              <w:jc w:val="center"/>
              <w:rPr>
                <w:rFonts w:ascii="Times New Roman" w:hAnsi="Times New Roman" w:cs="Times New Roman"/>
                <w:sz w:val="18"/>
                <w:szCs w:val="18"/>
              </w:rPr>
            </w:pPr>
            <w:r w:rsidRPr="00795F71">
              <w:rPr>
                <w:rFonts w:ascii="Times New Roman" w:hAnsi="Times New Roman" w:cs="Times New Roman"/>
                <w:sz w:val="18"/>
                <w:szCs w:val="18"/>
              </w:rPr>
              <w:t>единица измерения показателя</w:t>
            </w:r>
          </w:p>
        </w:tc>
        <w:tc>
          <w:tcPr>
            <w:tcW w:w="1140" w:type="dxa"/>
            <w:gridSpan w:val="4"/>
            <w:tcBorders>
              <w:top w:val="single" w:sz="4" w:space="0" w:color="auto"/>
              <w:bottom w:val="single" w:sz="4" w:space="0" w:color="auto"/>
            </w:tcBorders>
          </w:tcPr>
          <w:p w:rsidR="005F32E4" w:rsidRPr="00795F71" w:rsidRDefault="005F32E4" w:rsidP="005F32E4">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базовое значение показателя</w:t>
            </w:r>
          </w:p>
        </w:tc>
        <w:tc>
          <w:tcPr>
            <w:tcW w:w="1803" w:type="dxa"/>
            <w:tcBorders>
              <w:top w:val="single" w:sz="4" w:space="0" w:color="auto"/>
              <w:bottom w:val="single" w:sz="4" w:space="0" w:color="auto"/>
            </w:tcBorders>
          </w:tcPr>
          <w:p w:rsidR="005F32E4" w:rsidRPr="00795F71" w:rsidRDefault="005F32E4" w:rsidP="005F32E4">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 xml:space="preserve">плановое значение показателя </w:t>
            </w:r>
            <w:r>
              <w:rPr>
                <w:rFonts w:ascii="Times New Roman" w:hAnsi="Times New Roman" w:cs="Times New Roman"/>
                <w:sz w:val="18"/>
                <w:szCs w:val="18"/>
              </w:rPr>
              <w:t>ВСЕГО</w:t>
            </w:r>
          </w:p>
        </w:tc>
        <w:tc>
          <w:tcPr>
            <w:tcW w:w="1877" w:type="dxa"/>
            <w:tcBorders>
              <w:top w:val="single" w:sz="4" w:space="0" w:color="auto"/>
              <w:bottom w:val="single" w:sz="4" w:space="0" w:color="auto"/>
            </w:tcBorders>
          </w:tcPr>
          <w:p w:rsidR="00277E31" w:rsidRDefault="00277E31" w:rsidP="005F32E4">
            <w:pPr>
              <w:rPr>
                <w:sz w:val="18"/>
                <w:szCs w:val="18"/>
              </w:rPr>
            </w:pPr>
          </w:p>
          <w:p w:rsidR="005F32E4" w:rsidRDefault="005F32E4" w:rsidP="005F32E4">
            <w:r w:rsidRPr="0055432D">
              <w:rPr>
                <w:sz w:val="18"/>
                <w:szCs w:val="18"/>
              </w:rPr>
              <w:t>плановое значение показателя на 2025 г.</w:t>
            </w:r>
          </w:p>
        </w:tc>
        <w:tc>
          <w:tcPr>
            <w:tcW w:w="1988" w:type="dxa"/>
            <w:tcBorders>
              <w:top w:val="single" w:sz="4" w:space="0" w:color="auto"/>
              <w:bottom w:val="single" w:sz="4" w:space="0" w:color="auto"/>
            </w:tcBorders>
          </w:tcPr>
          <w:p w:rsidR="00277E31" w:rsidRDefault="00277E31" w:rsidP="005F32E4">
            <w:pPr>
              <w:rPr>
                <w:sz w:val="18"/>
                <w:szCs w:val="18"/>
              </w:rPr>
            </w:pPr>
          </w:p>
          <w:p w:rsidR="005F32E4" w:rsidRDefault="005F32E4" w:rsidP="005F32E4">
            <w:r w:rsidRPr="0055432D">
              <w:rPr>
                <w:sz w:val="18"/>
                <w:szCs w:val="18"/>
              </w:rPr>
              <w:t>плановое значение показателя на 202</w:t>
            </w:r>
            <w:r>
              <w:rPr>
                <w:sz w:val="18"/>
                <w:szCs w:val="18"/>
              </w:rPr>
              <w:t>6</w:t>
            </w:r>
            <w:r w:rsidRPr="0055432D">
              <w:rPr>
                <w:sz w:val="18"/>
                <w:szCs w:val="18"/>
              </w:rPr>
              <w:t xml:space="preserve"> г.</w:t>
            </w:r>
          </w:p>
        </w:tc>
        <w:tc>
          <w:tcPr>
            <w:tcW w:w="2097" w:type="dxa"/>
            <w:gridSpan w:val="3"/>
            <w:tcBorders>
              <w:top w:val="single" w:sz="4" w:space="0" w:color="auto"/>
              <w:bottom w:val="single" w:sz="4" w:space="0" w:color="auto"/>
            </w:tcBorders>
          </w:tcPr>
          <w:p w:rsidR="00277E31" w:rsidRDefault="00277E31" w:rsidP="005F32E4">
            <w:pPr>
              <w:rPr>
                <w:sz w:val="18"/>
                <w:szCs w:val="18"/>
              </w:rPr>
            </w:pPr>
          </w:p>
          <w:p w:rsidR="005F32E4" w:rsidRDefault="005F32E4" w:rsidP="005F32E4">
            <w:r w:rsidRPr="0055432D">
              <w:rPr>
                <w:sz w:val="18"/>
                <w:szCs w:val="18"/>
              </w:rPr>
              <w:t>плановое значение показателя на 202</w:t>
            </w:r>
            <w:r>
              <w:rPr>
                <w:sz w:val="18"/>
                <w:szCs w:val="18"/>
              </w:rPr>
              <w:t>7</w:t>
            </w:r>
            <w:r w:rsidRPr="0055432D">
              <w:rPr>
                <w:sz w:val="18"/>
                <w:szCs w:val="18"/>
              </w:rPr>
              <w:t xml:space="preserve"> г.</w:t>
            </w:r>
          </w:p>
        </w:tc>
      </w:tr>
      <w:tr w:rsidR="00277E31" w:rsidTr="00277E31">
        <w:trPr>
          <w:trHeight w:val="1639"/>
        </w:trPr>
        <w:tc>
          <w:tcPr>
            <w:tcW w:w="4246" w:type="dxa"/>
            <w:tcBorders>
              <w:top w:val="single" w:sz="4" w:space="0" w:color="auto"/>
            </w:tcBorders>
          </w:tcPr>
          <w:p w:rsidR="00277E31" w:rsidRDefault="00277E31" w:rsidP="0094101A">
            <w:pPr>
              <w:pStyle w:val="af0"/>
              <w:ind w:firstLine="0"/>
              <w:jc w:val="left"/>
              <w:rPr>
                <w:szCs w:val="28"/>
              </w:rPr>
            </w:pPr>
            <w:r>
              <w:rPr>
                <w:szCs w:val="28"/>
              </w:rPr>
              <w:t>Показатель 4.</w:t>
            </w:r>
          </w:p>
          <w:p w:rsidR="00277E31" w:rsidRPr="000854E6" w:rsidRDefault="00277E31" w:rsidP="00277E31">
            <w:pPr>
              <w:pStyle w:val="af0"/>
              <w:ind w:firstLine="0"/>
              <w:jc w:val="left"/>
              <w:rPr>
                <w:szCs w:val="28"/>
              </w:rPr>
            </w:pPr>
            <w:r>
              <w:rPr>
                <w:szCs w:val="28"/>
              </w:rPr>
              <w:t>Площадь приобретенного (построенного</w:t>
            </w:r>
            <w:proofErr w:type="gramStart"/>
            <w:r>
              <w:rPr>
                <w:szCs w:val="28"/>
              </w:rPr>
              <w:t xml:space="preserve"> )</w:t>
            </w:r>
            <w:proofErr w:type="gramEnd"/>
            <w:r>
              <w:rPr>
                <w:szCs w:val="28"/>
              </w:rPr>
              <w:t xml:space="preserve"> жилья </w:t>
            </w:r>
          </w:p>
        </w:tc>
        <w:tc>
          <w:tcPr>
            <w:tcW w:w="1166" w:type="dxa"/>
            <w:gridSpan w:val="3"/>
            <w:tcBorders>
              <w:top w:val="single" w:sz="4" w:space="0" w:color="auto"/>
            </w:tcBorders>
          </w:tcPr>
          <w:p w:rsidR="00277E31" w:rsidRPr="000854E6" w:rsidRDefault="00277E31" w:rsidP="005F32E4">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ед.</w:t>
            </w:r>
          </w:p>
        </w:tc>
        <w:tc>
          <w:tcPr>
            <w:tcW w:w="1134" w:type="dxa"/>
            <w:gridSpan w:val="3"/>
            <w:tcBorders>
              <w:top w:val="single" w:sz="4" w:space="0" w:color="auto"/>
            </w:tcBorders>
          </w:tcPr>
          <w:p w:rsidR="00277E31" w:rsidRDefault="00277E31" w:rsidP="005F32E4">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809" w:type="dxa"/>
            <w:gridSpan w:val="2"/>
            <w:tcBorders>
              <w:top w:val="single" w:sz="4" w:space="0" w:color="auto"/>
            </w:tcBorders>
          </w:tcPr>
          <w:p w:rsidR="00277E31" w:rsidRDefault="00277E31"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46,4</w:t>
            </w:r>
          </w:p>
        </w:tc>
        <w:tc>
          <w:tcPr>
            <w:tcW w:w="1877" w:type="dxa"/>
            <w:tcBorders>
              <w:top w:val="single" w:sz="4" w:space="0" w:color="auto"/>
            </w:tcBorders>
          </w:tcPr>
          <w:p w:rsidR="00277E31" w:rsidRPr="000E15C5" w:rsidRDefault="00277E31"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46,4</w:t>
            </w:r>
          </w:p>
        </w:tc>
        <w:tc>
          <w:tcPr>
            <w:tcW w:w="1988" w:type="dxa"/>
            <w:tcBorders>
              <w:top w:val="single" w:sz="4" w:space="0" w:color="auto"/>
            </w:tcBorders>
          </w:tcPr>
          <w:p w:rsidR="00277E31" w:rsidRPr="000E15C5" w:rsidRDefault="00277E31"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2097" w:type="dxa"/>
            <w:gridSpan w:val="3"/>
            <w:tcBorders>
              <w:top w:val="single" w:sz="4" w:space="0" w:color="auto"/>
            </w:tcBorders>
          </w:tcPr>
          <w:p w:rsidR="00277E31" w:rsidRDefault="00277E31" w:rsidP="0094101A">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277E31" w:rsidTr="00277E31">
        <w:trPr>
          <w:trHeight w:val="1610"/>
        </w:trPr>
        <w:tc>
          <w:tcPr>
            <w:tcW w:w="4246" w:type="dxa"/>
            <w:tcBorders>
              <w:top w:val="single" w:sz="4" w:space="0" w:color="auto"/>
            </w:tcBorders>
          </w:tcPr>
          <w:p w:rsidR="00277E31" w:rsidRDefault="00277E31" w:rsidP="005F32E4">
            <w:pPr>
              <w:pStyle w:val="af0"/>
              <w:ind w:firstLine="0"/>
              <w:jc w:val="left"/>
              <w:rPr>
                <w:szCs w:val="28"/>
              </w:rPr>
            </w:pPr>
            <w:r>
              <w:rPr>
                <w:szCs w:val="28"/>
              </w:rPr>
              <w:t>Показатель 5.</w:t>
            </w:r>
          </w:p>
          <w:p w:rsidR="00277E31" w:rsidRPr="000854E6" w:rsidRDefault="00277E31" w:rsidP="005F32E4">
            <w:pPr>
              <w:pStyle w:val="af0"/>
              <w:ind w:firstLine="0"/>
              <w:jc w:val="left"/>
              <w:rPr>
                <w:szCs w:val="28"/>
              </w:rPr>
            </w:pPr>
            <w:r w:rsidRPr="000854E6">
              <w:rPr>
                <w:szCs w:val="28"/>
              </w:rPr>
              <w:t>Количество граждан, расселенных в результате реализации муниципальной программы</w:t>
            </w:r>
          </w:p>
        </w:tc>
        <w:tc>
          <w:tcPr>
            <w:tcW w:w="1166" w:type="dxa"/>
            <w:gridSpan w:val="3"/>
            <w:tcBorders>
              <w:top w:val="single" w:sz="4" w:space="0" w:color="auto"/>
            </w:tcBorders>
          </w:tcPr>
          <w:p w:rsidR="00277E31" w:rsidRPr="000854E6" w:rsidRDefault="00277E31" w:rsidP="005F32E4">
            <w:pPr>
              <w:pStyle w:val="ConsPlusNonformat"/>
              <w:widowControl/>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чел.</w:t>
            </w:r>
          </w:p>
        </w:tc>
        <w:tc>
          <w:tcPr>
            <w:tcW w:w="1134" w:type="dxa"/>
            <w:gridSpan w:val="3"/>
            <w:tcBorders>
              <w:top w:val="single" w:sz="4" w:space="0" w:color="auto"/>
            </w:tcBorders>
          </w:tcPr>
          <w:p w:rsidR="00277E31" w:rsidRPr="000854E6" w:rsidRDefault="00277E31" w:rsidP="005F32E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809" w:type="dxa"/>
            <w:gridSpan w:val="2"/>
            <w:tcBorders>
              <w:top w:val="single" w:sz="4" w:space="0" w:color="auto"/>
            </w:tcBorders>
          </w:tcPr>
          <w:p w:rsidR="00277E31" w:rsidRDefault="00277E31" w:rsidP="005F32E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3</w:t>
            </w:r>
          </w:p>
        </w:tc>
        <w:tc>
          <w:tcPr>
            <w:tcW w:w="1877" w:type="dxa"/>
            <w:tcBorders>
              <w:top w:val="single" w:sz="4" w:space="0" w:color="auto"/>
            </w:tcBorders>
          </w:tcPr>
          <w:p w:rsidR="00277E31" w:rsidRPr="000E15C5" w:rsidRDefault="00277E31" w:rsidP="005F32E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3</w:t>
            </w:r>
          </w:p>
        </w:tc>
        <w:tc>
          <w:tcPr>
            <w:tcW w:w="1988" w:type="dxa"/>
            <w:tcBorders>
              <w:top w:val="single" w:sz="4" w:space="0" w:color="auto"/>
            </w:tcBorders>
          </w:tcPr>
          <w:p w:rsidR="00277E31" w:rsidRPr="000E15C5" w:rsidRDefault="00277E31" w:rsidP="005F32E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2097" w:type="dxa"/>
            <w:gridSpan w:val="3"/>
            <w:tcBorders>
              <w:top w:val="single" w:sz="4" w:space="0" w:color="auto"/>
            </w:tcBorders>
          </w:tcPr>
          <w:p w:rsidR="00277E31" w:rsidRDefault="00277E31" w:rsidP="005F32E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5F32E4" w:rsidTr="00277E31">
        <w:tc>
          <w:tcPr>
            <w:tcW w:w="4246" w:type="dxa"/>
            <w:tcBorders>
              <w:top w:val="single" w:sz="4" w:space="0" w:color="auto"/>
              <w:bottom w:val="single" w:sz="4" w:space="0" w:color="auto"/>
            </w:tcBorders>
          </w:tcPr>
          <w:p w:rsidR="005F32E4" w:rsidRPr="000854E6" w:rsidRDefault="005F32E4" w:rsidP="0094101A">
            <w:pPr>
              <w:pStyle w:val="af0"/>
              <w:ind w:firstLine="0"/>
              <w:jc w:val="left"/>
              <w:rPr>
                <w:szCs w:val="28"/>
              </w:rPr>
            </w:pPr>
            <w:r>
              <w:rPr>
                <w:szCs w:val="28"/>
              </w:rPr>
              <w:t xml:space="preserve">Задача 4: </w:t>
            </w:r>
          </w:p>
        </w:tc>
        <w:tc>
          <w:tcPr>
            <w:tcW w:w="10071" w:type="dxa"/>
            <w:gridSpan w:val="13"/>
            <w:tcBorders>
              <w:top w:val="single" w:sz="4" w:space="0" w:color="auto"/>
              <w:bottom w:val="single" w:sz="4" w:space="0" w:color="auto"/>
            </w:tcBorders>
          </w:tcPr>
          <w:p w:rsidR="005F32E4" w:rsidRDefault="005F32E4" w:rsidP="005F32E4">
            <w:pPr>
              <w:pStyle w:val="ConsPlusNonformat"/>
              <w:widowControl/>
              <w:tabs>
                <w:tab w:val="left" w:pos="1134"/>
              </w:tabs>
              <w:spacing w:before="240"/>
              <w:rPr>
                <w:rFonts w:ascii="Times New Roman" w:hAnsi="Times New Roman" w:cs="Times New Roman"/>
                <w:sz w:val="28"/>
                <w:szCs w:val="28"/>
              </w:rPr>
            </w:pPr>
            <w:r w:rsidRPr="005F32E4">
              <w:rPr>
                <w:rFonts w:ascii="Times New Roman" w:hAnsi="Times New Roman" w:cs="Times New Roman"/>
                <w:sz w:val="28"/>
                <w:szCs w:val="28"/>
              </w:rPr>
              <w:t>Реализация мероприятий по обеспечению благоустроенными жилыми помещениями граждан</w:t>
            </w:r>
            <w:r>
              <w:rPr>
                <w:rFonts w:ascii="Times New Roman" w:hAnsi="Times New Roman" w:cs="Times New Roman"/>
                <w:sz w:val="28"/>
                <w:szCs w:val="28"/>
              </w:rPr>
              <w:t xml:space="preserve"> по договору найма на сельских территориях и опорном населенном пункте</w:t>
            </w:r>
          </w:p>
        </w:tc>
      </w:tr>
      <w:tr w:rsidR="00A84FEF" w:rsidTr="00277E31">
        <w:tc>
          <w:tcPr>
            <w:tcW w:w="4246" w:type="dxa"/>
            <w:tcBorders>
              <w:top w:val="single" w:sz="4" w:space="0" w:color="auto"/>
              <w:bottom w:val="single" w:sz="4" w:space="0" w:color="auto"/>
            </w:tcBorders>
          </w:tcPr>
          <w:p w:rsidR="00A84FEF" w:rsidRDefault="00A84FEF" w:rsidP="00A84FEF">
            <w:pPr>
              <w:pStyle w:val="af0"/>
              <w:ind w:firstLine="0"/>
              <w:jc w:val="left"/>
              <w:rPr>
                <w:szCs w:val="28"/>
              </w:rPr>
            </w:pPr>
            <w:r>
              <w:rPr>
                <w:szCs w:val="28"/>
              </w:rPr>
              <w:lastRenderedPageBreak/>
              <w:t>Показатель 6.</w:t>
            </w:r>
          </w:p>
          <w:p w:rsidR="00A84FEF" w:rsidRPr="000854E6" w:rsidRDefault="00A84FEF" w:rsidP="00A84FEF">
            <w:pPr>
              <w:pStyle w:val="af0"/>
              <w:ind w:firstLine="0"/>
              <w:jc w:val="left"/>
              <w:rPr>
                <w:szCs w:val="28"/>
              </w:rPr>
            </w:pPr>
            <w:r>
              <w:rPr>
                <w:szCs w:val="28"/>
              </w:rPr>
              <w:t xml:space="preserve">Площадь приобретенного (построенного) жилья </w:t>
            </w:r>
          </w:p>
        </w:tc>
        <w:tc>
          <w:tcPr>
            <w:tcW w:w="1124" w:type="dxa"/>
            <w:gridSpan w:val="2"/>
            <w:tcBorders>
              <w:top w:val="single" w:sz="4" w:space="0" w:color="auto"/>
              <w:bottom w:val="single" w:sz="4" w:space="0" w:color="auto"/>
            </w:tcBorders>
          </w:tcPr>
          <w:p w:rsidR="00A84FEF" w:rsidRPr="000854E6" w:rsidRDefault="00A84FEF" w:rsidP="00A84FEF">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ед.</w:t>
            </w:r>
          </w:p>
        </w:tc>
        <w:tc>
          <w:tcPr>
            <w:tcW w:w="1170" w:type="dxa"/>
            <w:gridSpan w:val="3"/>
            <w:tcBorders>
              <w:top w:val="single" w:sz="4" w:space="0" w:color="auto"/>
              <w:bottom w:val="single" w:sz="4" w:space="0" w:color="auto"/>
            </w:tcBorders>
          </w:tcPr>
          <w:p w:rsidR="00A84FEF" w:rsidRDefault="00A84FEF" w:rsidP="00A84FEF">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815" w:type="dxa"/>
            <w:gridSpan w:val="3"/>
            <w:tcBorders>
              <w:top w:val="single" w:sz="4" w:space="0" w:color="auto"/>
              <w:bottom w:val="single" w:sz="4" w:space="0" w:color="auto"/>
            </w:tcBorders>
          </w:tcPr>
          <w:p w:rsidR="00A84FEF" w:rsidRDefault="00A84FEF" w:rsidP="00A84FEF">
            <w:pPr>
              <w:jc w:val="center"/>
              <w:rPr>
                <w:sz w:val="28"/>
                <w:szCs w:val="28"/>
              </w:rPr>
            </w:pPr>
          </w:p>
          <w:p w:rsidR="00A84FEF" w:rsidRDefault="00A84FEF" w:rsidP="00A84FEF">
            <w:r>
              <w:rPr>
                <w:sz w:val="28"/>
                <w:szCs w:val="28"/>
              </w:rPr>
              <w:t xml:space="preserve">        396</w:t>
            </w:r>
          </w:p>
        </w:tc>
        <w:tc>
          <w:tcPr>
            <w:tcW w:w="1877" w:type="dxa"/>
            <w:tcBorders>
              <w:top w:val="single" w:sz="4" w:space="0" w:color="auto"/>
              <w:bottom w:val="single" w:sz="4" w:space="0" w:color="auto"/>
            </w:tcBorders>
          </w:tcPr>
          <w:p w:rsidR="00A84FEF" w:rsidRDefault="00A84FEF" w:rsidP="00A84FEF">
            <w:pPr>
              <w:jc w:val="center"/>
              <w:rPr>
                <w:sz w:val="28"/>
                <w:szCs w:val="28"/>
              </w:rPr>
            </w:pPr>
          </w:p>
          <w:p w:rsidR="00A84FEF" w:rsidRDefault="00A84FEF" w:rsidP="00A84FEF">
            <w:r>
              <w:rPr>
                <w:sz w:val="28"/>
                <w:szCs w:val="28"/>
              </w:rPr>
              <w:t xml:space="preserve">        396</w:t>
            </w:r>
          </w:p>
        </w:tc>
        <w:tc>
          <w:tcPr>
            <w:tcW w:w="2128" w:type="dxa"/>
            <w:gridSpan w:val="2"/>
            <w:tcBorders>
              <w:top w:val="single" w:sz="4" w:space="0" w:color="auto"/>
              <w:bottom w:val="single" w:sz="4" w:space="0" w:color="auto"/>
            </w:tcBorders>
          </w:tcPr>
          <w:p w:rsidR="00A84FEF" w:rsidRPr="000E15C5" w:rsidRDefault="00A84FEF" w:rsidP="00A84FEF">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1957" w:type="dxa"/>
            <w:gridSpan w:val="2"/>
            <w:tcBorders>
              <w:top w:val="single" w:sz="4" w:space="0" w:color="auto"/>
              <w:bottom w:val="single" w:sz="4" w:space="0" w:color="auto"/>
            </w:tcBorders>
          </w:tcPr>
          <w:p w:rsidR="00A84FEF" w:rsidRDefault="00A84FEF" w:rsidP="00A84FEF">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r w:rsidR="00A84FEF" w:rsidTr="00277E31">
        <w:tc>
          <w:tcPr>
            <w:tcW w:w="4246" w:type="dxa"/>
            <w:tcBorders>
              <w:top w:val="single" w:sz="4" w:space="0" w:color="auto"/>
              <w:bottom w:val="single" w:sz="4" w:space="0" w:color="auto"/>
            </w:tcBorders>
          </w:tcPr>
          <w:p w:rsidR="00A84FEF" w:rsidRDefault="00A84FEF" w:rsidP="00A84FEF">
            <w:pPr>
              <w:pStyle w:val="af0"/>
              <w:ind w:firstLine="0"/>
              <w:jc w:val="left"/>
              <w:rPr>
                <w:szCs w:val="28"/>
              </w:rPr>
            </w:pPr>
            <w:r>
              <w:rPr>
                <w:szCs w:val="28"/>
              </w:rPr>
              <w:t>Показатель 7.</w:t>
            </w:r>
          </w:p>
          <w:p w:rsidR="00A84FEF" w:rsidRPr="000854E6" w:rsidRDefault="00A84FEF" w:rsidP="00A84FEF">
            <w:pPr>
              <w:pStyle w:val="af0"/>
              <w:ind w:firstLine="0"/>
              <w:jc w:val="left"/>
              <w:rPr>
                <w:szCs w:val="28"/>
              </w:rPr>
            </w:pPr>
            <w:r w:rsidRPr="000854E6">
              <w:rPr>
                <w:szCs w:val="28"/>
              </w:rPr>
              <w:t xml:space="preserve">Количество граждан, </w:t>
            </w:r>
            <w:r w:rsidR="0034657A">
              <w:rPr>
                <w:szCs w:val="28"/>
              </w:rPr>
              <w:t xml:space="preserve">обеспеченных жильем </w:t>
            </w:r>
            <w:r w:rsidRPr="000854E6">
              <w:rPr>
                <w:szCs w:val="28"/>
              </w:rPr>
              <w:t>в результате реализации муниципальной программы</w:t>
            </w:r>
          </w:p>
        </w:tc>
        <w:tc>
          <w:tcPr>
            <w:tcW w:w="1124" w:type="dxa"/>
            <w:gridSpan w:val="2"/>
            <w:tcBorders>
              <w:top w:val="single" w:sz="4" w:space="0" w:color="auto"/>
              <w:bottom w:val="single" w:sz="4" w:space="0" w:color="auto"/>
            </w:tcBorders>
          </w:tcPr>
          <w:p w:rsidR="00A84FEF" w:rsidRPr="000854E6" w:rsidRDefault="00A84FEF" w:rsidP="00A84FEF">
            <w:pPr>
              <w:pStyle w:val="ConsPlusNonformat"/>
              <w:widowControl/>
              <w:tabs>
                <w:tab w:val="left" w:pos="1134"/>
              </w:tabs>
              <w:spacing w:before="240"/>
              <w:jc w:val="center"/>
              <w:rPr>
                <w:rFonts w:ascii="Times New Roman" w:hAnsi="Times New Roman" w:cs="Times New Roman"/>
                <w:sz w:val="28"/>
                <w:szCs w:val="28"/>
              </w:rPr>
            </w:pPr>
            <w:r w:rsidRPr="000854E6">
              <w:rPr>
                <w:rFonts w:ascii="Times New Roman" w:hAnsi="Times New Roman" w:cs="Times New Roman"/>
                <w:sz w:val="28"/>
                <w:szCs w:val="28"/>
              </w:rPr>
              <w:t>чел.</w:t>
            </w:r>
          </w:p>
        </w:tc>
        <w:tc>
          <w:tcPr>
            <w:tcW w:w="1170" w:type="dxa"/>
            <w:gridSpan w:val="3"/>
            <w:tcBorders>
              <w:top w:val="single" w:sz="4" w:space="0" w:color="auto"/>
              <w:bottom w:val="single" w:sz="4" w:space="0" w:color="auto"/>
            </w:tcBorders>
          </w:tcPr>
          <w:p w:rsidR="00A84FEF" w:rsidRPr="000854E6" w:rsidRDefault="00A84FEF" w:rsidP="00A84FEF">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1815" w:type="dxa"/>
            <w:gridSpan w:val="3"/>
            <w:tcBorders>
              <w:top w:val="single" w:sz="4" w:space="0" w:color="auto"/>
              <w:bottom w:val="single" w:sz="4" w:space="0" w:color="auto"/>
            </w:tcBorders>
          </w:tcPr>
          <w:p w:rsidR="00A84FEF" w:rsidRDefault="00A84FEF" w:rsidP="00A84FEF">
            <w:pPr>
              <w:jc w:val="center"/>
              <w:rPr>
                <w:sz w:val="28"/>
                <w:szCs w:val="28"/>
              </w:rPr>
            </w:pPr>
          </w:p>
          <w:p w:rsidR="00A84FEF" w:rsidRDefault="00A84FEF" w:rsidP="00A84FEF">
            <w:pPr>
              <w:jc w:val="center"/>
            </w:pPr>
            <w:r>
              <w:rPr>
                <w:sz w:val="28"/>
                <w:szCs w:val="28"/>
              </w:rPr>
              <w:t>20</w:t>
            </w:r>
          </w:p>
        </w:tc>
        <w:tc>
          <w:tcPr>
            <w:tcW w:w="1877" w:type="dxa"/>
            <w:tcBorders>
              <w:top w:val="single" w:sz="4" w:space="0" w:color="auto"/>
              <w:bottom w:val="single" w:sz="4" w:space="0" w:color="auto"/>
            </w:tcBorders>
          </w:tcPr>
          <w:p w:rsidR="00A84FEF" w:rsidRDefault="00A84FEF" w:rsidP="00A84FEF">
            <w:pPr>
              <w:jc w:val="center"/>
              <w:rPr>
                <w:sz w:val="28"/>
                <w:szCs w:val="28"/>
              </w:rPr>
            </w:pPr>
          </w:p>
          <w:p w:rsidR="00A84FEF" w:rsidRDefault="00A84FEF" w:rsidP="00A84FEF">
            <w:pPr>
              <w:jc w:val="center"/>
            </w:pPr>
            <w:r>
              <w:rPr>
                <w:sz w:val="28"/>
                <w:szCs w:val="28"/>
              </w:rPr>
              <w:t>20</w:t>
            </w:r>
          </w:p>
        </w:tc>
        <w:tc>
          <w:tcPr>
            <w:tcW w:w="2128" w:type="dxa"/>
            <w:gridSpan w:val="2"/>
            <w:tcBorders>
              <w:top w:val="single" w:sz="4" w:space="0" w:color="auto"/>
              <w:bottom w:val="single" w:sz="4" w:space="0" w:color="auto"/>
            </w:tcBorders>
          </w:tcPr>
          <w:p w:rsidR="00A84FEF" w:rsidRPr="000E15C5" w:rsidRDefault="00A84FEF" w:rsidP="00A84FEF">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c>
          <w:tcPr>
            <w:tcW w:w="1957" w:type="dxa"/>
            <w:gridSpan w:val="2"/>
            <w:tcBorders>
              <w:top w:val="single" w:sz="4" w:space="0" w:color="auto"/>
              <w:bottom w:val="single" w:sz="4" w:space="0" w:color="auto"/>
            </w:tcBorders>
          </w:tcPr>
          <w:p w:rsidR="00A84FEF" w:rsidRDefault="00A84FEF" w:rsidP="00A84FEF">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0</w:t>
            </w:r>
          </w:p>
        </w:tc>
      </w:tr>
    </w:tbl>
    <w:p w:rsidR="0051169B" w:rsidRDefault="00722749" w:rsidP="0051169B">
      <w:pPr>
        <w:pStyle w:val="ConsPlusNonformat"/>
        <w:widowControl/>
        <w:tabs>
          <w:tab w:val="left" w:pos="1560"/>
        </w:tabs>
        <w:rPr>
          <w:rFonts w:ascii="Times New Roman" w:hAnsi="Times New Roman" w:cs="Times New Roman"/>
          <w:bCs/>
          <w:i/>
        </w:rPr>
      </w:pPr>
      <w:r w:rsidRPr="00C616FD">
        <w:rPr>
          <w:rFonts w:ascii="Times New Roman" w:hAnsi="Times New Roman" w:cs="Times New Roman"/>
          <w:bCs/>
          <w:i/>
        </w:rPr>
        <w:t>*Базовое значение показателя в программе не предусмотрено</w:t>
      </w:r>
    </w:p>
    <w:p w:rsidR="00277E31" w:rsidRDefault="00277E31" w:rsidP="00CE6C38">
      <w:pPr>
        <w:tabs>
          <w:tab w:val="left" w:pos="12049"/>
        </w:tabs>
        <w:ind w:left="4537"/>
        <w:jc w:val="both"/>
        <w:rPr>
          <w:sz w:val="28"/>
          <w:szCs w:val="28"/>
        </w:rPr>
      </w:pPr>
    </w:p>
    <w:p w:rsidR="00CE6C38" w:rsidRPr="00CE6C38" w:rsidRDefault="00CE6C38" w:rsidP="00CE6C38">
      <w:pPr>
        <w:tabs>
          <w:tab w:val="left" w:pos="12049"/>
        </w:tabs>
        <w:ind w:left="4537"/>
        <w:jc w:val="both"/>
        <w:rPr>
          <w:sz w:val="28"/>
          <w:szCs w:val="28"/>
        </w:rPr>
      </w:pPr>
      <w:r w:rsidRPr="00CE6C38">
        <w:rPr>
          <w:sz w:val="28"/>
          <w:szCs w:val="28"/>
        </w:rPr>
        <w:t>3. Ресурсное обеспечение муниципальной программы</w:t>
      </w:r>
    </w:p>
    <w:p w:rsidR="00CE6C38" w:rsidRPr="00CE6C38" w:rsidRDefault="00CE6C38" w:rsidP="00CE6C38">
      <w:pPr>
        <w:pStyle w:val="af"/>
        <w:tabs>
          <w:tab w:val="left" w:pos="12049"/>
        </w:tabs>
        <w:ind w:left="928"/>
        <w:rPr>
          <w:b/>
          <w:sz w:val="28"/>
          <w:szCs w:val="28"/>
        </w:rPr>
      </w:pPr>
    </w:p>
    <w:tbl>
      <w:tblPr>
        <w:tblW w:w="1545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2126"/>
        <w:gridCol w:w="2835"/>
        <w:gridCol w:w="2835"/>
        <w:gridCol w:w="2836"/>
      </w:tblGrid>
      <w:tr w:rsidR="00CE6C38" w:rsidRPr="00F91A7F" w:rsidTr="003D5E0C">
        <w:trPr>
          <w:trHeight w:val="648"/>
        </w:trPr>
        <w:tc>
          <w:tcPr>
            <w:tcW w:w="4820" w:type="dxa"/>
            <w:vMerge w:val="restart"/>
          </w:tcPr>
          <w:p w:rsidR="00CE6C38" w:rsidRPr="000314BF" w:rsidRDefault="00CE6C38" w:rsidP="008015B1">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Источник финансирования</w:t>
            </w:r>
          </w:p>
        </w:tc>
        <w:tc>
          <w:tcPr>
            <w:tcW w:w="2126" w:type="dxa"/>
            <w:vMerge w:val="restart"/>
          </w:tcPr>
          <w:p w:rsidR="00CE6C38" w:rsidRPr="00267E53" w:rsidRDefault="00CE6C38" w:rsidP="008015B1">
            <w:pPr>
              <w:pStyle w:val="ConsPlusNonformat"/>
              <w:jc w:val="center"/>
              <w:rPr>
                <w:rFonts w:ascii="Times New Roman" w:hAnsi="Times New Roman" w:cs="Times New Roman"/>
              </w:rPr>
            </w:pPr>
            <w:r w:rsidRPr="00267E53">
              <w:rPr>
                <w:rFonts w:ascii="Times New Roman" w:hAnsi="Times New Roman" w:cs="Times New Roman"/>
              </w:rPr>
              <w:t>Всего, тыс. руб.</w:t>
            </w:r>
          </w:p>
        </w:tc>
        <w:tc>
          <w:tcPr>
            <w:tcW w:w="8506" w:type="dxa"/>
            <w:gridSpan w:val="3"/>
          </w:tcPr>
          <w:p w:rsidR="00CE6C38" w:rsidRPr="000314BF" w:rsidRDefault="00CE6C38" w:rsidP="008015B1">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 xml:space="preserve">Оценка расходов (руб.) </w:t>
            </w:r>
          </w:p>
          <w:p w:rsidR="00CE6C38" w:rsidRPr="00F91A7F" w:rsidRDefault="00CE6C38" w:rsidP="008015B1">
            <w:pPr>
              <w:pStyle w:val="ConsPlusNonformat"/>
              <w:widowControl/>
              <w:jc w:val="center"/>
              <w:rPr>
                <w:rFonts w:ascii="Times New Roman" w:hAnsi="Times New Roman" w:cs="Times New Roman"/>
                <w:sz w:val="28"/>
                <w:szCs w:val="28"/>
              </w:rPr>
            </w:pPr>
            <w:r w:rsidRPr="000314BF">
              <w:rPr>
                <w:rFonts w:ascii="Times New Roman" w:hAnsi="Times New Roman" w:cs="Times New Roman"/>
                <w:sz w:val="26"/>
                <w:szCs w:val="26"/>
              </w:rPr>
              <w:t>в том числе по годам реализации</w:t>
            </w:r>
          </w:p>
        </w:tc>
      </w:tr>
      <w:tr w:rsidR="00466A1A" w:rsidRPr="00F91A7F" w:rsidTr="00714B88">
        <w:tc>
          <w:tcPr>
            <w:tcW w:w="4820" w:type="dxa"/>
            <w:vMerge/>
          </w:tcPr>
          <w:p w:rsidR="00466A1A" w:rsidRPr="000314BF" w:rsidRDefault="00466A1A" w:rsidP="008015B1">
            <w:pPr>
              <w:pStyle w:val="ConsPlusNonformat"/>
              <w:widowControl/>
              <w:jc w:val="center"/>
              <w:rPr>
                <w:rFonts w:ascii="Times New Roman" w:hAnsi="Times New Roman" w:cs="Times New Roman"/>
                <w:sz w:val="26"/>
                <w:szCs w:val="26"/>
              </w:rPr>
            </w:pPr>
          </w:p>
        </w:tc>
        <w:tc>
          <w:tcPr>
            <w:tcW w:w="2126" w:type="dxa"/>
            <w:vMerge/>
          </w:tcPr>
          <w:p w:rsidR="00466A1A" w:rsidRPr="00F91A7F" w:rsidRDefault="00466A1A" w:rsidP="008015B1">
            <w:pPr>
              <w:pStyle w:val="ConsPlusNonformat"/>
              <w:widowControl/>
              <w:jc w:val="center"/>
              <w:rPr>
                <w:rFonts w:ascii="Times New Roman" w:hAnsi="Times New Roman" w:cs="Times New Roman"/>
                <w:sz w:val="28"/>
                <w:szCs w:val="28"/>
              </w:rPr>
            </w:pPr>
          </w:p>
        </w:tc>
        <w:tc>
          <w:tcPr>
            <w:tcW w:w="2835" w:type="dxa"/>
          </w:tcPr>
          <w:p w:rsidR="00466A1A" w:rsidRDefault="00466A1A" w:rsidP="00466A1A">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2025</w:t>
            </w:r>
          </w:p>
          <w:p w:rsidR="00466A1A" w:rsidRPr="00267E53" w:rsidRDefault="00466A1A" w:rsidP="00466A1A">
            <w:pPr>
              <w:pStyle w:val="ConsPlusNonformat"/>
              <w:widowControl/>
              <w:jc w:val="center"/>
              <w:rPr>
                <w:rFonts w:ascii="Times New Roman" w:hAnsi="Times New Roman" w:cs="Times New Roman"/>
                <w:sz w:val="18"/>
                <w:szCs w:val="18"/>
              </w:rPr>
            </w:pPr>
          </w:p>
        </w:tc>
        <w:tc>
          <w:tcPr>
            <w:tcW w:w="2835" w:type="dxa"/>
          </w:tcPr>
          <w:p w:rsidR="00466A1A" w:rsidRPr="00267E53" w:rsidRDefault="00466A1A" w:rsidP="00466A1A">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2026</w:t>
            </w:r>
          </w:p>
        </w:tc>
        <w:tc>
          <w:tcPr>
            <w:tcW w:w="2836" w:type="dxa"/>
          </w:tcPr>
          <w:p w:rsidR="00466A1A" w:rsidRDefault="00466A1A" w:rsidP="00466A1A">
            <w:pPr>
              <w:pStyle w:val="ConsPlusNonformat"/>
              <w:jc w:val="center"/>
              <w:rPr>
                <w:sz w:val="18"/>
                <w:szCs w:val="18"/>
              </w:rPr>
            </w:pPr>
            <w:r>
              <w:rPr>
                <w:sz w:val="18"/>
                <w:szCs w:val="18"/>
              </w:rPr>
              <w:t>2027</w:t>
            </w:r>
          </w:p>
          <w:p w:rsidR="00466A1A" w:rsidRPr="00267E53" w:rsidRDefault="00466A1A" w:rsidP="00466A1A">
            <w:pPr>
              <w:pStyle w:val="ConsPlusNonformat"/>
              <w:widowControl/>
              <w:jc w:val="center"/>
              <w:rPr>
                <w:rFonts w:ascii="Times New Roman" w:hAnsi="Times New Roman" w:cs="Times New Roman"/>
                <w:sz w:val="18"/>
                <w:szCs w:val="18"/>
              </w:rPr>
            </w:pPr>
          </w:p>
        </w:tc>
      </w:tr>
      <w:tr w:rsidR="00466A1A" w:rsidRPr="00F91A7F" w:rsidTr="00466A1A">
        <w:trPr>
          <w:trHeight w:val="419"/>
        </w:trPr>
        <w:tc>
          <w:tcPr>
            <w:tcW w:w="4820" w:type="dxa"/>
          </w:tcPr>
          <w:p w:rsidR="00466A1A" w:rsidRPr="000314BF" w:rsidRDefault="00466A1A" w:rsidP="008015B1">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1</w:t>
            </w:r>
          </w:p>
        </w:tc>
        <w:tc>
          <w:tcPr>
            <w:tcW w:w="2126" w:type="dxa"/>
          </w:tcPr>
          <w:p w:rsidR="00466A1A" w:rsidRPr="00F91A7F" w:rsidRDefault="00466A1A" w:rsidP="008015B1">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2</w:t>
            </w:r>
          </w:p>
        </w:tc>
        <w:tc>
          <w:tcPr>
            <w:tcW w:w="2835" w:type="dxa"/>
          </w:tcPr>
          <w:p w:rsidR="00466A1A" w:rsidRPr="00F91A7F" w:rsidRDefault="00466A1A" w:rsidP="000D37AE">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3</w:t>
            </w:r>
          </w:p>
        </w:tc>
        <w:tc>
          <w:tcPr>
            <w:tcW w:w="2835" w:type="dxa"/>
          </w:tcPr>
          <w:p w:rsidR="00466A1A" w:rsidRPr="00F91A7F" w:rsidRDefault="00466A1A" w:rsidP="000D37AE">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4</w:t>
            </w:r>
          </w:p>
        </w:tc>
        <w:tc>
          <w:tcPr>
            <w:tcW w:w="2836" w:type="dxa"/>
          </w:tcPr>
          <w:p w:rsidR="00466A1A" w:rsidRPr="00F91A7F" w:rsidRDefault="00466A1A" w:rsidP="000D37AE">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5</w:t>
            </w:r>
          </w:p>
        </w:tc>
      </w:tr>
      <w:tr w:rsidR="00CE6C38" w:rsidRPr="00F91A7F" w:rsidTr="008015B1">
        <w:trPr>
          <w:trHeight w:val="20"/>
        </w:trPr>
        <w:tc>
          <w:tcPr>
            <w:tcW w:w="15452" w:type="dxa"/>
            <w:gridSpan w:val="5"/>
          </w:tcPr>
          <w:p w:rsidR="00CE6C38" w:rsidRPr="000314BF" w:rsidRDefault="00CE6C38" w:rsidP="00533A0E">
            <w:pPr>
              <w:pStyle w:val="ConsPlusNonformat"/>
              <w:widowControl/>
              <w:jc w:val="center"/>
              <w:rPr>
                <w:rFonts w:ascii="Times New Roman" w:hAnsi="Times New Roman" w:cs="Times New Roman"/>
                <w:sz w:val="26"/>
                <w:szCs w:val="26"/>
              </w:rPr>
            </w:pPr>
            <w:r w:rsidRPr="008015B1">
              <w:rPr>
                <w:rFonts w:ascii="Times New Roman" w:hAnsi="Times New Roman" w:cs="Times New Roman"/>
                <w:b/>
                <w:color w:val="000000"/>
                <w:sz w:val="26"/>
                <w:szCs w:val="26"/>
              </w:rPr>
              <w:t xml:space="preserve">Муниципальная </w:t>
            </w:r>
            <w:r w:rsidR="008015B1" w:rsidRPr="008015B1">
              <w:rPr>
                <w:rFonts w:ascii="Times New Roman" w:hAnsi="Times New Roman" w:cs="Times New Roman"/>
                <w:b/>
                <w:color w:val="000000"/>
                <w:sz w:val="26"/>
                <w:szCs w:val="26"/>
              </w:rPr>
              <w:t xml:space="preserve">целевая </w:t>
            </w:r>
            <w:r w:rsidRPr="008015B1">
              <w:rPr>
                <w:rFonts w:ascii="Times New Roman" w:hAnsi="Times New Roman" w:cs="Times New Roman"/>
                <w:b/>
                <w:color w:val="000000"/>
                <w:sz w:val="26"/>
                <w:szCs w:val="26"/>
              </w:rPr>
              <w:t>программа: «</w:t>
            </w:r>
            <w:r w:rsidRPr="008015B1">
              <w:rPr>
                <w:rFonts w:ascii="Times New Roman" w:hAnsi="Times New Roman" w:cs="Times New Roman"/>
                <w:b/>
                <w:sz w:val="26"/>
                <w:szCs w:val="26"/>
              </w:rPr>
              <w:t xml:space="preserve">Переселение граждан из аварийного жилищного </w:t>
            </w:r>
            <w:r w:rsidR="00533A0E" w:rsidRPr="008015B1">
              <w:rPr>
                <w:rFonts w:ascii="Times New Roman" w:hAnsi="Times New Roman" w:cs="Times New Roman"/>
                <w:b/>
                <w:sz w:val="26"/>
                <w:szCs w:val="26"/>
              </w:rPr>
              <w:t xml:space="preserve">фонда </w:t>
            </w:r>
            <w:r w:rsidR="00533A0E">
              <w:rPr>
                <w:rFonts w:ascii="Times New Roman" w:hAnsi="Times New Roman" w:cs="Times New Roman"/>
                <w:b/>
                <w:sz w:val="26"/>
                <w:szCs w:val="26"/>
              </w:rPr>
              <w:t xml:space="preserve">в </w:t>
            </w:r>
            <w:proofErr w:type="spellStart"/>
            <w:r w:rsidR="00533A0E">
              <w:rPr>
                <w:rFonts w:ascii="Times New Roman" w:hAnsi="Times New Roman" w:cs="Times New Roman"/>
                <w:b/>
                <w:sz w:val="26"/>
                <w:szCs w:val="26"/>
              </w:rPr>
              <w:t>Тутаевском</w:t>
            </w:r>
            <w:proofErr w:type="spellEnd"/>
            <w:r w:rsidR="00533A0E">
              <w:rPr>
                <w:rFonts w:ascii="Times New Roman" w:hAnsi="Times New Roman" w:cs="Times New Roman"/>
                <w:b/>
                <w:sz w:val="26"/>
                <w:szCs w:val="26"/>
              </w:rPr>
              <w:t xml:space="preserve"> муниципальном районе</w:t>
            </w:r>
            <w:r w:rsidRPr="008015B1">
              <w:rPr>
                <w:rFonts w:ascii="Times New Roman" w:hAnsi="Times New Roman" w:cs="Times New Roman"/>
                <w:b/>
                <w:sz w:val="26"/>
                <w:szCs w:val="26"/>
              </w:rPr>
              <w:t>»на 2025 год</w:t>
            </w:r>
          </w:p>
        </w:tc>
      </w:tr>
      <w:tr w:rsidR="00714B88" w:rsidRPr="00F91A7F" w:rsidTr="00714B88">
        <w:trPr>
          <w:trHeight w:val="235"/>
        </w:trPr>
        <w:tc>
          <w:tcPr>
            <w:tcW w:w="4820" w:type="dxa"/>
          </w:tcPr>
          <w:p w:rsidR="00714B88" w:rsidRPr="000314BF" w:rsidRDefault="00714B88" w:rsidP="00277E31">
            <w:pPr>
              <w:tabs>
                <w:tab w:val="left" w:pos="12049"/>
              </w:tabs>
              <w:rPr>
                <w:bCs/>
                <w:sz w:val="26"/>
                <w:szCs w:val="26"/>
              </w:rPr>
            </w:pPr>
            <w:r w:rsidRPr="000314BF">
              <w:rPr>
                <w:bCs/>
                <w:sz w:val="26"/>
                <w:szCs w:val="26"/>
              </w:rPr>
              <w:t xml:space="preserve">бюджет </w:t>
            </w:r>
            <w:r>
              <w:rPr>
                <w:bCs/>
                <w:sz w:val="26"/>
                <w:szCs w:val="26"/>
              </w:rPr>
              <w:t>поселения</w:t>
            </w:r>
          </w:p>
        </w:tc>
        <w:tc>
          <w:tcPr>
            <w:tcW w:w="2126" w:type="dxa"/>
          </w:tcPr>
          <w:p w:rsidR="00714B88" w:rsidRPr="002D3246" w:rsidRDefault="00714B88" w:rsidP="00277E31">
            <w:pPr>
              <w:tabs>
                <w:tab w:val="left" w:pos="12049"/>
              </w:tabs>
              <w:jc w:val="center"/>
              <w:rPr>
                <w:lang w:eastAsia="en-US"/>
              </w:rPr>
            </w:pPr>
            <w:r w:rsidRPr="002D3246">
              <w:rPr>
                <w:lang w:val="en-US" w:eastAsia="en-US"/>
              </w:rPr>
              <w:t>1 117 62</w:t>
            </w:r>
            <w:r w:rsidRPr="002D3246">
              <w:rPr>
                <w:lang w:eastAsia="en-US"/>
              </w:rPr>
              <w:t>0,00</w:t>
            </w:r>
          </w:p>
          <w:p w:rsidR="00714B88" w:rsidRPr="002D3246" w:rsidRDefault="00714B88" w:rsidP="00277E31">
            <w:pPr>
              <w:pStyle w:val="ConsPlusNonformat"/>
              <w:widowControl/>
              <w:jc w:val="center"/>
              <w:rPr>
                <w:rFonts w:ascii="Times New Roman" w:hAnsi="Times New Roman" w:cs="Times New Roman"/>
                <w:sz w:val="24"/>
                <w:szCs w:val="24"/>
              </w:rPr>
            </w:pPr>
          </w:p>
        </w:tc>
        <w:tc>
          <w:tcPr>
            <w:tcW w:w="2835" w:type="dxa"/>
          </w:tcPr>
          <w:p w:rsidR="00714B88" w:rsidRPr="002D3246" w:rsidRDefault="00714B88" w:rsidP="00277E31">
            <w:pPr>
              <w:tabs>
                <w:tab w:val="left" w:pos="12049"/>
              </w:tabs>
              <w:jc w:val="center"/>
              <w:rPr>
                <w:lang w:eastAsia="en-US"/>
              </w:rPr>
            </w:pPr>
            <w:r w:rsidRPr="002D3246">
              <w:rPr>
                <w:lang w:val="en-US" w:eastAsia="en-US"/>
              </w:rPr>
              <w:t>1 117 62</w:t>
            </w:r>
            <w:r w:rsidRPr="002D3246">
              <w:rPr>
                <w:lang w:eastAsia="en-US"/>
              </w:rPr>
              <w:t>0,00</w:t>
            </w:r>
          </w:p>
        </w:tc>
        <w:tc>
          <w:tcPr>
            <w:tcW w:w="2835"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6"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r>
      <w:tr w:rsidR="00714B88" w:rsidRPr="00F91A7F" w:rsidTr="00714B88">
        <w:trPr>
          <w:trHeight w:val="235"/>
        </w:trPr>
        <w:tc>
          <w:tcPr>
            <w:tcW w:w="4820" w:type="dxa"/>
          </w:tcPr>
          <w:p w:rsidR="00714B88" w:rsidRPr="000314BF" w:rsidRDefault="00714B88" w:rsidP="00277E31">
            <w:pPr>
              <w:tabs>
                <w:tab w:val="left" w:pos="12049"/>
              </w:tabs>
              <w:rPr>
                <w:bCs/>
                <w:sz w:val="26"/>
                <w:szCs w:val="26"/>
              </w:rPr>
            </w:pPr>
            <w:r>
              <w:rPr>
                <w:bCs/>
                <w:sz w:val="26"/>
                <w:szCs w:val="26"/>
              </w:rPr>
              <w:t>бюджет района</w:t>
            </w:r>
          </w:p>
        </w:tc>
        <w:tc>
          <w:tcPr>
            <w:tcW w:w="2126" w:type="dxa"/>
          </w:tcPr>
          <w:p w:rsidR="00714B88" w:rsidRPr="002D3246" w:rsidRDefault="00714B88"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5" w:type="dxa"/>
          </w:tcPr>
          <w:p w:rsidR="00714B88" w:rsidRPr="002D3246" w:rsidRDefault="00714B88"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5"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6"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r>
      <w:tr w:rsidR="00714B88" w:rsidRPr="00F91A7F" w:rsidTr="00714B88">
        <w:trPr>
          <w:trHeight w:val="225"/>
        </w:trPr>
        <w:tc>
          <w:tcPr>
            <w:tcW w:w="4820" w:type="dxa"/>
          </w:tcPr>
          <w:p w:rsidR="00714B88" w:rsidRPr="000314BF" w:rsidRDefault="00714B88" w:rsidP="00277E31">
            <w:pPr>
              <w:tabs>
                <w:tab w:val="left" w:pos="12049"/>
              </w:tabs>
              <w:rPr>
                <w:bCs/>
                <w:sz w:val="26"/>
                <w:szCs w:val="26"/>
              </w:rPr>
            </w:pPr>
            <w:r w:rsidRPr="000314BF">
              <w:rPr>
                <w:bCs/>
                <w:sz w:val="26"/>
                <w:szCs w:val="26"/>
              </w:rPr>
              <w:t>областной бюджет</w:t>
            </w:r>
          </w:p>
        </w:tc>
        <w:tc>
          <w:tcPr>
            <w:tcW w:w="2126" w:type="dxa"/>
          </w:tcPr>
          <w:p w:rsidR="00714B88" w:rsidRPr="002D3246" w:rsidRDefault="00714B88"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5" w:type="dxa"/>
          </w:tcPr>
          <w:p w:rsidR="00714B88" w:rsidRPr="002D3246" w:rsidRDefault="00714B88"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5"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6"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r>
      <w:tr w:rsidR="00714B88" w:rsidRPr="00F91A7F" w:rsidTr="00714B88">
        <w:tc>
          <w:tcPr>
            <w:tcW w:w="4820" w:type="dxa"/>
          </w:tcPr>
          <w:p w:rsidR="00714B88" w:rsidRPr="000314BF" w:rsidRDefault="00714B88" w:rsidP="00277E31">
            <w:pPr>
              <w:tabs>
                <w:tab w:val="left" w:pos="12049"/>
              </w:tabs>
              <w:rPr>
                <w:bCs/>
                <w:sz w:val="26"/>
                <w:szCs w:val="26"/>
              </w:rPr>
            </w:pPr>
            <w:r w:rsidRPr="000314BF">
              <w:rPr>
                <w:bCs/>
                <w:sz w:val="26"/>
                <w:szCs w:val="26"/>
              </w:rPr>
              <w:t>федеральный бюджет</w:t>
            </w:r>
          </w:p>
        </w:tc>
        <w:tc>
          <w:tcPr>
            <w:tcW w:w="2126" w:type="dxa"/>
          </w:tcPr>
          <w:p w:rsidR="00714B88" w:rsidRPr="002D3246" w:rsidRDefault="00714B88"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5" w:type="dxa"/>
          </w:tcPr>
          <w:p w:rsidR="00714B88" w:rsidRPr="002D3246" w:rsidRDefault="00714B88"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5"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6"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r>
      <w:tr w:rsidR="00714B88" w:rsidRPr="00F91A7F" w:rsidTr="00714B88">
        <w:tc>
          <w:tcPr>
            <w:tcW w:w="4820" w:type="dxa"/>
          </w:tcPr>
          <w:p w:rsidR="00714B88" w:rsidRPr="002B1BA8" w:rsidRDefault="00714B88" w:rsidP="00277E31">
            <w:pPr>
              <w:tabs>
                <w:tab w:val="left" w:pos="12049"/>
              </w:tabs>
              <w:rPr>
                <w:bCs/>
                <w:sz w:val="26"/>
                <w:szCs w:val="26"/>
              </w:rPr>
            </w:pPr>
            <w:r w:rsidRPr="002B1BA8">
              <w:rPr>
                <w:bCs/>
                <w:sz w:val="26"/>
                <w:szCs w:val="26"/>
              </w:rPr>
              <w:t>итого по бюджету МП</w:t>
            </w:r>
          </w:p>
        </w:tc>
        <w:tc>
          <w:tcPr>
            <w:tcW w:w="2126" w:type="dxa"/>
          </w:tcPr>
          <w:p w:rsidR="00714B88" w:rsidRPr="002D3246" w:rsidRDefault="00714B88" w:rsidP="00277E31">
            <w:pPr>
              <w:tabs>
                <w:tab w:val="left" w:pos="12049"/>
              </w:tabs>
              <w:jc w:val="center"/>
              <w:rPr>
                <w:lang w:eastAsia="en-US"/>
              </w:rPr>
            </w:pPr>
            <w:r w:rsidRPr="002D3246">
              <w:rPr>
                <w:lang w:val="en-US" w:eastAsia="en-US"/>
              </w:rPr>
              <w:t>1 117 62</w:t>
            </w:r>
            <w:r w:rsidRPr="002D3246">
              <w:rPr>
                <w:lang w:eastAsia="en-US"/>
              </w:rPr>
              <w:t>0,00</w:t>
            </w:r>
          </w:p>
          <w:p w:rsidR="00714B88" w:rsidRPr="002D3246" w:rsidRDefault="00714B88" w:rsidP="00277E31">
            <w:pPr>
              <w:pStyle w:val="ConsPlusNonformat"/>
              <w:widowControl/>
              <w:jc w:val="center"/>
              <w:rPr>
                <w:rFonts w:ascii="Times New Roman" w:hAnsi="Times New Roman" w:cs="Times New Roman"/>
                <w:sz w:val="24"/>
                <w:szCs w:val="24"/>
              </w:rPr>
            </w:pPr>
          </w:p>
        </w:tc>
        <w:tc>
          <w:tcPr>
            <w:tcW w:w="2835" w:type="dxa"/>
          </w:tcPr>
          <w:p w:rsidR="00714B88" w:rsidRPr="002D3246" w:rsidRDefault="00714B88" w:rsidP="00277E31">
            <w:pPr>
              <w:tabs>
                <w:tab w:val="left" w:pos="12049"/>
              </w:tabs>
              <w:jc w:val="center"/>
              <w:rPr>
                <w:lang w:eastAsia="en-US"/>
              </w:rPr>
            </w:pPr>
            <w:r w:rsidRPr="002D3246">
              <w:rPr>
                <w:lang w:val="en-US" w:eastAsia="en-US"/>
              </w:rPr>
              <w:t>1 117 62</w:t>
            </w:r>
            <w:r w:rsidRPr="002D3246">
              <w:rPr>
                <w:lang w:eastAsia="en-US"/>
              </w:rPr>
              <w:t>0,00</w:t>
            </w:r>
          </w:p>
        </w:tc>
        <w:tc>
          <w:tcPr>
            <w:tcW w:w="2835" w:type="dxa"/>
          </w:tcPr>
          <w:p w:rsidR="00714B88" w:rsidRPr="002D3246" w:rsidRDefault="00466A1A" w:rsidP="00277E31">
            <w:pPr>
              <w:tabs>
                <w:tab w:val="left" w:pos="12049"/>
              </w:tabs>
              <w:jc w:val="center"/>
              <w:rPr>
                <w:lang w:eastAsia="en-US"/>
              </w:rPr>
            </w:pPr>
            <w:r w:rsidRPr="002D3246">
              <w:t>0,00</w:t>
            </w:r>
          </w:p>
        </w:tc>
        <w:tc>
          <w:tcPr>
            <w:tcW w:w="2836" w:type="dxa"/>
          </w:tcPr>
          <w:p w:rsidR="00714B88" w:rsidRPr="002D3246" w:rsidRDefault="00466A1A" w:rsidP="00277E31">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r>
      <w:tr w:rsidR="00714B88" w:rsidRPr="00F91A7F" w:rsidTr="00714B88">
        <w:tc>
          <w:tcPr>
            <w:tcW w:w="4820" w:type="dxa"/>
          </w:tcPr>
          <w:p w:rsidR="00714B88" w:rsidRPr="002B1BA8" w:rsidRDefault="00714B88" w:rsidP="000D5837">
            <w:pPr>
              <w:tabs>
                <w:tab w:val="left" w:pos="12049"/>
              </w:tabs>
              <w:rPr>
                <w:bCs/>
                <w:i/>
                <w:sz w:val="26"/>
                <w:szCs w:val="26"/>
              </w:rPr>
            </w:pPr>
            <w:r w:rsidRPr="002B1BA8">
              <w:rPr>
                <w:bCs/>
                <w:i/>
                <w:sz w:val="26"/>
                <w:szCs w:val="26"/>
              </w:rPr>
              <w:t>внебюджетные источники</w:t>
            </w:r>
          </w:p>
        </w:tc>
        <w:tc>
          <w:tcPr>
            <w:tcW w:w="2126" w:type="dxa"/>
          </w:tcPr>
          <w:p w:rsidR="00714B88" w:rsidRPr="002D3246" w:rsidRDefault="00714B88" w:rsidP="000D5837">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p w:rsidR="00714B88" w:rsidRPr="002D3246" w:rsidRDefault="00714B88" w:rsidP="000D5837">
            <w:pPr>
              <w:pStyle w:val="ConsPlusNonformat"/>
              <w:widowControl/>
              <w:jc w:val="center"/>
              <w:rPr>
                <w:rFonts w:ascii="Times New Roman" w:hAnsi="Times New Roman" w:cs="Times New Roman"/>
                <w:sz w:val="24"/>
                <w:szCs w:val="24"/>
              </w:rPr>
            </w:pPr>
          </w:p>
        </w:tc>
        <w:tc>
          <w:tcPr>
            <w:tcW w:w="2835" w:type="dxa"/>
          </w:tcPr>
          <w:p w:rsidR="00714B88" w:rsidRPr="002D3246" w:rsidRDefault="00714B88" w:rsidP="000D5837">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c>
          <w:tcPr>
            <w:tcW w:w="2835" w:type="dxa"/>
          </w:tcPr>
          <w:p w:rsidR="00714B88" w:rsidRPr="002D3246" w:rsidRDefault="00466A1A" w:rsidP="000D5837">
            <w:pPr>
              <w:pStyle w:val="ConsPlusNonformat"/>
              <w:widowControl/>
              <w:jc w:val="center"/>
              <w:rPr>
                <w:rFonts w:ascii="Times New Roman" w:hAnsi="Times New Roman" w:cs="Times New Roman"/>
                <w:i/>
                <w:sz w:val="24"/>
                <w:szCs w:val="24"/>
              </w:rPr>
            </w:pPr>
            <w:r w:rsidRPr="002D3246">
              <w:rPr>
                <w:rFonts w:ascii="Times New Roman" w:hAnsi="Times New Roman" w:cs="Times New Roman"/>
                <w:sz w:val="24"/>
                <w:szCs w:val="24"/>
              </w:rPr>
              <w:t>0,00</w:t>
            </w:r>
          </w:p>
        </w:tc>
        <w:tc>
          <w:tcPr>
            <w:tcW w:w="2836" w:type="dxa"/>
          </w:tcPr>
          <w:p w:rsidR="00714B88" w:rsidRPr="002D3246" w:rsidRDefault="00466A1A" w:rsidP="000D5837">
            <w:pPr>
              <w:pStyle w:val="ConsPlusNonformat"/>
              <w:widowControl/>
              <w:jc w:val="center"/>
              <w:rPr>
                <w:rFonts w:ascii="Times New Roman" w:hAnsi="Times New Roman" w:cs="Times New Roman"/>
                <w:i/>
                <w:sz w:val="24"/>
                <w:szCs w:val="24"/>
              </w:rPr>
            </w:pPr>
            <w:r w:rsidRPr="002D3246">
              <w:rPr>
                <w:rFonts w:ascii="Times New Roman" w:hAnsi="Times New Roman" w:cs="Times New Roman"/>
                <w:sz w:val="24"/>
                <w:szCs w:val="24"/>
              </w:rPr>
              <w:t>0,00</w:t>
            </w:r>
          </w:p>
        </w:tc>
      </w:tr>
      <w:tr w:rsidR="00714B88" w:rsidRPr="00477BF0" w:rsidTr="00714B88">
        <w:tc>
          <w:tcPr>
            <w:tcW w:w="4820" w:type="dxa"/>
            <w:tcBorders>
              <w:bottom w:val="single" w:sz="4" w:space="0" w:color="000000"/>
            </w:tcBorders>
          </w:tcPr>
          <w:p w:rsidR="00714B88" w:rsidRPr="002B1BA8" w:rsidRDefault="00714B88" w:rsidP="000D5837">
            <w:pPr>
              <w:pStyle w:val="ConsPlusNonformat"/>
              <w:widowControl/>
              <w:rPr>
                <w:rFonts w:ascii="Times New Roman" w:hAnsi="Times New Roman" w:cs="Times New Roman"/>
                <w:i/>
                <w:sz w:val="26"/>
                <w:szCs w:val="26"/>
              </w:rPr>
            </w:pPr>
            <w:r w:rsidRPr="002B1BA8">
              <w:rPr>
                <w:rFonts w:ascii="Times New Roman" w:hAnsi="Times New Roman" w:cs="Times New Roman"/>
                <w:i/>
                <w:sz w:val="26"/>
                <w:szCs w:val="26"/>
              </w:rPr>
              <w:t>итого по МП</w:t>
            </w:r>
          </w:p>
        </w:tc>
        <w:tc>
          <w:tcPr>
            <w:tcW w:w="2126" w:type="dxa"/>
            <w:tcBorders>
              <w:bottom w:val="single" w:sz="4" w:space="0" w:color="000000"/>
            </w:tcBorders>
          </w:tcPr>
          <w:p w:rsidR="00714B88" w:rsidRPr="002D3246" w:rsidRDefault="00714B88" w:rsidP="00277E31">
            <w:pPr>
              <w:tabs>
                <w:tab w:val="left" w:pos="12049"/>
              </w:tabs>
              <w:jc w:val="center"/>
              <w:rPr>
                <w:lang w:eastAsia="en-US"/>
              </w:rPr>
            </w:pPr>
            <w:r w:rsidRPr="002D3246">
              <w:rPr>
                <w:lang w:val="en-US" w:eastAsia="en-US"/>
              </w:rPr>
              <w:t>1 117 62</w:t>
            </w:r>
            <w:r w:rsidRPr="002D3246">
              <w:rPr>
                <w:lang w:eastAsia="en-US"/>
              </w:rPr>
              <w:t>0,00</w:t>
            </w:r>
          </w:p>
          <w:p w:rsidR="00714B88" w:rsidRPr="002D3246" w:rsidRDefault="00714B88" w:rsidP="000D5837">
            <w:pPr>
              <w:jc w:val="center"/>
            </w:pPr>
          </w:p>
        </w:tc>
        <w:tc>
          <w:tcPr>
            <w:tcW w:w="2835" w:type="dxa"/>
            <w:tcBorders>
              <w:bottom w:val="single" w:sz="4" w:space="0" w:color="000000"/>
            </w:tcBorders>
          </w:tcPr>
          <w:p w:rsidR="00714B88" w:rsidRPr="002D3246" w:rsidRDefault="00714B88" w:rsidP="001C7D70">
            <w:pPr>
              <w:tabs>
                <w:tab w:val="left" w:pos="12049"/>
              </w:tabs>
              <w:jc w:val="center"/>
              <w:rPr>
                <w:lang w:eastAsia="en-US"/>
              </w:rPr>
            </w:pPr>
            <w:r w:rsidRPr="002D3246">
              <w:rPr>
                <w:lang w:val="en-US" w:eastAsia="en-US"/>
              </w:rPr>
              <w:t>1 117 62</w:t>
            </w:r>
            <w:r w:rsidRPr="002D3246">
              <w:rPr>
                <w:lang w:eastAsia="en-US"/>
              </w:rPr>
              <w:t>0,00</w:t>
            </w:r>
          </w:p>
        </w:tc>
        <w:tc>
          <w:tcPr>
            <w:tcW w:w="2835" w:type="dxa"/>
            <w:tcBorders>
              <w:bottom w:val="single" w:sz="4" w:space="0" w:color="000000"/>
            </w:tcBorders>
          </w:tcPr>
          <w:p w:rsidR="00714B88" w:rsidRPr="002D3246" w:rsidRDefault="00466A1A" w:rsidP="001C7D70">
            <w:pPr>
              <w:tabs>
                <w:tab w:val="left" w:pos="12049"/>
              </w:tabs>
              <w:jc w:val="center"/>
              <w:rPr>
                <w:lang w:eastAsia="en-US"/>
              </w:rPr>
            </w:pPr>
            <w:r w:rsidRPr="002D3246">
              <w:t>0,00</w:t>
            </w:r>
          </w:p>
        </w:tc>
        <w:tc>
          <w:tcPr>
            <w:tcW w:w="2836" w:type="dxa"/>
            <w:tcBorders>
              <w:bottom w:val="single" w:sz="4" w:space="0" w:color="000000"/>
            </w:tcBorders>
          </w:tcPr>
          <w:p w:rsidR="00714B88" w:rsidRPr="002D3246" w:rsidRDefault="00466A1A" w:rsidP="000D5837">
            <w:pPr>
              <w:pStyle w:val="ConsPlusNonformat"/>
              <w:widowControl/>
              <w:jc w:val="center"/>
              <w:rPr>
                <w:rFonts w:ascii="Times New Roman" w:hAnsi="Times New Roman" w:cs="Times New Roman"/>
                <w:sz w:val="24"/>
                <w:szCs w:val="24"/>
              </w:rPr>
            </w:pPr>
            <w:r w:rsidRPr="002D3246">
              <w:rPr>
                <w:rFonts w:ascii="Times New Roman" w:hAnsi="Times New Roman" w:cs="Times New Roman"/>
                <w:sz w:val="24"/>
                <w:szCs w:val="24"/>
              </w:rPr>
              <w:t>0,00</w:t>
            </w:r>
          </w:p>
        </w:tc>
      </w:tr>
    </w:tbl>
    <w:p w:rsidR="00BF162B" w:rsidRPr="002B1BA8" w:rsidRDefault="00BF162B" w:rsidP="0051169B">
      <w:pPr>
        <w:pStyle w:val="ConsPlusNonformat"/>
        <w:widowControl/>
        <w:tabs>
          <w:tab w:val="left" w:pos="1560"/>
        </w:tabs>
        <w:rPr>
          <w:rFonts w:ascii="Times New Roman" w:hAnsi="Times New Roman" w:cs="Times New Roman"/>
          <w:bCs/>
          <w:i/>
        </w:rPr>
      </w:pPr>
    </w:p>
    <w:tbl>
      <w:tblPr>
        <w:tblW w:w="1545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2126"/>
        <w:gridCol w:w="2235"/>
        <w:gridCol w:w="15"/>
        <w:gridCol w:w="2820"/>
        <w:gridCol w:w="90"/>
        <w:gridCol w:w="3346"/>
      </w:tblGrid>
      <w:tr w:rsidR="000D37AE" w:rsidRPr="00F91A7F" w:rsidTr="00714B88">
        <w:trPr>
          <w:trHeight w:val="648"/>
        </w:trPr>
        <w:tc>
          <w:tcPr>
            <w:tcW w:w="4820" w:type="dxa"/>
            <w:vMerge w:val="restart"/>
          </w:tcPr>
          <w:p w:rsidR="000D37AE" w:rsidRPr="000314BF" w:rsidRDefault="000D37AE" w:rsidP="00714B8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lastRenderedPageBreak/>
              <w:t>Источник финансирования</w:t>
            </w:r>
          </w:p>
        </w:tc>
        <w:tc>
          <w:tcPr>
            <w:tcW w:w="2126" w:type="dxa"/>
            <w:vMerge w:val="restart"/>
          </w:tcPr>
          <w:p w:rsidR="000D37AE" w:rsidRPr="00267E53" w:rsidRDefault="000D37AE" w:rsidP="00714B88">
            <w:pPr>
              <w:pStyle w:val="ConsPlusNonformat"/>
              <w:jc w:val="center"/>
              <w:rPr>
                <w:rFonts w:ascii="Times New Roman" w:hAnsi="Times New Roman" w:cs="Times New Roman"/>
              </w:rPr>
            </w:pPr>
            <w:r w:rsidRPr="00267E53">
              <w:rPr>
                <w:rFonts w:ascii="Times New Roman" w:hAnsi="Times New Roman" w:cs="Times New Roman"/>
              </w:rPr>
              <w:t>Всего, тыс. руб.</w:t>
            </w:r>
          </w:p>
        </w:tc>
        <w:tc>
          <w:tcPr>
            <w:tcW w:w="8506" w:type="dxa"/>
            <w:gridSpan w:val="5"/>
          </w:tcPr>
          <w:p w:rsidR="000D37AE" w:rsidRPr="000314BF" w:rsidRDefault="000D37AE" w:rsidP="00714B8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 xml:space="preserve">Оценка расходов (руб.) </w:t>
            </w:r>
          </w:p>
          <w:p w:rsidR="000D37AE" w:rsidRPr="00F91A7F" w:rsidRDefault="000D37AE" w:rsidP="00714B88">
            <w:pPr>
              <w:pStyle w:val="ConsPlusNonformat"/>
              <w:widowControl/>
              <w:jc w:val="center"/>
              <w:rPr>
                <w:rFonts w:ascii="Times New Roman" w:hAnsi="Times New Roman" w:cs="Times New Roman"/>
                <w:sz w:val="28"/>
                <w:szCs w:val="28"/>
              </w:rPr>
            </w:pPr>
            <w:r w:rsidRPr="000314BF">
              <w:rPr>
                <w:rFonts w:ascii="Times New Roman" w:hAnsi="Times New Roman" w:cs="Times New Roman"/>
                <w:sz w:val="26"/>
                <w:szCs w:val="26"/>
              </w:rPr>
              <w:t>в том числе по годам реализации</w:t>
            </w:r>
          </w:p>
        </w:tc>
      </w:tr>
      <w:tr w:rsidR="00E0396D" w:rsidRPr="00267E53" w:rsidTr="00E0396D">
        <w:tc>
          <w:tcPr>
            <w:tcW w:w="4820" w:type="dxa"/>
            <w:vMerge/>
          </w:tcPr>
          <w:p w:rsidR="00E0396D" w:rsidRPr="000314BF" w:rsidRDefault="00E0396D" w:rsidP="00714B88">
            <w:pPr>
              <w:pStyle w:val="ConsPlusNonformat"/>
              <w:widowControl/>
              <w:jc w:val="center"/>
              <w:rPr>
                <w:rFonts w:ascii="Times New Roman" w:hAnsi="Times New Roman" w:cs="Times New Roman"/>
                <w:sz w:val="26"/>
                <w:szCs w:val="26"/>
              </w:rPr>
            </w:pPr>
          </w:p>
        </w:tc>
        <w:tc>
          <w:tcPr>
            <w:tcW w:w="2126" w:type="dxa"/>
            <w:vMerge/>
          </w:tcPr>
          <w:p w:rsidR="00E0396D" w:rsidRPr="00F91A7F" w:rsidRDefault="00E0396D" w:rsidP="00714B88">
            <w:pPr>
              <w:pStyle w:val="ConsPlusNonformat"/>
              <w:widowControl/>
              <w:jc w:val="center"/>
              <w:rPr>
                <w:rFonts w:ascii="Times New Roman" w:hAnsi="Times New Roman" w:cs="Times New Roman"/>
                <w:sz w:val="28"/>
                <w:szCs w:val="28"/>
              </w:rPr>
            </w:pPr>
          </w:p>
        </w:tc>
        <w:tc>
          <w:tcPr>
            <w:tcW w:w="2235" w:type="dxa"/>
            <w:tcBorders>
              <w:bottom w:val="single" w:sz="4" w:space="0" w:color="auto"/>
              <w:right w:val="single" w:sz="4" w:space="0" w:color="auto"/>
            </w:tcBorders>
          </w:tcPr>
          <w:p w:rsidR="00E0396D" w:rsidRDefault="00E0396D" w:rsidP="00E0396D">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2025</w:t>
            </w:r>
          </w:p>
          <w:p w:rsidR="00E0396D" w:rsidRPr="00267E53" w:rsidRDefault="00E0396D" w:rsidP="00E0396D">
            <w:pPr>
              <w:pStyle w:val="ConsPlusNonformat"/>
              <w:widowControl/>
              <w:jc w:val="center"/>
              <w:rPr>
                <w:rFonts w:ascii="Times New Roman" w:hAnsi="Times New Roman" w:cs="Times New Roman"/>
                <w:sz w:val="18"/>
                <w:szCs w:val="18"/>
              </w:rPr>
            </w:pPr>
          </w:p>
        </w:tc>
        <w:tc>
          <w:tcPr>
            <w:tcW w:w="2835" w:type="dxa"/>
            <w:gridSpan w:val="2"/>
            <w:tcBorders>
              <w:bottom w:val="single" w:sz="4" w:space="0" w:color="auto"/>
              <w:right w:val="single" w:sz="4" w:space="0" w:color="auto"/>
            </w:tcBorders>
          </w:tcPr>
          <w:p w:rsidR="00E0396D" w:rsidRPr="00267E53" w:rsidRDefault="00E0396D" w:rsidP="00E0396D">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2026</w:t>
            </w:r>
          </w:p>
        </w:tc>
        <w:tc>
          <w:tcPr>
            <w:tcW w:w="3436" w:type="dxa"/>
            <w:gridSpan w:val="2"/>
            <w:tcBorders>
              <w:left w:val="single" w:sz="4" w:space="0" w:color="auto"/>
              <w:bottom w:val="single" w:sz="4" w:space="0" w:color="auto"/>
            </w:tcBorders>
          </w:tcPr>
          <w:p w:rsidR="00E0396D" w:rsidRDefault="00E0396D" w:rsidP="00E0396D">
            <w:pPr>
              <w:pStyle w:val="ConsPlusNonformat"/>
              <w:jc w:val="center"/>
              <w:rPr>
                <w:sz w:val="18"/>
                <w:szCs w:val="18"/>
              </w:rPr>
            </w:pPr>
            <w:r>
              <w:rPr>
                <w:sz w:val="18"/>
                <w:szCs w:val="18"/>
              </w:rPr>
              <w:t>2027</w:t>
            </w:r>
          </w:p>
          <w:p w:rsidR="00E0396D" w:rsidRPr="00267E53" w:rsidRDefault="00E0396D" w:rsidP="00E0396D">
            <w:pPr>
              <w:pStyle w:val="ConsPlusNonformat"/>
              <w:widowControl/>
              <w:jc w:val="center"/>
              <w:rPr>
                <w:rFonts w:ascii="Times New Roman" w:hAnsi="Times New Roman" w:cs="Times New Roman"/>
                <w:sz w:val="18"/>
                <w:szCs w:val="18"/>
              </w:rPr>
            </w:pPr>
          </w:p>
        </w:tc>
      </w:tr>
      <w:tr w:rsidR="00E0396D" w:rsidRPr="00F91A7F" w:rsidTr="00E0396D">
        <w:trPr>
          <w:trHeight w:val="419"/>
        </w:trPr>
        <w:tc>
          <w:tcPr>
            <w:tcW w:w="4820" w:type="dxa"/>
          </w:tcPr>
          <w:p w:rsidR="00E0396D" w:rsidRPr="000314BF" w:rsidRDefault="00E0396D" w:rsidP="00E0396D">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1</w:t>
            </w:r>
          </w:p>
        </w:tc>
        <w:tc>
          <w:tcPr>
            <w:tcW w:w="2126" w:type="dxa"/>
          </w:tcPr>
          <w:p w:rsidR="00E0396D" w:rsidRPr="00F91A7F" w:rsidRDefault="00E0396D" w:rsidP="00E0396D">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2</w:t>
            </w:r>
          </w:p>
        </w:tc>
        <w:tc>
          <w:tcPr>
            <w:tcW w:w="2235" w:type="dxa"/>
            <w:tcBorders>
              <w:top w:val="single" w:sz="4" w:space="0" w:color="auto"/>
              <w:right w:val="single" w:sz="4" w:space="0" w:color="auto"/>
            </w:tcBorders>
          </w:tcPr>
          <w:p w:rsidR="00E0396D" w:rsidRPr="00F91A7F" w:rsidRDefault="00E0396D" w:rsidP="00E0396D">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tcBorders>
              <w:top w:val="single" w:sz="4" w:space="0" w:color="auto"/>
              <w:left w:val="single" w:sz="4" w:space="0" w:color="auto"/>
              <w:right w:val="single" w:sz="4" w:space="0" w:color="auto"/>
            </w:tcBorders>
          </w:tcPr>
          <w:p w:rsidR="00E0396D" w:rsidRDefault="00E0396D" w:rsidP="00E0396D">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4</w:t>
            </w:r>
          </w:p>
          <w:p w:rsidR="00E0396D" w:rsidRPr="00F91A7F" w:rsidRDefault="00E0396D" w:rsidP="00E0396D">
            <w:pPr>
              <w:pStyle w:val="ConsPlusNonformat"/>
              <w:widowControl/>
              <w:jc w:val="center"/>
              <w:rPr>
                <w:rFonts w:ascii="Times New Roman" w:hAnsi="Times New Roman" w:cs="Times New Roman"/>
                <w:sz w:val="28"/>
                <w:szCs w:val="28"/>
              </w:rPr>
            </w:pPr>
          </w:p>
        </w:tc>
        <w:tc>
          <w:tcPr>
            <w:tcW w:w="3436" w:type="dxa"/>
            <w:gridSpan w:val="2"/>
            <w:tcBorders>
              <w:top w:val="single" w:sz="4" w:space="0" w:color="auto"/>
              <w:left w:val="single" w:sz="4" w:space="0" w:color="auto"/>
            </w:tcBorders>
          </w:tcPr>
          <w:p w:rsidR="00E0396D" w:rsidRPr="00F91A7F" w:rsidRDefault="00E0396D" w:rsidP="00E0396D">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5</w:t>
            </w:r>
          </w:p>
        </w:tc>
      </w:tr>
      <w:tr w:rsidR="000D37AE" w:rsidRPr="000314BF" w:rsidTr="00714B88">
        <w:trPr>
          <w:trHeight w:val="20"/>
        </w:trPr>
        <w:tc>
          <w:tcPr>
            <w:tcW w:w="15452" w:type="dxa"/>
            <w:gridSpan w:val="7"/>
          </w:tcPr>
          <w:p w:rsidR="000D37AE" w:rsidRPr="000314BF" w:rsidRDefault="000D37AE" w:rsidP="000D37AE">
            <w:pPr>
              <w:pStyle w:val="ConsPlusNonformat"/>
              <w:widowControl/>
              <w:jc w:val="center"/>
              <w:rPr>
                <w:rFonts w:ascii="Times New Roman" w:hAnsi="Times New Roman" w:cs="Times New Roman"/>
                <w:sz w:val="26"/>
                <w:szCs w:val="26"/>
              </w:rPr>
            </w:pPr>
            <w:r w:rsidRPr="008015B1">
              <w:rPr>
                <w:rFonts w:ascii="Times New Roman" w:hAnsi="Times New Roman" w:cs="Times New Roman"/>
                <w:b/>
                <w:color w:val="000000"/>
                <w:sz w:val="26"/>
                <w:szCs w:val="26"/>
              </w:rPr>
              <w:t xml:space="preserve">Муниципальная целевая программа: </w:t>
            </w:r>
            <w:r w:rsidRPr="003D5E0C">
              <w:rPr>
                <w:rFonts w:ascii="Times New Roman" w:hAnsi="Times New Roman" w:cs="Times New Roman"/>
                <w:b/>
                <w:color w:val="000000"/>
                <w:sz w:val="26"/>
                <w:szCs w:val="26"/>
              </w:rPr>
              <w:t>«</w:t>
            </w:r>
            <w:r>
              <w:rPr>
                <w:rFonts w:ascii="Times New Roman" w:hAnsi="Times New Roman" w:cs="Times New Roman"/>
                <w:b/>
                <w:color w:val="000000"/>
                <w:sz w:val="26"/>
                <w:szCs w:val="26"/>
              </w:rPr>
              <w:t xml:space="preserve">Обеспечение жильем отдельных категорий граждан в </w:t>
            </w:r>
            <w:proofErr w:type="spellStart"/>
            <w:r w:rsidR="0094216C">
              <w:rPr>
                <w:rFonts w:ascii="Times New Roman" w:hAnsi="Times New Roman" w:cs="Times New Roman"/>
                <w:b/>
                <w:color w:val="000000"/>
                <w:sz w:val="26"/>
                <w:szCs w:val="26"/>
              </w:rPr>
              <w:t>Т</w:t>
            </w:r>
            <w:r>
              <w:rPr>
                <w:rFonts w:ascii="Times New Roman" w:hAnsi="Times New Roman" w:cs="Times New Roman"/>
                <w:b/>
                <w:color w:val="000000"/>
                <w:sz w:val="26"/>
                <w:szCs w:val="26"/>
              </w:rPr>
              <w:t>утаевском</w:t>
            </w:r>
            <w:proofErr w:type="spellEnd"/>
            <w:r>
              <w:rPr>
                <w:rFonts w:ascii="Times New Roman" w:hAnsi="Times New Roman" w:cs="Times New Roman"/>
                <w:b/>
                <w:color w:val="000000"/>
                <w:sz w:val="26"/>
                <w:szCs w:val="26"/>
              </w:rPr>
              <w:t xml:space="preserve"> муниципальном районе</w:t>
            </w:r>
            <w:r w:rsidRPr="003D5E0C">
              <w:rPr>
                <w:rFonts w:ascii="Times New Roman" w:hAnsi="Times New Roman" w:cs="Times New Roman"/>
                <w:b/>
                <w:sz w:val="26"/>
                <w:szCs w:val="26"/>
              </w:rPr>
              <w:t>»на 202</w:t>
            </w:r>
            <w:r>
              <w:rPr>
                <w:rFonts w:ascii="Times New Roman" w:hAnsi="Times New Roman" w:cs="Times New Roman"/>
                <w:b/>
                <w:sz w:val="26"/>
                <w:szCs w:val="26"/>
              </w:rPr>
              <w:t>5</w:t>
            </w:r>
            <w:r w:rsidRPr="003D5E0C">
              <w:rPr>
                <w:rFonts w:ascii="Times New Roman" w:hAnsi="Times New Roman" w:cs="Times New Roman"/>
                <w:b/>
                <w:sz w:val="26"/>
                <w:szCs w:val="26"/>
              </w:rPr>
              <w:t>–202</w:t>
            </w:r>
            <w:r>
              <w:rPr>
                <w:rFonts w:ascii="Times New Roman" w:hAnsi="Times New Roman" w:cs="Times New Roman"/>
                <w:b/>
                <w:sz w:val="26"/>
                <w:szCs w:val="26"/>
              </w:rPr>
              <w:t>7</w:t>
            </w:r>
            <w:r w:rsidRPr="003D5E0C">
              <w:rPr>
                <w:rFonts w:ascii="Times New Roman" w:hAnsi="Times New Roman" w:cs="Times New Roman"/>
                <w:b/>
                <w:sz w:val="26"/>
                <w:szCs w:val="26"/>
              </w:rPr>
              <w:t xml:space="preserve"> годы</w:t>
            </w:r>
          </w:p>
        </w:tc>
      </w:tr>
      <w:tr w:rsidR="00E0396D" w:rsidRPr="008136B2" w:rsidTr="00E0396D">
        <w:trPr>
          <w:trHeight w:val="235"/>
        </w:trPr>
        <w:tc>
          <w:tcPr>
            <w:tcW w:w="4820" w:type="dxa"/>
          </w:tcPr>
          <w:p w:rsidR="00E0396D" w:rsidRPr="000314BF" w:rsidRDefault="00E0396D" w:rsidP="00E0396D">
            <w:pPr>
              <w:tabs>
                <w:tab w:val="left" w:pos="12049"/>
              </w:tabs>
              <w:rPr>
                <w:bCs/>
                <w:sz w:val="26"/>
                <w:szCs w:val="26"/>
              </w:rPr>
            </w:pPr>
            <w:r w:rsidRPr="000314BF">
              <w:rPr>
                <w:bCs/>
                <w:sz w:val="26"/>
                <w:szCs w:val="26"/>
              </w:rPr>
              <w:t xml:space="preserve">бюджет </w:t>
            </w:r>
            <w:r>
              <w:rPr>
                <w:bCs/>
                <w:sz w:val="26"/>
                <w:szCs w:val="26"/>
              </w:rPr>
              <w:t>поселения</w:t>
            </w:r>
          </w:p>
        </w:tc>
        <w:tc>
          <w:tcPr>
            <w:tcW w:w="2126" w:type="dxa"/>
          </w:tcPr>
          <w:p w:rsidR="00E0396D" w:rsidRPr="001F7CD3" w:rsidRDefault="002D3246" w:rsidP="00E0396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9 406 677</w:t>
            </w:r>
            <w:r w:rsidR="00E0396D" w:rsidRPr="001F7CD3">
              <w:rPr>
                <w:rFonts w:ascii="Times New Roman" w:hAnsi="Times New Roman" w:cs="Times New Roman"/>
                <w:sz w:val="24"/>
                <w:szCs w:val="24"/>
              </w:rPr>
              <w:t>,00</w:t>
            </w:r>
          </w:p>
        </w:tc>
        <w:tc>
          <w:tcPr>
            <w:tcW w:w="2250" w:type="dxa"/>
            <w:gridSpan w:val="2"/>
            <w:tcBorders>
              <w:right w:val="single" w:sz="4" w:space="0" w:color="auto"/>
            </w:tcBorders>
          </w:tcPr>
          <w:p w:rsidR="00E0396D" w:rsidRPr="001F7CD3" w:rsidRDefault="00E0396D"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3 250 000,00</w:t>
            </w:r>
          </w:p>
        </w:tc>
        <w:tc>
          <w:tcPr>
            <w:tcW w:w="2910" w:type="dxa"/>
            <w:gridSpan w:val="2"/>
            <w:tcBorders>
              <w:left w:val="single" w:sz="4" w:space="0" w:color="auto"/>
              <w:right w:val="single" w:sz="4" w:space="0" w:color="auto"/>
            </w:tcBorders>
          </w:tcPr>
          <w:p w:rsidR="00E0396D" w:rsidRPr="001F7CD3" w:rsidRDefault="002D3246" w:rsidP="00E0396D">
            <w:pPr>
              <w:pStyle w:val="ConsPlusNonformat"/>
              <w:jc w:val="center"/>
              <w:rPr>
                <w:rFonts w:ascii="Times New Roman" w:hAnsi="Times New Roman" w:cs="Times New Roman"/>
                <w:sz w:val="24"/>
                <w:szCs w:val="24"/>
              </w:rPr>
            </w:pPr>
            <w:r>
              <w:rPr>
                <w:rFonts w:ascii="Times New Roman" w:hAnsi="Times New Roman" w:cs="Times New Roman"/>
                <w:sz w:val="24"/>
                <w:szCs w:val="24"/>
              </w:rPr>
              <w:t>6 156 677</w:t>
            </w:r>
            <w:r w:rsidR="00466A1A" w:rsidRPr="001F7CD3">
              <w:rPr>
                <w:rFonts w:ascii="Times New Roman" w:hAnsi="Times New Roman" w:cs="Times New Roman"/>
                <w:sz w:val="24"/>
                <w:szCs w:val="24"/>
              </w:rPr>
              <w:t>,00</w:t>
            </w:r>
          </w:p>
        </w:tc>
        <w:tc>
          <w:tcPr>
            <w:tcW w:w="3346" w:type="dxa"/>
            <w:tcBorders>
              <w:lef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r>
      <w:tr w:rsidR="00E0396D" w:rsidRPr="008136B2" w:rsidTr="00E0396D">
        <w:trPr>
          <w:trHeight w:val="235"/>
        </w:trPr>
        <w:tc>
          <w:tcPr>
            <w:tcW w:w="4820" w:type="dxa"/>
          </w:tcPr>
          <w:p w:rsidR="00E0396D" w:rsidRPr="000314BF" w:rsidRDefault="00E0396D" w:rsidP="00E0396D">
            <w:pPr>
              <w:tabs>
                <w:tab w:val="left" w:pos="12049"/>
              </w:tabs>
              <w:rPr>
                <w:bCs/>
                <w:sz w:val="26"/>
                <w:szCs w:val="26"/>
              </w:rPr>
            </w:pPr>
            <w:r>
              <w:rPr>
                <w:bCs/>
                <w:sz w:val="26"/>
                <w:szCs w:val="26"/>
              </w:rPr>
              <w:t>бюджет района</w:t>
            </w:r>
          </w:p>
        </w:tc>
        <w:tc>
          <w:tcPr>
            <w:tcW w:w="2126" w:type="dxa"/>
          </w:tcPr>
          <w:p w:rsidR="00E0396D" w:rsidRPr="001F7CD3" w:rsidRDefault="00E0396D" w:rsidP="00E0396D">
            <w:pPr>
              <w:pStyle w:val="ConsPlusNonformat"/>
              <w:widowControl/>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250" w:type="dxa"/>
            <w:gridSpan w:val="2"/>
            <w:tcBorders>
              <w:right w:val="single" w:sz="4" w:space="0" w:color="auto"/>
            </w:tcBorders>
          </w:tcPr>
          <w:p w:rsidR="00E0396D" w:rsidRPr="001F7CD3" w:rsidRDefault="00E0396D"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910" w:type="dxa"/>
            <w:gridSpan w:val="2"/>
            <w:tcBorders>
              <w:left w:val="single" w:sz="4" w:space="0" w:color="auto"/>
              <w:righ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3346" w:type="dxa"/>
            <w:tcBorders>
              <w:lef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r>
      <w:tr w:rsidR="00E0396D" w:rsidRPr="008136B2" w:rsidTr="00E0396D">
        <w:trPr>
          <w:trHeight w:val="225"/>
        </w:trPr>
        <w:tc>
          <w:tcPr>
            <w:tcW w:w="4820" w:type="dxa"/>
          </w:tcPr>
          <w:p w:rsidR="00E0396D" w:rsidRPr="000314BF" w:rsidRDefault="00E0396D" w:rsidP="00E0396D">
            <w:pPr>
              <w:tabs>
                <w:tab w:val="left" w:pos="12049"/>
              </w:tabs>
              <w:rPr>
                <w:bCs/>
                <w:sz w:val="26"/>
                <w:szCs w:val="26"/>
              </w:rPr>
            </w:pPr>
            <w:r w:rsidRPr="000314BF">
              <w:rPr>
                <w:bCs/>
                <w:sz w:val="26"/>
                <w:szCs w:val="26"/>
              </w:rPr>
              <w:t>областной бюджет</w:t>
            </w:r>
          </w:p>
        </w:tc>
        <w:tc>
          <w:tcPr>
            <w:tcW w:w="2126" w:type="dxa"/>
          </w:tcPr>
          <w:p w:rsidR="00E0396D" w:rsidRPr="001F7CD3" w:rsidRDefault="00E0396D" w:rsidP="00E0396D">
            <w:pPr>
              <w:pStyle w:val="ConsPlusNonformat"/>
              <w:widowControl/>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250" w:type="dxa"/>
            <w:gridSpan w:val="2"/>
            <w:tcBorders>
              <w:right w:val="single" w:sz="4" w:space="0" w:color="auto"/>
            </w:tcBorders>
          </w:tcPr>
          <w:p w:rsidR="00E0396D" w:rsidRPr="001F7CD3" w:rsidRDefault="00E0396D"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910" w:type="dxa"/>
            <w:gridSpan w:val="2"/>
            <w:tcBorders>
              <w:left w:val="single" w:sz="4" w:space="0" w:color="auto"/>
              <w:righ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3346" w:type="dxa"/>
            <w:tcBorders>
              <w:lef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r>
      <w:tr w:rsidR="00E0396D" w:rsidRPr="008136B2" w:rsidTr="00E0396D">
        <w:tc>
          <w:tcPr>
            <w:tcW w:w="4820" w:type="dxa"/>
          </w:tcPr>
          <w:p w:rsidR="00E0396D" w:rsidRPr="000314BF" w:rsidRDefault="00E0396D" w:rsidP="00E0396D">
            <w:pPr>
              <w:tabs>
                <w:tab w:val="left" w:pos="12049"/>
              </w:tabs>
              <w:rPr>
                <w:bCs/>
                <w:sz w:val="26"/>
                <w:szCs w:val="26"/>
              </w:rPr>
            </w:pPr>
            <w:r w:rsidRPr="000314BF">
              <w:rPr>
                <w:bCs/>
                <w:sz w:val="26"/>
                <w:szCs w:val="26"/>
              </w:rPr>
              <w:t>федеральный бюджет</w:t>
            </w:r>
          </w:p>
        </w:tc>
        <w:tc>
          <w:tcPr>
            <w:tcW w:w="2126" w:type="dxa"/>
          </w:tcPr>
          <w:p w:rsidR="00E0396D" w:rsidRPr="001F7CD3" w:rsidRDefault="00E0396D" w:rsidP="00E0396D">
            <w:pPr>
              <w:pStyle w:val="ConsPlusNonformat"/>
              <w:widowControl/>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250" w:type="dxa"/>
            <w:gridSpan w:val="2"/>
            <w:tcBorders>
              <w:right w:val="single" w:sz="4" w:space="0" w:color="auto"/>
            </w:tcBorders>
          </w:tcPr>
          <w:p w:rsidR="00E0396D" w:rsidRPr="001F7CD3" w:rsidRDefault="00E0396D"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910" w:type="dxa"/>
            <w:gridSpan w:val="2"/>
            <w:tcBorders>
              <w:left w:val="single" w:sz="4" w:space="0" w:color="auto"/>
              <w:righ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3346" w:type="dxa"/>
            <w:tcBorders>
              <w:lef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r>
      <w:tr w:rsidR="00E0396D" w:rsidRPr="002B1BA8" w:rsidTr="00E0396D">
        <w:trPr>
          <w:trHeight w:val="259"/>
        </w:trPr>
        <w:tc>
          <w:tcPr>
            <w:tcW w:w="4820" w:type="dxa"/>
          </w:tcPr>
          <w:p w:rsidR="00E0396D" w:rsidRPr="002B1BA8" w:rsidRDefault="00E0396D" w:rsidP="00E0396D">
            <w:pPr>
              <w:tabs>
                <w:tab w:val="left" w:pos="12049"/>
              </w:tabs>
              <w:rPr>
                <w:bCs/>
                <w:sz w:val="26"/>
                <w:szCs w:val="26"/>
              </w:rPr>
            </w:pPr>
            <w:r w:rsidRPr="002B1BA8">
              <w:rPr>
                <w:bCs/>
                <w:sz w:val="26"/>
                <w:szCs w:val="26"/>
              </w:rPr>
              <w:t>итого по бюджету М</w:t>
            </w:r>
            <w:r w:rsidR="00714B88">
              <w:rPr>
                <w:bCs/>
                <w:sz w:val="26"/>
                <w:szCs w:val="26"/>
              </w:rPr>
              <w:t>Ц</w:t>
            </w:r>
            <w:r w:rsidRPr="002B1BA8">
              <w:rPr>
                <w:bCs/>
                <w:sz w:val="26"/>
                <w:szCs w:val="26"/>
              </w:rPr>
              <w:t>П</w:t>
            </w:r>
          </w:p>
        </w:tc>
        <w:tc>
          <w:tcPr>
            <w:tcW w:w="2126" w:type="dxa"/>
          </w:tcPr>
          <w:p w:rsidR="00E0396D" w:rsidRPr="001F7CD3" w:rsidRDefault="002D3246" w:rsidP="00E0396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9 406 677</w:t>
            </w:r>
            <w:r w:rsidR="00E0396D" w:rsidRPr="001F7CD3">
              <w:rPr>
                <w:rFonts w:ascii="Times New Roman" w:hAnsi="Times New Roman" w:cs="Times New Roman"/>
                <w:sz w:val="24"/>
                <w:szCs w:val="24"/>
              </w:rPr>
              <w:t>,00</w:t>
            </w:r>
          </w:p>
        </w:tc>
        <w:tc>
          <w:tcPr>
            <w:tcW w:w="2250" w:type="dxa"/>
            <w:gridSpan w:val="2"/>
            <w:tcBorders>
              <w:right w:val="single" w:sz="4" w:space="0" w:color="auto"/>
            </w:tcBorders>
          </w:tcPr>
          <w:p w:rsidR="00E0396D" w:rsidRPr="001F7CD3" w:rsidRDefault="00E0396D"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3 250 000,00</w:t>
            </w:r>
          </w:p>
        </w:tc>
        <w:tc>
          <w:tcPr>
            <w:tcW w:w="2910" w:type="dxa"/>
            <w:gridSpan w:val="2"/>
            <w:tcBorders>
              <w:left w:val="single" w:sz="4" w:space="0" w:color="auto"/>
              <w:right w:val="single" w:sz="4" w:space="0" w:color="auto"/>
            </w:tcBorders>
          </w:tcPr>
          <w:p w:rsidR="00E0396D" w:rsidRPr="001F7CD3" w:rsidRDefault="002D3246" w:rsidP="00E0396D">
            <w:pPr>
              <w:pStyle w:val="ConsPlusNonformat"/>
              <w:jc w:val="center"/>
              <w:rPr>
                <w:rFonts w:ascii="Times New Roman" w:hAnsi="Times New Roman" w:cs="Times New Roman"/>
                <w:sz w:val="24"/>
                <w:szCs w:val="24"/>
              </w:rPr>
            </w:pPr>
            <w:r>
              <w:rPr>
                <w:rFonts w:ascii="Times New Roman" w:hAnsi="Times New Roman" w:cs="Times New Roman"/>
                <w:sz w:val="24"/>
                <w:szCs w:val="24"/>
              </w:rPr>
              <w:t>6 156 677</w:t>
            </w:r>
            <w:r w:rsidR="00466A1A" w:rsidRPr="001F7CD3">
              <w:rPr>
                <w:rFonts w:ascii="Times New Roman" w:hAnsi="Times New Roman" w:cs="Times New Roman"/>
                <w:sz w:val="24"/>
                <w:szCs w:val="24"/>
              </w:rPr>
              <w:t>,00</w:t>
            </w:r>
          </w:p>
        </w:tc>
        <w:tc>
          <w:tcPr>
            <w:tcW w:w="3346" w:type="dxa"/>
            <w:tcBorders>
              <w:lef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r>
      <w:tr w:rsidR="00E0396D" w:rsidRPr="002B1BA8" w:rsidTr="00E0396D">
        <w:tc>
          <w:tcPr>
            <w:tcW w:w="4820" w:type="dxa"/>
          </w:tcPr>
          <w:p w:rsidR="00E0396D" w:rsidRPr="002B1BA8" w:rsidRDefault="00E0396D" w:rsidP="00E0396D">
            <w:pPr>
              <w:tabs>
                <w:tab w:val="left" w:pos="12049"/>
              </w:tabs>
              <w:rPr>
                <w:bCs/>
                <w:i/>
                <w:sz w:val="26"/>
                <w:szCs w:val="26"/>
              </w:rPr>
            </w:pPr>
            <w:r w:rsidRPr="002B1BA8">
              <w:rPr>
                <w:bCs/>
                <w:i/>
                <w:sz w:val="26"/>
                <w:szCs w:val="26"/>
              </w:rPr>
              <w:t>внебюджетные источники</w:t>
            </w:r>
          </w:p>
        </w:tc>
        <w:tc>
          <w:tcPr>
            <w:tcW w:w="2126" w:type="dxa"/>
          </w:tcPr>
          <w:p w:rsidR="00E0396D" w:rsidRPr="001F7CD3" w:rsidRDefault="00E0396D" w:rsidP="00E0396D">
            <w:pPr>
              <w:pStyle w:val="ConsPlusNonformat"/>
              <w:widowControl/>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250" w:type="dxa"/>
            <w:gridSpan w:val="2"/>
            <w:tcBorders>
              <w:right w:val="single" w:sz="4" w:space="0" w:color="auto"/>
            </w:tcBorders>
          </w:tcPr>
          <w:p w:rsidR="00E0396D" w:rsidRPr="001F7CD3" w:rsidRDefault="00E0396D"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910" w:type="dxa"/>
            <w:gridSpan w:val="2"/>
            <w:tcBorders>
              <w:left w:val="single" w:sz="4" w:space="0" w:color="auto"/>
              <w:righ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3346" w:type="dxa"/>
            <w:tcBorders>
              <w:left w:val="single" w:sz="4" w:space="0" w:color="auto"/>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r>
      <w:tr w:rsidR="00E0396D" w:rsidRPr="002B1BA8" w:rsidTr="00E0396D">
        <w:tc>
          <w:tcPr>
            <w:tcW w:w="4820" w:type="dxa"/>
            <w:tcBorders>
              <w:bottom w:val="single" w:sz="4" w:space="0" w:color="000000"/>
            </w:tcBorders>
          </w:tcPr>
          <w:p w:rsidR="00E0396D" w:rsidRPr="002B1BA8" w:rsidRDefault="00E0396D" w:rsidP="00E0396D">
            <w:pPr>
              <w:pStyle w:val="ConsPlusNonformat"/>
              <w:widowControl/>
              <w:rPr>
                <w:rFonts w:ascii="Times New Roman" w:hAnsi="Times New Roman" w:cs="Times New Roman"/>
                <w:i/>
                <w:sz w:val="26"/>
                <w:szCs w:val="26"/>
              </w:rPr>
            </w:pPr>
            <w:r w:rsidRPr="002B1BA8">
              <w:rPr>
                <w:rFonts w:ascii="Times New Roman" w:hAnsi="Times New Roman" w:cs="Times New Roman"/>
                <w:i/>
                <w:sz w:val="26"/>
                <w:szCs w:val="26"/>
              </w:rPr>
              <w:t>итого по М</w:t>
            </w:r>
            <w:r w:rsidR="00714B88">
              <w:rPr>
                <w:rFonts w:ascii="Times New Roman" w:hAnsi="Times New Roman" w:cs="Times New Roman"/>
                <w:i/>
                <w:sz w:val="26"/>
                <w:szCs w:val="26"/>
              </w:rPr>
              <w:t>Ц</w:t>
            </w:r>
            <w:r w:rsidRPr="002B1BA8">
              <w:rPr>
                <w:rFonts w:ascii="Times New Roman" w:hAnsi="Times New Roman" w:cs="Times New Roman"/>
                <w:i/>
                <w:sz w:val="26"/>
                <w:szCs w:val="26"/>
              </w:rPr>
              <w:t>П</w:t>
            </w:r>
          </w:p>
        </w:tc>
        <w:tc>
          <w:tcPr>
            <w:tcW w:w="2126" w:type="dxa"/>
            <w:tcBorders>
              <w:bottom w:val="single" w:sz="4" w:space="0" w:color="000000"/>
            </w:tcBorders>
          </w:tcPr>
          <w:p w:rsidR="00E0396D" w:rsidRPr="001F7CD3" w:rsidRDefault="002D3246" w:rsidP="00E0396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9 406 677</w:t>
            </w:r>
            <w:r w:rsidR="00E0396D" w:rsidRPr="001F7CD3">
              <w:rPr>
                <w:rFonts w:ascii="Times New Roman" w:hAnsi="Times New Roman" w:cs="Times New Roman"/>
                <w:sz w:val="24"/>
                <w:szCs w:val="24"/>
              </w:rPr>
              <w:t>,00</w:t>
            </w:r>
          </w:p>
        </w:tc>
        <w:tc>
          <w:tcPr>
            <w:tcW w:w="2250" w:type="dxa"/>
            <w:gridSpan w:val="2"/>
            <w:tcBorders>
              <w:bottom w:val="single" w:sz="4" w:space="0" w:color="000000"/>
              <w:right w:val="single" w:sz="4" w:space="0" w:color="auto"/>
            </w:tcBorders>
          </w:tcPr>
          <w:p w:rsidR="00E0396D" w:rsidRPr="001F7CD3" w:rsidRDefault="00E0396D"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3 250 000,00</w:t>
            </w:r>
          </w:p>
        </w:tc>
        <w:tc>
          <w:tcPr>
            <w:tcW w:w="2910" w:type="dxa"/>
            <w:gridSpan w:val="2"/>
            <w:tcBorders>
              <w:left w:val="single" w:sz="4" w:space="0" w:color="auto"/>
              <w:bottom w:val="single" w:sz="4" w:space="0" w:color="000000"/>
              <w:right w:val="single" w:sz="4" w:space="0" w:color="auto"/>
            </w:tcBorders>
          </w:tcPr>
          <w:p w:rsidR="00E0396D" w:rsidRPr="001F7CD3" w:rsidRDefault="002D3246" w:rsidP="002D3246">
            <w:pPr>
              <w:pStyle w:val="ConsPlusNonformat"/>
              <w:jc w:val="center"/>
              <w:rPr>
                <w:rFonts w:ascii="Times New Roman" w:hAnsi="Times New Roman" w:cs="Times New Roman"/>
                <w:sz w:val="24"/>
                <w:szCs w:val="24"/>
              </w:rPr>
            </w:pPr>
            <w:r>
              <w:rPr>
                <w:rFonts w:ascii="Times New Roman" w:hAnsi="Times New Roman" w:cs="Times New Roman"/>
                <w:sz w:val="24"/>
                <w:szCs w:val="24"/>
              </w:rPr>
              <w:t>6 156 677</w:t>
            </w:r>
            <w:r w:rsidR="00466A1A" w:rsidRPr="001F7CD3">
              <w:rPr>
                <w:rFonts w:ascii="Times New Roman" w:hAnsi="Times New Roman" w:cs="Times New Roman"/>
                <w:sz w:val="24"/>
                <w:szCs w:val="24"/>
              </w:rPr>
              <w:t>,00</w:t>
            </w:r>
          </w:p>
        </w:tc>
        <w:tc>
          <w:tcPr>
            <w:tcW w:w="3346" w:type="dxa"/>
            <w:tcBorders>
              <w:left w:val="single" w:sz="4" w:space="0" w:color="auto"/>
              <w:bottom w:val="single" w:sz="4" w:space="0" w:color="000000"/>
            </w:tcBorders>
          </w:tcPr>
          <w:p w:rsidR="00E0396D" w:rsidRPr="001F7CD3" w:rsidRDefault="00466A1A" w:rsidP="00E0396D">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r>
      <w:tr w:rsidR="00E0396D" w:rsidRPr="00F91A7F" w:rsidTr="00714B88">
        <w:trPr>
          <w:trHeight w:val="648"/>
        </w:trPr>
        <w:tc>
          <w:tcPr>
            <w:tcW w:w="4820" w:type="dxa"/>
            <w:vMerge w:val="restart"/>
          </w:tcPr>
          <w:p w:rsidR="00E0396D" w:rsidRPr="000314BF" w:rsidRDefault="00E0396D" w:rsidP="00714B8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Источник финансирования</w:t>
            </w:r>
          </w:p>
        </w:tc>
        <w:tc>
          <w:tcPr>
            <w:tcW w:w="2126" w:type="dxa"/>
            <w:vMerge w:val="restart"/>
          </w:tcPr>
          <w:p w:rsidR="00E0396D" w:rsidRPr="00267E53" w:rsidRDefault="00E0396D" w:rsidP="00714B88">
            <w:pPr>
              <w:pStyle w:val="ConsPlusNonformat"/>
              <w:jc w:val="center"/>
              <w:rPr>
                <w:rFonts w:ascii="Times New Roman" w:hAnsi="Times New Roman" w:cs="Times New Roman"/>
              </w:rPr>
            </w:pPr>
            <w:r w:rsidRPr="00267E53">
              <w:rPr>
                <w:rFonts w:ascii="Times New Roman" w:hAnsi="Times New Roman" w:cs="Times New Roman"/>
              </w:rPr>
              <w:t>Всего, тыс. руб.</w:t>
            </w:r>
          </w:p>
        </w:tc>
        <w:tc>
          <w:tcPr>
            <w:tcW w:w="8506" w:type="dxa"/>
            <w:gridSpan w:val="5"/>
          </w:tcPr>
          <w:p w:rsidR="00E0396D" w:rsidRPr="000314BF" w:rsidRDefault="00E0396D" w:rsidP="00714B8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 xml:space="preserve">Оценка расходов (руб.) </w:t>
            </w:r>
          </w:p>
          <w:p w:rsidR="00E0396D" w:rsidRPr="00F91A7F" w:rsidRDefault="00E0396D" w:rsidP="00714B88">
            <w:pPr>
              <w:pStyle w:val="ConsPlusNonformat"/>
              <w:widowControl/>
              <w:jc w:val="center"/>
              <w:rPr>
                <w:rFonts w:ascii="Times New Roman" w:hAnsi="Times New Roman" w:cs="Times New Roman"/>
                <w:sz w:val="28"/>
                <w:szCs w:val="28"/>
              </w:rPr>
            </w:pPr>
            <w:r w:rsidRPr="000314BF">
              <w:rPr>
                <w:rFonts w:ascii="Times New Roman" w:hAnsi="Times New Roman" w:cs="Times New Roman"/>
                <w:sz w:val="26"/>
                <w:szCs w:val="26"/>
              </w:rPr>
              <w:t>в том числе по годам реализации</w:t>
            </w:r>
          </w:p>
        </w:tc>
      </w:tr>
      <w:tr w:rsidR="00E0396D" w:rsidRPr="00267E53" w:rsidTr="00714B88">
        <w:tc>
          <w:tcPr>
            <w:tcW w:w="4820" w:type="dxa"/>
            <w:vMerge/>
          </w:tcPr>
          <w:p w:rsidR="00E0396D" w:rsidRPr="000314BF" w:rsidRDefault="00E0396D" w:rsidP="00714B88">
            <w:pPr>
              <w:pStyle w:val="ConsPlusNonformat"/>
              <w:widowControl/>
              <w:jc w:val="center"/>
              <w:rPr>
                <w:rFonts w:ascii="Times New Roman" w:hAnsi="Times New Roman" w:cs="Times New Roman"/>
                <w:sz w:val="26"/>
                <w:szCs w:val="26"/>
              </w:rPr>
            </w:pPr>
          </w:p>
        </w:tc>
        <w:tc>
          <w:tcPr>
            <w:tcW w:w="2126" w:type="dxa"/>
            <w:vMerge/>
          </w:tcPr>
          <w:p w:rsidR="00E0396D" w:rsidRPr="00F91A7F" w:rsidRDefault="00E0396D" w:rsidP="00714B88">
            <w:pPr>
              <w:pStyle w:val="ConsPlusNonformat"/>
              <w:widowControl/>
              <w:jc w:val="center"/>
              <w:rPr>
                <w:rFonts w:ascii="Times New Roman" w:hAnsi="Times New Roman" w:cs="Times New Roman"/>
                <w:sz w:val="28"/>
                <w:szCs w:val="28"/>
              </w:rPr>
            </w:pPr>
          </w:p>
        </w:tc>
        <w:tc>
          <w:tcPr>
            <w:tcW w:w="2235" w:type="dxa"/>
            <w:tcBorders>
              <w:bottom w:val="single" w:sz="4" w:space="0" w:color="auto"/>
              <w:right w:val="single" w:sz="4" w:space="0" w:color="auto"/>
            </w:tcBorders>
          </w:tcPr>
          <w:p w:rsidR="00E0396D" w:rsidRDefault="00E0396D" w:rsidP="00714B88">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2025</w:t>
            </w:r>
          </w:p>
          <w:p w:rsidR="00E0396D" w:rsidRPr="00267E53" w:rsidRDefault="00E0396D" w:rsidP="00714B88">
            <w:pPr>
              <w:pStyle w:val="ConsPlusNonformat"/>
              <w:widowControl/>
              <w:jc w:val="center"/>
              <w:rPr>
                <w:rFonts w:ascii="Times New Roman" w:hAnsi="Times New Roman" w:cs="Times New Roman"/>
                <w:sz w:val="18"/>
                <w:szCs w:val="18"/>
              </w:rPr>
            </w:pPr>
          </w:p>
        </w:tc>
        <w:tc>
          <w:tcPr>
            <w:tcW w:w="2835" w:type="dxa"/>
            <w:gridSpan w:val="2"/>
            <w:tcBorders>
              <w:bottom w:val="single" w:sz="4" w:space="0" w:color="auto"/>
              <w:right w:val="single" w:sz="4" w:space="0" w:color="auto"/>
            </w:tcBorders>
          </w:tcPr>
          <w:p w:rsidR="00E0396D" w:rsidRPr="00267E53" w:rsidRDefault="00E0396D" w:rsidP="00714B88">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2026</w:t>
            </w:r>
          </w:p>
        </w:tc>
        <w:tc>
          <w:tcPr>
            <w:tcW w:w="3436" w:type="dxa"/>
            <w:gridSpan w:val="2"/>
            <w:tcBorders>
              <w:left w:val="single" w:sz="4" w:space="0" w:color="auto"/>
              <w:bottom w:val="single" w:sz="4" w:space="0" w:color="auto"/>
            </w:tcBorders>
          </w:tcPr>
          <w:p w:rsidR="00E0396D" w:rsidRDefault="00E0396D" w:rsidP="00714B88">
            <w:pPr>
              <w:pStyle w:val="ConsPlusNonformat"/>
              <w:jc w:val="center"/>
              <w:rPr>
                <w:sz w:val="18"/>
                <w:szCs w:val="18"/>
              </w:rPr>
            </w:pPr>
            <w:r>
              <w:rPr>
                <w:sz w:val="18"/>
                <w:szCs w:val="18"/>
              </w:rPr>
              <w:t>2027</w:t>
            </w:r>
          </w:p>
          <w:p w:rsidR="00E0396D" w:rsidRPr="00267E53" w:rsidRDefault="00E0396D" w:rsidP="00714B88">
            <w:pPr>
              <w:pStyle w:val="ConsPlusNonformat"/>
              <w:widowControl/>
              <w:jc w:val="center"/>
              <w:rPr>
                <w:rFonts w:ascii="Times New Roman" w:hAnsi="Times New Roman" w:cs="Times New Roman"/>
                <w:sz w:val="18"/>
                <w:szCs w:val="18"/>
              </w:rPr>
            </w:pPr>
          </w:p>
        </w:tc>
      </w:tr>
      <w:tr w:rsidR="00E0396D" w:rsidRPr="00F91A7F" w:rsidTr="00714B88">
        <w:trPr>
          <w:trHeight w:val="419"/>
        </w:trPr>
        <w:tc>
          <w:tcPr>
            <w:tcW w:w="4820" w:type="dxa"/>
          </w:tcPr>
          <w:p w:rsidR="00E0396D" w:rsidRPr="000314BF" w:rsidRDefault="00E0396D" w:rsidP="00714B88">
            <w:pPr>
              <w:pStyle w:val="ConsPlusNonformat"/>
              <w:widowControl/>
              <w:jc w:val="center"/>
              <w:rPr>
                <w:rFonts w:ascii="Times New Roman" w:hAnsi="Times New Roman" w:cs="Times New Roman"/>
                <w:sz w:val="26"/>
                <w:szCs w:val="26"/>
              </w:rPr>
            </w:pPr>
            <w:r w:rsidRPr="000314BF">
              <w:rPr>
                <w:rFonts w:ascii="Times New Roman" w:hAnsi="Times New Roman" w:cs="Times New Roman"/>
                <w:sz w:val="26"/>
                <w:szCs w:val="26"/>
              </w:rPr>
              <w:t>1</w:t>
            </w:r>
          </w:p>
        </w:tc>
        <w:tc>
          <w:tcPr>
            <w:tcW w:w="2126" w:type="dxa"/>
          </w:tcPr>
          <w:p w:rsidR="00E0396D" w:rsidRPr="00F91A7F" w:rsidRDefault="00E0396D" w:rsidP="00714B88">
            <w:pPr>
              <w:pStyle w:val="ConsPlusNonformat"/>
              <w:widowControl/>
              <w:jc w:val="center"/>
              <w:rPr>
                <w:rFonts w:ascii="Times New Roman" w:hAnsi="Times New Roman" w:cs="Times New Roman"/>
                <w:sz w:val="28"/>
                <w:szCs w:val="28"/>
              </w:rPr>
            </w:pPr>
            <w:r w:rsidRPr="00F91A7F">
              <w:rPr>
                <w:rFonts w:ascii="Times New Roman" w:hAnsi="Times New Roman" w:cs="Times New Roman"/>
                <w:sz w:val="28"/>
                <w:szCs w:val="28"/>
              </w:rPr>
              <w:t>2</w:t>
            </w:r>
          </w:p>
        </w:tc>
        <w:tc>
          <w:tcPr>
            <w:tcW w:w="2235" w:type="dxa"/>
            <w:tcBorders>
              <w:top w:val="single" w:sz="4" w:space="0" w:color="auto"/>
              <w:right w:val="single" w:sz="4" w:space="0" w:color="auto"/>
            </w:tcBorders>
          </w:tcPr>
          <w:p w:rsidR="00E0396D" w:rsidRPr="00F91A7F" w:rsidRDefault="00E0396D" w:rsidP="00714B8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tcBorders>
              <w:top w:val="single" w:sz="4" w:space="0" w:color="auto"/>
              <w:left w:val="single" w:sz="4" w:space="0" w:color="auto"/>
              <w:right w:val="single" w:sz="4" w:space="0" w:color="auto"/>
            </w:tcBorders>
          </w:tcPr>
          <w:p w:rsidR="00E0396D" w:rsidRDefault="00E0396D" w:rsidP="00714B8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4</w:t>
            </w:r>
          </w:p>
          <w:p w:rsidR="00E0396D" w:rsidRPr="00F91A7F" w:rsidRDefault="00E0396D" w:rsidP="00714B88">
            <w:pPr>
              <w:pStyle w:val="ConsPlusNonformat"/>
              <w:widowControl/>
              <w:jc w:val="center"/>
              <w:rPr>
                <w:rFonts w:ascii="Times New Roman" w:hAnsi="Times New Roman" w:cs="Times New Roman"/>
                <w:sz w:val="28"/>
                <w:szCs w:val="28"/>
              </w:rPr>
            </w:pPr>
          </w:p>
        </w:tc>
        <w:tc>
          <w:tcPr>
            <w:tcW w:w="3436" w:type="dxa"/>
            <w:gridSpan w:val="2"/>
            <w:tcBorders>
              <w:top w:val="single" w:sz="4" w:space="0" w:color="auto"/>
              <w:left w:val="single" w:sz="4" w:space="0" w:color="auto"/>
            </w:tcBorders>
          </w:tcPr>
          <w:p w:rsidR="00E0396D" w:rsidRPr="00F91A7F" w:rsidRDefault="00E0396D" w:rsidP="00714B8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5</w:t>
            </w:r>
          </w:p>
        </w:tc>
      </w:tr>
      <w:tr w:rsidR="00E0396D" w:rsidRPr="000314BF" w:rsidTr="00714B88">
        <w:trPr>
          <w:trHeight w:val="20"/>
        </w:trPr>
        <w:tc>
          <w:tcPr>
            <w:tcW w:w="15452" w:type="dxa"/>
            <w:gridSpan w:val="7"/>
          </w:tcPr>
          <w:p w:rsidR="00E0396D" w:rsidRPr="000314BF" w:rsidRDefault="00E0396D" w:rsidP="00714B88">
            <w:pPr>
              <w:pStyle w:val="ConsPlusNonformat"/>
              <w:widowControl/>
              <w:jc w:val="center"/>
              <w:rPr>
                <w:rFonts w:ascii="Times New Roman" w:hAnsi="Times New Roman" w:cs="Times New Roman"/>
                <w:sz w:val="26"/>
                <w:szCs w:val="26"/>
              </w:rPr>
            </w:pPr>
            <w:r w:rsidRPr="008015B1">
              <w:rPr>
                <w:rFonts w:ascii="Times New Roman" w:hAnsi="Times New Roman" w:cs="Times New Roman"/>
                <w:b/>
                <w:color w:val="000000"/>
                <w:sz w:val="26"/>
                <w:szCs w:val="26"/>
              </w:rPr>
              <w:t xml:space="preserve">Муниципальная целевая программа: </w:t>
            </w:r>
            <w:r w:rsidRPr="003D5E0C">
              <w:rPr>
                <w:rFonts w:ascii="Times New Roman" w:hAnsi="Times New Roman" w:cs="Times New Roman"/>
                <w:b/>
                <w:color w:val="000000"/>
                <w:sz w:val="26"/>
                <w:szCs w:val="26"/>
              </w:rPr>
              <w:t>«</w:t>
            </w:r>
            <w:r>
              <w:rPr>
                <w:rFonts w:ascii="Times New Roman" w:hAnsi="Times New Roman" w:cs="Times New Roman"/>
                <w:b/>
                <w:color w:val="000000"/>
                <w:sz w:val="26"/>
                <w:szCs w:val="26"/>
              </w:rPr>
              <w:t xml:space="preserve">Комплексное </w:t>
            </w:r>
            <w:r w:rsidR="00714B88">
              <w:rPr>
                <w:rFonts w:ascii="Times New Roman" w:hAnsi="Times New Roman" w:cs="Times New Roman"/>
                <w:b/>
                <w:color w:val="000000"/>
                <w:sz w:val="26"/>
                <w:szCs w:val="26"/>
              </w:rPr>
              <w:t xml:space="preserve">развитие сельских территорий в </w:t>
            </w:r>
            <w:proofErr w:type="spellStart"/>
            <w:r w:rsidR="00714B88">
              <w:rPr>
                <w:rFonts w:ascii="Times New Roman" w:hAnsi="Times New Roman" w:cs="Times New Roman"/>
                <w:b/>
                <w:color w:val="000000"/>
                <w:sz w:val="26"/>
                <w:szCs w:val="26"/>
              </w:rPr>
              <w:t>Т</w:t>
            </w:r>
            <w:r>
              <w:rPr>
                <w:rFonts w:ascii="Times New Roman" w:hAnsi="Times New Roman" w:cs="Times New Roman"/>
                <w:b/>
                <w:color w:val="000000"/>
                <w:sz w:val="26"/>
                <w:szCs w:val="26"/>
              </w:rPr>
              <w:t>утаевском</w:t>
            </w:r>
            <w:proofErr w:type="spellEnd"/>
            <w:r>
              <w:rPr>
                <w:rFonts w:ascii="Times New Roman" w:hAnsi="Times New Roman" w:cs="Times New Roman"/>
                <w:b/>
                <w:color w:val="000000"/>
                <w:sz w:val="26"/>
                <w:szCs w:val="26"/>
              </w:rPr>
              <w:t xml:space="preserve"> муниципальном районе</w:t>
            </w:r>
            <w:r w:rsidRPr="003D5E0C">
              <w:rPr>
                <w:rFonts w:ascii="Times New Roman" w:hAnsi="Times New Roman" w:cs="Times New Roman"/>
                <w:b/>
                <w:sz w:val="26"/>
                <w:szCs w:val="26"/>
              </w:rPr>
              <w:t>»на 202</w:t>
            </w:r>
            <w:r>
              <w:rPr>
                <w:rFonts w:ascii="Times New Roman" w:hAnsi="Times New Roman" w:cs="Times New Roman"/>
                <w:b/>
                <w:sz w:val="26"/>
                <w:szCs w:val="26"/>
              </w:rPr>
              <w:t>5</w:t>
            </w:r>
            <w:r w:rsidRPr="003D5E0C">
              <w:rPr>
                <w:rFonts w:ascii="Times New Roman" w:hAnsi="Times New Roman" w:cs="Times New Roman"/>
                <w:b/>
                <w:sz w:val="26"/>
                <w:szCs w:val="26"/>
              </w:rPr>
              <w:t>–202</w:t>
            </w:r>
            <w:r>
              <w:rPr>
                <w:rFonts w:ascii="Times New Roman" w:hAnsi="Times New Roman" w:cs="Times New Roman"/>
                <w:b/>
                <w:sz w:val="26"/>
                <w:szCs w:val="26"/>
              </w:rPr>
              <w:t>7</w:t>
            </w:r>
            <w:r w:rsidRPr="003D5E0C">
              <w:rPr>
                <w:rFonts w:ascii="Times New Roman" w:hAnsi="Times New Roman" w:cs="Times New Roman"/>
                <w:b/>
                <w:sz w:val="26"/>
                <w:szCs w:val="26"/>
              </w:rPr>
              <w:t xml:space="preserve"> годы</w:t>
            </w:r>
          </w:p>
        </w:tc>
      </w:tr>
      <w:tr w:rsidR="00882B67" w:rsidRPr="008136B2" w:rsidTr="00714B88">
        <w:trPr>
          <w:trHeight w:val="235"/>
        </w:trPr>
        <w:tc>
          <w:tcPr>
            <w:tcW w:w="4820" w:type="dxa"/>
          </w:tcPr>
          <w:p w:rsidR="00882B67" w:rsidRPr="000314BF" w:rsidRDefault="00882B67" w:rsidP="00A21258">
            <w:pPr>
              <w:tabs>
                <w:tab w:val="left" w:pos="12049"/>
              </w:tabs>
              <w:rPr>
                <w:bCs/>
                <w:sz w:val="26"/>
                <w:szCs w:val="26"/>
              </w:rPr>
            </w:pPr>
            <w:r w:rsidRPr="000314BF">
              <w:rPr>
                <w:bCs/>
                <w:sz w:val="26"/>
                <w:szCs w:val="26"/>
              </w:rPr>
              <w:t xml:space="preserve">бюджет </w:t>
            </w:r>
            <w:r>
              <w:rPr>
                <w:bCs/>
                <w:sz w:val="26"/>
                <w:szCs w:val="26"/>
              </w:rPr>
              <w:t>поселения</w:t>
            </w:r>
          </w:p>
        </w:tc>
        <w:tc>
          <w:tcPr>
            <w:tcW w:w="2126" w:type="dxa"/>
          </w:tcPr>
          <w:p w:rsidR="00882B67" w:rsidRPr="000A0F24" w:rsidRDefault="00882B67" w:rsidP="00882B67">
            <w:pPr>
              <w:tabs>
                <w:tab w:val="left" w:pos="12049"/>
              </w:tabs>
              <w:jc w:val="center"/>
              <w:rPr>
                <w:bCs/>
              </w:rPr>
            </w:pPr>
            <w:r>
              <w:rPr>
                <w:bCs/>
              </w:rPr>
              <w:t>727 400,90</w:t>
            </w:r>
          </w:p>
        </w:tc>
        <w:tc>
          <w:tcPr>
            <w:tcW w:w="2250" w:type="dxa"/>
            <w:gridSpan w:val="2"/>
            <w:tcBorders>
              <w:right w:val="single" w:sz="4" w:space="0" w:color="auto"/>
            </w:tcBorders>
          </w:tcPr>
          <w:p w:rsidR="00882B67" w:rsidRPr="000A0F24" w:rsidRDefault="00882B67" w:rsidP="00882B67">
            <w:pPr>
              <w:tabs>
                <w:tab w:val="left" w:pos="12049"/>
              </w:tabs>
              <w:jc w:val="center"/>
              <w:rPr>
                <w:bCs/>
              </w:rPr>
            </w:pPr>
            <w:r>
              <w:rPr>
                <w:bCs/>
              </w:rPr>
              <w:t>727 400,90</w:t>
            </w:r>
          </w:p>
        </w:tc>
        <w:tc>
          <w:tcPr>
            <w:tcW w:w="2910" w:type="dxa"/>
            <w:gridSpan w:val="2"/>
            <w:tcBorders>
              <w:left w:val="single" w:sz="4" w:space="0" w:color="auto"/>
              <w:right w:val="single" w:sz="4" w:space="0" w:color="auto"/>
            </w:tcBorders>
          </w:tcPr>
          <w:p w:rsidR="00882B67" w:rsidRDefault="00882B67" w:rsidP="00A21258">
            <w:pPr>
              <w:jc w:val="center"/>
            </w:pPr>
            <w:r w:rsidRPr="00AC3321">
              <w:t>0,00</w:t>
            </w:r>
          </w:p>
        </w:tc>
        <w:tc>
          <w:tcPr>
            <w:tcW w:w="3346" w:type="dxa"/>
            <w:tcBorders>
              <w:left w:val="single" w:sz="4" w:space="0" w:color="auto"/>
            </w:tcBorders>
          </w:tcPr>
          <w:p w:rsidR="00882B67" w:rsidRDefault="00882B67" w:rsidP="00A21258">
            <w:pPr>
              <w:jc w:val="center"/>
            </w:pPr>
            <w:r w:rsidRPr="00AC3321">
              <w:t>0,00</w:t>
            </w:r>
          </w:p>
        </w:tc>
      </w:tr>
      <w:tr w:rsidR="00A21258" w:rsidRPr="008136B2" w:rsidTr="00714B88">
        <w:trPr>
          <w:trHeight w:val="235"/>
        </w:trPr>
        <w:tc>
          <w:tcPr>
            <w:tcW w:w="4820" w:type="dxa"/>
          </w:tcPr>
          <w:p w:rsidR="00A21258" w:rsidRPr="000314BF" w:rsidRDefault="00A21258" w:rsidP="00A21258">
            <w:pPr>
              <w:tabs>
                <w:tab w:val="left" w:pos="12049"/>
              </w:tabs>
              <w:rPr>
                <w:bCs/>
                <w:sz w:val="26"/>
                <w:szCs w:val="26"/>
              </w:rPr>
            </w:pPr>
            <w:r>
              <w:rPr>
                <w:bCs/>
                <w:sz w:val="26"/>
                <w:szCs w:val="26"/>
              </w:rPr>
              <w:t>бюджет района</w:t>
            </w:r>
          </w:p>
        </w:tc>
        <w:tc>
          <w:tcPr>
            <w:tcW w:w="2126" w:type="dxa"/>
          </w:tcPr>
          <w:p w:rsidR="00A21258" w:rsidRPr="000A0F24" w:rsidRDefault="00A21258" w:rsidP="00882B67">
            <w:pPr>
              <w:tabs>
                <w:tab w:val="left" w:pos="12049"/>
              </w:tabs>
              <w:jc w:val="center"/>
              <w:rPr>
                <w:bCs/>
              </w:rPr>
            </w:pPr>
            <w:r>
              <w:rPr>
                <w:bCs/>
              </w:rPr>
              <w:t>0,0</w:t>
            </w:r>
          </w:p>
        </w:tc>
        <w:tc>
          <w:tcPr>
            <w:tcW w:w="2250" w:type="dxa"/>
            <w:gridSpan w:val="2"/>
            <w:tcBorders>
              <w:right w:val="single" w:sz="4" w:space="0" w:color="auto"/>
            </w:tcBorders>
          </w:tcPr>
          <w:p w:rsidR="00A21258" w:rsidRPr="000A0F24" w:rsidRDefault="00A21258" w:rsidP="00882B67">
            <w:pPr>
              <w:tabs>
                <w:tab w:val="left" w:pos="12049"/>
              </w:tabs>
              <w:jc w:val="center"/>
              <w:rPr>
                <w:bCs/>
              </w:rPr>
            </w:pPr>
            <w:r>
              <w:rPr>
                <w:bCs/>
              </w:rPr>
              <w:t>0,</w:t>
            </w:r>
            <w:r w:rsidR="00882B67">
              <w:rPr>
                <w:bCs/>
              </w:rPr>
              <w:t>0</w:t>
            </w:r>
            <w:r>
              <w:rPr>
                <w:bCs/>
              </w:rPr>
              <w:t>0</w:t>
            </w:r>
          </w:p>
        </w:tc>
        <w:tc>
          <w:tcPr>
            <w:tcW w:w="2910" w:type="dxa"/>
            <w:gridSpan w:val="2"/>
            <w:tcBorders>
              <w:left w:val="single" w:sz="4" w:space="0" w:color="auto"/>
              <w:right w:val="single" w:sz="4" w:space="0" w:color="auto"/>
            </w:tcBorders>
          </w:tcPr>
          <w:p w:rsidR="00A21258" w:rsidRDefault="00A21258" w:rsidP="00A21258">
            <w:pPr>
              <w:jc w:val="center"/>
            </w:pPr>
            <w:r w:rsidRPr="00AC3321">
              <w:t>0,00</w:t>
            </w:r>
          </w:p>
        </w:tc>
        <w:tc>
          <w:tcPr>
            <w:tcW w:w="3346" w:type="dxa"/>
            <w:tcBorders>
              <w:left w:val="single" w:sz="4" w:space="0" w:color="auto"/>
            </w:tcBorders>
          </w:tcPr>
          <w:p w:rsidR="00A21258" w:rsidRDefault="00A21258" w:rsidP="00A21258">
            <w:pPr>
              <w:jc w:val="center"/>
            </w:pPr>
            <w:r w:rsidRPr="00AC3321">
              <w:t>0,00</w:t>
            </w:r>
          </w:p>
        </w:tc>
      </w:tr>
      <w:tr w:rsidR="00A21258" w:rsidRPr="008136B2" w:rsidTr="00714B88">
        <w:trPr>
          <w:trHeight w:val="225"/>
        </w:trPr>
        <w:tc>
          <w:tcPr>
            <w:tcW w:w="4820" w:type="dxa"/>
          </w:tcPr>
          <w:p w:rsidR="00A21258" w:rsidRPr="000314BF" w:rsidRDefault="00A21258" w:rsidP="00A21258">
            <w:pPr>
              <w:tabs>
                <w:tab w:val="left" w:pos="12049"/>
              </w:tabs>
              <w:rPr>
                <w:bCs/>
                <w:sz w:val="26"/>
                <w:szCs w:val="26"/>
              </w:rPr>
            </w:pPr>
            <w:r w:rsidRPr="000314BF">
              <w:rPr>
                <w:bCs/>
                <w:sz w:val="26"/>
                <w:szCs w:val="26"/>
              </w:rPr>
              <w:t>областной бюджет</w:t>
            </w:r>
          </w:p>
        </w:tc>
        <w:tc>
          <w:tcPr>
            <w:tcW w:w="2126" w:type="dxa"/>
          </w:tcPr>
          <w:p w:rsidR="00A21258" w:rsidRPr="000A0F24" w:rsidRDefault="00B21870" w:rsidP="00A21258">
            <w:pPr>
              <w:tabs>
                <w:tab w:val="left" w:pos="12049"/>
              </w:tabs>
              <w:jc w:val="center"/>
              <w:rPr>
                <w:bCs/>
              </w:rPr>
            </w:pPr>
            <w:r>
              <w:rPr>
                <w:bCs/>
              </w:rPr>
              <w:t>286 665,42</w:t>
            </w:r>
          </w:p>
        </w:tc>
        <w:tc>
          <w:tcPr>
            <w:tcW w:w="2250" w:type="dxa"/>
            <w:gridSpan w:val="2"/>
            <w:tcBorders>
              <w:right w:val="single" w:sz="4" w:space="0" w:color="auto"/>
            </w:tcBorders>
          </w:tcPr>
          <w:p w:rsidR="00A21258" w:rsidRPr="000A0F24" w:rsidRDefault="00A21258" w:rsidP="00A21258">
            <w:pPr>
              <w:tabs>
                <w:tab w:val="left" w:pos="12049"/>
              </w:tabs>
              <w:jc w:val="center"/>
              <w:rPr>
                <w:bCs/>
              </w:rPr>
            </w:pPr>
            <w:r>
              <w:rPr>
                <w:bCs/>
              </w:rPr>
              <w:t>68 917,42</w:t>
            </w:r>
          </w:p>
        </w:tc>
        <w:tc>
          <w:tcPr>
            <w:tcW w:w="2910" w:type="dxa"/>
            <w:gridSpan w:val="2"/>
            <w:tcBorders>
              <w:left w:val="single" w:sz="4" w:space="0" w:color="auto"/>
              <w:right w:val="single" w:sz="4" w:space="0" w:color="auto"/>
            </w:tcBorders>
          </w:tcPr>
          <w:p w:rsidR="00A21258" w:rsidRDefault="00A21258" w:rsidP="00A21258">
            <w:pPr>
              <w:jc w:val="center"/>
            </w:pPr>
            <w:r w:rsidRPr="00AC3321">
              <w:t>0,00</w:t>
            </w:r>
          </w:p>
        </w:tc>
        <w:tc>
          <w:tcPr>
            <w:tcW w:w="3346" w:type="dxa"/>
            <w:tcBorders>
              <w:left w:val="single" w:sz="4" w:space="0" w:color="auto"/>
            </w:tcBorders>
          </w:tcPr>
          <w:p w:rsidR="00A21258" w:rsidRDefault="00B21870" w:rsidP="00A21258">
            <w:pPr>
              <w:jc w:val="center"/>
            </w:pPr>
            <w:r>
              <w:t>217 748</w:t>
            </w:r>
            <w:r w:rsidR="00A21258" w:rsidRPr="00AC3321">
              <w:t>,00</w:t>
            </w:r>
          </w:p>
        </w:tc>
      </w:tr>
      <w:tr w:rsidR="00A21258" w:rsidRPr="008136B2" w:rsidTr="00714B88">
        <w:tc>
          <w:tcPr>
            <w:tcW w:w="4820" w:type="dxa"/>
          </w:tcPr>
          <w:p w:rsidR="00A21258" w:rsidRPr="000314BF" w:rsidRDefault="00A21258" w:rsidP="00A21258">
            <w:pPr>
              <w:tabs>
                <w:tab w:val="left" w:pos="12049"/>
              </w:tabs>
              <w:rPr>
                <w:bCs/>
                <w:sz w:val="26"/>
                <w:szCs w:val="26"/>
              </w:rPr>
            </w:pPr>
            <w:r w:rsidRPr="000314BF">
              <w:rPr>
                <w:bCs/>
                <w:sz w:val="26"/>
                <w:szCs w:val="26"/>
              </w:rPr>
              <w:t>федеральный бюджет</w:t>
            </w:r>
          </w:p>
        </w:tc>
        <w:tc>
          <w:tcPr>
            <w:tcW w:w="2126" w:type="dxa"/>
          </w:tcPr>
          <w:p w:rsidR="00A21258" w:rsidRPr="000A0F24" w:rsidRDefault="00B21870" w:rsidP="00A21258">
            <w:pPr>
              <w:tabs>
                <w:tab w:val="left" w:pos="12049"/>
              </w:tabs>
              <w:jc w:val="center"/>
              <w:rPr>
                <w:bCs/>
              </w:rPr>
            </w:pPr>
            <w:r>
              <w:rPr>
                <w:bCs/>
              </w:rPr>
              <w:t>5 791 218</w:t>
            </w:r>
            <w:r w:rsidR="00A21258">
              <w:rPr>
                <w:bCs/>
              </w:rPr>
              <w:t>,00</w:t>
            </w:r>
          </w:p>
        </w:tc>
        <w:tc>
          <w:tcPr>
            <w:tcW w:w="2250" w:type="dxa"/>
            <w:gridSpan w:val="2"/>
            <w:tcBorders>
              <w:right w:val="single" w:sz="4" w:space="0" w:color="auto"/>
            </w:tcBorders>
          </w:tcPr>
          <w:p w:rsidR="00A21258" w:rsidRPr="000A0F24" w:rsidRDefault="00A21258" w:rsidP="00A21258">
            <w:pPr>
              <w:tabs>
                <w:tab w:val="left" w:pos="12049"/>
              </w:tabs>
              <w:jc w:val="center"/>
              <w:rPr>
                <w:bCs/>
              </w:rPr>
            </w:pPr>
            <w:r>
              <w:rPr>
                <w:bCs/>
              </w:rPr>
              <w:t>1 654 018,00</w:t>
            </w:r>
          </w:p>
        </w:tc>
        <w:tc>
          <w:tcPr>
            <w:tcW w:w="2910" w:type="dxa"/>
            <w:gridSpan w:val="2"/>
            <w:tcBorders>
              <w:left w:val="single" w:sz="4" w:space="0" w:color="auto"/>
              <w:right w:val="single" w:sz="4" w:space="0" w:color="auto"/>
            </w:tcBorders>
          </w:tcPr>
          <w:p w:rsidR="00A21258" w:rsidRDefault="00A21258" w:rsidP="00A21258">
            <w:pPr>
              <w:jc w:val="center"/>
            </w:pPr>
            <w:r w:rsidRPr="00AC3321">
              <w:t>0,00</w:t>
            </w:r>
          </w:p>
        </w:tc>
        <w:tc>
          <w:tcPr>
            <w:tcW w:w="3346" w:type="dxa"/>
            <w:tcBorders>
              <w:left w:val="single" w:sz="4" w:space="0" w:color="auto"/>
            </w:tcBorders>
          </w:tcPr>
          <w:p w:rsidR="00A21258" w:rsidRDefault="00B21870" w:rsidP="00A21258">
            <w:pPr>
              <w:jc w:val="center"/>
            </w:pPr>
            <w:r>
              <w:t>4 137 200</w:t>
            </w:r>
            <w:r w:rsidR="00A21258" w:rsidRPr="00AC3321">
              <w:t>,00</w:t>
            </w:r>
          </w:p>
        </w:tc>
      </w:tr>
      <w:tr w:rsidR="00A21258" w:rsidRPr="002B1BA8" w:rsidTr="00714B88">
        <w:trPr>
          <w:trHeight w:val="259"/>
        </w:trPr>
        <w:tc>
          <w:tcPr>
            <w:tcW w:w="4820" w:type="dxa"/>
          </w:tcPr>
          <w:p w:rsidR="00A21258" w:rsidRPr="002B1BA8" w:rsidRDefault="00A21258" w:rsidP="00A21258">
            <w:pPr>
              <w:tabs>
                <w:tab w:val="left" w:pos="12049"/>
              </w:tabs>
              <w:rPr>
                <w:bCs/>
                <w:sz w:val="26"/>
                <w:szCs w:val="26"/>
              </w:rPr>
            </w:pPr>
            <w:r w:rsidRPr="002B1BA8">
              <w:rPr>
                <w:bCs/>
                <w:sz w:val="26"/>
                <w:szCs w:val="26"/>
              </w:rPr>
              <w:t>итого по бюджету МП</w:t>
            </w:r>
          </w:p>
        </w:tc>
        <w:tc>
          <w:tcPr>
            <w:tcW w:w="2126" w:type="dxa"/>
          </w:tcPr>
          <w:p w:rsidR="00A21258" w:rsidRPr="001F7CD3" w:rsidRDefault="00B21870" w:rsidP="00A21258">
            <w:pPr>
              <w:pStyle w:val="ConsPlusNonformat"/>
              <w:jc w:val="center"/>
              <w:rPr>
                <w:rFonts w:ascii="Times New Roman" w:hAnsi="Times New Roman" w:cs="Times New Roman"/>
                <w:sz w:val="24"/>
                <w:szCs w:val="24"/>
              </w:rPr>
            </w:pPr>
            <w:r>
              <w:rPr>
                <w:rFonts w:ascii="Times New Roman" w:hAnsi="Times New Roman" w:cs="Times New Roman"/>
                <w:sz w:val="24"/>
                <w:szCs w:val="24"/>
              </w:rPr>
              <w:t>6 805 284</w:t>
            </w:r>
            <w:r w:rsidR="00A21258">
              <w:rPr>
                <w:rFonts w:ascii="Times New Roman" w:hAnsi="Times New Roman" w:cs="Times New Roman"/>
                <w:sz w:val="24"/>
                <w:szCs w:val="24"/>
              </w:rPr>
              <w:t>,32</w:t>
            </w:r>
          </w:p>
        </w:tc>
        <w:tc>
          <w:tcPr>
            <w:tcW w:w="2250" w:type="dxa"/>
            <w:gridSpan w:val="2"/>
            <w:tcBorders>
              <w:right w:val="single" w:sz="4" w:space="0" w:color="auto"/>
            </w:tcBorders>
          </w:tcPr>
          <w:p w:rsidR="00A21258" w:rsidRPr="001F7CD3" w:rsidRDefault="00A21258" w:rsidP="00A21258">
            <w:pPr>
              <w:pStyle w:val="ConsPlusNonformat"/>
              <w:jc w:val="center"/>
              <w:rPr>
                <w:rFonts w:ascii="Times New Roman" w:hAnsi="Times New Roman" w:cs="Times New Roman"/>
                <w:sz w:val="24"/>
                <w:szCs w:val="24"/>
              </w:rPr>
            </w:pPr>
            <w:r>
              <w:rPr>
                <w:rFonts w:ascii="Times New Roman" w:hAnsi="Times New Roman" w:cs="Times New Roman"/>
                <w:sz w:val="24"/>
                <w:szCs w:val="24"/>
              </w:rPr>
              <w:t>2 450 336,32</w:t>
            </w:r>
          </w:p>
        </w:tc>
        <w:tc>
          <w:tcPr>
            <w:tcW w:w="2910" w:type="dxa"/>
            <w:gridSpan w:val="2"/>
            <w:tcBorders>
              <w:left w:val="single" w:sz="4" w:space="0" w:color="auto"/>
              <w:right w:val="single" w:sz="4" w:space="0" w:color="auto"/>
            </w:tcBorders>
          </w:tcPr>
          <w:p w:rsidR="00A21258" w:rsidRDefault="00A21258" w:rsidP="00A21258">
            <w:pPr>
              <w:jc w:val="center"/>
            </w:pPr>
            <w:r w:rsidRPr="00AC3321">
              <w:t>0,00</w:t>
            </w:r>
          </w:p>
        </w:tc>
        <w:tc>
          <w:tcPr>
            <w:tcW w:w="3346" w:type="dxa"/>
            <w:tcBorders>
              <w:left w:val="single" w:sz="4" w:space="0" w:color="auto"/>
            </w:tcBorders>
          </w:tcPr>
          <w:p w:rsidR="00A21258" w:rsidRDefault="00B21870" w:rsidP="00A21258">
            <w:pPr>
              <w:jc w:val="center"/>
            </w:pPr>
            <w:r>
              <w:t>4 354 948</w:t>
            </w:r>
            <w:r w:rsidR="00A21258" w:rsidRPr="00AC3321">
              <w:t>,00</w:t>
            </w:r>
          </w:p>
        </w:tc>
      </w:tr>
      <w:tr w:rsidR="00A21258" w:rsidRPr="002B1BA8" w:rsidTr="00714B88">
        <w:tc>
          <w:tcPr>
            <w:tcW w:w="4820" w:type="dxa"/>
          </w:tcPr>
          <w:p w:rsidR="00A21258" w:rsidRPr="002B1BA8" w:rsidRDefault="00A21258" w:rsidP="00A21258">
            <w:pPr>
              <w:tabs>
                <w:tab w:val="left" w:pos="12049"/>
              </w:tabs>
              <w:rPr>
                <w:bCs/>
                <w:i/>
                <w:sz w:val="26"/>
                <w:szCs w:val="26"/>
              </w:rPr>
            </w:pPr>
            <w:r w:rsidRPr="002B1BA8">
              <w:rPr>
                <w:bCs/>
                <w:i/>
                <w:sz w:val="26"/>
                <w:szCs w:val="26"/>
              </w:rPr>
              <w:t>внебюджетные источники</w:t>
            </w:r>
          </w:p>
        </w:tc>
        <w:tc>
          <w:tcPr>
            <w:tcW w:w="2126" w:type="dxa"/>
          </w:tcPr>
          <w:p w:rsidR="00A21258" w:rsidRPr="001F7CD3" w:rsidRDefault="00A21258" w:rsidP="00A21258">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250" w:type="dxa"/>
            <w:gridSpan w:val="2"/>
            <w:tcBorders>
              <w:right w:val="single" w:sz="4" w:space="0" w:color="auto"/>
            </w:tcBorders>
          </w:tcPr>
          <w:p w:rsidR="00A21258" w:rsidRPr="001F7CD3" w:rsidRDefault="00A21258" w:rsidP="00A21258">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910" w:type="dxa"/>
            <w:gridSpan w:val="2"/>
            <w:tcBorders>
              <w:left w:val="single" w:sz="4" w:space="0" w:color="auto"/>
              <w:right w:val="single" w:sz="4" w:space="0" w:color="auto"/>
            </w:tcBorders>
          </w:tcPr>
          <w:p w:rsidR="00A21258" w:rsidRDefault="00A21258" w:rsidP="00A21258">
            <w:pPr>
              <w:jc w:val="center"/>
            </w:pPr>
            <w:r w:rsidRPr="00AC3321">
              <w:t>0,00</w:t>
            </w:r>
          </w:p>
        </w:tc>
        <w:tc>
          <w:tcPr>
            <w:tcW w:w="3346" w:type="dxa"/>
            <w:tcBorders>
              <w:left w:val="single" w:sz="4" w:space="0" w:color="auto"/>
            </w:tcBorders>
          </w:tcPr>
          <w:p w:rsidR="00A21258" w:rsidRDefault="00A21258" w:rsidP="00A21258">
            <w:pPr>
              <w:jc w:val="center"/>
            </w:pPr>
            <w:r w:rsidRPr="00AC3321">
              <w:t>0,00</w:t>
            </w:r>
          </w:p>
        </w:tc>
      </w:tr>
      <w:tr w:rsidR="00A21258" w:rsidRPr="002B1BA8" w:rsidTr="00714B88">
        <w:tc>
          <w:tcPr>
            <w:tcW w:w="4820" w:type="dxa"/>
            <w:tcBorders>
              <w:bottom w:val="single" w:sz="4" w:space="0" w:color="000000"/>
            </w:tcBorders>
          </w:tcPr>
          <w:p w:rsidR="00A21258" w:rsidRPr="002B1BA8" w:rsidRDefault="00A21258" w:rsidP="00A21258">
            <w:pPr>
              <w:pStyle w:val="ConsPlusNonformat"/>
              <w:widowControl/>
              <w:rPr>
                <w:rFonts w:ascii="Times New Roman" w:hAnsi="Times New Roman" w:cs="Times New Roman"/>
                <w:i/>
                <w:sz w:val="26"/>
                <w:szCs w:val="26"/>
              </w:rPr>
            </w:pPr>
            <w:r w:rsidRPr="002B1BA8">
              <w:rPr>
                <w:rFonts w:ascii="Times New Roman" w:hAnsi="Times New Roman" w:cs="Times New Roman"/>
                <w:i/>
                <w:sz w:val="26"/>
                <w:szCs w:val="26"/>
              </w:rPr>
              <w:t>итого по МП</w:t>
            </w:r>
          </w:p>
        </w:tc>
        <w:tc>
          <w:tcPr>
            <w:tcW w:w="2126" w:type="dxa"/>
            <w:tcBorders>
              <w:bottom w:val="single" w:sz="4" w:space="0" w:color="000000"/>
            </w:tcBorders>
          </w:tcPr>
          <w:p w:rsidR="00A21258" w:rsidRPr="001F7CD3" w:rsidRDefault="00B21870" w:rsidP="00A21258">
            <w:pPr>
              <w:pStyle w:val="ConsPlusNonformat"/>
              <w:jc w:val="center"/>
              <w:rPr>
                <w:rFonts w:ascii="Times New Roman" w:hAnsi="Times New Roman" w:cs="Times New Roman"/>
                <w:sz w:val="24"/>
                <w:szCs w:val="24"/>
              </w:rPr>
            </w:pPr>
            <w:r>
              <w:rPr>
                <w:rFonts w:ascii="Times New Roman" w:hAnsi="Times New Roman" w:cs="Times New Roman"/>
                <w:sz w:val="24"/>
                <w:szCs w:val="24"/>
              </w:rPr>
              <w:t>6 805 284</w:t>
            </w:r>
            <w:r w:rsidR="00A21258">
              <w:rPr>
                <w:rFonts w:ascii="Times New Roman" w:hAnsi="Times New Roman" w:cs="Times New Roman"/>
                <w:sz w:val="24"/>
                <w:szCs w:val="24"/>
              </w:rPr>
              <w:t>,32</w:t>
            </w:r>
          </w:p>
        </w:tc>
        <w:tc>
          <w:tcPr>
            <w:tcW w:w="2250" w:type="dxa"/>
            <w:gridSpan w:val="2"/>
            <w:tcBorders>
              <w:bottom w:val="single" w:sz="4" w:space="0" w:color="000000"/>
              <w:right w:val="single" w:sz="4" w:space="0" w:color="auto"/>
            </w:tcBorders>
          </w:tcPr>
          <w:p w:rsidR="00A21258" w:rsidRPr="001F7CD3" w:rsidRDefault="00A21258" w:rsidP="00A21258">
            <w:pPr>
              <w:pStyle w:val="ConsPlusNonformat"/>
              <w:jc w:val="center"/>
              <w:rPr>
                <w:rFonts w:ascii="Times New Roman" w:hAnsi="Times New Roman" w:cs="Times New Roman"/>
                <w:sz w:val="24"/>
                <w:szCs w:val="24"/>
              </w:rPr>
            </w:pPr>
            <w:r>
              <w:rPr>
                <w:rFonts w:ascii="Times New Roman" w:hAnsi="Times New Roman" w:cs="Times New Roman"/>
                <w:sz w:val="24"/>
                <w:szCs w:val="24"/>
              </w:rPr>
              <w:t>2 450 336,32</w:t>
            </w:r>
          </w:p>
        </w:tc>
        <w:tc>
          <w:tcPr>
            <w:tcW w:w="2910" w:type="dxa"/>
            <w:gridSpan w:val="2"/>
            <w:tcBorders>
              <w:left w:val="single" w:sz="4" w:space="0" w:color="auto"/>
              <w:bottom w:val="single" w:sz="4" w:space="0" w:color="000000"/>
              <w:right w:val="single" w:sz="4" w:space="0" w:color="auto"/>
            </w:tcBorders>
          </w:tcPr>
          <w:p w:rsidR="00A21258" w:rsidRDefault="00A21258" w:rsidP="00A21258">
            <w:pPr>
              <w:jc w:val="center"/>
            </w:pPr>
            <w:r w:rsidRPr="00AC3321">
              <w:t>0,00</w:t>
            </w:r>
          </w:p>
        </w:tc>
        <w:tc>
          <w:tcPr>
            <w:tcW w:w="3346" w:type="dxa"/>
            <w:tcBorders>
              <w:left w:val="single" w:sz="4" w:space="0" w:color="auto"/>
              <w:bottom w:val="single" w:sz="4" w:space="0" w:color="000000"/>
            </w:tcBorders>
          </w:tcPr>
          <w:p w:rsidR="00A21258" w:rsidRDefault="00B21870" w:rsidP="00A21258">
            <w:pPr>
              <w:jc w:val="center"/>
            </w:pPr>
            <w:r>
              <w:t>4 354 948</w:t>
            </w:r>
            <w:r w:rsidR="00A21258" w:rsidRPr="00AC3321">
              <w:t>,00</w:t>
            </w:r>
          </w:p>
        </w:tc>
      </w:tr>
    </w:tbl>
    <w:p w:rsidR="000D37AE" w:rsidRPr="002B1BA8" w:rsidRDefault="000D37AE" w:rsidP="000D37AE">
      <w:pPr>
        <w:pStyle w:val="ConsPlusNonformat"/>
        <w:widowControl/>
        <w:tabs>
          <w:tab w:val="left" w:pos="1560"/>
        </w:tabs>
        <w:rPr>
          <w:rFonts w:ascii="Times New Roman" w:hAnsi="Times New Roman" w:cs="Times New Roman"/>
          <w:bCs/>
          <w:i/>
        </w:rPr>
      </w:pPr>
    </w:p>
    <w:p w:rsidR="00D75EE7" w:rsidRDefault="00D75EE7" w:rsidP="0051169B">
      <w:pPr>
        <w:pStyle w:val="ConsPlusNonformat"/>
        <w:widowControl/>
        <w:tabs>
          <w:tab w:val="left" w:pos="1560"/>
        </w:tabs>
        <w:rPr>
          <w:rFonts w:ascii="Times New Roman" w:hAnsi="Times New Roman" w:cs="Times New Roman"/>
          <w:bCs/>
          <w:i/>
        </w:rPr>
        <w:sectPr w:rsidR="00D75EE7" w:rsidSect="00277E31">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134" w:bottom="1418" w:left="1134" w:header="709" w:footer="709" w:gutter="0"/>
          <w:pgNumType w:start="6"/>
          <w:cols w:space="708"/>
          <w:docGrid w:linePitch="360"/>
        </w:sectPr>
      </w:pPr>
    </w:p>
    <w:p w:rsidR="005178CB" w:rsidRDefault="00A044A3" w:rsidP="00A044A3">
      <w:pPr>
        <w:jc w:val="center"/>
        <w:rPr>
          <w:sz w:val="28"/>
          <w:szCs w:val="28"/>
        </w:rPr>
      </w:pPr>
      <w:r>
        <w:rPr>
          <w:sz w:val="28"/>
          <w:szCs w:val="28"/>
        </w:rPr>
        <w:lastRenderedPageBreak/>
        <w:t xml:space="preserve">4. </w:t>
      </w:r>
      <w:r w:rsidRPr="00A044A3">
        <w:rPr>
          <w:sz w:val="28"/>
          <w:szCs w:val="28"/>
        </w:rPr>
        <w:t xml:space="preserve">Механизм реализации </w:t>
      </w:r>
      <w:r w:rsidR="005178CB">
        <w:rPr>
          <w:sz w:val="28"/>
          <w:szCs w:val="28"/>
        </w:rPr>
        <w:t>муниципальной п</w:t>
      </w:r>
      <w:r w:rsidRPr="00A044A3">
        <w:rPr>
          <w:sz w:val="28"/>
          <w:szCs w:val="28"/>
        </w:rPr>
        <w:t xml:space="preserve">рограммы </w:t>
      </w:r>
    </w:p>
    <w:p w:rsidR="00A044A3" w:rsidRPr="00A044A3" w:rsidRDefault="00A044A3" w:rsidP="005178CB">
      <w:pPr>
        <w:rPr>
          <w:sz w:val="28"/>
          <w:szCs w:val="28"/>
        </w:rPr>
      </w:pPr>
      <w:r w:rsidRPr="00A044A3">
        <w:rPr>
          <w:sz w:val="28"/>
          <w:szCs w:val="28"/>
        </w:rPr>
        <w:t>и ее ожидаемые конечные результаты</w:t>
      </w:r>
    </w:p>
    <w:p w:rsidR="00D75EE7" w:rsidRDefault="00D75EE7" w:rsidP="0051169B">
      <w:pPr>
        <w:pStyle w:val="ConsPlusNonformat"/>
        <w:widowControl/>
        <w:tabs>
          <w:tab w:val="left" w:pos="1560"/>
        </w:tabs>
        <w:rPr>
          <w:rFonts w:ascii="Times New Roman" w:hAnsi="Times New Roman" w:cs="Times New Roman"/>
          <w:bCs/>
          <w:i/>
        </w:rPr>
      </w:pPr>
    </w:p>
    <w:p w:rsidR="00EE6A2C" w:rsidRPr="006C4AC5" w:rsidRDefault="00EE6A2C" w:rsidP="00EE6A2C">
      <w:pPr>
        <w:pStyle w:val="ConsPlusNonformat"/>
        <w:widowControl/>
        <w:ind w:firstLine="708"/>
        <w:jc w:val="both"/>
        <w:rPr>
          <w:rFonts w:ascii="Times New Roman" w:hAnsi="Times New Roman" w:cs="Times New Roman"/>
          <w:b/>
          <w:bCs/>
          <w:sz w:val="28"/>
          <w:szCs w:val="28"/>
          <w:u w:val="single"/>
        </w:rPr>
      </w:pPr>
      <w:r w:rsidRPr="006C4AC5">
        <w:rPr>
          <w:rFonts w:ascii="Times New Roman" w:hAnsi="Times New Roman" w:cs="Times New Roman"/>
          <w:b/>
          <w:bCs/>
          <w:sz w:val="28"/>
          <w:szCs w:val="28"/>
          <w:u w:val="single"/>
        </w:rPr>
        <w:t xml:space="preserve">4.1 Муниципальная целевая программа </w:t>
      </w:r>
      <w:r w:rsidRPr="006C4AC5">
        <w:rPr>
          <w:rFonts w:ascii="Times New Roman" w:hAnsi="Times New Roman" w:cs="Times New Roman"/>
          <w:b/>
          <w:color w:val="000000"/>
          <w:sz w:val="28"/>
          <w:szCs w:val="28"/>
          <w:u w:val="single"/>
        </w:rPr>
        <w:t>«</w:t>
      </w:r>
      <w:r w:rsidRPr="006C4AC5">
        <w:rPr>
          <w:rFonts w:ascii="Times New Roman" w:hAnsi="Times New Roman" w:cs="Times New Roman"/>
          <w:b/>
          <w:sz w:val="28"/>
          <w:szCs w:val="28"/>
          <w:u w:val="single"/>
        </w:rPr>
        <w:t xml:space="preserve">Переселение граждан из аварийного жилищного </w:t>
      </w:r>
      <w:r w:rsidR="009618E0" w:rsidRPr="006C4AC5">
        <w:rPr>
          <w:rFonts w:ascii="Times New Roman" w:hAnsi="Times New Roman" w:cs="Times New Roman"/>
          <w:b/>
          <w:sz w:val="28"/>
          <w:szCs w:val="28"/>
          <w:u w:val="single"/>
        </w:rPr>
        <w:t xml:space="preserve">фонда </w:t>
      </w:r>
      <w:r w:rsidR="00B36814">
        <w:rPr>
          <w:rFonts w:ascii="Times New Roman" w:hAnsi="Times New Roman" w:cs="Times New Roman"/>
          <w:b/>
          <w:sz w:val="28"/>
          <w:szCs w:val="28"/>
          <w:u w:val="single"/>
        </w:rPr>
        <w:t xml:space="preserve">в </w:t>
      </w:r>
      <w:proofErr w:type="spellStart"/>
      <w:r w:rsidR="00533A0E">
        <w:rPr>
          <w:rFonts w:ascii="Times New Roman" w:hAnsi="Times New Roman" w:cs="Times New Roman"/>
          <w:b/>
          <w:sz w:val="28"/>
          <w:szCs w:val="28"/>
          <w:u w:val="single"/>
        </w:rPr>
        <w:t>Тутаевско</w:t>
      </w:r>
      <w:r w:rsidR="00B36814">
        <w:rPr>
          <w:rFonts w:ascii="Times New Roman" w:hAnsi="Times New Roman" w:cs="Times New Roman"/>
          <w:b/>
          <w:sz w:val="28"/>
          <w:szCs w:val="28"/>
          <w:u w:val="single"/>
        </w:rPr>
        <w:t>м</w:t>
      </w:r>
      <w:proofErr w:type="spellEnd"/>
      <w:r w:rsidR="00533A0E">
        <w:rPr>
          <w:rFonts w:ascii="Times New Roman" w:hAnsi="Times New Roman" w:cs="Times New Roman"/>
          <w:b/>
          <w:sz w:val="28"/>
          <w:szCs w:val="28"/>
          <w:u w:val="single"/>
        </w:rPr>
        <w:t xml:space="preserve"> муниципально</w:t>
      </w:r>
      <w:r w:rsidR="00B36814">
        <w:rPr>
          <w:rFonts w:ascii="Times New Roman" w:hAnsi="Times New Roman" w:cs="Times New Roman"/>
          <w:b/>
          <w:sz w:val="28"/>
          <w:szCs w:val="28"/>
          <w:u w:val="single"/>
        </w:rPr>
        <w:t>м</w:t>
      </w:r>
      <w:r w:rsidR="00533A0E">
        <w:rPr>
          <w:rFonts w:ascii="Times New Roman" w:hAnsi="Times New Roman" w:cs="Times New Roman"/>
          <w:b/>
          <w:sz w:val="28"/>
          <w:szCs w:val="28"/>
          <w:u w:val="single"/>
        </w:rPr>
        <w:t xml:space="preserve"> район</w:t>
      </w:r>
      <w:r w:rsidR="00B36814">
        <w:rPr>
          <w:rFonts w:ascii="Times New Roman" w:hAnsi="Times New Roman" w:cs="Times New Roman"/>
          <w:b/>
          <w:sz w:val="28"/>
          <w:szCs w:val="28"/>
          <w:u w:val="single"/>
        </w:rPr>
        <w:t>е</w:t>
      </w:r>
      <w:r w:rsidRPr="006C4AC5">
        <w:rPr>
          <w:rFonts w:ascii="Times New Roman" w:hAnsi="Times New Roman" w:cs="Times New Roman"/>
          <w:b/>
          <w:sz w:val="28"/>
          <w:szCs w:val="28"/>
          <w:u w:val="single"/>
        </w:rPr>
        <w:t>» на 2025 год</w:t>
      </w:r>
      <w:r w:rsidR="00834D4F" w:rsidRPr="006C4AC5">
        <w:rPr>
          <w:rFonts w:ascii="Times New Roman" w:hAnsi="Times New Roman" w:cs="Times New Roman"/>
          <w:b/>
          <w:sz w:val="28"/>
          <w:szCs w:val="28"/>
          <w:u w:val="single"/>
        </w:rPr>
        <w:t>.</w:t>
      </w:r>
    </w:p>
    <w:p w:rsidR="004F786B" w:rsidRPr="005C3BEA" w:rsidRDefault="004F786B" w:rsidP="004F786B">
      <w:pPr>
        <w:autoSpaceDE w:val="0"/>
        <w:autoSpaceDN w:val="0"/>
        <w:adjustRightInd w:val="0"/>
        <w:jc w:val="both"/>
        <w:rPr>
          <w:sz w:val="28"/>
          <w:szCs w:val="28"/>
        </w:rPr>
      </w:pPr>
      <w:r w:rsidRPr="005C3BEA">
        <w:rPr>
          <w:sz w:val="28"/>
          <w:szCs w:val="28"/>
        </w:rPr>
        <w:t>Исполнител</w:t>
      </w:r>
      <w:r>
        <w:rPr>
          <w:sz w:val="28"/>
          <w:szCs w:val="28"/>
        </w:rPr>
        <w:t>ем</w:t>
      </w:r>
      <w:r w:rsidRPr="005C3BEA">
        <w:rPr>
          <w:sz w:val="28"/>
          <w:szCs w:val="28"/>
        </w:rPr>
        <w:t xml:space="preserve"> Программы явля</w:t>
      </w:r>
      <w:r>
        <w:rPr>
          <w:sz w:val="28"/>
          <w:szCs w:val="28"/>
        </w:rPr>
        <w:t>е</w:t>
      </w:r>
      <w:r w:rsidRPr="005C3BEA">
        <w:rPr>
          <w:sz w:val="28"/>
          <w:szCs w:val="28"/>
        </w:rPr>
        <w:t>тсяАдминистраци</w:t>
      </w:r>
      <w:r>
        <w:rPr>
          <w:sz w:val="28"/>
          <w:szCs w:val="28"/>
        </w:rPr>
        <w:t>я</w:t>
      </w:r>
      <w:r w:rsidRPr="005C3BEA">
        <w:rPr>
          <w:sz w:val="28"/>
          <w:szCs w:val="28"/>
        </w:rPr>
        <w:t xml:space="preserve"> Тутаевского муниципального район</w:t>
      </w:r>
      <w:r>
        <w:rPr>
          <w:sz w:val="28"/>
          <w:szCs w:val="28"/>
        </w:rPr>
        <w:t>а</w:t>
      </w:r>
      <w:r w:rsidRPr="005C3BEA">
        <w:rPr>
          <w:sz w:val="28"/>
          <w:szCs w:val="28"/>
        </w:rPr>
        <w:t xml:space="preserve"> при наличии нормативного правового акта (муниципальной программы) и выделенных на </w:t>
      </w:r>
      <w:proofErr w:type="spellStart"/>
      <w:r w:rsidRPr="005C3BEA">
        <w:rPr>
          <w:sz w:val="28"/>
          <w:szCs w:val="28"/>
        </w:rPr>
        <w:t>софинансирование</w:t>
      </w:r>
      <w:proofErr w:type="spellEnd"/>
      <w:r w:rsidRPr="005C3BEA">
        <w:rPr>
          <w:sz w:val="28"/>
          <w:szCs w:val="28"/>
        </w:rPr>
        <w:t xml:space="preserve"> средств городского поселения Тутаев.</w:t>
      </w:r>
    </w:p>
    <w:p w:rsidR="00725C65" w:rsidRPr="00725C65" w:rsidRDefault="00725C65" w:rsidP="00725C65">
      <w:pPr>
        <w:autoSpaceDE w:val="0"/>
        <w:autoSpaceDN w:val="0"/>
        <w:adjustRightInd w:val="0"/>
        <w:jc w:val="both"/>
        <w:rPr>
          <w:bCs/>
          <w:iCs/>
          <w:sz w:val="28"/>
          <w:szCs w:val="28"/>
        </w:rPr>
      </w:pPr>
      <w:r w:rsidRPr="00725C65">
        <w:rPr>
          <w:bCs/>
          <w:iCs/>
          <w:sz w:val="28"/>
          <w:szCs w:val="28"/>
        </w:rPr>
        <w:t>Объем финансирования Программы определяется исходя из общей площади жилых помещений в аварийных многоквартирных домах и предельной стоимости одного квадратного метра общей площади жилых помещений, предоставляемых гражданам в соответствии с региональной адресной программы по переселению граждан из аварийного жилищного фонда Ярославской области на 2019 – 2025 годы.</w:t>
      </w:r>
    </w:p>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При утверждении нормативной стоимости 1 квадратного метра приказом Минстроя России на 2025 и последующие годы предельная стоимость                                1 квадратного метра по муниципальному образованию подлежит уточнению министерством строительства Ярославской области. </w:t>
      </w:r>
    </w:p>
    <w:p w:rsidR="00725C65" w:rsidRDefault="00725C65" w:rsidP="00725C65">
      <w:pPr>
        <w:autoSpaceDE w:val="0"/>
        <w:autoSpaceDN w:val="0"/>
        <w:adjustRightInd w:val="0"/>
        <w:jc w:val="both"/>
        <w:rPr>
          <w:bCs/>
          <w:iCs/>
          <w:sz w:val="28"/>
          <w:szCs w:val="28"/>
        </w:rPr>
      </w:pPr>
      <w:proofErr w:type="gramStart"/>
      <w:r w:rsidRPr="00725C65">
        <w:rPr>
          <w:bCs/>
          <w:iCs/>
          <w:sz w:val="28"/>
          <w:szCs w:val="28"/>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осуществляется за счет средств, поступивших от публично-правовой компании "Фонд развития территорий",  за счет средств областного бюджета в рамках регионального проекта "Обеспечение устойчивого сокращения непригодного для проживания жилищного фонда" государственной программы Ярославской области "Обеспечение доступным икомфортным</w:t>
      </w:r>
      <w:proofErr w:type="gramEnd"/>
      <w:r w:rsidRPr="00725C65">
        <w:rPr>
          <w:bCs/>
          <w:iCs/>
          <w:sz w:val="28"/>
          <w:szCs w:val="28"/>
        </w:rPr>
        <w:t xml:space="preserve"> </w:t>
      </w:r>
      <w:proofErr w:type="gramStart"/>
      <w:r w:rsidRPr="00725C65">
        <w:rPr>
          <w:bCs/>
          <w:iCs/>
          <w:sz w:val="28"/>
          <w:szCs w:val="28"/>
        </w:rPr>
        <w:t xml:space="preserve">жильем населения Ярославской области" на 2024 - 2030 годы, утвержденной постановлением Правительства Ярославской области от 27.03.2024 N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утратившими силу и частично утратившими силу отдельных постановлений Правительства области. </w:t>
      </w:r>
      <w:proofErr w:type="gramEnd"/>
    </w:p>
    <w:p w:rsidR="00725C65" w:rsidRPr="00725C65" w:rsidRDefault="00725C65" w:rsidP="00725C65">
      <w:pPr>
        <w:autoSpaceDE w:val="0"/>
        <w:autoSpaceDN w:val="0"/>
        <w:adjustRightInd w:val="0"/>
        <w:jc w:val="both"/>
        <w:rPr>
          <w:bCs/>
          <w:iCs/>
          <w:sz w:val="28"/>
          <w:szCs w:val="28"/>
        </w:rPr>
      </w:pPr>
      <w:proofErr w:type="gramStart"/>
      <w:r w:rsidRPr="00725C65">
        <w:rPr>
          <w:bCs/>
          <w:iCs/>
          <w:sz w:val="28"/>
          <w:szCs w:val="28"/>
        </w:rPr>
        <w:t>Объем субсидий на обеспечение мероприятий по переселению граждан из аварийного жилищного фонда за счет средств, поступивших из Фонда в целях переселения граждан из аварийного жилищного фонда определяется исходя из общей площади жилых помещений в аварийных многоквартирных домах, предельной стоимости одного квадратного метра общей площади жилых помещений и уровня софинансирования, определенного Правительством Ярославской области.</w:t>
      </w:r>
      <w:proofErr w:type="gramEnd"/>
    </w:p>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Объем потребности в средствах бюджета городского поселения Тутаев является расчетным показателем и подлежит уточнению в процессе реализации Программы. </w:t>
      </w:r>
    </w:p>
    <w:p w:rsidR="00725C65" w:rsidRPr="00725C65" w:rsidRDefault="00725C65" w:rsidP="00725C65">
      <w:pPr>
        <w:autoSpaceDE w:val="0"/>
        <w:autoSpaceDN w:val="0"/>
        <w:adjustRightInd w:val="0"/>
        <w:jc w:val="both"/>
        <w:rPr>
          <w:bCs/>
          <w:iCs/>
          <w:sz w:val="28"/>
          <w:szCs w:val="28"/>
        </w:rPr>
      </w:pPr>
      <w:r w:rsidRPr="00725C65">
        <w:rPr>
          <w:bCs/>
          <w:iCs/>
          <w:sz w:val="28"/>
          <w:szCs w:val="28"/>
        </w:rPr>
        <w:lastRenderedPageBreak/>
        <w:t>Объем долевого финансирования мероприятий по расселению аварийного жилищного фонда осуществляется в следующих пропорциях:</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96 % средства государственной корпорации – Фонда содействия реформированию ЖКХ;</w:t>
      </w:r>
    </w:p>
    <w:p w:rsidR="00725C65" w:rsidRPr="00725C65" w:rsidRDefault="00725C65" w:rsidP="00725C65">
      <w:pPr>
        <w:numPr>
          <w:ilvl w:val="0"/>
          <w:numId w:val="17"/>
        </w:numPr>
        <w:autoSpaceDE w:val="0"/>
        <w:autoSpaceDN w:val="0"/>
        <w:adjustRightInd w:val="0"/>
        <w:ind w:left="0" w:firstLine="709"/>
        <w:jc w:val="both"/>
        <w:rPr>
          <w:bCs/>
          <w:iCs/>
          <w:sz w:val="28"/>
          <w:szCs w:val="28"/>
        </w:rPr>
      </w:pPr>
      <w:r w:rsidRPr="00725C65">
        <w:rPr>
          <w:bCs/>
          <w:iCs/>
          <w:sz w:val="28"/>
          <w:szCs w:val="28"/>
        </w:rPr>
        <w:t>4 % средства консолидированного бюджета, а именно: 90 % - средства областного бюджета; 10 % - средства бюджета городского поселения Тутаев.</w:t>
      </w:r>
    </w:p>
    <w:p w:rsidR="00725C65" w:rsidRPr="00725C65" w:rsidRDefault="00725C65" w:rsidP="00725C65">
      <w:pPr>
        <w:autoSpaceDE w:val="0"/>
        <w:autoSpaceDN w:val="0"/>
        <w:adjustRightInd w:val="0"/>
        <w:jc w:val="both"/>
        <w:rPr>
          <w:bCs/>
          <w:iCs/>
          <w:sz w:val="28"/>
          <w:szCs w:val="28"/>
        </w:rPr>
      </w:pPr>
      <w:proofErr w:type="gramStart"/>
      <w:r w:rsidRPr="00725C65">
        <w:rPr>
          <w:bCs/>
          <w:iCs/>
          <w:sz w:val="28"/>
          <w:szCs w:val="28"/>
        </w:rPr>
        <w:t>Объем дополнительного финансирования приобретения жилых помещений, связанного с предоставлением жилого помещения, площадь которого больше площади ранее занимаемого помещения в городском поселении Тутаев, рассчитывается как стоимость разницы между занимаемой площадью и минимально необходимой площадью жилого помещения, рассчитанной на основе действующих СНиП с соблюдением требований статьи 89 Жилищного кодекса Российской Федерации, исходя из предельной стоимости одного квадратного метра общей площади жилых помещений</w:t>
      </w:r>
      <w:proofErr w:type="gramEnd"/>
      <w:r w:rsidRPr="00725C65">
        <w:rPr>
          <w:bCs/>
          <w:iCs/>
          <w:sz w:val="28"/>
          <w:szCs w:val="28"/>
        </w:rPr>
        <w:t xml:space="preserve"> с учетом способа реализации мероприятий.</w:t>
      </w:r>
    </w:p>
    <w:p w:rsidR="00725C65" w:rsidRPr="00725C65" w:rsidRDefault="00725C65" w:rsidP="00725C65">
      <w:pPr>
        <w:autoSpaceDE w:val="0"/>
        <w:autoSpaceDN w:val="0"/>
        <w:adjustRightInd w:val="0"/>
        <w:jc w:val="both"/>
        <w:rPr>
          <w:bCs/>
          <w:iCs/>
          <w:sz w:val="28"/>
          <w:szCs w:val="28"/>
        </w:rPr>
      </w:pPr>
      <w:proofErr w:type="gramStart"/>
      <w:r w:rsidRPr="00725C65">
        <w:rPr>
          <w:bCs/>
          <w:iCs/>
          <w:sz w:val="28"/>
          <w:szCs w:val="28"/>
        </w:rPr>
        <w:t>В случае приобретения жилых помещений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 внебюджетных источников, в том числе средств собственников жилых помещений.</w:t>
      </w:r>
      <w:proofErr w:type="gramEnd"/>
    </w:p>
    <w:p w:rsidR="00725C65" w:rsidRPr="00725C65" w:rsidRDefault="00725C65" w:rsidP="00725C65">
      <w:pPr>
        <w:autoSpaceDE w:val="0"/>
        <w:autoSpaceDN w:val="0"/>
        <w:adjustRightInd w:val="0"/>
        <w:jc w:val="both"/>
        <w:rPr>
          <w:bCs/>
          <w:iCs/>
          <w:sz w:val="28"/>
          <w:szCs w:val="28"/>
        </w:rPr>
      </w:pPr>
      <w:r w:rsidRPr="00725C65">
        <w:rPr>
          <w:bCs/>
          <w:iCs/>
          <w:sz w:val="28"/>
          <w:szCs w:val="28"/>
        </w:rPr>
        <w:t>Дополнительное финансирование предусматривается в бюджете городского поселения Тутаев.</w:t>
      </w:r>
    </w:p>
    <w:p w:rsidR="00725C65" w:rsidRPr="00725C65" w:rsidRDefault="00725C65" w:rsidP="00725C65">
      <w:pPr>
        <w:autoSpaceDE w:val="0"/>
        <w:autoSpaceDN w:val="0"/>
        <w:adjustRightInd w:val="0"/>
        <w:jc w:val="both"/>
        <w:rPr>
          <w:bCs/>
          <w:iCs/>
          <w:sz w:val="28"/>
          <w:szCs w:val="28"/>
        </w:rPr>
      </w:pPr>
      <w:proofErr w:type="gramStart"/>
      <w:r w:rsidRPr="00725C65">
        <w:rPr>
          <w:bCs/>
          <w:iCs/>
          <w:sz w:val="28"/>
          <w:szCs w:val="28"/>
        </w:rPr>
        <w:t xml:space="preserve">Программа направлена на комплексное решение проблем функционирования и развития жилищной сферы путем обеспечения переселения граждан, проживающих в домах, признанных с 01.01.2012 до 01.01.2017 аварийными и подлежащими сносу или реконструкции в связи с физическим износом в процессе их эксплуатации в рамках реализации Федерального закона от 21.07.2007 №185-ФЗ «О Фонде содействия реформированию жилищно-коммунального хозяйства». </w:t>
      </w:r>
      <w:proofErr w:type="gramEnd"/>
    </w:p>
    <w:p w:rsidR="00725C65" w:rsidRPr="00725C65" w:rsidRDefault="00725C65" w:rsidP="00725C65">
      <w:pPr>
        <w:autoSpaceDE w:val="0"/>
        <w:autoSpaceDN w:val="0"/>
        <w:adjustRightInd w:val="0"/>
        <w:jc w:val="both"/>
        <w:rPr>
          <w:bCs/>
          <w:iCs/>
          <w:sz w:val="28"/>
          <w:szCs w:val="28"/>
        </w:rPr>
      </w:pPr>
      <w:r w:rsidRPr="00725C65">
        <w:rPr>
          <w:bCs/>
          <w:iCs/>
          <w:sz w:val="28"/>
          <w:szCs w:val="28"/>
        </w:rPr>
        <w:t>Переселение граждан из аварийных многоквартирных домов городского поселения Тутаев, признанных таковыми с 01.01.2012 до 01.01.2017 в результате физического износа, в рамках Программы осуществляется исходя из следующих положений жилищного законодательства:</w:t>
      </w:r>
    </w:p>
    <w:p w:rsidR="00725C65" w:rsidRPr="00725C65" w:rsidRDefault="00725C65" w:rsidP="00725C65">
      <w:pPr>
        <w:autoSpaceDE w:val="0"/>
        <w:autoSpaceDN w:val="0"/>
        <w:adjustRightInd w:val="0"/>
        <w:jc w:val="both"/>
        <w:rPr>
          <w:bCs/>
          <w:iCs/>
          <w:sz w:val="28"/>
          <w:szCs w:val="28"/>
        </w:rPr>
      </w:pPr>
      <w:r w:rsidRPr="00725C65">
        <w:rPr>
          <w:bCs/>
          <w:iCs/>
          <w:sz w:val="28"/>
          <w:szCs w:val="28"/>
        </w:rPr>
        <w:t>1. Гражданам, занимающим жилые помещения по договору социального найма, и выселяемым в порядке, установленном статьями 85,86,87,87.2 Жилищного кодекса Российской Федерации, предоставляется другое соответствующее требованиям статьи 89 Жилищного кодекса Российской Федерации благоустроенное применительно к условиям городского поселения Тутаев жилое помещение по договору социального найма равнозначное по общей площади, ранее занимаемому жилому помещению.</w:t>
      </w:r>
    </w:p>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Поскольку жилое помещение гражданам предоставляется не в связи с улучшением жилищных условий, а в связи  с обеспечением безопасных </w:t>
      </w:r>
      <w:r w:rsidRPr="00725C65">
        <w:rPr>
          <w:bCs/>
          <w:iCs/>
          <w:sz w:val="28"/>
          <w:szCs w:val="28"/>
        </w:rPr>
        <w:lastRenderedPageBreak/>
        <w:t xml:space="preserve">условий проживания граждан, то предоставляемое жилье должно быть равнозначным по общей </w:t>
      </w:r>
      <w:proofErr w:type="gramStart"/>
      <w:r w:rsidRPr="00725C65">
        <w:rPr>
          <w:bCs/>
          <w:iCs/>
          <w:sz w:val="28"/>
          <w:szCs w:val="28"/>
        </w:rPr>
        <w:t>площади</w:t>
      </w:r>
      <w:proofErr w:type="gramEnd"/>
      <w:r w:rsidRPr="00725C65">
        <w:rPr>
          <w:bCs/>
          <w:iCs/>
          <w:sz w:val="28"/>
          <w:szCs w:val="28"/>
        </w:rPr>
        <w:t xml:space="preserve"> ранее занимаемому жилому помещению, без принятия во внимание иных обстоятельств, учитываемых при предоставлении жилых помещений гражданам, состоящим на учете в качестве нуждающихся в жилых помещениях. </w:t>
      </w:r>
      <w:proofErr w:type="gramStart"/>
      <w:r w:rsidRPr="00725C65">
        <w:rPr>
          <w:bCs/>
          <w:iCs/>
          <w:sz w:val="28"/>
          <w:szCs w:val="28"/>
        </w:rPr>
        <w:t>При этом граждане, которым предоставлено другое равнозначное жилое помещение, сохраняют право состоять на учете в качестве нуждающихся в жилых помещениях, если у них остались основания состоять на таком учете.</w:t>
      </w:r>
      <w:proofErr w:type="gramEnd"/>
    </w:p>
    <w:p w:rsidR="00725C65" w:rsidRPr="00725C65" w:rsidRDefault="00725C65" w:rsidP="00725C65">
      <w:pPr>
        <w:autoSpaceDE w:val="0"/>
        <w:autoSpaceDN w:val="0"/>
        <w:adjustRightInd w:val="0"/>
        <w:jc w:val="both"/>
        <w:rPr>
          <w:bCs/>
          <w:iCs/>
          <w:sz w:val="28"/>
          <w:szCs w:val="28"/>
        </w:rPr>
      </w:pPr>
      <w:r w:rsidRPr="00725C65">
        <w:rPr>
          <w:bCs/>
          <w:iCs/>
          <w:sz w:val="28"/>
          <w:szCs w:val="28"/>
        </w:rPr>
        <w:t>2. Обеспечение жилищных прав собственников жилых помещений в многоквартирных домах, признанных аварийными и подлежащими сносу или реконструкции, осуществляется в соответствии со статьей 32 Жилищного кодекса Российской Федерации.</w:t>
      </w:r>
    </w:p>
    <w:p w:rsidR="00725C65" w:rsidRPr="00725C65" w:rsidRDefault="00725C65" w:rsidP="00725C65">
      <w:pPr>
        <w:autoSpaceDE w:val="0"/>
        <w:autoSpaceDN w:val="0"/>
        <w:adjustRightInd w:val="0"/>
        <w:jc w:val="both"/>
        <w:rPr>
          <w:bCs/>
          <w:iCs/>
          <w:sz w:val="28"/>
          <w:szCs w:val="28"/>
        </w:rPr>
      </w:pPr>
      <w:r w:rsidRPr="00725C65">
        <w:rPr>
          <w:bCs/>
          <w:iCs/>
          <w:sz w:val="28"/>
          <w:szCs w:val="28"/>
        </w:rPr>
        <w:t>Собственникам выплачивается возмещение за изымаемое жилое помещение в связи с изъятием земельного участка и жилого помещения для муниципальных нужд. Размер возмещения за жилое помещение, сроки и другие условия выкупа определяются действующим законодательством и соглашением.</w:t>
      </w:r>
    </w:p>
    <w:p w:rsidR="00725C65" w:rsidRPr="00725C65" w:rsidRDefault="00725C65" w:rsidP="00725C65">
      <w:pPr>
        <w:autoSpaceDE w:val="0"/>
        <w:autoSpaceDN w:val="0"/>
        <w:adjustRightInd w:val="0"/>
        <w:jc w:val="both"/>
        <w:rPr>
          <w:bCs/>
          <w:iCs/>
          <w:sz w:val="28"/>
          <w:szCs w:val="28"/>
        </w:rPr>
      </w:pPr>
      <w:r w:rsidRPr="00725C65">
        <w:rPr>
          <w:bCs/>
          <w:iCs/>
          <w:sz w:val="28"/>
          <w:szCs w:val="28"/>
        </w:rPr>
        <w:t>По 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 изымаемое жилое помещение. В случае если размер возмещения за изымаемое жилое помещение ниже стоимости предоставляемого жилого помещения, собственник обязан оплатить разницу в стоимости жилых помещений.</w:t>
      </w:r>
    </w:p>
    <w:p w:rsidR="00725C65" w:rsidRPr="00725C65" w:rsidRDefault="00725C65" w:rsidP="00725C65">
      <w:pPr>
        <w:autoSpaceDE w:val="0"/>
        <w:autoSpaceDN w:val="0"/>
        <w:adjustRightInd w:val="0"/>
        <w:jc w:val="both"/>
        <w:rPr>
          <w:bCs/>
          <w:iCs/>
          <w:sz w:val="28"/>
          <w:szCs w:val="28"/>
        </w:rPr>
      </w:pPr>
      <w:r w:rsidRPr="00725C65">
        <w:rPr>
          <w:bCs/>
          <w:iCs/>
          <w:sz w:val="28"/>
          <w:szCs w:val="28"/>
        </w:rPr>
        <w:t>Собственники освобождаются от доплаты разницы в стоимости жилых помещений при соблюдении следующих условий:</w:t>
      </w:r>
    </w:p>
    <w:p w:rsidR="00725C65" w:rsidRPr="00725C65" w:rsidRDefault="00725C65" w:rsidP="00725C65">
      <w:pPr>
        <w:autoSpaceDE w:val="0"/>
        <w:autoSpaceDN w:val="0"/>
        <w:adjustRightInd w:val="0"/>
        <w:jc w:val="both"/>
        <w:rPr>
          <w:bCs/>
          <w:iCs/>
          <w:sz w:val="28"/>
          <w:szCs w:val="28"/>
        </w:rPr>
      </w:pPr>
      <w:r w:rsidRPr="00725C65">
        <w:rPr>
          <w:bCs/>
          <w:iCs/>
          <w:sz w:val="28"/>
          <w:szCs w:val="28"/>
        </w:rPr>
        <w:t>- на дату признания многоквартирного дома аварийным и подлежащим сносу или реконструкции, а также на дату заключения договора мены у собственников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w:t>
      </w:r>
    </w:p>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 собственники приобрели право собственности, долю в праве собственности на жилое помещение в многоквартирном доме до признания его в установленном порядке аварийным и подлежащим сносу или реконструкции, за исключением собственников, право </w:t>
      </w:r>
      <w:proofErr w:type="gramStart"/>
      <w:r w:rsidRPr="00725C65">
        <w:rPr>
          <w:bCs/>
          <w:iCs/>
          <w:sz w:val="28"/>
          <w:szCs w:val="28"/>
        </w:rPr>
        <w:t>собственности</w:t>
      </w:r>
      <w:proofErr w:type="gramEnd"/>
      <w:r w:rsidRPr="00725C65">
        <w:rPr>
          <w:bCs/>
          <w:iCs/>
          <w:sz w:val="28"/>
          <w:szCs w:val="28"/>
        </w:rPr>
        <w:t xml:space="preserve"> у которых в отношении таких жилых помещений возникло в порядке наследования;</w:t>
      </w:r>
    </w:p>
    <w:p w:rsidR="00725C65" w:rsidRPr="00725C65" w:rsidRDefault="00725C65" w:rsidP="00725C65">
      <w:pPr>
        <w:autoSpaceDE w:val="0"/>
        <w:autoSpaceDN w:val="0"/>
        <w:adjustRightInd w:val="0"/>
        <w:jc w:val="both"/>
        <w:rPr>
          <w:bCs/>
          <w:iCs/>
          <w:sz w:val="28"/>
          <w:szCs w:val="28"/>
        </w:rPr>
      </w:pPr>
      <w:r w:rsidRPr="00725C65">
        <w:rPr>
          <w:bCs/>
          <w:iCs/>
          <w:sz w:val="28"/>
          <w:szCs w:val="28"/>
        </w:rPr>
        <w:t>- после признания многоквартирного дома аварийным и подлежащим сносу или реконструкции собственниками не совершались действия по отчуждению жилых помещений;</w:t>
      </w:r>
    </w:p>
    <w:p w:rsidR="00725C65" w:rsidRPr="00725C65" w:rsidRDefault="00725C65" w:rsidP="00725C65">
      <w:pPr>
        <w:autoSpaceDE w:val="0"/>
        <w:autoSpaceDN w:val="0"/>
        <w:adjustRightInd w:val="0"/>
        <w:jc w:val="both"/>
        <w:rPr>
          <w:bCs/>
          <w:iCs/>
          <w:sz w:val="28"/>
          <w:szCs w:val="28"/>
        </w:rPr>
      </w:pPr>
      <w:r w:rsidRPr="00725C65">
        <w:rPr>
          <w:bCs/>
          <w:iCs/>
          <w:sz w:val="28"/>
          <w:szCs w:val="28"/>
        </w:rPr>
        <w:t>- предоставляемое по договору мены жилое помещение равнозначно по площади жилому помещению, занимаемому собственником в многоквартирном доме, признанном в установленном порядке аварийным и подлежащим сносу или реконструкции.</w:t>
      </w:r>
    </w:p>
    <w:p w:rsidR="00725C65" w:rsidRPr="00725C65" w:rsidRDefault="00725C65" w:rsidP="00725C65">
      <w:pPr>
        <w:autoSpaceDE w:val="0"/>
        <w:autoSpaceDN w:val="0"/>
        <w:adjustRightInd w:val="0"/>
        <w:jc w:val="both"/>
        <w:rPr>
          <w:bCs/>
          <w:iCs/>
          <w:sz w:val="28"/>
          <w:szCs w:val="28"/>
        </w:rPr>
      </w:pPr>
      <w:r w:rsidRPr="00725C65">
        <w:rPr>
          <w:bCs/>
          <w:iCs/>
          <w:sz w:val="28"/>
          <w:szCs w:val="28"/>
        </w:rPr>
        <w:t>В случае</w:t>
      </w:r>
      <w:proofErr w:type="gramStart"/>
      <w:r w:rsidRPr="00725C65">
        <w:rPr>
          <w:bCs/>
          <w:iCs/>
          <w:sz w:val="28"/>
          <w:szCs w:val="28"/>
        </w:rPr>
        <w:t>,</w:t>
      </w:r>
      <w:proofErr w:type="gramEnd"/>
      <w:r w:rsidRPr="00725C65">
        <w:rPr>
          <w:bCs/>
          <w:iCs/>
          <w:sz w:val="28"/>
          <w:szCs w:val="28"/>
        </w:rPr>
        <w:t xml:space="preserve"> если изымаемое жилое помещение принадлежит нескольким собственникам, то предоставленное взамен изымаемого жилого помещения другое жилое помещение передается им в общую собственность </w:t>
      </w:r>
      <w:r w:rsidRPr="00725C65">
        <w:rPr>
          <w:bCs/>
          <w:iCs/>
          <w:sz w:val="28"/>
          <w:szCs w:val="28"/>
        </w:rPr>
        <w:lastRenderedPageBreak/>
        <w:t xml:space="preserve">пропорционально их долям в праве собственности на изъятое жилое помещение. </w:t>
      </w:r>
    </w:p>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Стоимость изымаемого жилого помещения определяется </w:t>
      </w:r>
      <w:proofErr w:type="gramStart"/>
      <w:r w:rsidRPr="00725C65">
        <w:rPr>
          <w:bCs/>
          <w:iCs/>
          <w:sz w:val="28"/>
          <w:szCs w:val="28"/>
        </w:rPr>
        <w:t xml:space="preserve">на основании отчета об оценке рыночной стоимости жилого помещения в соответствии с требованиями Федерального </w:t>
      </w:r>
      <w:hyperlink r:id="rId17" w:history="1">
        <w:r w:rsidRPr="00725C65">
          <w:rPr>
            <w:rStyle w:val="ab"/>
            <w:bCs/>
            <w:iCs/>
            <w:sz w:val="28"/>
            <w:szCs w:val="28"/>
          </w:rPr>
          <w:t>законодательства</w:t>
        </w:r>
      </w:hyperlink>
      <w:r w:rsidRPr="00725C65">
        <w:rPr>
          <w:bCs/>
          <w:iCs/>
          <w:sz w:val="28"/>
          <w:szCs w:val="28"/>
        </w:rPr>
        <w:t xml:space="preserve"> об оценочной деятельности</w:t>
      </w:r>
      <w:proofErr w:type="gramEnd"/>
      <w:r w:rsidRPr="00725C65">
        <w:rPr>
          <w:bCs/>
          <w:iCs/>
          <w:sz w:val="28"/>
          <w:szCs w:val="28"/>
        </w:rPr>
        <w:t xml:space="preserve"> в Российской Федерации.</w:t>
      </w:r>
    </w:p>
    <w:p w:rsidR="00725C65" w:rsidRPr="00725C65" w:rsidRDefault="00725C65" w:rsidP="00725C65">
      <w:pPr>
        <w:autoSpaceDE w:val="0"/>
        <w:autoSpaceDN w:val="0"/>
        <w:adjustRightInd w:val="0"/>
        <w:jc w:val="both"/>
        <w:rPr>
          <w:bCs/>
          <w:iCs/>
          <w:sz w:val="28"/>
          <w:szCs w:val="28"/>
        </w:rPr>
      </w:pPr>
      <w:r w:rsidRPr="00725C65">
        <w:rPr>
          <w:bCs/>
          <w:iCs/>
          <w:sz w:val="28"/>
          <w:szCs w:val="28"/>
        </w:rPr>
        <w:t>Мероприятия Программы на территории городского поселения Тутаев реализуются, путем:</w:t>
      </w:r>
    </w:p>
    <w:p w:rsidR="00725C65" w:rsidRPr="00725C65" w:rsidRDefault="00725C65" w:rsidP="00725C65">
      <w:pPr>
        <w:autoSpaceDE w:val="0"/>
        <w:autoSpaceDN w:val="0"/>
        <w:adjustRightInd w:val="0"/>
        <w:jc w:val="both"/>
        <w:rPr>
          <w:bCs/>
          <w:iCs/>
          <w:sz w:val="28"/>
          <w:szCs w:val="28"/>
        </w:rPr>
      </w:pPr>
      <w:proofErr w:type="gramStart"/>
      <w:r w:rsidRPr="00725C65">
        <w:rPr>
          <w:bCs/>
          <w:iCs/>
          <w:sz w:val="28"/>
          <w:szCs w:val="28"/>
        </w:rPr>
        <w:t xml:space="preserve">-  приобретения жилых помещений в многоквартирных домах, а также в жилых домах, указанных в </w:t>
      </w:r>
      <w:hyperlink r:id="rId18" w:history="1">
        <w:r w:rsidRPr="00725C65">
          <w:rPr>
            <w:rStyle w:val="ab"/>
            <w:bCs/>
            <w:iCs/>
            <w:sz w:val="28"/>
            <w:szCs w:val="28"/>
          </w:rPr>
          <w:t>пункте 2 части 2 статьи 49</w:t>
        </w:r>
      </w:hyperlink>
      <w:r w:rsidRPr="00725C65">
        <w:rPr>
          <w:bCs/>
          <w:iCs/>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w:t>
      </w:r>
      <w:proofErr w:type="gramEnd"/>
      <w:r w:rsidRPr="00725C65">
        <w:rPr>
          <w:bCs/>
          <w:iCs/>
          <w:sz w:val="28"/>
          <w:szCs w:val="28"/>
        </w:rPr>
        <w:t>,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725C65" w:rsidRPr="00725C65" w:rsidRDefault="00725C65" w:rsidP="00725C65">
      <w:pPr>
        <w:autoSpaceDE w:val="0"/>
        <w:autoSpaceDN w:val="0"/>
        <w:adjustRightInd w:val="0"/>
        <w:jc w:val="both"/>
        <w:rPr>
          <w:bCs/>
          <w:iCs/>
          <w:sz w:val="28"/>
          <w:szCs w:val="28"/>
        </w:rPr>
      </w:pPr>
      <w:r w:rsidRPr="00725C65">
        <w:rPr>
          <w:bCs/>
          <w:iCs/>
          <w:sz w:val="28"/>
          <w:szCs w:val="28"/>
        </w:rPr>
        <w:t>- приобретения жилых помещений на вторичном рынке в многоквартирных домах, введенных в эксплуатацию не ранее 2017 года;</w:t>
      </w:r>
    </w:p>
    <w:p w:rsidR="00725C65" w:rsidRPr="00725C65" w:rsidRDefault="00725C65" w:rsidP="00725C65">
      <w:pPr>
        <w:autoSpaceDE w:val="0"/>
        <w:autoSpaceDN w:val="0"/>
        <w:adjustRightInd w:val="0"/>
        <w:jc w:val="both"/>
        <w:rPr>
          <w:bCs/>
          <w:iCs/>
          <w:sz w:val="28"/>
          <w:szCs w:val="28"/>
        </w:rPr>
      </w:pPr>
      <w:r w:rsidRPr="00725C65">
        <w:rPr>
          <w:bCs/>
          <w:iCs/>
          <w:sz w:val="28"/>
          <w:szCs w:val="28"/>
        </w:rPr>
        <w:t>-   строительства многоквартирных домов;</w:t>
      </w:r>
    </w:p>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 выплаты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9" w:history="1">
        <w:r w:rsidRPr="00725C65">
          <w:rPr>
            <w:rStyle w:val="ab"/>
            <w:bCs/>
            <w:iCs/>
            <w:sz w:val="28"/>
            <w:szCs w:val="28"/>
          </w:rPr>
          <w:t>частью 7 статьи 32</w:t>
        </w:r>
      </w:hyperlink>
      <w:r w:rsidRPr="00725C65">
        <w:rPr>
          <w:bCs/>
          <w:iCs/>
          <w:sz w:val="28"/>
          <w:szCs w:val="28"/>
        </w:rPr>
        <w:t xml:space="preserve"> Жилищного кодекса Российской Федерации.</w:t>
      </w:r>
    </w:p>
    <w:p w:rsidR="00725C65" w:rsidRPr="00725C65" w:rsidRDefault="00725C65" w:rsidP="00725C65">
      <w:pPr>
        <w:autoSpaceDE w:val="0"/>
        <w:autoSpaceDN w:val="0"/>
        <w:adjustRightInd w:val="0"/>
        <w:jc w:val="both"/>
        <w:rPr>
          <w:bCs/>
          <w:iCs/>
          <w:sz w:val="28"/>
          <w:szCs w:val="28"/>
        </w:rPr>
      </w:pPr>
      <w:r w:rsidRPr="00725C65">
        <w:rPr>
          <w:bCs/>
          <w:iCs/>
          <w:sz w:val="28"/>
          <w:szCs w:val="28"/>
        </w:rPr>
        <w:t>Реализация Программы осуществляется ответственным исполнителем с участием заинтересованных органов исполнительной власти области, городского поселения Тутаев и Тутаевского муниципального района.</w:t>
      </w:r>
    </w:p>
    <w:p w:rsidR="00725C65" w:rsidRPr="00725C65" w:rsidRDefault="00725C65" w:rsidP="00725C65">
      <w:pPr>
        <w:autoSpaceDE w:val="0"/>
        <w:autoSpaceDN w:val="0"/>
        <w:adjustRightInd w:val="0"/>
        <w:jc w:val="both"/>
        <w:rPr>
          <w:bCs/>
          <w:iCs/>
          <w:sz w:val="28"/>
          <w:szCs w:val="28"/>
        </w:rPr>
      </w:pPr>
      <w:r w:rsidRPr="00725C65">
        <w:rPr>
          <w:bCs/>
          <w:iCs/>
          <w:sz w:val="28"/>
          <w:szCs w:val="28"/>
        </w:rPr>
        <w:t>Ответственный исполнитель и соисполнители Программы осуществляют:</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установление очередности сноса аварийного жилищного фонда и соответственно очередности переселения граждан;</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формирование необходимой для выполнения Программы нормативно-правовой базы в соответствии с законодательством Российской Федерации и Ярославской области;</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 xml:space="preserve">информирование населения городского поселения Тутаев о реализации Федерального </w:t>
      </w:r>
      <w:hyperlink r:id="rId20" w:history="1">
        <w:r w:rsidRPr="00725C65">
          <w:rPr>
            <w:rStyle w:val="ab"/>
            <w:bCs/>
            <w:iCs/>
            <w:sz w:val="28"/>
            <w:szCs w:val="28"/>
          </w:rPr>
          <w:t>закона</w:t>
        </w:r>
      </w:hyperlink>
      <w:r w:rsidRPr="00725C65">
        <w:rPr>
          <w:bCs/>
          <w:iCs/>
          <w:sz w:val="28"/>
          <w:szCs w:val="28"/>
        </w:rPr>
        <w:t xml:space="preserve"> от 21 июля 2007 года № 185-ФЗ;</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 xml:space="preserve">выполнение в течение срока реализации Программы, условий предоставления финансовой поддержки, за счет средств Фонда, установленных </w:t>
      </w:r>
      <w:hyperlink r:id="rId21" w:history="1">
        <w:r w:rsidRPr="00725C65">
          <w:rPr>
            <w:rStyle w:val="ab"/>
            <w:bCs/>
            <w:iCs/>
            <w:sz w:val="28"/>
            <w:szCs w:val="28"/>
          </w:rPr>
          <w:t>статьей 14</w:t>
        </w:r>
      </w:hyperlink>
      <w:r w:rsidRPr="00725C65">
        <w:rPr>
          <w:bCs/>
          <w:iCs/>
          <w:sz w:val="28"/>
          <w:szCs w:val="28"/>
        </w:rPr>
        <w:t xml:space="preserve"> Федерального закона от 21.07.2007 № 185-ФЗ, и принятых в связи с этим обязательств;</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формирование и предоставление в установленном порядке земельных участков под многоквартирное жилищное строительство;</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осуществление закупки жилых помещений в домах, строительство многоквартирных домов;</w:t>
      </w:r>
    </w:p>
    <w:p w:rsidR="00725C65" w:rsidRPr="00725C65" w:rsidRDefault="00725C65" w:rsidP="00725C65">
      <w:pPr>
        <w:numPr>
          <w:ilvl w:val="0"/>
          <w:numId w:val="17"/>
        </w:numPr>
        <w:autoSpaceDE w:val="0"/>
        <w:autoSpaceDN w:val="0"/>
        <w:adjustRightInd w:val="0"/>
        <w:jc w:val="both"/>
        <w:rPr>
          <w:bCs/>
          <w:iCs/>
          <w:sz w:val="28"/>
          <w:szCs w:val="28"/>
        </w:rPr>
      </w:pPr>
      <w:proofErr w:type="gramStart"/>
      <w:r w:rsidRPr="00725C65">
        <w:rPr>
          <w:bCs/>
          <w:iCs/>
          <w:sz w:val="28"/>
          <w:szCs w:val="28"/>
        </w:rPr>
        <w:lastRenderedPageBreak/>
        <w:t>контроль за</w:t>
      </w:r>
      <w:proofErr w:type="gramEnd"/>
      <w:r w:rsidRPr="00725C65">
        <w:rPr>
          <w:bCs/>
          <w:iCs/>
          <w:sz w:val="28"/>
          <w:szCs w:val="28"/>
        </w:rPr>
        <w:t xml:space="preserve"> качеством строительства домов в рамках Программы на основании утвержденного органом местного самоуправления нормативного правового акта, устанавливающего порядок и процедуру осмотра объектов капитального строительства; </w:t>
      </w:r>
    </w:p>
    <w:p w:rsidR="00725C65" w:rsidRPr="00725C65" w:rsidRDefault="00725C65" w:rsidP="00725C65">
      <w:pPr>
        <w:numPr>
          <w:ilvl w:val="0"/>
          <w:numId w:val="17"/>
        </w:numPr>
        <w:autoSpaceDE w:val="0"/>
        <w:autoSpaceDN w:val="0"/>
        <w:adjustRightInd w:val="0"/>
        <w:jc w:val="both"/>
        <w:rPr>
          <w:bCs/>
          <w:iCs/>
          <w:sz w:val="28"/>
          <w:szCs w:val="28"/>
        </w:rPr>
      </w:pPr>
      <w:proofErr w:type="gramStart"/>
      <w:r w:rsidRPr="00725C65">
        <w:rPr>
          <w:bCs/>
          <w:iCs/>
          <w:sz w:val="28"/>
          <w:szCs w:val="28"/>
        </w:rPr>
        <w:t>осуществление приемки законченных строительством домов, построенных в целях Программы, а также приемку приобретаемых в целях реализации Программы    жилых    помещений    во    вновь    построенных    домах, с участием комиссий, в состав которых включаются представители органов 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roofErr w:type="gramEnd"/>
    </w:p>
    <w:p w:rsidR="00725C65" w:rsidRPr="00725C65" w:rsidRDefault="00725C65" w:rsidP="00725C65">
      <w:pPr>
        <w:numPr>
          <w:ilvl w:val="0"/>
          <w:numId w:val="17"/>
        </w:numPr>
        <w:autoSpaceDE w:val="0"/>
        <w:autoSpaceDN w:val="0"/>
        <w:adjustRightInd w:val="0"/>
        <w:jc w:val="both"/>
        <w:rPr>
          <w:bCs/>
          <w:iCs/>
          <w:sz w:val="28"/>
          <w:szCs w:val="28"/>
        </w:rPr>
      </w:pPr>
      <w:proofErr w:type="gramStart"/>
      <w:r w:rsidRPr="00725C65">
        <w:rPr>
          <w:bCs/>
          <w:iCs/>
          <w:sz w:val="28"/>
          <w:szCs w:val="28"/>
        </w:rPr>
        <w:t>контроль за</w:t>
      </w:r>
      <w:proofErr w:type="gramEnd"/>
      <w:r w:rsidRPr="00725C65">
        <w:rPr>
          <w:bCs/>
          <w:iCs/>
          <w:sz w:val="28"/>
          <w:szCs w:val="28"/>
        </w:rPr>
        <w:t xml:space="preserve"> целевым использованием средств и предоставление отчетности о расходовании бюджетных средств, направленных на финансирование мероприятий по расселению граждан;</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осуществление внесения сведений о ходе реализации программ переселения граждан из аварийного жилищного фонда в информационную систему Фонда «АИС Реформа ЖКХ» с их корректировкой по мере обновления;</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 xml:space="preserve">приобретение жилых помещение путем участия в долевом строительстве многоквартирных домов, в отношении проектной документации которых имеется положительное заключение государственной экспертизы. </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приобретение и (или) строительство жилых помещений для переселения граждан из аварийного жилищного фонда в соответствии с действующим законодательством;</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предоставление другого благоустроенного применительно к условиям населенного пункта жилого помещения по договору социального найма;</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 xml:space="preserve">выплату размера возмещения за жилое помещение в связи с изъятием земельного участка  для муниципальных нужд; </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 xml:space="preserve">предоставление взамен изымаемого жилого помещения другого жилого помещения с зачетом его стоимости в размер возмещения за жилое помещение по договору мены; </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снос аварийных многоквартирных жилых домов после завершения их расселения в сроки, установленные Программой.</w:t>
      </w:r>
    </w:p>
    <w:p w:rsidR="00725C65" w:rsidRPr="00725C65" w:rsidRDefault="00725C65" w:rsidP="00725C65">
      <w:pPr>
        <w:autoSpaceDE w:val="0"/>
        <w:autoSpaceDN w:val="0"/>
        <w:adjustRightInd w:val="0"/>
        <w:jc w:val="both"/>
        <w:rPr>
          <w:bCs/>
          <w:iCs/>
          <w:sz w:val="28"/>
          <w:szCs w:val="28"/>
        </w:rPr>
      </w:pPr>
      <w:r w:rsidRPr="00725C65">
        <w:rPr>
          <w:bCs/>
          <w:iCs/>
          <w:sz w:val="28"/>
          <w:szCs w:val="28"/>
        </w:rPr>
        <w:t>Если граждане отказываются в добровольном порядке от предоставляемых в рамках Программы жилых помещений, что влечет за собой необходимость органу местного самоуправления решать вопрос переселения в судебном порядке, то реализация мероприятий Программы осуществляется до момента исполнения соответствующего судебного решения.</w:t>
      </w:r>
    </w:p>
    <w:p w:rsidR="00725C65" w:rsidRPr="00725C65" w:rsidRDefault="00725C65" w:rsidP="00725C65">
      <w:pPr>
        <w:autoSpaceDE w:val="0"/>
        <w:autoSpaceDN w:val="0"/>
        <w:adjustRightInd w:val="0"/>
        <w:jc w:val="both"/>
        <w:rPr>
          <w:bCs/>
          <w:iCs/>
          <w:sz w:val="28"/>
          <w:szCs w:val="28"/>
        </w:rPr>
      </w:pPr>
      <w:proofErr w:type="gramStart"/>
      <w:r w:rsidRPr="00725C65">
        <w:rPr>
          <w:bCs/>
          <w:iCs/>
          <w:sz w:val="28"/>
          <w:szCs w:val="28"/>
        </w:rPr>
        <w:lastRenderedPageBreak/>
        <w:t>В целях получения финансовой поддержки Фонда и областного бюджета Ответственный исполнитель Программы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(или)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w:t>
      </w:r>
      <w:proofErr w:type="gramEnd"/>
      <w:r w:rsidRPr="00725C65">
        <w:rPr>
          <w:bCs/>
          <w:iCs/>
          <w:sz w:val="28"/>
          <w:szCs w:val="28"/>
        </w:rPr>
        <w:t xml:space="preserve"> документов, подтверждающих выполнение условий предоставления     финансовой   поддержки,   и выписки   из   Программы   с приложением перечня аварийных домов, на расселение которых планируется финансирование в рамках заявок на предоставление финансовой поддержки. </w:t>
      </w:r>
    </w:p>
    <w:p w:rsidR="00725C65" w:rsidRPr="00725C65" w:rsidRDefault="00725C65" w:rsidP="00725C65">
      <w:pPr>
        <w:autoSpaceDE w:val="0"/>
        <w:autoSpaceDN w:val="0"/>
        <w:adjustRightInd w:val="0"/>
        <w:jc w:val="both"/>
        <w:rPr>
          <w:bCs/>
          <w:iCs/>
          <w:sz w:val="28"/>
          <w:szCs w:val="28"/>
        </w:rPr>
      </w:pPr>
      <w:r w:rsidRPr="00725C65">
        <w:rPr>
          <w:bCs/>
          <w:iCs/>
          <w:sz w:val="28"/>
          <w:szCs w:val="28"/>
        </w:rPr>
        <w:t>Формы заявок на предоставление финансовой поддержки и приложений к ним устанавливаются приказом министерства строительства Ярославской области.</w:t>
      </w:r>
    </w:p>
    <w:p w:rsidR="00725C65" w:rsidRPr="00725C65" w:rsidRDefault="00725C65" w:rsidP="00725C65">
      <w:pPr>
        <w:autoSpaceDE w:val="0"/>
        <w:autoSpaceDN w:val="0"/>
        <w:adjustRightInd w:val="0"/>
        <w:jc w:val="both"/>
        <w:rPr>
          <w:bCs/>
          <w:iCs/>
          <w:sz w:val="28"/>
          <w:szCs w:val="28"/>
        </w:rPr>
      </w:pPr>
      <w:r w:rsidRPr="00725C65">
        <w:rPr>
          <w:bCs/>
          <w:iCs/>
          <w:sz w:val="28"/>
          <w:szCs w:val="28"/>
        </w:rPr>
        <w:t>Министерство строительства Ярославской области осуществляет проверку заявок муниципальных образований области и формирует заявку Ярославской области на получение финансовой поддержки Фонда.</w:t>
      </w:r>
    </w:p>
    <w:p w:rsidR="00725C65" w:rsidRPr="00725C65" w:rsidRDefault="00725C65" w:rsidP="00725C65">
      <w:pPr>
        <w:autoSpaceDE w:val="0"/>
        <w:autoSpaceDN w:val="0"/>
        <w:adjustRightInd w:val="0"/>
        <w:jc w:val="both"/>
        <w:rPr>
          <w:bCs/>
          <w:iCs/>
          <w:sz w:val="28"/>
          <w:szCs w:val="28"/>
        </w:rPr>
      </w:pPr>
      <w:proofErr w:type="gramStart"/>
      <w:r w:rsidRPr="00725C65">
        <w:rPr>
          <w:bCs/>
          <w:iCs/>
          <w:sz w:val="28"/>
          <w:szCs w:val="28"/>
        </w:rPr>
        <w:t xml:space="preserve">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 критерии которых указаны в </w:t>
      </w:r>
      <w:hyperlink r:id="rId22" w:history="1">
        <w:r w:rsidRPr="00725C65">
          <w:rPr>
            <w:rStyle w:val="ab"/>
            <w:bCs/>
            <w:iCs/>
            <w:sz w:val="28"/>
            <w:szCs w:val="28"/>
          </w:rPr>
          <w:t>пункте 2</w:t>
        </w:r>
      </w:hyperlink>
      <w:hyperlink r:id="rId23" w:history="1">
        <w:r w:rsidRPr="00725C65">
          <w:rPr>
            <w:rStyle w:val="ab"/>
            <w:bCs/>
            <w:iCs/>
            <w:sz w:val="28"/>
            <w:szCs w:val="28"/>
          </w:rPr>
          <w:t>части 2 статьи 49</w:t>
        </w:r>
      </w:hyperlink>
      <w:r w:rsidRPr="00725C65">
        <w:rPr>
          <w:bCs/>
          <w:iCs/>
          <w:sz w:val="28"/>
          <w:szCs w:val="28"/>
        </w:rPr>
        <w:t xml:space="preserve"> Градостроительного кодекса Российской Федерации, или приобретение у застройщиков жилых помещений в таких домах.</w:t>
      </w:r>
      <w:proofErr w:type="gramEnd"/>
    </w:p>
    <w:p w:rsidR="00D260E7" w:rsidRDefault="00725C65" w:rsidP="00725C65">
      <w:pPr>
        <w:autoSpaceDE w:val="0"/>
        <w:autoSpaceDN w:val="0"/>
        <w:adjustRightInd w:val="0"/>
        <w:jc w:val="both"/>
        <w:rPr>
          <w:bCs/>
          <w:iCs/>
          <w:sz w:val="28"/>
          <w:szCs w:val="28"/>
        </w:rPr>
      </w:pPr>
      <w:r w:rsidRPr="00725C65">
        <w:rPr>
          <w:bCs/>
          <w:iCs/>
          <w:sz w:val="28"/>
          <w:szCs w:val="28"/>
        </w:rPr>
        <w:t xml:space="preserve">Переселение граждан из аварийного жилищного фонда осуществляется в соответствии с жилищным законодательством и </w:t>
      </w:r>
      <w:hyperlink r:id="rId24" w:history="1">
        <w:r w:rsidRPr="00725C65">
          <w:rPr>
            <w:rStyle w:val="ab"/>
            <w:bCs/>
            <w:iCs/>
            <w:sz w:val="28"/>
            <w:szCs w:val="28"/>
          </w:rPr>
          <w:t>частью 3 статьи 16</w:t>
        </w:r>
      </w:hyperlink>
      <w:r w:rsidRPr="00725C65">
        <w:rPr>
          <w:bCs/>
          <w:iCs/>
          <w:sz w:val="28"/>
          <w:szCs w:val="28"/>
        </w:rPr>
        <w:t xml:space="preserve"> Федерального закона от 21 июля 2007 года № 185-ФЗ путем предоставления органами местного самоуправления жилых помещений в домах, соответствующих критериям, указанных в </w:t>
      </w:r>
      <w:hyperlink r:id="rId25" w:history="1">
        <w:r w:rsidRPr="00725C65">
          <w:rPr>
            <w:rStyle w:val="ab"/>
            <w:bCs/>
            <w:iCs/>
            <w:sz w:val="28"/>
            <w:szCs w:val="28"/>
          </w:rPr>
          <w:t>пункте 2</w:t>
        </w:r>
      </w:hyperlink>
      <w:hyperlink r:id="rId26" w:history="1">
        <w:r w:rsidRPr="00725C65">
          <w:rPr>
            <w:rStyle w:val="ab"/>
            <w:bCs/>
            <w:iCs/>
            <w:sz w:val="28"/>
            <w:szCs w:val="28"/>
          </w:rPr>
          <w:t>части 2 статьи 49</w:t>
        </w:r>
      </w:hyperlink>
      <w:r w:rsidRPr="00725C65">
        <w:rPr>
          <w:bCs/>
          <w:iCs/>
          <w:sz w:val="28"/>
          <w:szCs w:val="28"/>
        </w:rPr>
        <w:t xml:space="preserve"> Градостроительного кодекса Российской Федерации. </w:t>
      </w:r>
    </w:p>
    <w:p w:rsidR="00725C65" w:rsidRPr="00725C65" w:rsidRDefault="00725C65" w:rsidP="00725C65">
      <w:pPr>
        <w:autoSpaceDE w:val="0"/>
        <w:autoSpaceDN w:val="0"/>
        <w:adjustRightInd w:val="0"/>
        <w:jc w:val="both"/>
        <w:rPr>
          <w:bCs/>
          <w:iCs/>
          <w:sz w:val="28"/>
          <w:szCs w:val="28"/>
        </w:rPr>
      </w:pPr>
      <w:r w:rsidRPr="00725C65">
        <w:rPr>
          <w:bCs/>
          <w:iCs/>
          <w:sz w:val="28"/>
          <w:szCs w:val="28"/>
        </w:rPr>
        <w:t>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w:t>
      </w:r>
    </w:p>
    <w:p w:rsidR="00725C65" w:rsidRPr="00725C65" w:rsidRDefault="00725C65" w:rsidP="00725C65">
      <w:pPr>
        <w:autoSpaceDE w:val="0"/>
        <w:autoSpaceDN w:val="0"/>
        <w:adjustRightInd w:val="0"/>
        <w:jc w:val="both"/>
        <w:rPr>
          <w:bCs/>
          <w:iCs/>
          <w:sz w:val="28"/>
          <w:szCs w:val="28"/>
        </w:rPr>
      </w:pPr>
      <w:r w:rsidRPr="00725C65">
        <w:rPr>
          <w:bCs/>
          <w:iCs/>
          <w:sz w:val="28"/>
          <w:szCs w:val="28"/>
        </w:rPr>
        <w:t>Лица, с которыми заключены муниципальные контракты на строительство домов, в рамках реализации мероприятий Программы по заявкам на переселение граждан из аварийного жилищного фонда обязаны направлять в Администрацию ТМР информацию о ходе строительства домов.</w:t>
      </w:r>
    </w:p>
    <w:p w:rsidR="00725C65" w:rsidRPr="00725C65" w:rsidRDefault="00725C65" w:rsidP="00725C65">
      <w:pPr>
        <w:autoSpaceDE w:val="0"/>
        <w:autoSpaceDN w:val="0"/>
        <w:adjustRightInd w:val="0"/>
        <w:jc w:val="both"/>
        <w:rPr>
          <w:bCs/>
          <w:iCs/>
          <w:sz w:val="28"/>
          <w:szCs w:val="28"/>
        </w:rPr>
      </w:pPr>
      <w:r w:rsidRPr="00725C65">
        <w:rPr>
          <w:bCs/>
          <w:iCs/>
          <w:sz w:val="28"/>
          <w:szCs w:val="28"/>
        </w:rPr>
        <w:t>Реализация Программы позволит исполнить обязательства городского поселения Тутаев по переселению граждан, проживающих в домах, признанных аварийными и подлежащими сносу или реконструкции в связи с физическим износом в процессе их эксплуатации.</w:t>
      </w:r>
    </w:p>
    <w:p w:rsidR="00725C65" w:rsidRPr="00725C65" w:rsidRDefault="00725C65" w:rsidP="00725C65">
      <w:pPr>
        <w:autoSpaceDE w:val="0"/>
        <w:autoSpaceDN w:val="0"/>
        <w:adjustRightInd w:val="0"/>
        <w:jc w:val="both"/>
        <w:rPr>
          <w:bCs/>
          <w:iCs/>
          <w:sz w:val="28"/>
          <w:szCs w:val="28"/>
        </w:rPr>
      </w:pPr>
      <w:r w:rsidRPr="00725C65">
        <w:rPr>
          <w:bCs/>
          <w:iCs/>
          <w:sz w:val="28"/>
          <w:szCs w:val="28"/>
        </w:rPr>
        <w:t>За период реализации Программы путем приобретения (строительства) жилья для граждан, выплаты возмещения за изымаемые жилые помещения планируется достигнуть следующих результатов:</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t>площадь аварийного жилищного фонда, расселенного в результате реализации Программы – 0  кв.м.;</w:t>
      </w:r>
    </w:p>
    <w:p w:rsidR="00725C65" w:rsidRPr="00725C65" w:rsidRDefault="00725C65" w:rsidP="00725C65">
      <w:pPr>
        <w:numPr>
          <w:ilvl w:val="0"/>
          <w:numId w:val="17"/>
        </w:numPr>
        <w:autoSpaceDE w:val="0"/>
        <w:autoSpaceDN w:val="0"/>
        <w:adjustRightInd w:val="0"/>
        <w:jc w:val="both"/>
        <w:rPr>
          <w:bCs/>
          <w:iCs/>
          <w:sz w:val="28"/>
          <w:szCs w:val="28"/>
        </w:rPr>
      </w:pPr>
      <w:r w:rsidRPr="00725C65">
        <w:rPr>
          <w:bCs/>
          <w:iCs/>
          <w:sz w:val="28"/>
          <w:szCs w:val="28"/>
        </w:rPr>
        <w:lastRenderedPageBreak/>
        <w:t>количество расселенных жилых помещений в результате реализации Программы – 0 ед.;</w:t>
      </w:r>
    </w:p>
    <w:p w:rsidR="00725C65" w:rsidRPr="00725C65" w:rsidRDefault="00725C65" w:rsidP="00725C65">
      <w:pPr>
        <w:autoSpaceDE w:val="0"/>
        <w:autoSpaceDN w:val="0"/>
        <w:adjustRightInd w:val="0"/>
        <w:jc w:val="both"/>
        <w:rPr>
          <w:bCs/>
          <w:iCs/>
          <w:sz w:val="28"/>
          <w:szCs w:val="28"/>
        </w:rPr>
      </w:pPr>
      <w:r w:rsidRPr="00725C65">
        <w:rPr>
          <w:bCs/>
          <w:iCs/>
          <w:sz w:val="28"/>
          <w:szCs w:val="28"/>
        </w:rPr>
        <w:t>- количество граждан, расселенных в результате реализации Программы                  – 0 чел;</w:t>
      </w:r>
    </w:p>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 количество </w:t>
      </w:r>
      <w:proofErr w:type="gramStart"/>
      <w:r w:rsidRPr="00725C65">
        <w:rPr>
          <w:bCs/>
          <w:iCs/>
          <w:sz w:val="28"/>
          <w:szCs w:val="28"/>
        </w:rPr>
        <w:t>расселенных</w:t>
      </w:r>
      <w:proofErr w:type="gramEnd"/>
      <w:r w:rsidRPr="00725C65">
        <w:rPr>
          <w:bCs/>
          <w:iCs/>
          <w:sz w:val="28"/>
          <w:szCs w:val="28"/>
        </w:rPr>
        <w:t xml:space="preserve"> снесенных МКД – 1 ед.</w:t>
      </w:r>
    </w:p>
    <w:p w:rsidR="00725C65" w:rsidRPr="00725C65" w:rsidRDefault="00725C65" w:rsidP="00725C65">
      <w:pPr>
        <w:autoSpaceDE w:val="0"/>
        <w:autoSpaceDN w:val="0"/>
        <w:adjustRightInd w:val="0"/>
        <w:jc w:val="both"/>
        <w:rPr>
          <w:bCs/>
          <w:iCs/>
          <w:sz w:val="28"/>
          <w:szCs w:val="28"/>
        </w:rPr>
      </w:pPr>
    </w:p>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При расчете </w:t>
      </w:r>
      <w:proofErr w:type="gramStart"/>
      <w:r w:rsidRPr="00725C65">
        <w:rPr>
          <w:bCs/>
          <w:iCs/>
          <w:sz w:val="28"/>
          <w:szCs w:val="28"/>
        </w:rPr>
        <w:t>оценки степени достижения результата использования субсидии</w:t>
      </w:r>
      <w:proofErr w:type="gramEnd"/>
      <w:r w:rsidRPr="00725C65">
        <w:rPr>
          <w:bCs/>
          <w:iCs/>
          <w:sz w:val="28"/>
          <w:szCs w:val="28"/>
        </w:rPr>
        <w:t xml:space="preserve"> и эффективности использования субсидии Программы используются следующие основные целевые показатели результата и их весовые коэффициенты:</w:t>
      </w:r>
    </w:p>
    <w:p w:rsidR="00725C65" w:rsidRPr="00725C65" w:rsidRDefault="00725C65" w:rsidP="00725C65">
      <w:pPr>
        <w:autoSpaceDE w:val="0"/>
        <w:autoSpaceDN w:val="0"/>
        <w:adjustRightInd w:val="0"/>
        <w:jc w:val="both"/>
        <w:rPr>
          <w:bCs/>
          <w:iCs/>
          <w:sz w:val="28"/>
          <w:szCs w:val="28"/>
        </w:rPr>
      </w:pPr>
    </w:p>
    <w:tbl>
      <w:tblPr>
        <w:tblW w:w="9495" w:type="dxa"/>
        <w:tblInd w:w="70" w:type="dxa"/>
        <w:tblLayout w:type="fixed"/>
        <w:tblCellMar>
          <w:left w:w="70" w:type="dxa"/>
          <w:right w:w="70" w:type="dxa"/>
        </w:tblCellMar>
        <w:tblLook w:val="04A0"/>
      </w:tblPr>
      <w:tblGrid>
        <w:gridCol w:w="567"/>
        <w:gridCol w:w="6519"/>
        <w:gridCol w:w="2409"/>
      </w:tblGrid>
      <w:tr w:rsidR="00725C65" w:rsidRPr="00725C65" w:rsidTr="00725C65">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 </w:t>
            </w:r>
            <w:r w:rsidRPr="00725C65">
              <w:rPr>
                <w:bCs/>
                <w:iCs/>
                <w:sz w:val="28"/>
                <w:szCs w:val="28"/>
              </w:rPr>
              <w:br/>
            </w:r>
            <w:proofErr w:type="gramStart"/>
            <w:r w:rsidRPr="00725C65">
              <w:rPr>
                <w:bCs/>
                <w:iCs/>
                <w:sz w:val="28"/>
                <w:szCs w:val="28"/>
              </w:rPr>
              <w:t>п</w:t>
            </w:r>
            <w:proofErr w:type="gramEnd"/>
            <w:r w:rsidRPr="00725C65">
              <w:rPr>
                <w:bCs/>
                <w:iCs/>
                <w:sz w:val="28"/>
                <w:szCs w:val="28"/>
              </w:rPr>
              <w:t>/п</w:t>
            </w:r>
          </w:p>
        </w:tc>
        <w:tc>
          <w:tcPr>
            <w:tcW w:w="6521" w:type="dxa"/>
            <w:tcBorders>
              <w:top w:val="single" w:sz="6" w:space="0" w:color="auto"/>
              <w:left w:val="single" w:sz="6" w:space="0" w:color="auto"/>
              <w:bottom w:val="single" w:sz="6" w:space="0" w:color="auto"/>
              <w:right w:val="single" w:sz="6" w:space="0" w:color="auto"/>
            </w:tcBorders>
            <w:vAlign w:val="center"/>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Значение  </w:t>
            </w:r>
            <w:r w:rsidRPr="00725C65">
              <w:rPr>
                <w:bCs/>
                <w:iCs/>
                <w:sz w:val="28"/>
                <w:szCs w:val="28"/>
              </w:rPr>
              <w:br/>
              <w:t xml:space="preserve">весового  </w:t>
            </w:r>
            <w:r w:rsidRPr="00725C65">
              <w:rPr>
                <w:bCs/>
                <w:iCs/>
                <w:sz w:val="28"/>
                <w:szCs w:val="28"/>
              </w:rPr>
              <w:br/>
              <w:t>коэффициента</w:t>
            </w:r>
          </w:p>
        </w:tc>
      </w:tr>
      <w:tr w:rsidR="00725C65" w:rsidRPr="00725C65" w:rsidTr="00725C65">
        <w:trPr>
          <w:cantSplit/>
          <w:trHeight w:val="600"/>
        </w:trPr>
        <w:tc>
          <w:tcPr>
            <w:tcW w:w="567" w:type="dxa"/>
            <w:tcBorders>
              <w:top w:val="single" w:sz="6" w:space="0" w:color="auto"/>
              <w:left w:val="single" w:sz="6" w:space="0" w:color="auto"/>
              <w:bottom w:val="single" w:sz="6" w:space="0" w:color="auto"/>
              <w:right w:val="single" w:sz="6" w:space="0" w:color="auto"/>
            </w:tcBorders>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1.</w:t>
            </w:r>
          </w:p>
        </w:tc>
        <w:tc>
          <w:tcPr>
            <w:tcW w:w="6521" w:type="dxa"/>
            <w:tcBorders>
              <w:top w:val="single" w:sz="6" w:space="0" w:color="auto"/>
              <w:left w:val="single" w:sz="6" w:space="0" w:color="auto"/>
              <w:bottom w:val="single" w:sz="6" w:space="0" w:color="auto"/>
              <w:right w:val="single" w:sz="6" w:space="0" w:color="auto"/>
            </w:tcBorders>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Площадь аварийного жилищного фонда, расселенного в результате реализации Программы</w:t>
            </w:r>
          </w:p>
        </w:tc>
        <w:tc>
          <w:tcPr>
            <w:tcW w:w="2410" w:type="dxa"/>
            <w:tcBorders>
              <w:top w:val="single" w:sz="6" w:space="0" w:color="auto"/>
              <w:left w:val="single" w:sz="6" w:space="0" w:color="auto"/>
              <w:bottom w:val="single" w:sz="6" w:space="0" w:color="auto"/>
              <w:right w:val="single" w:sz="6" w:space="0" w:color="auto"/>
            </w:tcBorders>
            <w:vAlign w:val="center"/>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0,5</w:t>
            </w:r>
          </w:p>
        </w:tc>
      </w:tr>
      <w:tr w:rsidR="00725C65" w:rsidRPr="00725C65" w:rsidTr="00725C65">
        <w:trPr>
          <w:cantSplit/>
          <w:trHeight w:val="594"/>
        </w:trPr>
        <w:tc>
          <w:tcPr>
            <w:tcW w:w="567" w:type="dxa"/>
            <w:tcBorders>
              <w:top w:val="single" w:sz="6" w:space="0" w:color="auto"/>
              <w:left w:val="single" w:sz="6" w:space="0" w:color="auto"/>
              <w:bottom w:val="single" w:sz="6" w:space="0" w:color="auto"/>
              <w:right w:val="single" w:sz="6" w:space="0" w:color="auto"/>
            </w:tcBorders>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2.</w:t>
            </w:r>
          </w:p>
        </w:tc>
        <w:tc>
          <w:tcPr>
            <w:tcW w:w="6521" w:type="dxa"/>
            <w:tcBorders>
              <w:top w:val="single" w:sz="6" w:space="0" w:color="auto"/>
              <w:left w:val="single" w:sz="6" w:space="0" w:color="auto"/>
              <w:bottom w:val="single" w:sz="6" w:space="0" w:color="auto"/>
              <w:right w:val="single" w:sz="6" w:space="0" w:color="auto"/>
            </w:tcBorders>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Количество </w:t>
            </w:r>
            <w:proofErr w:type="gramStart"/>
            <w:r w:rsidRPr="00725C65">
              <w:rPr>
                <w:bCs/>
                <w:iCs/>
                <w:sz w:val="28"/>
                <w:szCs w:val="28"/>
              </w:rPr>
              <w:t>снесенных</w:t>
            </w:r>
            <w:proofErr w:type="gramEnd"/>
            <w:r w:rsidRPr="00725C65">
              <w:rPr>
                <w:bCs/>
                <w:iCs/>
                <w:sz w:val="28"/>
                <w:szCs w:val="28"/>
              </w:rPr>
              <w:t xml:space="preserve"> МКД, ед.</w:t>
            </w:r>
          </w:p>
        </w:tc>
        <w:tc>
          <w:tcPr>
            <w:tcW w:w="2410" w:type="dxa"/>
            <w:tcBorders>
              <w:top w:val="single" w:sz="6" w:space="0" w:color="auto"/>
              <w:left w:val="single" w:sz="6" w:space="0" w:color="auto"/>
              <w:bottom w:val="single" w:sz="6" w:space="0" w:color="auto"/>
              <w:right w:val="single" w:sz="6" w:space="0" w:color="auto"/>
            </w:tcBorders>
            <w:vAlign w:val="center"/>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0,5</w:t>
            </w:r>
          </w:p>
        </w:tc>
      </w:tr>
      <w:tr w:rsidR="00725C65" w:rsidRPr="00725C65" w:rsidTr="00725C65">
        <w:trPr>
          <w:cantSplit/>
          <w:trHeight w:val="240"/>
        </w:trPr>
        <w:tc>
          <w:tcPr>
            <w:tcW w:w="567" w:type="dxa"/>
            <w:tcBorders>
              <w:top w:val="single" w:sz="6" w:space="0" w:color="auto"/>
              <w:left w:val="single" w:sz="6" w:space="0" w:color="auto"/>
              <w:bottom w:val="single" w:sz="6" w:space="0" w:color="auto"/>
              <w:right w:val="single" w:sz="6" w:space="0" w:color="auto"/>
            </w:tcBorders>
          </w:tcPr>
          <w:p w:rsidR="00725C65" w:rsidRPr="00725C65" w:rsidRDefault="00725C65" w:rsidP="00725C65">
            <w:pPr>
              <w:autoSpaceDE w:val="0"/>
              <w:autoSpaceDN w:val="0"/>
              <w:adjustRightInd w:val="0"/>
              <w:jc w:val="both"/>
              <w:rPr>
                <w:bCs/>
                <w:iCs/>
                <w:sz w:val="28"/>
                <w:szCs w:val="28"/>
              </w:rPr>
            </w:pPr>
          </w:p>
        </w:tc>
        <w:tc>
          <w:tcPr>
            <w:tcW w:w="6521" w:type="dxa"/>
            <w:tcBorders>
              <w:top w:val="single" w:sz="6" w:space="0" w:color="auto"/>
              <w:left w:val="single" w:sz="6" w:space="0" w:color="auto"/>
              <w:bottom w:val="single" w:sz="6" w:space="0" w:color="auto"/>
              <w:right w:val="single" w:sz="6" w:space="0" w:color="auto"/>
            </w:tcBorders>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 xml:space="preserve">ИТОГО                                                   </w:t>
            </w:r>
          </w:p>
        </w:tc>
        <w:tc>
          <w:tcPr>
            <w:tcW w:w="2410" w:type="dxa"/>
            <w:tcBorders>
              <w:top w:val="single" w:sz="6" w:space="0" w:color="auto"/>
              <w:left w:val="single" w:sz="6" w:space="0" w:color="auto"/>
              <w:bottom w:val="single" w:sz="6" w:space="0" w:color="auto"/>
              <w:right w:val="single" w:sz="6" w:space="0" w:color="auto"/>
            </w:tcBorders>
            <w:vAlign w:val="center"/>
            <w:hideMark/>
          </w:tcPr>
          <w:p w:rsidR="00725C65" w:rsidRPr="00725C65" w:rsidRDefault="00725C65" w:rsidP="00725C65">
            <w:pPr>
              <w:autoSpaceDE w:val="0"/>
              <w:autoSpaceDN w:val="0"/>
              <w:adjustRightInd w:val="0"/>
              <w:jc w:val="both"/>
              <w:rPr>
                <w:bCs/>
                <w:iCs/>
                <w:sz w:val="28"/>
                <w:szCs w:val="28"/>
              </w:rPr>
            </w:pPr>
            <w:r w:rsidRPr="00725C65">
              <w:rPr>
                <w:bCs/>
                <w:iCs/>
                <w:sz w:val="28"/>
                <w:szCs w:val="28"/>
              </w:rPr>
              <w:t>1</w:t>
            </w:r>
          </w:p>
        </w:tc>
      </w:tr>
    </w:tbl>
    <w:p w:rsidR="00725C65" w:rsidRPr="00725C65" w:rsidRDefault="00725C65" w:rsidP="00725C65">
      <w:pPr>
        <w:autoSpaceDE w:val="0"/>
        <w:autoSpaceDN w:val="0"/>
        <w:adjustRightInd w:val="0"/>
        <w:jc w:val="both"/>
        <w:rPr>
          <w:bCs/>
          <w:iCs/>
          <w:sz w:val="28"/>
          <w:szCs w:val="28"/>
        </w:rPr>
      </w:pPr>
    </w:p>
    <w:p w:rsidR="00725C65" w:rsidRPr="00725C65" w:rsidRDefault="00725C65" w:rsidP="00725C65">
      <w:pPr>
        <w:autoSpaceDE w:val="0"/>
        <w:autoSpaceDN w:val="0"/>
        <w:adjustRightInd w:val="0"/>
        <w:jc w:val="both"/>
        <w:rPr>
          <w:bCs/>
          <w:iCs/>
          <w:sz w:val="28"/>
          <w:szCs w:val="28"/>
        </w:rPr>
      </w:pPr>
      <w:r w:rsidRPr="00725C65">
        <w:rPr>
          <w:bCs/>
          <w:iCs/>
          <w:sz w:val="28"/>
          <w:szCs w:val="28"/>
        </w:rPr>
        <w:t>Степень достижения результата использования субсидии (R') рассчитывается по формуле:</w:t>
      </w:r>
    </w:p>
    <w:p w:rsidR="00725C65" w:rsidRPr="00725C65" w:rsidRDefault="00725C65" w:rsidP="00725C65">
      <w:pPr>
        <w:autoSpaceDE w:val="0"/>
        <w:autoSpaceDN w:val="0"/>
        <w:adjustRightInd w:val="0"/>
        <w:jc w:val="both"/>
        <w:rPr>
          <w:bCs/>
          <w:iCs/>
          <w:sz w:val="28"/>
          <w:szCs w:val="28"/>
        </w:rPr>
      </w:pPr>
    </w:p>
    <w:p w:rsidR="00725C65" w:rsidRPr="00725C65" w:rsidRDefault="00725C65" w:rsidP="00725C65">
      <w:pPr>
        <w:autoSpaceDE w:val="0"/>
        <w:autoSpaceDN w:val="0"/>
        <w:adjustRightInd w:val="0"/>
        <w:jc w:val="both"/>
        <w:rPr>
          <w:bCs/>
          <w:iCs/>
          <w:sz w:val="28"/>
          <w:szCs w:val="28"/>
        </w:rPr>
      </w:pPr>
      <w:r w:rsidRPr="00725C65">
        <w:rPr>
          <w:bCs/>
          <w:iCs/>
          <w:noProof/>
          <w:sz w:val="28"/>
          <w:szCs w:val="28"/>
        </w:rPr>
        <w:drawing>
          <wp:inline distT="0" distB="0" distL="0" distR="0">
            <wp:extent cx="3448050" cy="447675"/>
            <wp:effectExtent l="0" t="0" r="0" b="9525"/>
            <wp:docPr id="14602895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447675"/>
                    </a:xfrm>
                    <a:prstGeom prst="rect">
                      <a:avLst/>
                    </a:prstGeom>
                    <a:noFill/>
                    <a:ln>
                      <a:noFill/>
                    </a:ln>
                  </pic:spPr>
                </pic:pic>
              </a:graphicData>
            </a:graphic>
          </wp:inline>
        </w:drawing>
      </w:r>
    </w:p>
    <w:p w:rsidR="00725C65" w:rsidRPr="00725C65" w:rsidRDefault="00725C65" w:rsidP="00725C65">
      <w:pPr>
        <w:autoSpaceDE w:val="0"/>
        <w:autoSpaceDN w:val="0"/>
        <w:adjustRightInd w:val="0"/>
        <w:jc w:val="both"/>
        <w:rPr>
          <w:bCs/>
          <w:iCs/>
          <w:sz w:val="28"/>
          <w:szCs w:val="28"/>
        </w:rPr>
      </w:pPr>
      <w:r w:rsidRPr="00725C65">
        <w:rPr>
          <w:bCs/>
          <w:iCs/>
          <w:sz w:val="28"/>
          <w:szCs w:val="28"/>
        </w:rPr>
        <w:t>где:</w:t>
      </w:r>
    </w:p>
    <w:p w:rsidR="00725C65" w:rsidRPr="00725C65" w:rsidRDefault="00725C65" w:rsidP="00725C65">
      <w:pPr>
        <w:autoSpaceDE w:val="0"/>
        <w:autoSpaceDN w:val="0"/>
        <w:adjustRightInd w:val="0"/>
        <w:jc w:val="both"/>
        <w:rPr>
          <w:bCs/>
          <w:iCs/>
          <w:sz w:val="28"/>
          <w:szCs w:val="28"/>
        </w:rPr>
      </w:pPr>
      <w:r w:rsidRPr="00725C65">
        <w:rPr>
          <w:bCs/>
          <w:iCs/>
          <w:sz w:val="28"/>
          <w:szCs w:val="28"/>
        </w:rPr>
        <w:t>X1(2) тек</w:t>
      </w:r>
      <w:proofErr w:type="gramStart"/>
      <w:r w:rsidRPr="00725C65">
        <w:rPr>
          <w:bCs/>
          <w:iCs/>
          <w:sz w:val="28"/>
          <w:szCs w:val="28"/>
        </w:rPr>
        <w:t>.</w:t>
      </w:r>
      <w:proofErr w:type="gramEnd"/>
      <w:r w:rsidRPr="00725C65">
        <w:rPr>
          <w:bCs/>
          <w:iCs/>
          <w:sz w:val="28"/>
          <w:szCs w:val="28"/>
        </w:rPr>
        <w:t xml:space="preserve"> - </w:t>
      </w:r>
      <w:proofErr w:type="gramStart"/>
      <w:r w:rsidRPr="00725C65">
        <w:rPr>
          <w:bCs/>
          <w:iCs/>
          <w:sz w:val="28"/>
          <w:szCs w:val="28"/>
        </w:rPr>
        <w:t>т</w:t>
      </w:r>
      <w:proofErr w:type="gramEnd"/>
      <w:r w:rsidRPr="00725C65">
        <w:rPr>
          <w:bCs/>
          <w:iCs/>
          <w:sz w:val="28"/>
          <w:szCs w:val="28"/>
        </w:rPr>
        <w:t>екущее значение показателя;</w:t>
      </w:r>
    </w:p>
    <w:p w:rsidR="00725C65" w:rsidRPr="00725C65" w:rsidRDefault="00725C65" w:rsidP="00725C65">
      <w:pPr>
        <w:autoSpaceDE w:val="0"/>
        <w:autoSpaceDN w:val="0"/>
        <w:adjustRightInd w:val="0"/>
        <w:jc w:val="both"/>
        <w:rPr>
          <w:bCs/>
          <w:iCs/>
          <w:sz w:val="28"/>
          <w:szCs w:val="28"/>
        </w:rPr>
      </w:pPr>
      <w:r w:rsidRPr="00725C65">
        <w:rPr>
          <w:bCs/>
          <w:iCs/>
          <w:sz w:val="28"/>
          <w:szCs w:val="28"/>
        </w:rPr>
        <w:t>X1(2) план</w:t>
      </w:r>
      <w:proofErr w:type="gramStart"/>
      <w:r w:rsidRPr="00725C65">
        <w:rPr>
          <w:bCs/>
          <w:iCs/>
          <w:sz w:val="28"/>
          <w:szCs w:val="28"/>
        </w:rPr>
        <w:t>.</w:t>
      </w:r>
      <w:proofErr w:type="gramEnd"/>
      <w:r w:rsidRPr="00725C65">
        <w:rPr>
          <w:bCs/>
          <w:iCs/>
          <w:sz w:val="28"/>
          <w:szCs w:val="28"/>
        </w:rPr>
        <w:t xml:space="preserve"> - </w:t>
      </w:r>
      <w:proofErr w:type="gramStart"/>
      <w:r w:rsidRPr="00725C65">
        <w:rPr>
          <w:bCs/>
          <w:iCs/>
          <w:sz w:val="28"/>
          <w:szCs w:val="28"/>
        </w:rPr>
        <w:t>п</w:t>
      </w:r>
      <w:proofErr w:type="gramEnd"/>
      <w:r w:rsidRPr="00725C65">
        <w:rPr>
          <w:bCs/>
          <w:iCs/>
          <w:sz w:val="28"/>
          <w:szCs w:val="28"/>
        </w:rPr>
        <w:t>лановое значение показателя.</w:t>
      </w:r>
    </w:p>
    <w:p w:rsidR="00725C65" w:rsidRPr="00725C65" w:rsidRDefault="00725C65" w:rsidP="00725C65">
      <w:pPr>
        <w:autoSpaceDE w:val="0"/>
        <w:autoSpaceDN w:val="0"/>
        <w:adjustRightInd w:val="0"/>
        <w:jc w:val="both"/>
        <w:rPr>
          <w:bCs/>
          <w:iCs/>
          <w:sz w:val="28"/>
          <w:szCs w:val="28"/>
        </w:rPr>
      </w:pPr>
      <w:r w:rsidRPr="00725C65">
        <w:rPr>
          <w:bCs/>
          <w:iCs/>
          <w:sz w:val="28"/>
          <w:szCs w:val="28"/>
        </w:rPr>
        <w:t>При значении показателя результата использования субсидии 95 процентов и более результат использования субсидии признается высокой, при значении от 90 до 95 процентов - средней, при значении менее 90 процентов - низкой.</w:t>
      </w:r>
    </w:p>
    <w:p w:rsidR="00725C65" w:rsidRPr="00725C65" w:rsidRDefault="00725C65" w:rsidP="00725C65">
      <w:pPr>
        <w:autoSpaceDE w:val="0"/>
        <w:autoSpaceDN w:val="0"/>
        <w:adjustRightInd w:val="0"/>
        <w:jc w:val="both"/>
        <w:rPr>
          <w:bCs/>
          <w:iCs/>
          <w:sz w:val="28"/>
          <w:szCs w:val="28"/>
        </w:rPr>
      </w:pPr>
      <w:r w:rsidRPr="00725C65">
        <w:rPr>
          <w:bCs/>
          <w:iCs/>
          <w:sz w:val="28"/>
          <w:szCs w:val="28"/>
        </w:rPr>
        <w:t>Показатель эффективности использования субсидии (R) рассчитывается по формуле:</w:t>
      </w:r>
    </w:p>
    <w:p w:rsidR="00725C65" w:rsidRPr="00725C65" w:rsidRDefault="00725C65" w:rsidP="00725C65">
      <w:pPr>
        <w:autoSpaceDE w:val="0"/>
        <w:autoSpaceDN w:val="0"/>
        <w:adjustRightInd w:val="0"/>
        <w:jc w:val="both"/>
        <w:rPr>
          <w:bCs/>
          <w:iCs/>
          <w:sz w:val="28"/>
          <w:szCs w:val="28"/>
        </w:rPr>
      </w:pPr>
    </w:p>
    <w:p w:rsidR="00725C65" w:rsidRPr="00725C65" w:rsidRDefault="00725C65" w:rsidP="00725C65">
      <w:pPr>
        <w:autoSpaceDE w:val="0"/>
        <w:autoSpaceDN w:val="0"/>
        <w:adjustRightInd w:val="0"/>
        <w:jc w:val="both"/>
        <w:rPr>
          <w:bCs/>
          <w:iCs/>
          <w:sz w:val="28"/>
          <w:szCs w:val="28"/>
        </w:rPr>
      </w:pPr>
      <w:proofErr w:type="gramStart"/>
      <w:r w:rsidRPr="00725C65">
        <w:rPr>
          <w:bCs/>
          <w:iCs/>
          <w:sz w:val="28"/>
          <w:szCs w:val="28"/>
        </w:rPr>
        <w:t>R = R' / (</w:t>
      </w:r>
      <w:proofErr w:type="spellStart"/>
      <w:r w:rsidRPr="00725C65">
        <w:rPr>
          <w:bCs/>
          <w:iCs/>
          <w:sz w:val="28"/>
          <w:szCs w:val="28"/>
        </w:rPr>
        <w:t>Fтек</w:t>
      </w:r>
      <w:proofErr w:type="spellEnd"/>
      <w:r w:rsidRPr="00725C65">
        <w:rPr>
          <w:bCs/>
          <w:iCs/>
          <w:sz w:val="28"/>
          <w:szCs w:val="28"/>
        </w:rPr>
        <w:t>.</w:t>
      </w:r>
      <w:proofErr w:type="gramEnd"/>
      <w:r w:rsidRPr="00725C65">
        <w:rPr>
          <w:bCs/>
          <w:iCs/>
          <w:sz w:val="28"/>
          <w:szCs w:val="28"/>
        </w:rPr>
        <w:t xml:space="preserve"> / </w:t>
      </w:r>
      <w:proofErr w:type="spellStart"/>
      <w:proofErr w:type="gramStart"/>
      <w:r w:rsidRPr="00725C65">
        <w:rPr>
          <w:bCs/>
          <w:iCs/>
          <w:sz w:val="28"/>
          <w:szCs w:val="28"/>
        </w:rPr>
        <w:t>Fплан</w:t>
      </w:r>
      <w:proofErr w:type="spellEnd"/>
      <w:r w:rsidRPr="00725C65">
        <w:rPr>
          <w:bCs/>
          <w:iCs/>
          <w:sz w:val="28"/>
          <w:szCs w:val="28"/>
        </w:rPr>
        <w:t>.) x 100%,</w:t>
      </w:r>
      <w:proofErr w:type="gramEnd"/>
    </w:p>
    <w:p w:rsidR="00725C65" w:rsidRPr="00725C65" w:rsidRDefault="00725C65" w:rsidP="00725C65">
      <w:pPr>
        <w:autoSpaceDE w:val="0"/>
        <w:autoSpaceDN w:val="0"/>
        <w:adjustRightInd w:val="0"/>
        <w:jc w:val="both"/>
        <w:rPr>
          <w:bCs/>
          <w:iCs/>
          <w:sz w:val="28"/>
          <w:szCs w:val="28"/>
        </w:rPr>
      </w:pPr>
    </w:p>
    <w:p w:rsidR="00725C65" w:rsidRPr="00725C65" w:rsidRDefault="00725C65" w:rsidP="00725C65">
      <w:pPr>
        <w:autoSpaceDE w:val="0"/>
        <w:autoSpaceDN w:val="0"/>
        <w:adjustRightInd w:val="0"/>
        <w:jc w:val="both"/>
        <w:rPr>
          <w:bCs/>
          <w:iCs/>
          <w:sz w:val="28"/>
          <w:szCs w:val="28"/>
        </w:rPr>
      </w:pPr>
      <w:r w:rsidRPr="00725C65">
        <w:rPr>
          <w:bCs/>
          <w:iCs/>
          <w:sz w:val="28"/>
          <w:szCs w:val="28"/>
        </w:rPr>
        <w:t>где:</w:t>
      </w:r>
    </w:p>
    <w:p w:rsidR="00725C65" w:rsidRPr="00725C65" w:rsidRDefault="00725C65" w:rsidP="00725C65">
      <w:pPr>
        <w:autoSpaceDE w:val="0"/>
        <w:autoSpaceDN w:val="0"/>
        <w:adjustRightInd w:val="0"/>
        <w:jc w:val="both"/>
        <w:rPr>
          <w:bCs/>
          <w:iCs/>
          <w:sz w:val="28"/>
          <w:szCs w:val="28"/>
        </w:rPr>
      </w:pPr>
      <w:r w:rsidRPr="00725C65">
        <w:rPr>
          <w:bCs/>
          <w:iCs/>
          <w:sz w:val="28"/>
          <w:szCs w:val="28"/>
        </w:rPr>
        <w:t>R' - показатель результата использования субсидии;</w:t>
      </w:r>
    </w:p>
    <w:p w:rsidR="00725C65" w:rsidRPr="00725C65" w:rsidRDefault="00725C65" w:rsidP="00725C65">
      <w:pPr>
        <w:autoSpaceDE w:val="0"/>
        <w:autoSpaceDN w:val="0"/>
        <w:adjustRightInd w:val="0"/>
        <w:jc w:val="both"/>
        <w:rPr>
          <w:bCs/>
          <w:iCs/>
          <w:sz w:val="28"/>
          <w:szCs w:val="28"/>
        </w:rPr>
      </w:pPr>
      <w:proofErr w:type="spellStart"/>
      <w:proofErr w:type="gramStart"/>
      <w:r w:rsidRPr="00725C65">
        <w:rPr>
          <w:bCs/>
          <w:iCs/>
          <w:sz w:val="28"/>
          <w:szCs w:val="28"/>
        </w:rPr>
        <w:t>F</w:t>
      </w:r>
      <w:proofErr w:type="gramEnd"/>
      <w:r w:rsidRPr="00725C65">
        <w:rPr>
          <w:bCs/>
          <w:iCs/>
          <w:sz w:val="28"/>
          <w:szCs w:val="28"/>
        </w:rPr>
        <w:t>план</w:t>
      </w:r>
      <w:proofErr w:type="spellEnd"/>
      <w:r w:rsidRPr="00725C65">
        <w:rPr>
          <w:bCs/>
          <w:iCs/>
          <w:sz w:val="28"/>
          <w:szCs w:val="28"/>
        </w:rPr>
        <w:t>. - плановая сумма финансирования по Программе;</w:t>
      </w:r>
    </w:p>
    <w:p w:rsidR="00725C65" w:rsidRPr="00725C65" w:rsidRDefault="00725C65" w:rsidP="00725C65">
      <w:pPr>
        <w:autoSpaceDE w:val="0"/>
        <w:autoSpaceDN w:val="0"/>
        <w:adjustRightInd w:val="0"/>
        <w:jc w:val="both"/>
        <w:rPr>
          <w:bCs/>
          <w:iCs/>
          <w:sz w:val="28"/>
          <w:szCs w:val="28"/>
        </w:rPr>
      </w:pPr>
      <w:proofErr w:type="spellStart"/>
      <w:proofErr w:type="gramStart"/>
      <w:r w:rsidRPr="00725C65">
        <w:rPr>
          <w:bCs/>
          <w:iCs/>
          <w:sz w:val="28"/>
          <w:szCs w:val="28"/>
        </w:rPr>
        <w:t>F</w:t>
      </w:r>
      <w:proofErr w:type="gramEnd"/>
      <w:r w:rsidRPr="00725C65">
        <w:rPr>
          <w:bCs/>
          <w:iCs/>
          <w:sz w:val="28"/>
          <w:szCs w:val="28"/>
        </w:rPr>
        <w:t>тек</w:t>
      </w:r>
      <w:proofErr w:type="spellEnd"/>
      <w:r w:rsidRPr="00725C65">
        <w:rPr>
          <w:bCs/>
          <w:iCs/>
          <w:sz w:val="28"/>
          <w:szCs w:val="28"/>
        </w:rPr>
        <w:t>. - сумма финансирования на текущую дату.</w:t>
      </w:r>
    </w:p>
    <w:p w:rsidR="00725C65" w:rsidRDefault="00725C65" w:rsidP="00725C65">
      <w:pPr>
        <w:autoSpaceDE w:val="0"/>
        <w:autoSpaceDN w:val="0"/>
        <w:adjustRightInd w:val="0"/>
        <w:jc w:val="both"/>
        <w:rPr>
          <w:bCs/>
          <w:iCs/>
          <w:sz w:val="28"/>
          <w:szCs w:val="28"/>
        </w:rPr>
      </w:pPr>
      <w:r w:rsidRPr="00725C65">
        <w:rPr>
          <w:bCs/>
          <w:iCs/>
          <w:sz w:val="28"/>
          <w:szCs w:val="28"/>
        </w:rPr>
        <w:t>При значении показателя эффективности использования субсидии 95 процентов и более эффективность использования субсидии за счет средств Фонда признается высокой, при значении от 90 до 95 процентов - средней, при значении менее 90 процентов - низкой.</w:t>
      </w:r>
    </w:p>
    <w:p w:rsidR="00D260E7" w:rsidRPr="00725C65" w:rsidRDefault="00D260E7" w:rsidP="00725C65">
      <w:pPr>
        <w:autoSpaceDE w:val="0"/>
        <w:autoSpaceDN w:val="0"/>
        <w:adjustRightInd w:val="0"/>
        <w:jc w:val="both"/>
        <w:rPr>
          <w:bCs/>
          <w:iCs/>
          <w:sz w:val="28"/>
          <w:szCs w:val="28"/>
        </w:rPr>
      </w:pPr>
    </w:p>
    <w:p w:rsidR="00445C3F" w:rsidRPr="005C3BEA" w:rsidRDefault="00445C3F" w:rsidP="00834D4F">
      <w:pPr>
        <w:autoSpaceDE w:val="0"/>
        <w:autoSpaceDN w:val="0"/>
        <w:adjustRightInd w:val="0"/>
        <w:jc w:val="both"/>
        <w:rPr>
          <w:sz w:val="28"/>
          <w:szCs w:val="28"/>
        </w:rPr>
      </w:pPr>
    </w:p>
    <w:p w:rsidR="00D260E7" w:rsidRPr="005C3BEA" w:rsidRDefault="00466A1A" w:rsidP="00834D4F">
      <w:pPr>
        <w:autoSpaceDE w:val="0"/>
        <w:autoSpaceDN w:val="0"/>
        <w:adjustRightInd w:val="0"/>
        <w:jc w:val="both"/>
        <w:rPr>
          <w:b/>
          <w:bCs/>
          <w:sz w:val="28"/>
          <w:szCs w:val="28"/>
          <w:u w:val="single"/>
        </w:rPr>
      </w:pPr>
      <w:r>
        <w:rPr>
          <w:b/>
          <w:bCs/>
          <w:sz w:val="28"/>
          <w:szCs w:val="28"/>
        </w:rPr>
        <w:t>4.2</w:t>
      </w:r>
      <w:r w:rsidR="00D260E7" w:rsidRPr="004F786B">
        <w:rPr>
          <w:b/>
          <w:bCs/>
          <w:sz w:val="28"/>
          <w:szCs w:val="28"/>
        </w:rPr>
        <w:t>.</w:t>
      </w:r>
      <w:r w:rsidR="005C3BEA" w:rsidRPr="005C3BEA">
        <w:rPr>
          <w:b/>
          <w:bCs/>
          <w:color w:val="000000"/>
          <w:sz w:val="28"/>
          <w:szCs w:val="28"/>
          <w:u w:val="single"/>
        </w:rPr>
        <w:t xml:space="preserve">Муниципальная целевая программа: «Обеспечение жильем отдельных категорий граждан в </w:t>
      </w:r>
      <w:proofErr w:type="spellStart"/>
      <w:r w:rsidR="005C3BEA" w:rsidRPr="005C3BEA">
        <w:rPr>
          <w:b/>
          <w:bCs/>
          <w:color w:val="000000"/>
          <w:sz w:val="28"/>
          <w:szCs w:val="28"/>
          <w:u w:val="single"/>
        </w:rPr>
        <w:t>Тутаевском</w:t>
      </w:r>
      <w:proofErr w:type="spellEnd"/>
      <w:r w:rsidR="005C3BEA" w:rsidRPr="005C3BEA">
        <w:rPr>
          <w:b/>
          <w:bCs/>
          <w:color w:val="000000"/>
          <w:sz w:val="28"/>
          <w:szCs w:val="28"/>
          <w:u w:val="single"/>
        </w:rPr>
        <w:t xml:space="preserve"> муниципальном районе</w:t>
      </w:r>
      <w:r w:rsidR="005C3BEA" w:rsidRPr="005C3BEA">
        <w:rPr>
          <w:b/>
          <w:bCs/>
          <w:sz w:val="28"/>
          <w:szCs w:val="28"/>
          <w:u w:val="single"/>
        </w:rPr>
        <w:t>» на 2025–2027 годы.</w:t>
      </w:r>
    </w:p>
    <w:p w:rsidR="005C3BEA" w:rsidRPr="005C3BEA" w:rsidRDefault="005C3BEA" w:rsidP="005C3BEA">
      <w:pPr>
        <w:autoSpaceDE w:val="0"/>
        <w:autoSpaceDN w:val="0"/>
        <w:adjustRightInd w:val="0"/>
        <w:jc w:val="both"/>
        <w:rPr>
          <w:sz w:val="28"/>
          <w:szCs w:val="28"/>
        </w:rPr>
      </w:pPr>
      <w:r w:rsidRPr="005C3BEA">
        <w:rPr>
          <w:sz w:val="28"/>
          <w:szCs w:val="28"/>
        </w:rPr>
        <w:t xml:space="preserve">           Исполнител</w:t>
      </w:r>
      <w:r w:rsidR="004F786B">
        <w:rPr>
          <w:sz w:val="28"/>
          <w:szCs w:val="28"/>
        </w:rPr>
        <w:t>ем</w:t>
      </w:r>
      <w:r w:rsidRPr="005C3BEA">
        <w:rPr>
          <w:sz w:val="28"/>
          <w:szCs w:val="28"/>
        </w:rPr>
        <w:t xml:space="preserve"> Программы явля</w:t>
      </w:r>
      <w:r w:rsidR="004F786B">
        <w:rPr>
          <w:sz w:val="28"/>
          <w:szCs w:val="28"/>
        </w:rPr>
        <w:t>е</w:t>
      </w:r>
      <w:r w:rsidRPr="005C3BEA">
        <w:rPr>
          <w:sz w:val="28"/>
          <w:szCs w:val="28"/>
        </w:rPr>
        <w:t>тсяАдминистраци</w:t>
      </w:r>
      <w:r w:rsidR="004F786B">
        <w:rPr>
          <w:sz w:val="28"/>
          <w:szCs w:val="28"/>
        </w:rPr>
        <w:t>я</w:t>
      </w:r>
      <w:r w:rsidRPr="005C3BEA">
        <w:rPr>
          <w:sz w:val="28"/>
          <w:szCs w:val="28"/>
        </w:rPr>
        <w:t xml:space="preserve"> Тутаевского муниципального район</w:t>
      </w:r>
      <w:r w:rsidR="004F786B">
        <w:rPr>
          <w:sz w:val="28"/>
          <w:szCs w:val="28"/>
        </w:rPr>
        <w:t>а</w:t>
      </w:r>
      <w:r w:rsidRPr="005C3BEA">
        <w:rPr>
          <w:sz w:val="28"/>
          <w:szCs w:val="28"/>
        </w:rPr>
        <w:t xml:space="preserve"> при наличии нормативного правового акта (муниципальной программы) и выделенных на </w:t>
      </w:r>
      <w:proofErr w:type="spellStart"/>
      <w:r w:rsidRPr="005C3BEA">
        <w:rPr>
          <w:sz w:val="28"/>
          <w:szCs w:val="28"/>
        </w:rPr>
        <w:t>софинансирование</w:t>
      </w:r>
      <w:proofErr w:type="spellEnd"/>
      <w:r w:rsidRPr="005C3BEA">
        <w:rPr>
          <w:sz w:val="28"/>
          <w:szCs w:val="28"/>
        </w:rPr>
        <w:t xml:space="preserve"> средств городского поселения Тутаев.</w:t>
      </w:r>
    </w:p>
    <w:p w:rsidR="005C3BEA" w:rsidRPr="005C3BEA" w:rsidRDefault="005C3BEA" w:rsidP="005C3BEA">
      <w:pPr>
        <w:autoSpaceDE w:val="0"/>
        <w:autoSpaceDN w:val="0"/>
        <w:adjustRightInd w:val="0"/>
        <w:jc w:val="both"/>
        <w:rPr>
          <w:sz w:val="28"/>
          <w:szCs w:val="28"/>
        </w:rPr>
      </w:pPr>
      <w:r w:rsidRPr="005C3BEA">
        <w:rPr>
          <w:sz w:val="28"/>
          <w:szCs w:val="28"/>
        </w:rPr>
        <w:t>Участниками данной Программы являются отдельные категории граждан:</w:t>
      </w:r>
    </w:p>
    <w:p w:rsidR="005C3BEA" w:rsidRPr="005C3BEA" w:rsidRDefault="005C3BEA" w:rsidP="005C3BEA">
      <w:pPr>
        <w:autoSpaceDE w:val="0"/>
        <w:autoSpaceDN w:val="0"/>
        <w:adjustRightInd w:val="0"/>
        <w:jc w:val="both"/>
        <w:rPr>
          <w:sz w:val="28"/>
          <w:szCs w:val="28"/>
        </w:rPr>
      </w:pPr>
      <w:r w:rsidRPr="005C3BEA">
        <w:rPr>
          <w:sz w:val="28"/>
          <w:szCs w:val="28"/>
        </w:rPr>
        <w:t>- нуждающиеся в улучшении жилищных условий граждане, принятые на учет до введения Жилищного кодекса РФ и не обеспеченные жилыми помещениями по договорам социального найма;</w:t>
      </w:r>
    </w:p>
    <w:p w:rsidR="005C3BEA" w:rsidRPr="005C3BEA" w:rsidRDefault="005C3BEA" w:rsidP="005C3BEA">
      <w:pPr>
        <w:autoSpaceDE w:val="0"/>
        <w:autoSpaceDN w:val="0"/>
        <w:adjustRightInd w:val="0"/>
        <w:jc w:val="both"/>
        <w:rPr>
          <w:sz w:val="28"/>
          <w:szCs w:val="28"/>
        </w:rPr>
      </w:pPr>
      <w:r w:rsidRPr="005C3BEA">
        <w:rPr>
          <w:sz w:val="28"/>
          <w:szCs w:val="28"/>
        </w:rPr>
        <w:t>- лица, которые имеют право на получение жилья, закреплённое                                 в судебном решении.</w:t>
      </w:r>
    </w:p>
    <w:p w:rsidR="004F786B" w:rsidRDefault="005C3BEA" w:rsidP="005C3BEA">
      <w:pPr>
        <w:autoSpaceDE w:val="0"/>
        <w:autoSpaceDN w:val="0"/>
        <w:adjustRightInd w:val="0"/>
        <w:jc w:val="both"/>
        <w:rPr>
          <w:sz w:val="28"/>
          <w:szCs w:val="28"/>
        </w:rPr>
      </w:pPr>
      <w:bookmarkStart w:id="2" w:name="_Hlk198045378"/>
      <w:r w:rsidRPr="005C3BEA">
        <w:rPr>
          <w:sz w:val="28"/>
          <w:szCs w:val="28"/>
        </w:rPr>
        <w:t xml:space="preserve">Право на жилище гарантировано Конституцией Российской Федерации  и </w:t>
      </w:r>
      <w:proofErr w:type="gramStart"/>
      <w:r w:rsidRPr="005C3BEA">
        <w:rPr>
          <w:sz w:val="28"/>
          <w:szCs w:val="28"/>
        </w:rPr>
        <w:t>представляет юридическую возможность</w:t>
      </w:r>
      <w:proofErr w:type="gramEnd"/>
      <w:r w:rsidRPr="005C3BEA">
        <w:rPr>
          <w:sz w:val="28"/>
          <w:szCs w:val="28"/>
        </w:rPr>
        <w:t xml:space="preserve"> малоимущим и иным гражданам, нуждающихся в жилье, получить его бесплатно из государственных, муниципальных и иных жилищных фондов в соответствии с установленными законом нормами. </w:t>
      </w:r>
    </w:p>
    <w:p w:rsidR="004F786B" w:rsidRDefault="005C3BEA" w:rsidP="005C3BEA">
      <w:pPr>
        <w:autoSpaceDE w:val="0"/>
        <w:autoSpaceDN w:val="0"/>
        <w:adjustRightInd w:val="0"/>
        <w:jc w:val="both"/>
        <w:rPr>
          <w:sz w:val="28"/>
          <w:szCs w:val="28"/>
        </w:rPr>
      </w:pPr>
      <w:r w:rsidRPr="005C3BEA">
        <w:rPr>
          <w:sz w:val="28"/>
          <w:szCs w:val="28"/>
        </w:rPr>
        <w:t xml:space="preserve">Граждане имеют право на стабильное, устойчивое, постоянное пользование жилым помещением; улучшение жилищных условий; предоставление жилья.  </w:t>
      </w:r>
    </w:p>
    <w:p w:rsidR="004F786B" w:rsidRDefault="005C3BEA" w:rsidP="005C3BEA">
      <w:pPr>
        <w:autoSpaceDE w:val="0"/>
        <w:autoSpaceDN w:val="0"/>
        <w:adjustRightInd w:val="0"/>
        <w:jc w:val="both"/>
        <w:rPr>
          <w:sz w:val="28"/>
          <w:szCs w:val="28"/>
        </w:rPr>
      </w:pPr>
      <w:proofErr w:type="gramStart"/>
      <w:r w:rsidRPr="005C3BEA">
        <w:rPr>
          <w:sz w:val="28"/>
          <w:szCs w:val="28"/>
        </w:rPr>
        <w:t xml:space="preserve">Наряду с положительными результатами в </w:t>
      </w:r>
      <w:proofErr w:type="spellStart"/>
      <w:r w:rsidR="004F786B">
        <w:rPr>
          <w:sz w:val="28"/>
          <w:szCs w:val="28"/>
        </w:rPr>
        <w:t>Тутаевском</w:t>
      </w:r>
      <w:proofErr w:type="spellEnd"/>
      <w:r w:rsidR="004F786B">
        <w:rPr>
          <w:sz w:val="28"/>
          <w:szCs w:val="28"/>
        </w:rPr>
        <w:t xml:space="preserve"> муниципальном районе </w:t>
      </w:r>
      <w:r w:rsidRPr="005C3BEA">
        <w:rPr>
          <w:sz w:val="28"/>
          <w:szCs w:val="28"/>
        </w:rPr>
        <w:t xml:space="preserve">по обеспечению граждан из аварийного жилья жилыми помещениями в период 2019-2025 годов, пока не удалось обеспечить существенное улучшение ситуации в жилищной сфере, повысить и  обеспечить комфортные и безопасные условия проживания гражданам, принятым на учет нуждающихся в жилье, в том числе и до введения в действие Жилищного кодекса РФ до 01.03.2005. </w:t>
      </w:r>
      <w:proofErr w:type="gramEnd"/>
    </w:p>
    <w:p w:rsidR="005C3BEA" w:rsidRPr="005C3BEA" w:rsidRDefault="005C3BEA" w:rsidP="005C3BEA">
      <w:pPr>
        <w:autoSpaceDE w:val="0"/>
        <w:autoSpaceDN w:val="0"/>
        <w:adjustRightInd w:val="0"/>
        <w:jc w:val="both"/>
        <w:rPr>
          <w:sz w:val="28"/>
          <w:szCs w:val="28"/>
        </w:rPr>
      </w:pPr>
      <w:r w:rsidRPr="005C3BEA">
        <w:rPr>
          <w:sz w:val="28"/>
          <w:szCs w:val="28"/>
        </w:rPr>
        <w:t xml:space="preserve">На 2025 год на учете нуждающихся в жилье в городском поселении Тутаев состоит 521 семья, всего 1437 человек.                    </w:t>
      </w:r>
    </w:p>
    <w:p w:rsidR="005C3BEA" w:rsidRPr="005C3BEA" w:rsidRDefault="005C3BEA" w:rsidP="005C3BEA">
      <w:pPr>
        <w:autoSpaceDE w:val="0"/>
        <w:autoSpaceDN w:val="0"/>
        <w:adjustRightInd w:val="0"/>
        <w:jc w:val="both"/>
        <w:rPr>
          <w:sz w:val="28"/>
          <w:szCs w:val="28"/>
        </w:rPr>
      </w:pPr>
      <w:r w:rsidRPr="005C3BEA">
        <w:rPr>
          <w:sz w:val="28"/>
          <w:szCs w:val="28"/>
        </w:rPr>
        <w:t>Строительство жилых помещений для предоставления очередникам не ведется ввиду приватизации градоформирующих предприятий города и приведения в убыток. В настоящее время единственным решением вопроса по обеспечению нуждающихся граждан жилыми помещениями по договору социального найма является приобретение квартир за счет средств местного бюджета города.</w:t>
      </w:r>
    </w:p>
    <w:p w:rsidR="005C3BEA" w:rsidRPr="005C3BEA" w:rsidRDefault="005C3BEA" w:rsidP="005C3BEA">
      <w:pPr>
        <w:autoSpaceDE w:val="0"/>
        <w:autoSpaceDN w:val="0"/>
        <w:adjustRightInd w:val="0"/>
        <w:jc w:val="both"/>
        <w:rPr>
          <w:sz w:val="28"/>
          <w:szCs w:val="28"/>
        </w:rPr>
      </w:pPr>
      <w:r w:rsidRPr="005C3BEA">
        <w:rPr>
          <w:sz w:val="28"/>
          <w:szCs w:val="28"/>
        </w:rPr>
        <w:t xml:space="preserve">На предоставление жилого помещения приобретенного в рамках муниципальной программы имеют граждане, принятые на учет нуждающихся в жилье до 01.03.2005 года и граждане, право на </w:t>
      </w:r>
      <w:proofErr w:type="gramStart"/>
      <w:r w:rsidRPr="005C3BEA">
        <w:rPr>
          <w:sz w:val="28"/>
          <w:szCs w:val="28"/>
        </w:rPr>
        <w:t>жилище</w:t>
      </w:r>
      <w:proofErr w:type="gramEnd"/>
      <w:r w:rsidRPr="005C3BEA">
        <w:rPr>
          <w:sz w:val="28"/>
          <w:szCs w:val="28"/>
        </w:rPr>
        <w:t xml:space="preserve"> которых закреплено вступившим в законную силу решением суда.</w:t>
      </w:r>
    </w:p>
    <w:p w:rsidR="005C3BEA" w:rsidRPr="005C3BEA" w:rsidRDefault="005C3BEA" w:rsidP="005C3BEA">
      <w:pPr>
        <w:autoSpaceDE w:val="0"/>
        <w:autoSpaceDN w:val="0"/>
        <w:adjustRightInd w:val="0"/>
        <w:jc w:val="both"/>
        <w:rPr>
          <w:sz w:val="28"/>
          <w:szCs w:val="28"/>
        </w:rPr>
      </w:pPr>
      <w:bookmarkStart w:id="3" w:name="_Hlk198045817"/>
      <w:bookmarkEnd w:id="2"/>
      <w:r w:rsidRPr="005C3BEA">
        <w:rPr>
          <w:sz w:val="28"/>
          <w:szCs w:val="28"/>
        </w:rPr>
        <w:t xml:space="preserve">В результате реализации Программы планируется достижение следующих результатов по выполнению обязательств по обеспечению жилыми помещениями граждан, в т.ч.:   </w:t>
      </w:r>
    </w:p>
    <w:p w:rsidR="005C3BEA" w:rsidRPr="005C3BEA" w:rsidRDefault="005C3BEA" w:rsidP="005C3BEA">
      <w:pPr>
        <w:autoSpaceDE w:val="0"/>
        <w:autoSpaceDN w:val="0"/>
        <w:adjustRightInd w:val="0"/>
        <w:jc w:val="both"/>
        <w:rPr>
          <w:sz w:val="28"/>
          <w:szCs w:val="28"/>
        </w:rPr>
      </w:pPr>
      <w:r w:rsidRPr="005C3BEA">
        <w:rPr>
          <w:sz w:val="28"/>
          <w:szCs w:val="28"/>
        </w:rPr>
        <w:t xml:space="preserve">        - приобретение не менее 46,4 кв.м;</w:t>
      </w:r>
    </w:p>
    <w:p w:rsidR="005C3BEA" w:rsidRPr="005C3BEA" w:rsidRDefault="005C3BEA" w:rsidP="005C3BEA">
      <w:pPr>
        <w:autoSpaceDE w:val="0"/>
        <w:autoSpaceDN w:val="0"/>
        <w:adjustRightInd w:val="0"/>
        <w:jc w:val="both"/>
        <w:rPr>
          <w:sz w:val="28"/>
          <w:szCs w:val="28"/>
        </w:rPr>
      </w:pPr>
      <w:r w:rsidRPr="005C3BEA">
        <w:rPr>
          <w:sz w:val="28"/>
          <w:szCs w:val="28"/>
        </w:rPr>
        <w:t xml:space="preserve">        - обеспечением жильем – 3 человека.</w:t>
      </w:r>
    </w:p>
    <w:p w:rsidR="005C3BEA" w:rsidRPr="005C3BEA" w:rsidRDefault="005C3BEA" w:rsidP="005C3BEA">
      <w:pPr>
        <w:autoSpaceDE w:val="0"/>
        <w:autoSpaceDN w:val="0"/>
        <w:adjustRightInd w:val="0"/>
        <w:jc w:val="both"/>
        <w:rPr>
          <w:sz w:val="28"/>
          <w:szCs w:val="28"/>
        </w:rPr>
      </w:pPr>
    </w:p>
    <w:p w:rsidR="005C3BEA" w:rsidRPr="005C3BEA" w:rsidRDefault="005C3BEA" w:rsidP="005C3BEA">
      <w:pPr>
        <w:autoSpaceDE w:val="0"/>
        <w:autoSpaceDN w:val="0"/>
        <w:adjustRightInd w:val="0"/>
        <w:jc w:val="both"/>
        <w:rPr>
          <w:sz w:val="28"/>
          <w:szCs w:val="28"/>
        </w:rPr>
      </w:pPr>
      <w:r w:rsidRPr="005C3BEA">
        <w:rPr>
          <w:sz w:val="28"/>
          <w:szCs w:val="28"/>
        </w:rPr>
        <w:t xml:space="preserve">При расчете </w:t>
      </w:r>
      <w:proofErr w:type="gramStart"/>
      <w:r w:rsidRPr="005C3BEA">
        <w:rPr>
          <w:sz w:val="28"/>
          <w:szCs w:val="28"/>
        </w:rPr>
        <w:t>оценки степени достижения результата использования субсидии</w:t>
      </w:r>
      <w:proofErr w:type="gramEnd"/>
      <w:r w:rsidRPr="005C3BEA">
        <w:rPr>
          <w:sz w:val="28"/>
          <w:szCs w:val="28"/>
        </w:rPr>
        <w:t xml:space="preserve"> и эффективности использования субсидии Программы используются следующие основные целевые показатели результата и их весовые коэффициенты:</w:t>
      </w:r>
    </w:p>
    <w:p w:rsidR="005C3BEA" w:rsidRPr="005C3BEA" w:rsidRDefault="005C3BEA" w:rsidP="005C3BEA">
      <w:pPr>
        <w:autoSpaceDE w:val="0"/>
        <w:autoSpaceDN w:val="0"/>
        <w:adjustRightInd w:val="0"/>
        <w:jc w:val="both"/>
        <w:rPr>
          <w:sz w:val="28"/>
          <w:szCs w:val="28"/>
        </w:rPr>
      </w:pPr>
    </w:p>
    <w:p w:rsidR="005C3BEA" w:rsidRPr="005C3BEA" w:rsidRDefault="005C3BEA" w:rsidP="005C3BEA">
      <w:pPr>
        <w:autoSpaceDE w:val="0"/>
        <w:autoSpaceDN w:val="0"/>
        <w:adjustRightInd w:val="0"/>
        <w:jc w:val="both"/>
        <w:rPr>
          <w:sz w:val="28"/>
          <w:szCs w:val="28"/>
        </w:rPr>
      </w:pPr>
    </w:p>
    <w:tbl>
      <w:tblPr>
        <w:tblW w:w="9495" w:type="dxa"/>
        <w:tblInd w:w="70" w:type="dxa"/>
        <w:tblLayout w:type="fixed"/>
        <w:tblCellMar>
          <w:left w:w="70" w:type="dxa"/>
          <w:right w:w="70" w:type="dxa"/>
        </w:tblCellMar>
        <w:tblLook w:val="04A0"/>
      </w:tblPr>
      <w:tblGrid>
        <w:gridCol w:w="567"/>
        <w:gridCol w:w="6519"/>
        <w:gridCol w:w="2409"/>
      </w:tblGrid>
      <w:tr w:rsidR="005C3BEA" w:rsidRPr="005C3BEA" w:rsidTr="005C3BEA">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hideMark/>
          </w:tcPr>
          <w:p w:rsidR="005C3BEA" w:rsidRPr="005C3BEA" w:rsidRDefault="005C3BEA" w:rsidP="005C3BEA">
            <w:pPr>
              <w:autoSpaceDE w:val="0"/>
              <w:autoSpaceDN w:val="0"/>
              <w:adjustRightInd w:val="0"/>
              <w:jc w:val="both"/>
              <w:rPr>
                <w:sz w:val="28"/>
                <w:szCs w:val="28"/>
              </w:rPr>
            </w:pPr>
            <w:r w:rsidRPr="005C3BEA">
              <w:rPr>
                <w:sz w:val="28"/>
                <w:szCs w:val="28"/>
              </w:rPr>
              <w:t xml:space="preserve">№ </w:t>
            </w:r>
            <w:r w:rsidRPr="005C3BEA">
              <w:rPr>
                <w:sz w:val="28"/>
                <w:szCs w:val="28"/>
              </w:rPr>
              <w:br/>
            </w:r>
            <w:proofErr w:type="gramStart"/>
            <w:r w:rsidRPr="005C3BEA">
              <w:rPr>
                <w:sz w:val="28"/>
                <w:szCs w:val="28"/>
              </w:rPr>
              <w:t>п</w:t>
            </w:r>
            <w:proofErr w:type="gramEnd"/>
            <w:r w:rsidRPr="005C3BEA">
              <w:rPr>
                <w:sz w:val="28"/>
                <w:szCs w:val="28"/>
              </w:rPr>
              <w:t>/п</w:t>
            </w:r>
          </w:p>
        </w:tc>
        <w:tc>
          <w:tcPr>
            <w:tcW w:w="6521" w:type="dxa"/>
            <w:tcBorders>
              <w:top w:val="single" w:sz="6" w:space="0" w:color="auto"/>
              <w:left w:val="single" w:sz="6" w:space="0" w:color="auto"/>
              <w:bottom w:val="single" w:sz="6" w:space="0" w:color="auto"/>
              <w:right w:val="single" w:sz="6" w:space="0" w:color="auto"/>
            </w:tcBorders>
            <w:vAlign w:val="center"/>
            <w:hideMark/>
          </w:tcPr>
          <w:p w:rsidR="005C3BEA" w:rsidRPr="005C3BEA" w:rsidRDefault="005C3BEA" w:rsidP="005C3BEA">
            <w:pPr>
              <w:autoSpaceDE w:val="0"/>
              <w:autoSpaceDN w:val="0"/>
              <w:adjustRightInd w:val="0"/>
              <w:jc w:val="both"/>
              <w:rPr>
                <w:sz w:val="28"/>
                <w:szCs w:val="28"/>
              </w:rPr>
            </w:pPr>
            <w:r w:rsidRPr="005C3BEA">
              <w:rPr>
                <w:sz w:val="28"/>
                <w:szCs w:val="28"/>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5C3BEA" w:rsidRPr="005C3BEA" w:rsidRDefault="005C3BEA" w:rsidP="005C3BEA">
            <w:pPr>
              <w:autoSpaceDE w:val="0"/>
              <w:autoSpaceDN w:val="0"/>
              <w:adjustRightInd w:val="0"/>
              <w:jc w:val="both"/>
              <w:rPr>
                <w:sz w:val="28"/>
                <w:szCs w:val="28"/>
              </w:rPr>
            </w:pPr>
            <w:r w:rsidRPr="005C3BEA">
              <w:rPr>
                <w:sz w:val="28"/>
                <w:szCs w:val="28"/>
              </w:rPr>
              <w:t xml:space="preserve">Значение  </w:t>
            </w:r>
            <w:r w:rsidRPr="005C3BEA">
              <w:rPr>
                <w:sz w:val="28"/>
                <w:szCs w:val="28"/>
              </w:rPr>
              <w:br/>
              <w:t xml:space="preserve">весового  </w:t>
            </w:r>
            <w:r w:rsidRPr="005C3BEA">
              <w:rPr>
                <w:sz w:val="28"/>
                <w:szCs w:val="28"/>
              </w:rPr>
              <w:br/>
              <w:t>коэффициента</w:t>
            </w:r>
          </w:p>
        </w:tc>
      </w:tr>
      <w:tr w:rsidR="005C3BEA" w:rsidRPr="005C3BEA" w:rsidTr="005C3BEA">
        <w:trPr>
          <w:cantSplit/>
          <w:trHeight w:val="600"/>
        </w:trPr>
        <w:tc>
          <w:tcPr>
            <w:tcW w:w="567" w:type="dxa"/>
            <w:tcBorders>
              <w:top w:val="single" w:sz="6" w:space="0" w:color="auto"/>
              <w:left w:val="single" w:sz="6" w:space="0" w:color="auto"/>
              <w:bottom w:val="single" w:sz="6" w:space="0" w:color="auto"/>
              <w:right w:val="single" w:sz="6" w:space="0" w:color="auto"/>
            </w:tcBorders>
            <w:hideMark/>
          </w:tcPr>
          <w:p w:rsidR="005C3BEA" w:rsidRPr="005C3BEA" w:rsidRDefault="005C3BEA" w:rsidP="005C3BEA">
            <w:pPr>
              <w:autoSpaceDE w:val="0"/>
              <w:autoSpaceDN w:val="0"/>
              <w:adjustRightInd w:val="0"/>
              <w:jc w:val="both"/>
              <w:rPr>
                <w:sz w:val="28"/>
                <w:szCs w:val="28"/>
              </w:rPr>
            </w:pPr>
            <w:r w:rsidRPr="005C3BEA">
              <w:rPr>
                <w:sz w:val="28"/>
                <w:szCs w:val="28"/>
              </w:rPr>
              <w:t>1.</w:t>
            </w:r>
          </w:p>
        </w:tc>
        <w:tc>
          <w:tcPr>
            <w:tcW w:w="6521" w:type="dxa"/>
            <w:tcBorders>
              <w:top w:val="single" w:sz="6" w:space="0" w:color="auto"/>
              <w:left w:val="single" w:sz="6" w:space="0" w:color="auto"/>
              <w:bottom w:val="single" w:sz="6" w:space="0" w:color="auto"/>
              <w:right w:val="single" w:sz="6" w:space="0" w:color="auto"/>
            </w:tcBorders>
            <w:hideMark/>
          </w:tcPr>
          <w:p w:rsidR="005C3BEA" w:rsidRPr="005C3BEA" w:rsidRDefault="005C3BEA" w:rsidP="005C3BEA">
            <w:pPr>
              <w:autoSpaceDE w:val="0"/>
              <w:autoSpaceDN w:val="0"/>
              <w:adjustRightInd w:val="0"/>
              <w:jc w:val="both"/>
              <w:rPr>
                <w:sz w:val="28"/>
                <w:szCs w:val="28"/>
              </w:rPr>
            </w:pPr>
            <w:r w:rsidRPr="005C3BEA">
              <w:rPr>
                <w:sz w:val="28"/>
                <w:szCs w:val="28"/>
              </w:rPr>
              <w:t>Площадь приобретенного жилья в результате реализации Программы</w:t>
            </w:r>
          </w:p>
        </w:tc>
        <w:tc>
          <w:tcPr>
            <w:tcW w:w="2410" w:type="dxa"/>
            <w:tcBorders>
              <w:top w:val="single" w:sz="6" w:space="0" w:color="auto"/>
              <w:left w:val="single" w:sz="6" w:space="0" w:color="auto"/>
              <w:bottom w:val="single" w:sz="6" w:space="0" w:color="auto"/>
              <w:right w:val="single" w:sz="6" w:space="0" w:color="auto"/>
            </w:tcBorders>
            <w:vAlign w:val="center"/>
            <w:hideMark/>
          </w:tcPr>
          <w:p w:rsidR="005C3BEA" w:rsidRPr="005C3BEA" w:rsidRDefault="005C3BEA" w:rsidP="005C3BEA">
            <w:pPr>
              <w:autoSpaceDE w:val="0"/>
              <w:autoSpaceDN w:val="0"/>
              <w:adjustRightInd w:val="0"/>
              <w:jc w:val="both"/>
              <w:rPr>
                <w:sz w:val="28"/>
                <w:szCs w:val="28"/>
              </w:rPr>
            </w:pPr>
            <w:r w:rsidRPr="005C3BEA">
              <w:rPr>
                <w:sz w:val="28"/>
                <w:szCs w:val="28"/>
              </w:rPr>
              <w:t>0,5</w:t>
            </w:r>
          </w:p>
        </w:tc>
      </w:tr>
      <w:tr w:rsidR="005C3BEA" w:rsidRPr="005C3BEA" w:rsidTr="005C3BEA">
        <w:trPr>
          <w:cantSplit/>
          <w:trHeight w:val="594"/>
        </w:trPr>
        <w:tc>
          <w:tcPr>
            <w:tcW w:w="567" w:type="dxa"/>
            <w:tcBorders>
              <w:top w:val="single" w:sz="6" w:space="0" w:color="auto"/>
              <w:left w:val="single" w:sz="6" w:space="0" w:color="auto"/>
              <w:bottom w:val="single" w:sz="6" w:space="0" w:color="auto"/>
              <w:right w:val="single" w:sz="6" w:space="0" w:color="auto"/>
            </w:tcBorders>
            <w:hideMark/>
          </w:tcPr>
          <w:p w:rsidR="005C3BEA" w:rsidRPr="005C3BEA" w:rsidRDefault="005C3BEA" w:rsidP="005C3BEA">
            <w:pPr>
              <w:autoSpaceDE w:val="0"/>
              <w:autoSpaceDN w:val="0"/>
              <w:adjustRightInd w:val="0"/>
              <w:jc w:val="both"/>
              <w:rPr>
                <w:sz w:val="28"/>
                <w:szCs w:val="28"/>
              </w:rPr>
            </w:pPr>
            <w:r w:rsidRPr="005C3BEA">
              <w:rPr>
                <w:sz w:val="28"/>
                <w:szCs w:val="28"/>
              </w:rPr>
              <w:t>2.</w:t>
            </w:r>
          </w:p>
        </w:tc>
        <w:tc>
          <w:tcPr>
            <w:tcW w:w="6521" w:type="dxa"/>
            <w:tcBorders>
              <w:top w:val="single" w:sz="6" w:space="0" w:color="auto"/>
              <w:left w:val="single" w:sz="6" w:space="0" w:color="auto"/>
              <w:bottom w:val="single" w:sz="6" w:space="0" w:color="auto"/>
              <w:right w:val="single" w:sz="6" w:space="0" w:color="auto"/>
            </w:tcBorders>
            <w:hideMark/>
          </w:tcPr>
          <w:p w:rsidR="005C3BEA" w:rsidRPr="005C3BEA" w:rsidRDefault="005C3BEA" w:rsidP="005C3BEA">
            <w:pPr>
              <w:autoSpaceDE w:val="0"/>
              <w:autoSpaceDN w:val="0"/>
              <w:adjustRightInd w:val="0"/>
              <w:jc w:val="both"/>
              <w:rPr>
                <w:sz w:val="28"/>
                <w:szCs w:val="28"/>
              </w:rPr>
            </w:pPr>
            <w:r w:rsidRPr="005C3BEA">
              <w:rPr>
                <w:sz w:val="28"/>
                <w:szCs w:val="28"/>
              </w:rPr>
              <w:t>Количество граждан, обеспеченных жильем в результате реализации Программы, ед.</w:t>
            </w:r>
          </w:p>
        </w:tc>
        <w:tc>
          <w:tcPr>
            <w:tcW w:w="2410" w:type="dxa"/>
            <w:tcBorders>
              <w:top w:val="single" w:sz="6" w:space="0" w:color="auto"/>
              <w:left w:val="single" w:sz="6" w:space="0" w:color="auto"/>
              <w:bottom w:val="single" w:sz="6" w:space="0" w:color="auto"/>
              <w:right w:val="single" w:sz="6" w:space="0" w:color="auto"/>
            </w:tcBorders>
            <w:vAlign w:val="center"/>
            <w:hideMark/>
          </w:tcPr>
          <w:p w:rsidR="005C3BEA" w:rsidRPr="005C3BEA" w:rsidRDefault="005C3BEA" w:rsidP="005C3BEA">
            <w:pPr>
              <w:autoSpaceDE w:val="0"/>
              <w:autoSpaceDN w:val="0"/>
              <w:adjustRightInd w:val="0"/>
              <w:jc w:val="both"/>
              <w:rPr>
                <w:sz w:val="28"/>
                <w:szCs w:val="28"/>
              </w:rPr>
            </w:pPr>
            <w:r w:rsidRPr="005C3BEA">
              <w:rPr>
                <w:sz w:val="28"/>
                <w:szCs w:val="28"/>
              </w:rPr>
              <w:t>0,5</w:t>
            </w:r>
          </w:p>
        </w:tc>
      </w:tr>
      <w:tr w:rsidR="005C3BEA" w:rsidRPr="005C3BEA" w:rsidTr="005C3BE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3BEA" w:rsidRPr="005C3BEA" w:rsidRDefault="005C3BEA" w:rsidP="005C3BEA">
            <w:pPr>
              <w:autoSpaceDE w:val="0"/>
              <w:autoSpaceDN w:val="0"/>
              <w:adjustRightInd w:val="0"/>
              <w:jc w:val="both"/>
              <w:rPr>
                <w:sz w:val="28"/>
                <w:szCs w:val="28"/>
              </w:rPr>
            </w:pPr>
          </w:p>
        </w:tc>
        <w:tc>
          <w:tcPr>
            <w:tcW w:w="6521" w:type="dxa"/>
            <w:tcBorders>
              <w:top w:val="single" w:sz="6" w:space="0" w:color="auto"/>
              <w:left w:val="single" w:sz="6" w:space="0" w:color="auto"/>
              <w:bottom w:val="single" w:sz="6" w:space="0" w:color="auto"/>
              <w:right w:val="single" w:sz="6" w:space="0" w:color="auto"/>
            </w:tcBorders>
            <w:hideMark/>
          </w:tcPr>
          <w:p w:rsidR="005C3BEA" w:rsidRPr="005C3BEA" w:rsidRDefault="005C3BEA" w:rsidP="005C3BEA">
            <w:pPr>
              <w:autoSpaceDE w:val="0"/>
              <w:autoSpaceDN w:val="0"/>
              <w:adjustRightInd w:val="0"/>
              <w:jc w:val="both"/>
              <w:rPr>
                <w:sz w:val="28"/>
                <w:szCs w:val="28"/>
              </w:rPr>
            </w:pPr>
            <w:r w:rsidRPr="005C3BEA">
              <w:rPr>
                <w:sz w:val="28"/>
                <w:szCs w:val="28"/>
              </w:rPr>
              <w:t xml:space="preserve">ИТОГО                                                   </w:t>
            </w:r>
          </w:p>
        </w:tc>
        <w:tc>
          <w:tcPr>
            <w:tcW w:w="2410" w:type="dxa"/>
            <w:tcBorders>
              <w:top w:val="single" w:sz="6" w:space="0" w:color="auto"/>
              <w:left w:val="single" w:sz="6" w:space="0" w:color="auto"/>
              <w:bottom w:val="single" w:sz="6" w:space="0" w:color="auto"/>
              <w:right w:val="single" w:sz="6" w:space="0" w:color="auto"/>
            </w:tcBorders>
            <w:vAlign w:val="center"/>
            <w:hideMark/>
          </w:tcPr>
          <w:p w:rsidR="005C3BEA" w:rsidRPr="005C3BEA" w:rsidRDefault="005C3BEA" w:rsidP="005C3BEA">
            <w:pPr>
              <w:autoSpaceDE w:val="0"/>
              <w:autoSpaceDN w:val="0"/>
              <w:adjustRightInd w:val="0"/>
              <w:jc w:val="both"/>
              <w:rPr>
                <w:sz w:val="28"/>
                <w:szCs w:val="28"/>
              </w:rPr>
            </w:pPr>
            <w:r w:rsidRPr="005C3BEA">
              <w:rPr>
                <w:sz w:val="28"/>
                <w:szCs w:val="28"/>
              </w:rPr>
              <w:t>1</w:t>
            </w:r>
          </w:p>
        </w:tc>
      </w:tr>
    </w:tbl>
    <w:p w:rsidR="005C3BEA" w:rsidRPr="005C3BEA" w:rsidRDefault="005C3BEA" w:rsidP="005C3BEA">
      <w:pPr>
        <w:autoSpaceDE w:val="0"/>
        <w:autoSpaceDN w:val="0"/>
        <w:adjustRightInd w:val="0"/>
        <w:jc w:val="both"/>
        <w:rPr>
          <w:sz w:val="28"/>
          <w:szCs w:val="28"/>
        </w:rPr>
      </w:pPr>
    </w:p>
    <w:p w:rsidR="005C3BEA" w:rsidRPr="005C3BEA" w:rsidRDefault="005C3BEA" w:rsidP="005C3BEA">
      <w:pPr>
        <w:autoSpaceDE w:val="0"/>
        <w:autoSpaceDN w:val="0"/>
        <w:adjustRightInd w:val="0"/>
        <w:jc w:val="both"/>
        <w:rPr>
          <w:sz w:val="28"/>
          <w:szCs w:val="28"/>
        </w:rPr>
      </w:pPr>
      <w:r w:rsidRPr="005C3BEA">
        <w:rPr>
          <w:sz w:val="28"/>
          <w:szCs w:val="28"/>
        </w:rPr>
        <w:t>Степень достижения результата использования субсидии (R') рассчитывается по формуле:</w:t>
      </w:r>
    </w:p>
    <w:p w:rsidR="005C3BEA" w:rsidRPr="005C3BEA" w:rsidRDefault="005C3BEA" w:rsidP="005C3BEA">
      <w:pPr>
        <w:autoSpaceDE w:val="0"/>
        <w:autoSpaceDN w:val="0"/>
        <w:adjustRightInd w:val="0"/>
        <w:jc w:val="both"/>
        <w:rPr>
          <w:sz w:val="28"/>
          <w:szCs w:val="28"/>
        </w:rPr>
      </w:pPr>
    </w:p>
    <w:p w:rsidR="005C3BEA" w:rsidRPr="005C3BEA" w:rsidRDefault="005C3BEA" w:rsidP="005C3BEA">
      <w:pPr>
        <w:autoSpaceDE w:val="0"/>
        <w:autoSpaceDN w:val="0"/>
        <w:adjustRightInd w:val="0"/>
        <w:jc w:val="both"/>
        <w:rPr>
          <w:sz w:val="28"/>
          <w:szCs w:val="28"/>
        </w:rPr>
      </w:pPr>
      <w:r w:rsidRPr="005C3BEA">
        <w:rPr>
          <w:noProof/>
          <w:sz w:val="28"/>
          <w:szCs w:val="28"/>
        </w:rPr>
        <w:drawing>
          <wp:inline distT="0" distB="0" distL="0" distR="0">
            <wp:extent cx="3448050" cy="447675"/>
            <wp:effectExtent l="0" t="0" r="0" b="9525"/>
            <wp:docPr id="12349312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447675"/>
                    </a:xfrm>
                    <a:prstGeom prst="rect">
                      <a:avLst/>
                    </a:prstGeom>
                    <a:noFill/>
                    <a:ln>
                      <a:noFill/>
                    </a:ln>
                  </pic:spPr>
                </pic:pic>
              </a:graphicData>
            </a:graphic>
          </wp:inline>
        </w:drawing>
      </w:r>
    </w:p>
    <w:p w:rsidR="005C3BEA" w:rsidRPr="005C3BEA" w:rsidRDefault="005C3BEA" w:rsidP="005C3BEA">
      <w:pPr>
        <w:autoSpaceDE w:val="0"/>
        <w:autoSpaceDN w:val="0"/>
        <w:adjustRightInd w:val="0"/>
        <w:jc w:val="both"/>
        <w:rPr>
          <w:sz w:val="28"/>
          <w:szCs w:val="28"/>
        </w:rPr>
      </w:pPr>
      <w:r w:rsidRPr="005C3BEA">
        <w:rPr>
          <w:sz w:val="28"/>
          <w:szCs w:val="28"/>
        </w:rPr>
        <w:t>где:</w:t>
      </w:r>
    </w:p>
    <w:p w:rsidR="005C3BEA" w:rsidRPr="005C3BEA" w:rsidRDefault="005C3BEA" w:rsidP="005C3BEA">
      <w:pPr>
        <w:autoSpaceDE w:val="0"/>
        <w:autoSpaceDN w:val="0"/>
        <w:adjustRightInd w:val="0"/>
        <w:jc w:val="both"/>
        <w:rPr>
          <w:sz w:val="28"/>
          <w:szCs w:val="28"/>
        </w:rPr>
      </w:pPr>
      <w:r w:rsidRPr="005C3BEA">
        <w:rPr>
          <w:sz w:val="28"/>
          <w:szCs w:val="28"/>
        </w:rPr>
        <w:t>X1(2) тек</w:t>
      </w:r>
      <w:proofErr w:type="gramStart"/>
      <w:r w:rsidRPr="005C3BEA">
        <w:rPr>
          <w:sz w:val="28"/>
          <w:szCs w:val="28"/>
        </w:rPr>
        <w:t>.</w:t>
      </w:r>
      <w:proofErr w:type="gramEnd"/>
      <w:r w:rsidRPr="005C3BEA">
        <w:rPr>
          <w:sz w:val="28"/>
          <w:szCs w:val="28"/>
        </w:rPr>
        <w:t xml:space="preserve"> - </w:t>
      </w:r>
      <w:proofErr w:type="gramStart"/>
      <w:r w:rsidRPr="005C3BEA">
        <w:rPr>
          <w:sz w:val="28"/>
          <w:szCs w:val="28"/>
        </w:rPr>
        <w:t>т</w:t>
      </w:r>
      <w:proofErr w:type="gramEnd"/>
      <w:r w:rsidRPr="005C3BEA">
        <w:rPr>
          <w:sz w:val="28"/>
          <w:szCs w:val="28"/>
        </w:rPr>
        <w:t>екущее значение показателя;</w:t>
      </w:r>
    </w:p>
    <w:p w:rsidR="005C3BEA" w:rsidRPr="005C3BEA" w:rsidRDefault="005C3BEA" w:rsidP="005C3BEA">
      <w:pPr>
        <w:autoSpaceDE w:val="0"/>
        <w:autoSpaceDN w:val="0"/>
        <w:adjustRightInd w:val="0"/>
        <w:jc w:val="both"/>
        <w:rPr>
          <w:sz w:val="28"/>
          <w:szCs w:val="28"/>
        </w:rPr>
      </w:pPr>
      <w:r w:rsidRPr="005C3BEA">
        <w:rPr>
          <w:sz w:val="28"/>
          <w:szCs w:val="28"/>
        </w:rPr>
        <w:t>X1(2) план</w:t>
      </w:r>
      <w:proofErr w:type="gramStart"/>
      <w:r w:rsidRPr="005C3BEA">
        <w:rPr>
          <w:sz w:val="28"/>
          <w:szCs w:val="28"/>
        </w:rPr>
        <w:t>.</w:t>
      </w:r>
      <w:proofErr w:type="gramEnd"/>
      <w:r w:rsidRPr="005C3BEA">
        <w:rPr>
          <w:sz w:val="28"/>
          <w:szCs w:val="28"/>
        </w:rPr>
        <w:t xml:space="preserve"> - </w:t>
      </w:r>
      <w:proofErr w:type="gramStart"/>
      <w:r w:rsidRPr="005C3BEA">
        <w:rPr>
          <w:sz w:val="28"/>
          <w:szCs w:val="28"/>
        </w:rPr>
        <w:t>п</w:t>
      </w:r>
      <w:proofErr w:type="gramEnd"/>
      <w:r w:rsidRPr="005C3BEA">
        <w:rPr>
          <w:sz w:val="28"/>
          <w:szCs w:val="28"/>
        </w:rPr>
        <w:t>лановое значение показателя.</w:t>
      </w:r>
    </w:p>
    <w:p w:rsidR="005C3BEA" w:rsidRPr="005C3BEA" w:rsidRDefault="005C3BEA" w:rsidP="005C3BEA">
      <w:pPr>
        <w:autoSpaceDE w:val="0"/>
        <w:autoSpaceDN w:val="0"/>
        <w:adjustRightInd w:val="0"/>
        <w:jc w:val="both"/>
        <w:rPr>
          <w:sz w:val="28"/>
          <w:szCs w:val="28"/>
        </w:rPr>
      </w:pPr>
      <w:r w:rsidRPr="005C3BEA">
        <w:rPr>
          <w:sz w:val="28"/>
          <w:szCs w:val="28"/>
        </w:rPr>
        <w:t>При значении показателя результата 95 процентов и более результат исполнения программы признается высоким, при значении от 90 до 95 процентов - средним, при значении менее 90 процентов - низким.</w:t>
      </w:r>
    </w:p>
    <w:p w:rsidR="005C3BEA" w:rsidRPr="005C3BEA" w:rsidRDefault="005C3BEA" w:rsidP="005C3BEA">
      <w:pPr>
        <w:autoSpaceDE w:val="0"/>
        <w:autoSpaceDN w:val="0"/>
        <w:adjustRightInd w:val="0"/>
        <w:jc w:val="both"/>
        <w:rPr>
          <w:sz w:val="28"/>
          <w:szCs w:val="28"/>
        </w:rPr>
      </w:pPr>
      <w:r w:rsidRPr="005C3BEA">
        <w:rPr>
          <w:sz w:val="28"/>
          <w:szCs w:val="28"/>
        </w:rPr>
        <w:t>Показатель эффективности программы (R) рассчитывается по формуле:</w:t>
      </w:r>
    </w:p>
    <w:p w:rsidR="005C3BEA" w:rsidRPr="005C3BEA" w:rsidRDefault="005C3BEA" w:rsidP="005C3BEA">
      <w:pPr>
        <w:autoSpaceDE w:val="0"/>
        <w:autoSpaceDN w:val="0"/>
        <w:adjustRightInd w:val="0"/>
        <w:jc w:val="both"/>
        <w:rPr>
          <w:sz w:val="28"/>
          <w:szCs w:val="28"/>
        </w:rPr>
      </w:pPr>
    </w:p>
    <w:p w:rsidR="005C3BEA" w:rsidRPr="005C3BEA" w:rsidRDefault="005C3BEA" w:rsidP="005C3BEA">
      <w:pPr>
        <w:autoSpaceDE w:val="0"/>
        <w:autoSpaceDN w:val="0"/>
        <w:adjustRightInd w:val="0"/>
        <w:jc w:val="both"/>
        <w:rPr>
          <w:sz w:val="28"/>
          <w:szCs w:val="28"/>
        </w:rPr>
      </w:pPr>
      <w:proofErr w:type="gramStart"/>
      <w:r w:rsidRPr="005C3BEA">
        <w:rPr>
          <w:sz w:val="28"/>
          <w:szCs w:val="28"/>
        </w:rPr>
        <w:t>R = R' / (</w:t>
      </w:r>
      <w:proofErr w:type="spellStart"/>
      <w:r w:rsidRPr="005C3BEA">
        <w:rPr>
          <w:sz w:val="28"/>
          <w:szCs w:val="28"/>
        </w:rPr>
        <w:t>Fтек</w:t>
      </w:r>
      <w:proofErr w:type="spellEnd"/>
      <w:r w:rsidRPr="005C3BEA">
        <w:rPr>
          <w:sz w:val="28"/>
          <w:szCs w:val="28"/>
        </w:rPr>
        <w:t>.</w:t>
      </w:r>
      <w:proofErr w:type="gramEnd"/>
      <w:r w:rsidRPr="005C3BEA">
        <w:rPr>
          <w:sz w:val="28"/>
          <w:szCs w:val="28"/>
        </w:rPr>
        <w:t xml:space="preserve"> / </w:t>
      </w:r>
      <w:proofErr w:type="spellStart"/>
      <w:proofErr w:type="gramStart"/>
      <w:r w:rsidRPr="005C3BEA">
        <w:rPr>
          <w:sz w:val="28"/>
          <w:szCs w:val="28"/>
        </w:rPr>
        <w:t>Fплан</w:t>
      </w:r>
      <w:proofErr w:type="spellEnd"/>
      <w:r w:rsidRPr="005C3BEA">
        <w:rPr>
          <w:sz w:val="28"/>
          <w:szCs w:val="28"/>
        </w:rPr>
        <w:t>.) x 100%,</w:t>
      </w:r>
      <w:proofErr w:type="gramEnd"/>
    </w:p>
    <w:p w:rsidR="005C3BEA" w:rsidRPr="005C3BEA" w:rsidRDefault="005C3BEA" w:rsidP="005C3BEA">
      <w:pPr>
        <w:autoSpaceDE w:val="0"/>
        <w:autoSpaceDN w:val="0"/>
        <w:adjustRightInd w:val="0"/>
        <w:jc w:val="both"/>
        <w:rPr>
          <w:sz w:val="28"/>
          <w:szCs w:val="28"/>
        </w:rPr>
      </w:pPr>
    </w:p>
    <w:p w:rsidR="005C3BEA" w:rsidRPr="005C3BEA" w:rsidRDefault="005C3BEA" w:rsidP="005C3BEA">
      <w:pPr>
        <w:autoSpaceDE w:val="0"/>
        <w:autoSpaceDN w:val="0"/>
        <w:adjustRightInd w:val="0"/>
        <w:jc w:val="both"/>
        <w:rPr>
          <w:sz w:val="28"/>
          <w:szCs w:val="28"/>
        </w:rPr>
      </w:pPr>
      <w:r w:rsidRPr="005C3BEA">
        <w:rPr>
          <w:sz w:val="28"/>
          <w:szCs w:val="28"/>
        </w:rPr>
        <w:t>где:</w:t>
      </w:r>
    </w:p>
    <w:p w:rsidR="005C3BEA" w:rsidRPr="005C3BEA" w:rsidRDefault="005C3BEA" w:rsidP="005C3BEA">
      <w:pPr>
        <w:autoSpaceDE w:val="0"/>
        <w:autoSpaceDN w:val="0"/>
        <w:adjustRightInd w:val="0"/>
        <w:jc w:val="both"/>
        <w:rPr>
          <w:sz w:val="28"/>
          <w:szCs w:val="28"/>
        </w:rPr>
      </w:pPr>
      <w:r w:rsidRPr="005C3BEA">
        <w:rPr>
          <w:sz w:val="28"/>
          <w:szCs w:val="28"/>
        </w:rPr>
        <w:t>R' - показатель результата;</w:t>
      </w:r>
    </w:p>
    <w:p w:rsidR="005C3BEA" w:rsidRPr="005C3BEA" w:rsidRDefault="005C3BEA" w:rsidP="005C3BEA">
      <w:pPr>
        <w:autoSpaceDE w:val="0"/>
        <w:autoSpaceDN w:val="0"/>
        <w:adjustRightInd w:val="0"/>
        <w:jc w:val="both"/>
        <w:rPr>
          <w:sz w:val="28"/>
          <w:szCs w:val="28"/>
        </w:rPr>
      </w:pPr>
      <w:proofErr w:type="spellStart"/>
      <w:proofErr w:type="gramStart"/>
      <w:r w:rsidRPr="005C3BEA">
        <w:rPr>
          <w:sz w:val="28"/>
          <w:szCs w:val="28"/>
        </w:rPr>
        <w:t>F</w:t>
      </w:r>
      <w:proofErr w:type="gramEnd"/>
      <w:r w:rsidRPr="005C3BEA">
        <w:rPr>
          <w:sz w:val="28"/>
          <w:szCs w:val="28"/>
        </w:rPr>
        <w:t>план</w:t>
      </w:r>
      <w:proofErr w:type="spellEnd"/>
      <w:r w:rsidRPr="005C3BEA">
        <w:rPr>
          <w:sz w:val="28"/>
          <w:szCs w:val="28"/>
        </w:rPr>
        <w:t>. - плановая сумма финансирования по Программе;</w:t>
      </w:r>
    </w:p>
    <w:p w:rsidR="005C3BEA" w:rsidRPr="005C3BEA" w:rsidRDefault="005C3BEA" w:rsidP="005C3BEA">
      <w:pPr>
        <w:autoSpaceDE w:val="0"/>
        <w:autoSpaceDN w:val="0"/>
        <w:adjustRightInd w:val="0"/>
        <w:jc w:val="both"/>
        <w:rPr>
          <w:sz w:val="28"/>
          <w:szCs w:val="28"/>
        </w:rPr>
      </w:pPr>
      <w:proofErr w:type="spellStart"/>
      <w:proofErr w:type="gramStart"/>
      <w:r w:rsidRPr="005C3BEA">
        <w:rPr>
          <w:sz w:val="28"/>
          <w:szCs w:val="28"/>
        </w:rPr>
        <w:t>F</w:t>
      </w:r>
      <w:proofErr w:type="gramEnd"/>
      <w:r w:rsidRPr="005C3BEA">
        <w:rPr>
          <w:sz w:val="28"/>
          <w:szCs w:val="28"/>
        </w:rPr>
        <w:t>тек</w:t>
      </w:r>
      <w:proofErr w:type="spellEnd"/>
      <w:r w:rsidRPr="005C3BEA">
        <w:rPr>
          <w:sz w:val="28"/>
          <w:szCs w:val="28"/>
        </w:rPr>
        <w:t>. - сумма финансирования на текущую дату.</w:t>
      </w:r>
    </w:p>
    <w:p w:rsidR="005C3BEA" w:rsidRPr="005C3BEA" w:rsidRDefault="005C3BEA" w:rsidP="005C3BEA">
      <w:pPr>
        <w:autoSpaceDE w:val="0"/>
        <w:autoSpaceDN w:val="0"/>
        <w:adjustRightInd w:val="0"/>
        <w:jc w:val="both"/>
        <w:rPr>
          <w:sz w:val="28"/>
          <w:szCs w:val="28"/>
        </w:rPr>
      </w:pPr>
      <w:r w:rsidRPr="005C3BEA">
        <w:rPr>
          <w:sz w:val="28"/>
          <w:szCs w:val="28"/>
        </w:rPr>
        <w:t>При значении показателя эффективности 95 процентов и более эффективность признается высокой, при значении от 90 до 95 процентов - средней, при значении менее 90 процентов - низкой.</w:t>
      </w:r>
    </w:p>
    <w:bookmarkEnd w:id="3"/>
    <w:p w:rsidR="005C3BEA" w:rsidRDefault="005C3BEA" w:rsidP="005C3BEA">
      <w:pPr>
        <w:autoSpaceDE w:val="0"/>
        <w:autoSpaceDN w:val="0"/>
        <w:adjustRightInd w:val="0"/>
        <w:jc w:val="both"/>
        <w:rPr>
          <w:b/>
          <w:sz w:val="28"/>
          <w:szCs w:val="28"/>
          <w:u w:val="single"/>
        </w:rPr>
      </w:pPr>
    </w:p>
    <w:p w:rsidR="004F786B" w:rsidRDefault="004F786B" w:rsidP="005C3BEA">
      <w:pPr>
        <w:autoSpaceDE w:val="0"/>
        <w:autoSpaceDN w:val="0"/>
        <w:adjustRightInd w:val="0"/>
        <w:jc w:val="both"/>
        <w:rPr>
          <w:b/>
          <w:sz w:val="28"/>
          <w:szCs w:val="28"/>
          <w:u w:val="single"/>
        </w:rPr>
      </w:pPr>
    </w:p>
    <w:p w:rsidR="005C3BEA" w:rsidRDefault="004F786B" w:rsidP="00834D4F">
      <w:pPr>
        <w:autoSpaceDE w:val="0"/>
        <w:autoSpaceDN w:val="0"/>
        <w:adjustRightInd w:val="0"/>
        <w:jc w:val="both"/>
        <w:rPr>
          <w:b/>
          <w:sz w:val="28"/>
          <w:szCs w:val="28"/>
          <w:u w:val="single"/>
        </w:rPr>
      </w:pPr>
      <w:r>
        <w:rPr>
          <w:b/>
          <w:sz w:val="28"/>
          <w:szCs w:val="28"/>
          <w:u w:val="single"/>
        </w:rPr>
        <w:t>4.</w:t>
      </w:r>
      <w:r w:rsidR="00466A1A">
        <w:rPr>
          <w:b/>
          <w:sz w:val="28"/>
          <w:szCs w:val="28"/>
          <w:u w:val="single"/>
        </w:rPr>
        <w:t>3</w:t>
      </w:r>
      <w:r w:rsidRPr="0094216C">
        <w:rPr>
          <w:b/>
          <w:sz w:val="28"/>
          <w:szCs w:val="28"/>
          <w:u w:val="single"/>
        </w:rPr>
        <w:t xml:space="preserve">. </w:t>
      </w:r>
      <w:r w:rsidR="0094216C" w:rsidRPr="0094216C">
        <w:rPr>
          <w:b/>
          <w:color w:val="000000"/>
          <w:sz w:val="28"/>
          <w:szCs w:val="28"/>
          <w:u w:val="single"/>
        </w:rPr>
        <w:t xml:space="preserve">Муниципальная целевая программа: «Комплексное развитие сельских территорий в </w:t>
      </w:r>
      <w:proofErr w:type="spellStart"/>
      <w:r w:rsidR="0094216C" w:rsidRPr="0094216C">
        <w:rPr>
          <w:b/>
          <w:color w:val="000000"/>
          <w:sz w:val="28"/>
          <w:szCs w:val="28"/>
          <w:u w:val="single"/>
        </w:rPr>
        <w:t>тутаевском</w:t>
      </w:r>
      <w:proofErr w:type="spellEnd"/>
      <w:r w:rsidR="0094216C" w:rsidRPr="0094216C">
        <w:rPr>
          <w:b/>
          <w:color w:val="000000"/>
          <w:sz w:val="28"/>
          <w:szCs w:val="28"/>
          <w:u w:val="single"/>
        </w:rPr>
        <w:t xml:space="preserve"> муниципальном районе</w:t>
      </w:r>
      <w:r w:rsidR="0094216C" w:rsidRPr="0094216C">
        <w:rPr>
          <w:b/>
          <w:sz w:val="28"/>
          <w:szCs w:val="28"/>
          <w:u w:val="single"/>
        </w:rPr>
        <w:t>» на 2025–2027 годы</w:t>
      </w:r>
      <w:r w:rsidR="0094216C">
        <w:rPr>
          <w:b/>
          <w:sz w:val="28"/>
          <w:szCs w:val="28"/>
          <w:u w:val="single"/>
        </w:rPr>
        <w:t>.</w:t>
      </w:r>
    </w:p>
    <w:p w:rsidR="0094216C" w:rsidRDefault="0094216C" w:rsidP="00834D4F">
      <w:pPr>
        <w:autoSpaceDE w:val="0"/>
        <w:autoSpaceDN w:val="0"/>
        <w:adjustRightInd w:val="0"/>
        <w:jc w:val="both"/>
        <w:rPr>
          <w:b/>
          <w:sz w:val="28"/>
          <w:szCs w:val="28"/>
          <w:u w:val="single"/>
        </w:rPr>
      </w:pPr>
    </w:p>
    <w:p w:rsidR="0094216C" w:rsidRPr="0094216C" w:rsidRDefault="0094216C" w:rsidP="0094216C">
      <w:pPr>
        <w:autoSpaceDE w:val="0"/>
        <w:autoSpaceDN w:val="0"/>
        <w:adjustRightInd w:val="0"/>
        <w:jc w:val="both"/>
        <w:rPr>
          <w:sz w:val="28"/>
          <w:szCs w:val="28"/>
        </w:rPr>
      </w:pPr>
      <w:r w:rsidRPr="005C3BEA">
        <w:rPr>
          <w:sz w:val="28"/>
          <w:szCs w:val="28"/>
        </w:rPr>
        <w:lastRenderedPageBreak/>
        <w:t>Исполнител</w:t>
      </w:r>
      <w:r>
        <w:rPr>
          <w:sz w:val="28"/>
          <w:szCs w:val="28"/>
        </w:rPr>
        <w:t>ем</w:t>
      </w:r>
      <w:r w:rsidRPr="005C3BEA">
        <w:rPr>
          <w:sz w:val="28"/>
          <w:szCs w:val="28"/>
        </w:rPr>
        <w:t xml:space="preserve"> Программы явля</w:t>
      </w:r>
      <w:r>
        <w:rPr>
          <w:sz w:val="28"/>
          <w:szCs w:val="28"/>
        </w:rPr>
        <w:t>е</w:t>
      </w:r>
      <w:r w:rsidRPr="005C3BEA">
        <w:rPr>
          <w:sz w:val="28"/>
          <w:szCs w:val="28"/>
        </w:rPr>
        <w:t>тсяАдминистраци</w:t>
      </w:r>
      <w:r>
        <w:rPr>
          <w:sz w:val="28"/>
          <w:szCs w:val="28"/>
        </w:rPr>
        <w:t>я</w:t>
      </w:r>
      <w:r w:rsidRPr="005C3BEA">
        <w:rPr>
          <w:sz w:val="28"/>
          <w:szCs w:val="28"/>
        </w:rPr>
        <w:t xml:space="preserve"> Тутаевского муниципального район</w:t>
      </w:r>
      <w:r>
        <w:rPr>
          <w:sz w:val="28"/>
          <w:szCs w:val="28"/>
        </w:rPr>
        <w:t>а</w:t>
      </w:r>
      <w:r w:rsidRPr="005C3BEA">
        <w:rPr>
          <w:sz w:val="28"/>
          <w:szCs w:val="28"/>
        </w:rPr>
        <w:t xml:space="preserve"> при наличии </w:t>
      </w:r>
      <w:r w:rsidRPr="0094216C">
        <w:rPr>
          <w:sz w:val="28"/>
          <w:szCs w:val="28"/>
        </w:rPr>
        <w:t xml:space="preserve">нормативного правового акта (муниципальной программы) и выделенных на </w:t>
      </w:r>
      <w:proofErr w:type="spellStart"/>
      <w:r w:rsidRPr="0094216C">
        <w:rPr>
          <w:sz w:val="28"/>
          <w:szCs w:val="28"/>
        </w:rPr>
        <w:t>софинансирование</w:t>
      </w:r>
      <w:proofErr w:type="spellEnd"/>
      <w:r w:rsidRPr="0094216C">
        <w:rPr>
          <w:sz w:val="28"/>
          <w:szCs w:val="28"/>
        </w:rPr>
        <w:t xml:space="preserve"> средств городского поселения Тутаев, </w:t>
      </w:r>
      <w:proofErr w:type="gramStart"/>
      <w:r w:rsidRPr="0094216C">
        <w:rPr>
          <w:sz w:val="28"/>
          <w:szCs w:val="28"/>
        </w:rPr>
        <w:t>заключившая</w:t>
      </w:r>
      <w:proofErr w:type="gramEnd"/>
      <w:r w:rsidRPr="0094216C">
        <w:rPr>
          <w:sz w:val="28"/>
          <w:szCs w:val="28"/>
        </w:rPr>
        <w:t xml:space="preserve"> двухстороннее соглашение о реализации Программы с Министерством агропромышленного комплекса и потребительского рынка Ярославской области по установленной форме.</w:t>
      </w:r>
    </w:p>
    <w:p w:rsidR="0094216C" w:rsidRPr="0094216C" w:rsidRDefault="0094216C" w:rsidP="0094216C">
      <w:pPr>
        <w:autoSpaceDE w:val="0"/>
        <w:autoSpaceDN w:val="0"/>
        <w:adjustRightInd w:val="0"/>
        <w:jc w:val="both"/>
        <w:rPr>
          <w:sz w:val="28"/>
          <w:szCs w:val="28"/>
        </w:rPr>
      </w:pPr>
      <w:r w:rsidRPr="0094216C">
        <w:rPr>
          <w:sz w:val="28"/>
          <w:szCs w:val="28"/>
        </w:rPr>
        <w:t>Участниками данной Программы являются:</w:t>
      </w:r>
    </w:p>
    <w:p w:rsidR="0094216C" w:rsidRPr="0094216C" w:rsidRDefault="0094216C" w:rsidP="0094216C">
      <w:pPr>
        <w:autoSpaceDE w:val="0"/>
        <w:autoSpaceDN w:val="0"/>
        <w:adjustRightInd w:val="0"/>
        <w:jc w:val="both"/>
        <w:rPr>
          <w:sz w:val="28"/>
          <w:szCs w:val="28"/>
        </w:rPr>
      </w:pPr>
      <w:r w:rsidRPr="0094216C">
        <w:rPr>
          <w:sz w:val="28"/>
          <w:szCs w:val="28"/>
        </w:rPr>
        <w:t>- работодатели юридические лица, в том числе индивидуальные предприниматели) - сельхозпредприятия и предприятия на территории Ярославской области;</w:t>
      </w:r>
    </w:p>
    <w:p w:rsidR="0094216C" w:rsidRPr="0094216C" w:rsidRDefault="0094216C" w:rsidP="0094216C">
      <w:pPr>
        <w:autoSpaceDE w:val="0"/>
        <w:autoSpaceDN w:val="0"/>
        <w:adjustRightInd w:val="0"/>
        <w:jc w:val="both"/>
        <w:rPr>
          <w:sz w:val="28"/>
          <w:szCs w:val="28"/>
        </w:rPr>
      </w:pPr>
      <w:r w:rsidRPr="0094216C">
        <w:rPr>
          <w:sz w:val="28"/>
          <w:szCs w:val="28"/>
        </w:rPr>
        <w:t>- потенциальные застройщики;</w:t>
      </w:r>
    </w:p>
    <w:p w:rsidR="0094216C" w:rsidRPr="0094216C" w:rsidRDefault="0094216C" w:rsidP="0094216C">
      <w:pPr>
        <w:autoSpaceDE w:val="0"/>
        <w:autoSpaceDN w:val="0"/>
        <w:adjustRightInd w:val="0"/>
        <w:jc w:val="both"/>
        <w:rPr>
          <w:sz w:val="28"/>
          <w:szCs w:val="28"/>
        </w:rPr>
      </w:pPr>
      <w:r w:rsidRPr="0094216C">
        <w:rPr>
          <w:sz w:val="28"/>
          <w:szCs w:val="28"/>
        </w:rPr>
        <w:t xml:space="preserve">- граждане и члены их семей  - специалисты в сфере </w:t>
      </w:r>
      <w:proofErr w:type="spellStart"/>
      <w:r w:rsidRPr="0094216C">
        <w:rPr>
          <w:sz w:val="28"/>
          <w:szCs w:val="28"/>
        </w:rPr>
        <w:t>сельхозназначения</w:t>
      </w:r>
      <w:proofErr w:type="spellEnd"/>
      <w:r w:rsidRPr="0094216C">
        <w:rPr>
          <w:sz w:val="28"/>
          <w:szCs w:val="28"/>
        </w:rPr>
        <w:t>, ветеринарии, работники социальной сферы и предприятий, изъявившие желание получить жилые помещения по договорам найма.</w:t>
      </w:r>
    </w:p>
    <w:p w:rsidR="0094216C" w:rsidRPr="0094216C" w:rsidRDefault="0094216C" w:rsidP="0094216C">
      <w:pPr>
        <w:autoSpaceDE w:val="0"/>
        <w:autoSpaceDN w:val="0"/>
        <w:adjustRightInd w:val="0"/>
        <w:jc w:val="both"/>
        <w:rPr>
          <w:sz w:val="28"/>
          <w:szCs w:val="28"/>
        </w:rPr>
      </w:pPr>
      <w:bookmarkStart w:id="4" w:name="_Hlk198049685"/>
      <w:r w:rsidRPr="0094216C">
        <w:rPr>
          <w:sz w:val="28"/>
          <w:szCs w:val="28"/>
        </w:rPr>
        <w:t xml:space="preserve">Программа направлена на улучшение условий жизни в опорном населенном пункте городское поселение Тутаев. </w:t>
      </w:r>
    </w:p>
    <w:p w:rsidR="0094216C" w:rsidRPr="0094216C" w:rsidRDefault="0094216C" w:rsidP="0094216C">
      <w:pPr>
        <w:autoSpaceDE w:val="0"/>
        <w:autoSpaceDN w:val="0"/>
        <w:adjustRightInd w:val="0"/>
        <w:jc w:val="both"/>
        <w:rPr>
          <w:sz w:val="28"/>
          <w:szCs w:val="28"/>
        </w:rPr>
      </w:pPr>
      <w:r w:rsidRPr="0094216C">
        <w:rPr>
          <w:sz w:val="28"/>
          <w:szCs w:val="28"/>
        </w:rPr>
        <w:t>Механизм реализации Программы предполагает оказание государственной поддержки участникам Программы в улучшении жилищных условий путем предоставления субсидий для строительства жилых помещений для предоставления по договорам найма с  последующим выкупом согласно условиям программы.</w:t>
      </w:r>
    </w:p>
    <w:p w:rsidR="0094216C" w:rsidRPr="0094216C" w:rsidRDefault="0094216C" w:rsidP="0094216C">
      <w:pPr>
        <w:autoSpaceDE w:val="0"/>
        <w:autoSpaceDN w:val="0"/>
        <w:adjustRightInd w:val="0"/>
        <w:jc w:val="both"/>
        <w:rPr>
          <w:sz w:val="28"/>
          <w:szCs w:val="28"/>
        </w:rPr>
      </w:pPr>
      <w:proofErr w:type="gramStart"/>
      <w:r w:rsidRPr="0094216C">
        <w:rPr>
          <w:sz w:val="28"/>
          <w:szCs w:val="28"/>
        </w:rPr>
        <w:t>Субсидии предоставляются за счет средств федерального и областного бюджетов в целях софинансирования расходных обязательств муниципальных образований Ярославской области, возникающих при реализации мероприятий федерального проекта «Развитие жилищного строительства на сельских территориях и повышение уровня благоустройства домовладений»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w:t>
      </w:r>
      <w:proofErr w:type="gramEnd"/>
      <w:r w:rsidRPr="0094216C">
        <w:rPr>
          <w:sz w:val="28"/>
          <w:szCs w:val="28"/>
        </w:rPr>
        <w:t xml:space="preserve"> «Комплексное развитие сельских территорий» и о внесении изменений в некоторые акты Правительства Российской Федерации», государственной программы Ярославской области «Комплексное развитие сельских территорий в Ярославской области» на 2024 – 2030 годы.</w:t>
      </w:r>
    </w:p>
    <w:p w:rsidR="0094216C" w:rsidRPr="0094216C" w:rsidRDefault="0094216C" w:rsidP="0094216C">
      <w:pPr>
        <w:autoSpaceDE w:val="0"/>
        <w:autoSpaceDN w:val="0"/>
        <w:adjustRightInd w:val="0"/>
        <w:jc w:val="both"/>
        <w:rPr>
          <w:sz w:val="28"/>
          <w:szCs w:val="28"/>
          <w:lang w:bidi="ru-RU"/>
        </w:rPr>
      </w:pPr>
      <w:bookmarkStart w:id="5" w:name="_Hlk198049953"/>
      <w:bookmarkEnd w:id="4"/>
      <w:r w:rsidRPr="0094216C">
        <w:rPr>
          <w:sz w:val="28"/>
          <w:szCs w:val="28"/>
          <w:lang w:bidi="ru-RU"/>
        </w:rPr>
        <w:t>Мероприятия по строительству (приобретению) жилья в опорном населённом пункте, предоставляемого гражданам по договору найма жилого помещения финансируются при</w:t>
      </w:r>
      <w:proofErr w:type="gramStart"/>
      <w:r w:rsidRPr="0094216C">
        <w:rPr>
          <w:sz w:val="28"/>
          <w:szCs w:val="28"/>
          <w:lang w:bidi="ru-RU"/>
        </w:rPr>
        <w:t xml:space="preserve"> :</w:t>
      </w:r>
      <w:proofErr w:type="gramEnd"/>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w:t>
      </w:r>
      <w:proofErr w:type="gramStart"/>
      <w:r w:rsidRPr="0094216C">
        <w:rPr>
          <w:sz w:val="28"/>
          <w:szCs w:val="28"/>
          <w:lang w:bidi="ru-RU"/>
        </w:rPr>
        <w:t>участии</w:t>
      </w:r>
      <w:proofErr w:type="gramEnd"/>
      <w:r w:rsidRPr="0094216C">
        <w:rPr>
          <w:sz w:val="28"/>
          <w:szCs w:val="28"/>
          <w:lang w:bidi="ru-RU"/>
        </w:rPr>
        <w:t xml:space="preserve"> в долевом строительстве жилых домов (квартир) на сельских территориях, территориях опорных населенных пунктов;</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w:t>
      </w:r>
      <w:proofErr w:type="gramStart"/>
      <w:r w:rsidRPr="0094216C">
        <w:rPr>
          <w:sz w:val="28"/>
          <w:szCs w:val="28"/>
          <w:lang w:bidi="ru-RU"/>
        </w:rPr>
        <w:t>участии</w:t>
      </w:r>
      <w:proofErr w:type="gramEnd"/>
      <w:r w:rsidRPr="0094216C">
        <w:rPr>
          <w:sz w:val="28"/>
          <w:szCs w:val="28"/>
          <w:lang w:bidi="ru-RU"/>
        </w:rPr>
        <w:t xml:space="preserve"> в строительстве жилого помещения (жилого дома) на сельских территориях, территориях опорных населенных пунктов на основании договора инвестирования;</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w:t>
      </w:r>
      <w:proofErr w:type="gramStart"/>
      <w:r w:rsidRPr="0094216C">
        <w:rPr>
          <w:sz w:val="28"/>
          <w:szCs w:val="28"/>
          <w:lang w:bidi="ru-RU"/>
        </w:rPr>
        <w:t>строительстве</w:t>
      </w:r>
      <w:proofErr w:type="gramEnd"/>
      <w:r w:rsidRPr="0094216C">
        <w:rPr>
          <w:sz w:val="28"/>
          <w:szCs w:val="28"/>
          <w:lang w:bidi="ru-RU"/>
        </w:rPr>
        <w:t xml:space="preserve"> малоэтажных жилых комплексов на сельских территориях, территориях опорных населенных пунктов;</w:t>
      </w:r>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lastRenderedPageBreak/>
        <w:t>- приобретении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введенного в эксплуатацию не ранее чем за 3 года до заключения государственного (муниципального) контракта на его приобретение;</w:t>
      </w:r>
      <w:proofErr w:type="gramEnd"/>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 приобретении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введенного в эксплуатацию не ранее чем за 3 года до заключения государственного (муниципального) контракта на его приобретение;</w:t>
      </w:r>
      <w:proofErr w:type="gramEnd"/>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 приобретении жилого помещения в многоквартирным доме высотой не более 5 этажей, расположенного в опорном населенном пункте,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w:t>
      </w:r>
      <w:proofErr w:type="gramEnd"/>
      <w:r w:rsidRPr="0094216C">
        <w:rPr>
          <w:sz w:val="28"/>
          <w:szCs w:val="28"/>
          <w:lang w:bidi="ru-RU"/>
        </w:rPr>
        <w:t xml:space="preserve"> купли-продажи.</w:t>
      </w:r>
    </w:p>
    <w:p w:rsidR="0094216C" w:rsidRPr="0094216C" w:rsidRDefault="0094216C" w:rsidP="0094216C">
      <w:pPr>
        <w:autoSpaceDE w:val="0"/>
        <w:autoSpaceDN w:val="0"/>
        <w:adjustRightInd w:val="0"/>
        <w:jc w:val="both"/>
        <w:rPr>
          <w:sz w:val="28"/>
          <w:szCs w:val="28"/>
        </w:rPr>
      </w:pPr>
      <w:r w:rsidRPr="0094216C">
        <w:rPr>
          <w:sz w:val="28"/>
          <w:szCs w:val="28"/>
        </w:rPr>
        <w:t xml:space="preserve"> Цель программы: увеличение доли общей площади благоустроенных жилых помещений на территории опорного населенного пункта до 37,3% к концу 2030 года.</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Право на обеспечение жильем по договорам найма жилого помещения путем получения субсидий имеет:</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Гражданин, постоянно проживающий на сельских территориях, территориях опорных населенных пунктов (подтверждается регистрацией в установленном порядке по месту жительства), при соблюдении им следующих условий:</w:t>
      </w:r>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 работа по трудовому договору (основное место работы) на сельских территориях, территориях опорных населенных пунктов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предоставляемого по договорам найма жилых помещений, формируемые в соответствии с пунктом 19 настоящего Положения (далее – сводные списки).</w:t>
      </w:r>
      <w:proofErr w:type="gramEnd"/>
      <w:r w:rsidRPr="0094216C">
        <w:rPr>
          <w:sz w:val="28"/>
          <w:szCs w:val="28"/>
          <w:lang w:bidi="ru-RU"/>
        </w:rPr>
        <w:t xml:space="preserve"> Форма сводного списка утверждается Министерством сельского хозяйства Российской Федерации;</w:t>
      </w:r>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 xml:space="preserve">- признание нуждающимся в улучшении жилищных условий или постоянное проживание совместно с родителями (в том числе усыновителями) и (или) полнородными и </w:t>
      </w:r>
      <w:proofErr w:type="spellStart"/>
      <w:r w:rsidRPr="0094216C">
        <w:rPr>
          <w:sz w:val="28"/>
          <w:szCs w:val="28"/>
          <w:lang w:bidi="ru-RU"/>
        </w:rPr>
        <w:t>неполнородными</w:t>
      </w:r>
      <w:proofErr w:type="spellEnd"/>
      <w:r w:rsidRPr="0094216C">
        <w:rPr>
          <w:sz w:val="28"/>
          <w:szCs w:val="28"/>
          <w:lang w:bidi="ru-RU"/>
        </w:rPr>
        <w:t xml:space="preserve">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в границах муниципального района (городского округа), в котором гражданин постоянно проживает (зарегистрирован).</w:t>
      </w:r>
      <w:proofErr w:type="gramEnd"/>
      <w:r w:rsidRPr="0094216C">
        <w:rPr>
          <w:sz w:val="28"/>
          <w:szCs w:val="28"/>
          <w:lang w:bidi="ru-RU"/>
        </w:rPr>
        <w:t xml:space="preserve">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r w:rsidRPr="0094216C">
        <w:rPr>
          <w:sz w:val="28"/>
          <w:szCs w:val="28"/>
          <w:lang w:bidi="ru-RU"/>
        </w:rPr>
        <w:lastRenderedPageBreak/>
        <w:t>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Гражданин, изъявивший желание постоянно проживать на сельских территориях, при соблюдении им в совокупности следующих условий:</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работа по трудовому договору (основное место работы) на сельских территориях, территориях опорных населенных пунктов;</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переезд на сельские территории, территории опорных населенных пунктов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или городского округа;</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проживание на сельских территориях, территориях опорных населенных пунктов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отсутствие в собственности жилого помещения (жилого дома), расположенного на сельских территориях, территориях опорных населенных пунктов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Гражданин, замещающий должность, включенную в штатное расписание, утверждаемое работодателем, при соблюдении следующих условий:</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работа на сельских территориях, территориях опорных населенных пунктов по трудовому договору (основное место работы) у работодателя, подтвердившего наличие занимаемой должности в штатном расписании;</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признание </w:t>
      </w:r>
      <w:proofErr w:type="gramStart"/>
      <w:r w:rsidRPr="0094216C">
        <w:rPr>
          <w:sz w:val="28"/>
          <w:szCs w:val="28"/>
          <w:lang w:bidi="ru-RU"/>
        </w:rPr>
        <w:t>нуждающимся</w:t>
      </w:r>
      <w:proofErr w:type="gramEnd"/>
      <w:r w:rsidRPr="0094216C">
        <w:rPr>
          <w:sz w:val="28"/>
          <w:szCs w:val="28"/>
          <w:lang w:bidi="ru-RU"/>
        </w:rPr>
        <w:t xml:space="preserve">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w:t>
      </w:r>
      <w:proofErr w:type="gramStart"/>
      <w:r w:rsidRPr="0094216C">
        <w:rPr>
          <w:sz w:val="28"/>
          <w:szCs w:val="28"/>
          <w:lang w:bidi="ru-RU"/>
        </w:rPr>
        <w:t xml:space="preserve">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территориях опорных </w:t>
      </w:r>
      <w:r w:rsidRPr="0094216C">
        <w:rPr>
          <w:sz w:val="28"/>
          <w:szCs w:val="28"/>
          <w:lang w:bidi="ru-RU"/>
        </w:rPr>
        <w:lastRenderedPageBreak/>
        <w:t>населенных пунктов (подтверждается регистрацией в установленном порядке по месту жительства));</w:t>
      </w:r>
      <w:proofErr w:type="gramEnd"/>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переезд на сельские территории, территории опорных населенных пунктов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городского округа (для изъявивших желание постоянно проживать на сельских территориях, территориях опорных населенных пунктов);</w:t>
      </w:r>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 проживание на сельских территориях, территориях опорных населенных пунктов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(для изъявивших желание постоянно проживать на сельских территориях, территориях опорных населенных пунктов);</w:t>
      </w:r>
      <w:proofErr w:type="gramEnd"/>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отсутствие в собственности жилого помещения (жилого дома), расположенного на сельских территориях, территориях опорных населенных пунктов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w:t>
      </w:r>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 – для одиноких граждан, 42 кв. м – на семью из 2 человек, по 18 кв. м – на каждого члена семьи при численности семьи, состоящей из 3 человек и более), за исключением расчетнойстоимости</w:t>
      </w:r>
      <w:proofErr w:type="gramEnd"/>
      <w:r w:rsidRPr="0094216C">
        <w:rPr>
          <w:sz w:val="28"/>
          <w:szCs w:val="28"/>
          <w:lang w:bidi="ru-RU"/>
        </w:rPr>
        <w:t xml:space="preserve"> </w:t>
      </w:r>
      <w:proofErr w:type="gramStart"/>
      <w:r w:rsidRPr="0094216C">
        <w:rPr>
          <w:sz w:val="28"/>
          <w:szCs w:val="28"/>
          <w:lang w:bidi="ru-RU"/>
        </w:rPr>
        <w:t>строительства (приобретения) индивидуального жилого дома, для которого она устанавливается исходя из размера общей площади жилого помещения, установленного для семей разной численности (54 кв. м – для одиноких граждан или на семью из 2 или 3 человек либо по 18 кв. м на каждого члена семьи при численности семьи, состоящей из 4 человек и более), и стоимости 1 квадратного метра общейплощади жилья</w:t>
      </w:r>
      <w:proofErr w:type="gramEnd"/>
      <w:r w:rsidRPr="0094216C">
        <w:rPr>
          <w:sz w:val="28"/>
          <w:szCs w:val="28"/>
          <w:lang w:bidi="ru-RU"/>
        </w:rPr>
        <w:t xml:space="preserve"> </w:t>
      </w:r>
      <w:proofErr w:type="gramStart"/>
      <w:r w:rsidRPr="0094216C">
        <w:rPr>
          <w:sz w:val="28"/>
          <w:szCs w:val="28"/>
          <w:lang w:bidi="ru-RU"/>
        </w:rPr>
        <w:t xml:space="preserve">на сельских территориях, территориях опорных населенных пунктов в границах Ярославской области, утвержденной правовым актом министерства на очередной финансовый год, но не </w:t>
      </w:r>
      <w:r w:rsidRPr="0094216C">
        <w:rPr>
          <w:sz w:val="28"/>
          <w:szCs w:val="28"/>
          <w:lang w:bidi="ru-RU"/>
        </w:rPr>
        <w:lastRenderedPageBreak/>
        <w:t>превышающей средней рыночной стоимости 1 квадратного метра общей площади жилья по Ярославской области, определяемой Министерством строительства и жилищно-коммунального хозяйства Российской Федерации в установленном порядке, на IV квартал финансового года, предшествующего году предоставления субсидии.</w:t>
      </w:r>
      <w:proofErr w:type="gramEnd"/>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Жилые помещения (жилые дома), построенные (приобретенные) в рамках программы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w:t>
      </w:r>
      <w:proofErr w:type="gramStart"/>
      <w:r w:rsidRPr="0094216C">
        <w:rPr>
          <w:sz w:val="28"/>
          <w:szCs w:val="28"/>
          <w:lang w:bidi="ru-RU"/>
        </w:rPr>
        <w:t>В указанном договоре предусматривается право на приобретение гражданином по истечении 5 лет работы по трудовому договору с работодателем указанного жилого помещения в свою собственность по цене, не превышающей 10 процентов расчетной стоимости строительства (приобретения) жилья (далее – выкупная цена жилья), а по истечении 10 лет – по цене, не превышающей 1 процента выкупной цены жилья.</w:t>
      </w:r>
      <w:proofErr w:type="gramEnd"/>
      <w:r w:rsidRPr="0094216C">
        <w:rPr>
          <w:sz w:val="28"/>
          <w:szCs w:val="28"/>
          <w:lang w:bidi="ru-RU"/>
        </w:rPr>
        <w:t xml:space="preserve"> Уплата сре</w:t>
      </w:r>
      <w:proofErr w:type="gramStart"/>
      <w:r w:rsidRPr="0094216C">
        <w:rPr>
          <w:sz w:val="28"/>
          <w:szCs w:val="28"/>
          <w:lang w:bidi="ru-RU"/>
        </w:rPr>
        <w:t>дств в р</w:t>
      </w:r>
      <w:proofErr w:type="gramEnd"/>
      <w:r w:rsidRPr="0094216C">
        <w:rPr>
          <w:sz w:val="28"/>
          <w:szCs w:val="28"/>
          <w:lang w:bidi="ru-RU"/>
        </w:rPr>
        <w:t>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Плата за наем жилого помещения устанавливается в размере не более 0,15 процента минимального </w:t>
      </w:r>
      <w:proofErr w:type="gramStart"/>
      <w:r w:rsidRPr="0094216C">
        <w:rPr>
          <w:sz w:val="28"/>
          <w:szCs w:val="28"/>
          <w:lang w:bidi="ru-RU"/>
        </w:rPr>
        <w:t>размера оплаты труда</w:t>
      </w:r>
      <w:proofErr w:type="gramEnd"/>
      <w:r w:rsidRPr="0094216C">
        <w:rPr>
          <w:sz w:val="28"/>
          <w:szCs w:val="28"/>
          <w:lang w:bidi="ru-RU"/>
        </w:rPr>
        <w:t>, установленного в соответствии со статьей 133 Трудового кодекса Российской Федерации, за 1 квадратный метр.</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                      </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Существенными условиями договора найма жилого помещения являются:</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Работа нанимателя жилого помещения у работодателя по трудовому договору в течение не менее 5 лет на сельских территориях, территориях опорных населенных пунктов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w:t>
      </w:r>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Право гражданина трудоустроиться на сельских территориях, территориях опорных населенных пунктов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w:t>
      </w:r>
      <w:proofErr w:type="gramEnd"/>
      <w:r w:rsidRPr="0094216C">
        <w:rPr>
          <w:sz w:val="28"/>
          <w:szCs w:val="28"/>
          <w:lang w:bidi="ru-RU"/>
        </w:rPr>
        <w:t xml:space="preserve"> гражданином с прежним работодателем.</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В случае несоблюдения нанимателем жилого помещения условий программы, наниматель жилого помещения лишается права приобрести жилое помещение в свою собственность по выкупной цене жилья.</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Наниматель жилого помещения вправе требовать, в том числе в судебном порядке, от собственника (собственников) жилого помещения </w:t>
      </w:r>
      <w:r w:rsidRPr="0094216C">
        <w:rPr>
          <w:sz w:val="28"/>
          <w:szCs w:val="28"/>
          <w:lang w:bidi="ru-RU"/>
        </w:rPr>
        <w:lastRenderedPageBreak/>
        <w:t>возврата средств, внесенных им в счет уплаты сре</w:t>
      </w:r>
      <w:proofErr w:type="gramStart"/>
      <w:r w:rsidRPr="0094216C">
        <w:rPr>
          <w:sz w:val="28"/>
          <w:szCs w:val="28"/>
          <w:lang w:bidi="ru-RU"/>
        </w:rPr>
        <w:t>дств в р</w:t>
      </w:r>
      <w:proofErr w:type="gramEnd"/>
      <w:r w:rsidRPr="0094216C">
        <w:rPr>
          <w:sz w:val="28"/>
          <w:szCs w:val="28"/>
          <w:lang w:bidi="ru-RU"/>
        </w:rPr>
        <w:t>азмере выкупной цены жилья, в случае несоблюдения нанимателем жилого помещения условий, предусмотренных пунктом 26 настоящего Положения.</w:t>
      </w:r>
    </w:p>
    <w:p w:rsidR="0094216C" w:rsidRPr="0094216C" w:rsidRDefault="0094216C" w:rsidP="0094216C">
      <w:pPr>
        <w:autoSpaceDE w:val="0"/>
        <w:autoSpaceDN w:val="0"/>
        <w:adjustRightInd w:val="0"/>
        <w:jc w:val="both"/>
        <w:rPr>
          <w:bCs/>
          <w:sz w:val="28"/>
          <w:szCs w:val="28"/>
        </w:rPr>
      </w:pPr>
      <w:r w:rsidRPr="0094216C">
        <w:rPr>
          <w:sz w:val="28"/>
          <w:szCs w:val="28"/>
        </w:rPr>
        <w:t xml:space="preserve">При </w:t>
      </w:r>
      <w:r w:rsidRPr="0094216C">
        <w:rPr>
          <w:bCs/>
          <w:sz w:val="28"/>
          <w:szCs w:val="28"/>
        </w:rPr>
        <w:t xml:space="preserve">расчете </w:t>
      </w:r>
      <w:proofErr w:type="gramStart"/>
      <w:r w:rsidRPr="0094216C">
        <w:rPr>
          <w:bCs/>
          <w:sz w:val="28"/>
          <w:szCs w:val="28"/>
        </w:rPr>
        <w:t>оценки</w:t>
      </w:r>
      <w:r w:rsidRPr="0094216C">
        <w:rPr>
          <w:sz w:val="28"/>
          <w:szCs w:val="28"/>
        </w:rPr>
        <w:t xml:space="preserve"> степени достижения результата использования субсидии</w:t>
      </w:r>
      <w:proofErr w:type="gramEnd"/>
      <w:r w:rsidRPr="0094216C">
        <w:rPr>
          <w:sz w:val="28"/>
          <w:szCs w:val="28"/>
        </w:rPr>
        <w:t xml:space="preserve"> и эффективности использования субсидии Программы </w:t>
      </w:r>
      <w:r w:rsidRPr="0094216C">
        <w:rPr>
          <w:bCs/>
          <w:sz w:val="28"/>
          <w:szCs w:val="28"/>
        </w:rPr>
        <w:t>используются следующие основные целевые показатели результата и их весовые коэффициенты:</w:t>
      </w:r>
    </w:p>
    <w:p w:rsidR="0094216C" w:rsidRPr="0094216C" w:rsidRDefault="0094216C" w:rsidP="0094216C">
      <w:pPr>
        <w:autoSpaceDE w:val="0"/>
        <w:autoSpaceDN w:val="0"/>
        <w:adjustRightInd w:val="0"/>
        <w:jc w:val="both"/>
        <w:rPr>
          <w:sz w:val="28"/>
          <w:szCs w:val="28"/>
        </w:rPr>
      </w:pPr>
    </w:p>
    <w:tbl>
      <w:tblPr>
        <w:tblW w:w="9495" w:type="dxa"/>
        <w:tblInd w:w="70" w:type="dxa"/>
        <w:tblLayout w:type="fixed"/>
        <w:tblCellMar>
          <w:left w:w="70" w:type="dxa"/>
          <w:right w:w="70" w:type="dxa"/>
        </w:tblCellMar>
        <w:tblLook w:val="04A0"/>
      </w:tblPr>
      <w:tblGrid>
        <w:gridCol w:w="567"/>
        <w:gridCol w:w="6519"/>
        <w:gridCol w:w="2409"/>
      </w:tblGrid>
      <w:tr w:rsidR="0094216C" w:rsidRPr="0094216C" w:rsidTr="0094216C">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hideMark/>
          </w:tcPr>
          <w:p w:rsidR="0094216C" w:rsidRPr="0094216C" w:rsidRDefault="0094216C" w:rsidP="0094216C">
            <w:pPr>
              <w:autoSpaceDE w:val="0"/>
              <w:autoSpaceDN w:val="0"/>
              <w:adjustRightInd w:val="0"/>
              <w:jc w:val="both"/>
              <w:rPr>
                <w:bCs/>
                <w:sz w:val="28"/>
                <w:szCs w:val="28"/>
              </w:rPr>
            </w:pPr>
            <w:r w:rsidRPr="0094216C">
              <w:rPr>
                <w:bCs/>
                <w:sz w:val="28"/>
                <w:szCs w:val="28"/>
              </w:rPr>
              <w:t xml:space="preserve">№ </w:t>
            </w:r>
            <w:r w:rsidRPr="0094216C">
              <w:rPr>
                <w:bCs/>
                <w:sz w:val="28"/>
                <w:szCs w:val="28"/>
              </w:rPr>
              <w:br/>
            </w:r>
            <w:proofErr w:type="gramStart"/>
            <w:r w:rsidRPr="0094216C">
              <w:rPr>
                <w:bCs/>
                <w:sz w:val="28"/>
                <w:szCs w:val="28"/>
              </w:rPr>
              <w:t>п</w:t>
            </w:r>
            <w:proofErr w:type="gramEnd"/>
            <w:r w:rsidRPr="0094216C">
              <w:rPr>
                <w:bCs/>
                <w:sz w:val="28"/>
                <w:szCs w:val="28"/>
              </w:rPr>
              <w:t>/п</w:t>
            </w:r>
          </w:p>
        </w:tc>
        <w:tc>
          <w:tcPr>
            <w:tcW w:w="6521" w:type="dxa"/>
            <w:tcBorders>
              <w:top w:val="single" w:sz="6" w:space="0" w:color="auto"/>
              <w:left w:val="single" w:sz="6" w:space="0" w:color="auto"/>
              <w:bottom w:val="single" w:sz="6" w:space="0" w:color="auto"/>
              <w:right w:val="single" w:sz="6" w:space="0" w:color="auto"/>
            </w:tcBorders>
            <w:vAlign w:val="center"/>
            <w:hideMark/>
          </w:tcPr>
          <w:p w:rsidR="0094216C" w:rsidRPr="0094216C" w:rsidRDefault="0094216C" w:rsidP="0094216C">
            <w:pPr>
              <w:autoSpaceDE w:val="0"/>
              <w:autoSpaceDN w:val="0"/>
              <w:adjustRightInd w:val="0"/>
              <w:jc w:val="both"/>
              <w:rPr>
                <w:bCs/>
                <w:sz w:val="28"/>
                <w:szCs w:val="28"/>
              </w:rPr>
            </w:pPr>
            <w:r w:rsidRPr="0094216C">
              <w:rPr>
                <w:bCs/>
                <w:sz w:val="28"/>
                <w:szCs w:val="28"/>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hideMark/>
          </w:tcPr>
          <w:p w:rsidR="0094216C" w:rsidRPr="0094216C" w:rsidRDefault="0094216C" w:rsidP="0094216C">
            <w:pPr>
              <w:autoSpaceDE w:val="0"/>
              <w:autoSpaceDN w:val="0"/>
              <w:adjustRightInd w:val="0"/>
              <w:jc w:val="both"/>
              <w:rPr>
                <w:bCs/>
                <w:sz w:val="28"/>
                <w:szCs w:val="28"/>
              </w:rPr>
            </w:pPr>
            <w:r w:rsidRPr="0094216C">
              <w:rPr>
                <w:bCs/>
                <w:sz w:val="28"/>
                <w:szCs w:val="28"/>
              </w:rPr>
              <w:t xml:space="preserve">Значение  </w:t>
            </w:r>
            <w:r w:rsidRPr="0094216C">
              <w:rPr>
                <w:bCs/>
                <w:sz w:val="28"/>
                <w:szCs w:val="28"/>
              </w:rPr>
              <w:br/>
              <w:t xml:space="preserve">весового  </w:t>
            </w:r>
            <w:r w:rsidRPr="0094216C">
              <w:rPr>
                <w:bCs/>
                <w:sz w:val="28"/>
                <w:szCs w:val="28"/>
              </w:rPr>
              <w:br/>
              <w:t>коэффициента</w:t>
            </w:r>
          </w:p>
        </w:tc>
      </w:tr>
      <w:tr w:rsidR="0094216C" w:rsidRPr="0094216C" w:rsidTr="0094216C">
        <w:trPr>
          <w:cantSplit/>
          <w:trHeight w:val="600"/>
        </w:trPr>
        <w:tc>
          <w:tcPr>
            <w:tcW w:w="567" w:type="dxa"/>
            <w:tcBorders>
              <w:top w:val="single" w:sz="6" w:space="0" w:color="auto"/>
              <w:left w:val="single" w:sz="6" w:space="0" w:color="auto"/>
              <w:bottom w:val="single" w:sz="6" w:space="0" w:color="auto"/>
              <w:right w:val="single" w:sz="6" w:space="0" w:color="auto"/>
            </w:tcBorders>
            <w:hideMark/>
          </w:tcPr>
          <w:p w:rsidR="0094216C" w:rsidRPr="0094216C" w:rsidRDefault="0094216C" w:rsidP="0094216C">
            <w:pPr>
              <w:autoSpaceDE w:val="0"/>
              <w:autoSpaceDN w:val="0"/>
              <w:adjustRightInd w:val="0"/>
              <w:jc w:val="both"/>
              <w:rPr>
                <w:bCs/>
                <w:sz w:val="28"/>
                <w:szCs w:val="28"/>
              </w:rPr>
            </w:pPr>
            <w:r w:rsidRPr="0094216C">
              <w:rPr>
                <w:bCs/>
                <w:sz w:val="28"/>
                <w:szCs w:val="28"/>
              </w:rPr>
              <w:t>1.</w:t>
            </w:r>
          </w:p>
        </w:tc>
        <w:tc>
          <w:tcPr>
            <w:tcW w:w="6521" w:type="dxa"/>
            <w:tcBorders>
              <w:top w:val="single" w:sz="6" w:space="0" w:color="auto"/>
              <w:left w:val="single" w:sz="6" w:space="0" w:color="auto"/>
              <w:bottom w:val="single" w:sz="6" w:space="0" w:color="auto"/>
              <w:right w:val="single" w:sz="6" w:space="0" w:color="auto"/>
            </w:tcBorders>
            <w:hideMark/>
          </w:tcPr>
          <w:p w:rsidR="0094216C" w:rsidRPr="0094216C" w:rsidRDefault="0094216C" w:rsidP="0094216C">
            <w:pPr>
              <w:autoSpaceDE w:val="0"/>
              <w:autoSpaceDN w:val="0"/>
              <w:adjustRightInd w:val="0"/>
              <w:jc w:val="both"/>
              <w:rPr>
                <w:sz w:val="28"/>
                <w:szCs w:val="28"/>
              </w:rPr>
            </w:pPr>
            <w:r w:rsidRPr="0094216C">
              <w:rPr>
                <w:sz w:val="28"/>
                <w:szCs w:val="28"/>
              </w:rPr>
              <w:t>Площадь приобретенного жилья в результате реализации Программы</w:t>
            </w:r>
          </w:p>
        </w:tc>
        <w:tc>
          <w:tcPr>
            <w:tcW w:w="2410" w:type="dxa"/>
            <w:tcBorders>
              <w:top w:val="single" w:sz="6" w:space="0" w:color="auto"/>
              <w:left w:val="single" w:sz="6" w:space="0" w:color="auto"/>
              <w:bottom w:val="single" w:sz="6" w:space="0" w:color="auto"/>
              <w:right w:val="single" w:sz="6" w:space="0" w:color="auto"/>
            </w:tcBorders>
            <w:vAlign w:val="center"/>
            <w:hideMark/>
          </w:tcPr>
          <w:p w:rsidR="0094216C" w:rsidRPr="0094216C" w:rsidRDefault="0094216C" w:rsidP="0094216C">
            <w:pPr>
              <w:autoSpaceDE w:val="0"/>
              <w:autoSpaceDN w:val="0"/>
              <w:adjustRightInd w:val="0"/>
              <w:jc w:val="both"/>
              <w:rPr>
                <w:bCs/>
                <w:sz w:val="28"/>
                <w:szCs w:val="28"/>
              </w:rPr>
            </w:pPr>
            <w:r w:rsidRPr="0094216C">
              <w:rPr>
                <w:bCs/>
                <w:sz w:val="28"/>
                <w:szCs w:val="28"/>
              </w:rPr>
              <w:t>0,5</w:t>
            </w:r>
          </w:p>
        </w:tc>
      </w:tr>
      <w:tr w:rsidR="0094216C" w:rsidRPr="0094216C" w:rsidTr="0094216C">
        <w:trPr>
          <w:cantSplit/>
          <w:trHeight w:val="594"/>
        </w:trPr>
        <w:tc>
          <w:tcPr>
            <w:tcW w:w="567" w:type="dxa"/>
            <w:tcBorders>
              <w:top w:val="single" w:sz="6" w:space="0" w:color="auto"/>
              <w:left w:val="single" w:sz="6" w:space="0" w:color="auto"/>
              <w:bottom w:val="single" w:sz="6" w:space="0" w:color="auto"/>
              <w:right w:val="single" w:sz="6" w:space="0" w:color="auto"/>
            </w:tcBorders>
            <w:hideMark/>
          </w:tcPr>
          <w:p w:rsidR="0094216C" w:rsidRPr="0094216C" w:rsidRDefault="0094216C" w:rsidP="0094216C">
            <w:pPr>
              <w:autoSpaceDE w:val="0"/>
              <w:autoSpaceDN w:val="0"/>
              <w:adjustRightInd w:val="0"/>
              <w:jc w:val="both"/>
              <w:rPr>
                <w:bCs/>
                <w:sz w:val="28"/>
                <w:szCs w:val="28"/>
              </w:rPr>
            </w:pPr>
            <w:r w:rsidRPr="0094216C">
              <w:rPr>
                <w:bCs/>
                <w:sz w:val="28"/>
                <w:szCs w:val="28"/>
              </w:rPr>
              <w:t>2.</w:t>
            </w:r>
          </w:p>
        </w:tc>
        <w:tc>
          <w:tcPr>
            <w:tcW w:w="6521" w:type="dxa"/>
            <w:tcBorders>
              <w:top w:val="single" w:sz="6" w:space="0" w:color="auto"/>
              <w:left w:val="single" w:sz="6" w:space="0" w:color="auto"/>
              <w:bottom w:val="single" w:sz="6" w:space="0" w:color="auto"/>
              <w:right w:val="single" w:sz="6" w:space="0" w:color="auto"/>
            </w:tcBorders>
            <w:hideMark/>
          </w:tcPr>
          <w:p w:rsidR="0094216C" w:rsidRPr="0094216C" w:rsidRDefault="0094216C" w:rsidP="0094216C">
            <w:pPr>
              <w:autoSpaceDE w:val="0"/>
              <w:autoSpaceDN w:val="0"/>
              <w:adjustRightInd w:val="0"/>
              <w:jc w:val="both"/>
              <w:rPr>
                <w:sz w:val="28"/>
                <w:szCs w:val="28"/>
              </w:rPr>
            </w:pPr>
            <w:r w:rsidRPr="0094216C">
              <w:rPr>
                <w:sz w:val="28"/>
                <w:szCs w:val="28"/>
              </w:rPr>
              <w:t>Количество граждан, обеспеченных жильем в результате реализации Программы, ед.</w:t>
            </w:r>
          </w:p>
        </w:tc>
        <w:tc>
          <w:tcPr>
            <w:tcW w:w="2410" w:type="dxa"/>
            <w:tcBorders>
              <w:top w:val="single" w:sz="6" w:space="0" w:color="auto"/>
              <w:left w:val="single" w:sz="6" w:space="0" w:color="auto"/>
              <w:bottom w:val="single" w:sz="6" w:space="0" w:color="auto"/>
              <w:right w:val="single" w:sz="6" w:space="0" w:color="auto"/>
            </w:tcBorders>
            <w:vAlign w:val="center"/>
            <w:hideMark/>
          </w:tcPr>
          <w:p w:rsidR="0094216C" w:rsidRPr="0094216C" w:rsidRDefault="0094216C" w:rsidP="0094216C">
            <w:pPr>
              <w:autoSpaceDE w:val="0"/>
              <w:autoSpaceDN w:val="0"/>
              <w:adjustRightInd w:val="0"/>
              <w:jc w:val="both"/>
              <w:rPr>
                <w:bCs/>
                <w:sz w:val="28"/>
                <w:szCs w:val="28"/>
              </w:rPr>
            </w:pPr>
            <w:r w:rsidRPr="0094216C">
              <w:rPr>
                <w:bCs/>
                <w:sz w:val="28"/>
                <w:szCs w:val="28"/>
              </w:rPr>
              <w:t>0,5</w:t>
            </w:r>
          </w:p>
        </w:tc>
      </w:tr>
      <w:tr w:rsidR="0094216C" w:rsidRPr="0094216C" w:rsidTr="0094216C">
        <w:trPr>
          <w:cantSplit/>
          <w:trHeight w:val="240"/>
        </w:trPr>
        <w:tc>
          <w:tcPr>
            <w:tcW w:w="567" w:type="dxa"/>
            <w:tcBorders>
              <w:top w:val="single" w:sz="6" w:space="0" w:color="auto"/>
              <w:left w:val="single" w:sz="6" w:space="0" w:color="auto"/>
              <w:bottom w:val="single" w:sz="6" w:space="0" w:color="auto"/>
              <w:right w:val="single" w:sz="6" w:space="0" w:color="auto"/>
            </w:tcBorders>
          </w:tcPr>
          <w:p w:rsidR="0094216C" w:rsidRPr="0094216C" w:rsidRDefault="0094216C" w:rsidP="0094216C">
            <w:pPr>
              <w:autoSpaceDE w:val="0"/>
              <w:autoSpaceDN w:val="0"/>
              <w:adjustRightInd w:val="0"/>
              <w:jc w:val="both"/>
              <w:rPr>
                <w:bCs/>
                <w:sz w:val="28"/>
                <w:szCs w:val="28"/>
              </w:rPr>
            </w:pPr>
          </w:p>
        </w:tc>
        <w:tc>
          <w:tcPr>
            <w:tcW w:w="6521" w:type="dxa"/>
            <w:tcBorders>
              <w:top w:val="single" w:sz="6" w:space="0" w:color="auto"/>
              <w:left w:val="single" w:sz="6" w:space="0" w:color="auto"/>
              <w:bottom w:val="single" w:sz="6" w:space="0" w:color="auto"/>
              <w:right w:val="single" w:sz="6" w:space="0" w:color="auto"/>
            </w:tcBorders>
            <w:hideMark/>
          </w:tcPr>
          <w:p w:rsidR="0094216C" w:rsidRPr="0094216C" w:rsidRDefault="0094216C" w:rsidP="0094216C">
            <w:pPr>
              <w:autoSpaceDE w:val="0"/>
              <w:autoSpaceDN w:val="0"/>
              <w:adjustRightInd w:val="0"/>
              <w:jc w:val="both"/>
              <w:rPr>
                <w:bCs/>
                <w:sz w:val="28"/>
                <w:szCs w:val="28"/>
              </w:rPr>
            </w:pPr>
            <w:r w:rsidRPr="0094216C">
              <w:rPr>
                <w:bCs/>
                <w:sz w:val="28"/>
                <w:szCs w:val="28"/>
              </w:rPr>
              <w:t xml:space="preserve">ИТОГО                                                   </w:t>
            </w:r>
          </w:p>
        </w:tc>
        <w:tc>
          <w:tcPr>
            <w:tcW w:w="2410" w:type="dxa"/>
            <w:tcBorders>
              <w:top w:val="single" w:sz="6" w:space="0" w:color="auto"/>
              <w:left w:val="single" w:sz="6" w:space="0" w:color="auto"/>
              <w:bottom w:val="single" w:sz="6" w:space="0" w:color="auto"/>
              <w:right w:val="single" w:sz="6" w:space="0" w:color="auto"/>
            </w:tcBorders>
            <w:vAlign w:val="center"/>
            <w:hideMark/>
          </w:tcPr>
          <w:p w:rsidR="0094216C" w:rsidRPr="0094216C" w:rsidRDefault="0094216C" w:rsidP="0094216C">
            <w:pPr>
              <w:autoSpaceDE w:val="0"/>
              <w:autoSpaceDN w:val="0"/>
              <w:adjustRightInd w:val="0"/>
              <w:jc w:val="both"/>
              <w:rPr>
                <w:bCs/>
                <w:sz w:val="28"/>
                <w:szCs w:val="28"/>
              </w:rPr>
            </w:pPr>
            <w:r w:rsidRPr="0094216C">
              <w:rPr>
                <w:bCs/>
                <w:sz w:val="28"/>
                <w:szCs w:val="28"/>
              </w:rPr>
              <w:t>1</w:t>
            </w:r>
          </w:p>
        </w:tc>
      </w:tr>
    </w:tbl>
    <w:p w:rsidR="0094216C" w:rsidRPr="0094216C" w:rsidRDefault="0094216C" w:rsidP="0094216C">
      <w:pPr>
        <w:autoSpaceDE w:val="0"/>
        <w:autoSpaceDN w:val="0"/>
        <w:adjustRightInd w:val="0"/>
        <w:jc w:val="both"/>
        <w:rPr>
          <w:sz w:val="28"/>
          <w:szCs w:val="28"/>
        </w:rPr>
      </w:pPr>
    </w:p>
    <w:p w:rsidR="0094216C" w:rsidRPr="0094216C" w:rsidRDefault="0094216C" w:rsidP="0094216C">
      <w:pPr>
        <w:autoSpaceDE w:val="0"/>
        <w:autoSpaceDN w:val="0"/>
        <w:adjustRightInd w:val="0"/>
        <w:jc w:val="both"/>
        <w:rPr>
          <w:sz w:val="28"/>
          <w:szCs w:val="28"/>
        </w:rPr>
      </w:pPr>
      <w:r w:rsidRPr="0094216C">
        <w:rPr>
          <w:sz w:val="28"/>
          <w:szCs w:val="28"/>
        </w:rPr>
        <w:t>Степень достижения результата использования субсидии (R') рассчитывается по формуле:</w:t>
      </w:r>
    </w:p>
    <w:p w:rsidR="0094216C" w:rsidRPr="0094216C" w:rsidRDefault="0094216C" w:rsidP="0094216C">
      <w:pPr>
        <w:autoSpaceDE w:val="0"/>
        <w:autoSpaceDN w:val="0"/>
        <w:adjustRightInd w:val="0"/>
        <w:jc w:val="both"/>
        <w:rPr>
          <w:sz w:val="28"/>
          <w:szCs w:val="28"/>
        </w:rPr>
      </w:pPr>
    </w:p>
    <w:p w:rsidR="0094216C" w:rsidRPr="0094216C" w:rsidRDefault="0094216C" w:rsidP="0094216C">
      <w:pPr>
        <w:autoSpaceDE w:val="0"/>
        <w:autoSpaceDN w:val="0"/>
        <w:adjustRightInd w:val="0"/>
        <w:jc w:val="both"/>
        <w:rPr>
          <w:sz w:val="28"/>
          <w:szCs w:val="28"/>
        </w:rPr>
      </w:pPr>
      <w:r w:rsidRPr="0094216C">
        <w:rPr>
          <w:noProof/>
          <w:sz w:val="28"/>
          <w:szCs w:val="28"/>
        </w:rPr>
        <w:drawing>
          <wp:inline distT="0" distB="0" distL="0" distR="0">
            <wp:extent cx="3448050" cy="447675"/>
            <wp:effectExtent l="0" t="0" r="0" b="9525"/>
            <wp:docPr id="41490347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447675"/>
                    </a:xfrm>
                    <a:prstGeom prst="rect">
                      <a:avLst/>
                    </a:prstGeom>
                    <a:noFill/>
                    <a:ln>
                      <a:noFill/>
                    </a:ln>
                  </pic:spPr>
                </pic:pic>
              </a:graphicData>
            </a:graphic>
          </wp:inline>
        </w:drawing>
      </w:r>
    </w:p>
    <w:p w:rsidR="0094216C" w:rsidRPr="0094216C" w:rsidRDefault="0094216C" w:rsidP="0094216C">
      <w:pPr>
        <w:autoSpaceDE w:val="0"/>
        <w:autoSpaceDN w:val="0"/>
        <w:adjustRightInd w:val="0"/>
        <w:jc w:val="both"/>
        <w:rPr>
          <w:sz w:val="28"/>
          <w:szCs w:val="28"/>
        </w:rPr>
      </w:pPr>
      <w:r w:rsidRPr="0094216C">
        <w:rPr>
          <w:sz w:val="28"/>
          <w:szCs w:val="28"/>
        </w:rPr>
        <w:t>где:</w:t>
      </w:r>
    </w:p>
    <w:p w:rsidR="0094216C" w:rsidRPr="0094216C" w:rsidRDefault="0094216C" w:rsidP="0094216C">
      <w:pPr>
        <w:autoSpaceDE w:val="0"/>
        <w:autoSpaceDN w:val="0"/>
        <w:adjustRightInd w:val="0"/>
        <w:jc w:val="both"/>
        <w:rPr>
          <w:sz w:val="28"/>
          <w:szCs w:val="28"/>
        </w:rPr>
      </w:pPr>
      <w:r w:rsidRPr="0094216C">
        <w:rPr>
          <w:sz w:val="28"/>
          <w:szCs w:val="28"/>
        </w:rPr>
        <w:t>X1(2) тек</w:t>
      </w:r>
      <w:proofErr w:type="gramStart"/>
      <w:r w:rsidRPr="0094216C">
        <w:rPr>
          <w:sz w:val="28"/>
          <w:szCs w:val="28"/>
        </w:rPr>
        <w:t>.</w:t>
      </w:r>
      <w:proofErr w:type="gramEnd"/>
      <w:r w:rsidRPr="0094216C">
        <w:rPr>
          <w:sz w:val="28"/>
          <w:szCs w:val="28"/>
        </w:rPr>
        <w:t xml:space="preserve"> - </w:t>
      </w:r>
      <w:proofErr w:type="gramStart"/>
      <w:r w:rsidRPr="0094216C">
        <w:rPr>
          <w:sz w:val="28"/>
          <w:szCs w:val="28"/>
        </w:rPr>
        <w:t>т</w:t>
      </w:r>
      <w:proofErr w:type="gramEnd"/>
      <w:r w:rsidRPr="0094216C">
        <w:rPr>
          <w:sz w:val="28"/>
          <w:szCs w:val="28"/>
        </w:rPr>
        <w:t>екущее значение показателя;</w:t>
      </w:r>
    </w:p>
    <w:p w:rsidR="0094216C" w:rsidRPr="0094216C" w:rsidRDefault="0094216C" w:rsidP="0094216C">
      <w:pPr>
        <w:autoSpaceDE w:val="0"/>
        <w:autoSpaceDN w:val="0"/>
        <w:adjustRightInd w:val="0"/>
        <w:jc w:val="both"/>
        <w:rPr>
          <w:sz w:val="28"/>
          <w:szCs w:val="28"/>
        </w:rPr>
      </w:pPr>
      <w:r w:rsidRPr="0094216C">
        <w:rPr>
          <w:sz w:val="28"/>
          <w:szCs w:val="28"/>
        </w:rPr>
        <w:t>X1(2) план</w:t>
      </w:r>
      <w:proofErr w:type="gramStart"/>
      <w:r w:rsidRPr="0094216C">
        <w:rPr>
          <w:sz w:val="28"/>
          <w:szCs w:val="28"/>
        </w:rPr>
        <w:t>.</w:t>
      </w:r>
      <w:proofErr w:type="gramEnd"/>
      <w:r w:rsidRPr="0094216C">
        <w:rPr>
          <w:sz w:val="28"/>
          <w:szCs w:val="28"/>
        </w:rPr>
        <w:t xml:space="preserve"> - </w:t>
      </w:r>
      <w:proofErr w:type="gramStart"/>
      <w:r w:rsidRPr="0094216C">
        <w:rPr>
          <w:sz w:val="28"/>
          <w:szCs w:val="28"/>
        </w:rPr>
        <w:t>п</w:t>
      </w:r>
      <w:proofErr w:type="gramEnd"/>
      <w:r w:rsidRPr="0094216C">
        <w:rPr>
          <w:sz w:val="28"/>
          <w:szCs w:val="28"/>
        </w:rPr>
        <w:t>лановое значение показателя.</w:t>
      </w:r>
    </w:p>
    <w:p w:rsidR="0094216C" w:rsidRPr="0094216C" w:rsidRDefault="0094216C" w:rsidP="0094216C">
      <w:pPr>
        <w:autoSpaceDE w:val="0"/>
        <w:autoSpaceDN w:val="0"/>
        <w:adjustRightInd w:val="0"/>
        <w:jc w:val="both"/>
        <w:rPr>
          <w:sz w:val="28"/>
          <w:szCs w:val="28"/>
        </w:rPr>
      </w:pPr>
      <w:r w:rsidRPr="0094216C">
        <w:rPr>
          <w:sz w:val="28"/>
          <w:szCs w:val="28"/>
        </w:rPr>
        <w:t>При значении показателя результата 95 процентов и более результат исполнения программы признается высоким, при значении от 90 до 95 процентов - средним, при значении менее 90 процентов - низким.</w:t>
      </w:r>
    </w:p>
    <w:p w:rsidR="0094216C" w:rsidRPr="0094216C" w:rsidRDefault="0094216C" w:rsidP="0094216C">
      <w:pPr>
        <w:autoSpaceDE w:val="0"/>
        <w:autoSpaceDN w:val="0"/>
        <w:adjustRightInd w:val="0"/>
        <w:jc w:val="both"/>
        <w:rPr>
          <w:sz w:val="28"/>
          <w:szCs w:val="28"/>
          <w:lang w:bidi="ru-RU"/>
        </w:rPr>
      </w:pP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Показатель результативности программы при использовании субсидий (R') рассчитывается по формуле:</w:t>
      </w:r>
    </w:p>
    <w:p w:rsidR="0094216C" w:rsidRPr="0094216C" w:rsidRDefault="0094216C" w:rsidP="0094216C">
      <w:pPr>
        <w:autoSpaceDE w:val="0"/>
        <w:autoSpaceDN w:val="0"/>
        <w:adjustRightInd w:val="0"/>
        <w:jc w:val="both"/>
        <w:rPr>
          <w:sz w:val="28"/>
          <w:szCs w:val="28"/>
          <w:lang w:bidi="ru-RU"/>
        </w:rPr>
      </w:pPr>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R' = (</w:t>
      </w:r>
      <w:proofErr w:type="spellStart"/>
      <w:r w:rsidRPr="0094216C">
        <w:rPr>
          <w:sz w:val="28"/>
          <w:szCs w:val="28"/>
          <w:lang w:bidi="ru-RU"/>
        </w:rPr>
        <w:t>Xi</w:t>
      </w:r>
      <w:proofErr w:type="spellEnd"/>
      <w:r w:rsidRPr="0094216C">
        <w:rPr>
          <w:sz w:val="28"/>
          <w:szCs w:val="28"/>
          <w:lang w:bidi="ru-RU"/>
        </w:rPr>
        <w:t xml:space="preserve"> факт.</w:t>
      </w:r>
      <w:proofErr w:type="gramEnd"/>
      <w:r w:rsidRPr="0094216C">
        <w:rPr>
          <w:sz w:val="28"/>
          <w:szCs w:val="28"/>
          <w:lang w:bidi="ru-RU"/>
        </w:rPr>
        <w:t xml:space="preserve"> / </w:t>
      </w:r>
      <w:proofErr w:type="spellStart"/>
      <w:proofErr w:type="gramStart"/>
      <w:r w:rsidRPr="0094216C">
        <w:rPr>
          <w:sz w:val="28"/>
          <w:szCs w:val="28"/>
          <w:lang w:bidi="ru-RU"/>
        </w:rPr>
        <w:t>Xi</w:t>
      </w:r>
      <w:proofErr w:type="spellEnd"/>
      <w:r w:rsidRPr="0094216C">
        <w:rPr>
          <w:sz w:val="28"/>
          <w:szCs w:val="28"/>
          <w:lang w:bidi="ru-RU"/>
        </w:rPr>
        <w:t xml:space="preserve"> план.) × 100 %,</w:t>
      </w:r>
      <w:proofErr w:type="gramEnd"/>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где:</w:t>
      </w:r>
    </w:p>
    <w:p w:rsidR="0094216C" w:rsidRPr="0094216C" w:rsidRDefault="0094216C" w:rsidP="0094216C">
      <w:pPr>
        <w:autoSpaceDE w:val="0"/>
        <w:autoSpaceDN w:val="0"/>
        <w:adjustRightInd w:val="0"/>
        <w:jc w:val="both"/>
        <w:rPr>
          <w:sz w:val="28"/>
          <w:szCs w:val="28"/>
          <w:lang w:bidi="ru-RU"/>
        </w:rPr>
      </w:pPr>
      <w:proofErr w:type="spellStart"/>
      <w:r w:rsidRPr="0094216C">
        <w:rPr>
          <w:sz w:val="28"/>
          <w:szCs w:val="28"/>
          <w:lang w:bidi="ru-RU"/>
        </w:rPr>
        <w:t>Xi</w:t>
      </w:r>
      <w:proofErr w:type="spellEnd"/>
      <w:r w:rsidRPr="0094216C">
        <w:rPr>
          <w:sz w:val="28"/>
          <w:szCs w:val="28"/>
          <w:lang w:bidi="ru-RU"/>
        </w:rPr>
        <w:t xml:space="preserve"> факт</w:t>
      </w:r>
      <w:proofErr w:type="gramStart"/>
      <w:r w:rsidRPr="0094216C">
        <w:rPr>
          <w:sz w:val="28"/>
          <w:szCs w:val="28"/>
          <w:lang w:bidi="ru-RU"/>
        </w:rPr>
        <w:t>.</w:t>
      </w:r>
      <w:proofErr w:type="gramEnd"/>
      <w:r w:rsidRPr="0094216C">
        <w:rPr>
          <w:sz w:val="28"/>
          <w:szCs w:val="28"/>
          <w:lang w:bidi="ru-RU"/>
        </w:rPr>
        <w:t xml:space="preserve"> – </w:t>
      </w:r>
      <w:proofErr w:type="gramStart"/>
      <w:r w:rsidRPr="0094216C">
        <w:rPr>
          <w:sz w:val="28"/>
          <w:szCs w:val="28"/>
          <w:lang w:bidi="ru-RU"/>
        </w:rPr>
        <w:t>з</w:t>
      </w:r>
      <w:proofErr w:type="gramEnd"/>
      <w:r w:rsidRPr="0094216C">
        <w:rPr>
          <w:sz w:val="28"/>
          <w:szCs w:val="28"/>
          <w:lang w:bidi="ru-RU"/>
        </w:rPr>
        <w:t>начение i-го целевого результата использования субсидий на конец года;</w:t>
      </w:r>
    </w:p>
    <w:p w:rsidR="0094216C" w:rsidRPr="0094216C" w:rsidRDefault="0094216C" w:rsidP="0094216C">
      <w:pPr>
        <w:autoSpaceDE w:val="0"/>
        <w:autoSpaceDN w:val="0"/>
        <w:adjustRightInd w:val="0"/>
        <w:jc w:val="both"/>
        <w:rPr>
          <w:sz w:val="28"/>
          <w:szCs w:val="28"/>
          <w:lang w:bidi="ru-RU"/>
        </w:rPr>
      </w:pPr>
      <w:proofErr w:type="spellStart"/>
      <w:r w:rsidRPr="0094216C">
        <w:rPr>
          <w:sz w:val="28"/>
          <w:szCs w:val="28"/>
          <w:lang w:bidi="ru-RU"/>
        </w:rPr>
        <w:t>Xi</w:t>
      </w:r>
      <w:proofErr w:type="spellEnd"/>
      <w:r w:rsidRPr="0094216C">
        <w:rPr>
          <w:sz w:val="28"/>
          <w:szCs w:val="28"/>
          <w:lang w:bidi="ru-RU"/>
        </w:rPr>
        <w:t xml:space="preserve"> план</w:t>
      </w:r>
      <w:proofErr w:type="gramStart"/>
      <w:r w:rsidRPr="0094216C">
        <w:rPr>
          <w:sz w:val="28"/>
          <w:szCs w:val="28"/>
          <w:lang w:bidi="ru-RU"/>
        </w:rPr>
        <w:t>.</w:t>
      </w:r>
      <w:proofErr w:type="gramEnd"/>
      <w:r w:rsidRPr="0094216C">
        <w:rPr>
          <w:sz w:val="28"/>
          <w:szCs w:val="28"/>
          <w:lang w:bidi="ru-RU"/>
        </w:rPr>
        <w:t xml:space="preserve"> – </w:t>
      </w:r>
      <w:proofErr w:type="gramStart"/>
      <w:r w:rsidRPr="0094216C">
        <w:rPr>
          <w:sz w:val="28"/>
          <w:szCs w:val="28"/>
          <w:lang w:bidi="ru-RU"/>
        </w:rPr>
        <w:t>п</w:t>
      </w:r>
      <w:proofErr w:type="gramEnd"/>
      <w:r w:rsidRPr="0094216C">
        <w:rPr>
          <w:sz w:val="28"/>
          <w:szCs w:val="28"/>
          <w:lang w:bidi="ru-RU"/>
        </w:rPr>
        <w:t>лановое (целевое) значение результата использования субсидий.</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При значении R' </w:t>
      </w:r>
      <w:r w:rsidRPr="0094216C">
        <w:rPr>
          <w:sz w:val="28"/>
          <w:szCs w:val="28"/>
        </w:rPr>
        <w:t>≤</w:t>
      </w:r>
      <w:r w:rsidRPr="0094216C">
        <w:rPr>
          <w:sz w:val="28"/>
          <w:szCs w:val="28"/>
          <w:lang w:bidi="ru-RU"/>
        </w:rPr>
        <w:t xml:space="preserve"> 80 процентов результат использования субсидий признается низким, при значении 80 процентов &lt; R' &lt; 100 процентов – средним, при значении R' = 100 процентов – высоким.</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          Показатель эффективности использования субсидий (R) рассчитывается по формуле:</w:t>
      </w:r>
    </w:p>
    <w:p w:rsidR="0094216C" w:rsidRPr="0094216C" w:rsidRDefault="0094216C" w:rsidP="0094216C">
      <w:pPr>
        <w:autoSpaceDE w:val="0"/>
        <w:autoSpaceDN w:val="0"/>
        <w:adjustRightInd w:val="0"/>
        <w:jc w:val="both"/>
        <w:rPr>
          <w:sz w:val="28"/>
          <w:szCs w:val="28"/>
          <w:lang w:bidi="ru-RU"/>
        </w:rPr>
      </w:pPr>
      <w:proofErr w:type="gramStart"/>
      <w:r w:rsidRPr="0094216C">
        <w:rPr>
          <w:sz w:val="28"/>
          <w:szCs w:val="28"/>
          <w:lang w:bidi="ru-RU"/>
        </w:rPr>
        <w:t>R = R' / (F тек.</w:t>
      </w:r>
      <w:proofErr w:type="gramEnd"/>
      <w:r w:rsidRPr="0094216C">
        <w:rPr>
          <w:sz w:val="28"/>
          <w:szCs w:val="28"/>
          <w:lang w:bidi="ru-RU"/>
        </w:rPr>
        <w:t xml:space="preserve"> / </w:t>
      </w:r>
      <w:proofErr w:type="gramStart"/>
      <w:r w:rsidRPr="0094216C">
        <w:rPr>
          <w:sz w:val="28"/>
          <w:szCs w:val="28"/>
          <w:lang w:bidi="ru-RU"/>
        </w:rPr>
        <w:t>F план.),</w:t>
      </w:r>
      <w:proofErr w:type="gramEnd"/>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где:</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lastRenderedPageBreak/>
        <w:t>R' – показатель результата использования субсидий;</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F тек</w:t>
      </w:r>
      <w:proofErr w:type="gramStart"/>
      <w:r w:rsidRPr="0094216C">
        <w:rPr>
          <w:sz w:val="28"/>
          <w:szCs w:val="28"/>
          <w:lang w:bidi="ru-RU"/>
        </w:rPr>
        <w:t>.</w:t>
      </w:r>
      <w:proofErr w:type="gramEnd"/>
      <w:r w:rsidRPr="0094216C">
        <w:rPr>
          <w:sz w:val="28"/>
          <w:szCs w:val="28"/>
          <w:lang w:bidi="ru-RU"/>
        </w:rPr>
        <w:t xml:space="preserve"> – </w:t>
      </w:r>
      <w:proofErr w:type="gramStart"/>
      <w:r w:rsidRPr="0094216C">
        <w:rPr>
          <w:sz w:val="28"/>
          <w:szCs w:val="28"/>
          <w:lang w:bidi="ru-RU"/>
        </w:rPr>
        <w:t>о</w:t>
      </w:r>
      <w:proofErr w:type="gramEnd"/>
      <w:r w:rsidRPr="0094216C">
        <w:rPr>
          <w:sz w:val="28"/>
          <w:szCs w:val="28"/>
          <w:lang w:bidi="ru-RU"/>
        </w:rPr>
        <w:t>бъем фактически использованных субсидий;</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F план</w:t>
      </w:r>
      <w:proofErr w:type="gramStart"/>
      <w:r w:rsidRPr="0094216C">
        <w:rPr>
          <w:sz w:val="28"/>
          <w:szCs w:val="28"/>
          <w:lang w:bidi="ru-RU"/>
        </w:rPr>
        <w:t>.</w:t>
      </w:r>
      <w:proofErr w:type="gramEnd"/>
      <w:r w:rsidRPr="0094216C">
        <w:rPr>
          <w:sz w:val="28"/>
          <w:szCs w:val="28"/>
          <w:lang w:bidi="ru-RU"/>
        </w:rPr>
        <w:t xml:space="preserve"> – </w:t>
      </w:r>
      <w:proofErr w:type="gramStart"/>
      <w:r w:rsidRPr="0094216C">
        <w:rPr>
          <w:sz w:val="28"/>
          <w:szCs w:val="28"/>
          <w:lang w:bidi="ru-RU"/>
        </w:rPr>
        <w:t>п</w:t>
      </w:r>
      <w:proofErr w:type="gramEnd"/>
      <w:r w:rsidRPr="0094216C">
        <w:rPr>
          <w:sz w:val="28"/>
          <w:szCs w:val="28"/>
          <w:lang w:bidi="ru-RU"/>
        </w:rPr>
        <w:t>лановая сумма финансирования за текущий год.</w:t>
      </w:r>
    </w:p>
    <w:p w:rsidR="0094216C" w:rsidRPr="0094216C" w:rsidRDefault="0094216C" w:rsidP="0094216C">
      <w:pPr>
        <w:autoSpaceDE w:val="0"/>
        <w:autoSpaceDN w:val="0"/>
        <w:adjustRightInd w:val="0"/>
        <w:jc w:val="both"/>
        <w:rPr>
          <w:sz w:val="28"/>
          <w:szCs w:val="28"/>
          <w:lang w:bidi="ru-RU"/>
        </w:rPr>
      </w:pPr>
      <w:r w:rsidRPr="0094216C">
        <w:rPr>
          <w:sz w:val="28"/>
          <w:szCs w:val="28"/>
          <w:lang w:bidi="ru-RU"/>
        </w:rPr>
        <w:t xml:space="preserve">При значении R </w:t>
      </w:r>
      <w:r w:rsidRPr="0094216C">
        <w:rPr>
          <w:sz w:val="28"/>
          <w:szCs w:val="28"/>
        </w:rPr>
        <w:t>≤</w:t>
      </w:r>
      <w:r w:rsidRPr="0094216C">
        <w:rPr>
          <w:sz w:val="28"/>
          <w:szCs w:val="28"/>
          <w:lang w:bidi="ru-RU"/>
        </w:rPr>
        <w:t xml:space="preserve"> 80 процентов эффективность использования субсидий признается низкой, при значении 80 процентов &lt; R &lt; 100 процентов – средней, при значении R = 100 процентов – высокой.</w:t>
      </w:r>
    </w:p>
    <w:bookmarkEnd w:id="5"/>
    <w:p w:rsidR="0094216C" w:rsidRPr="0094216C" w:rsidRDefault="0094216C" w:rsidP="0094216C">
      <w:pPr>
        <w:autoSpaceDE w:val="0"/>
        <w:autoSpaceDN w:val="0"/>
        <w:adjustRightInd w:val="0"/>
        <w:jc w:val="both"/>
        <w:rPr>
          <w:sz w:val="28"/>
          <w:szCs w:val="28"/>
        </w:rPr>
      </w:pPr>
    </w:p>
    <w:p w:rsidR="0094216C" w:rsidRDefault="0094216C" w:rsidP="00834D4F">
      <w:pPr>
        <w:autoSpaceDE w:val="0"/>
        <w:autoSpaceDN w:val="0"/>
        <w:adjustRightInd w:val="0"/>
        <w:jc w:val="both"/>
        <w:rPr>
          <w:sz w:val="28"/>
          <w:szCs w:val="28"/>
        </w:rPr>
      </w:pPr>
    </w:p>
    <w:p w:rsidR="0094216C" w:rsidRDefault="0094216C" w:rsidP="00834D4F">
      <w:pPr>
        <w:autoSpaceDE w:val="0"/>
        <w:autoSpaceDN w:val="0"/>
        <w:adjustRightInd w:val="0"/>
        <w:jc w:val="both"/>
        <w:rPr>
          <w:sz w:val="28"/>
          <w:szCs w:val="28"/>
        </w:rPr>
        <w:sectPr w:rsidR="0094216C" w:rsidSect="00205776">
          <w:headerReference w:type="default" r:id="rId28"/>
          <w:pgSz w:w="11906" w:h="16838"/>
          <w:pgMar w:top="1134" w:right="707" w:bottom="1134" w:left="1701" w:header="709" w:footer="709" w:gutter="0"/>
          <w:pgNumType w:start="6"/>
          <w:cols w:space="708"/>
          <w:docGrid w:linePitch="360"/>
        </w:sectPr>
      </w:pPr>
    </w:p>
    <w:p w:rsidR="00834D4F" w:rsidRDefault="00445C3F" w:rsidP="00445C3F">
      <w:pPr>
        <w:autoSpaceDE w:val="0"/>
        <w:autoSpaceDN w:val="0"/>
        <w:adjustRightInd w:val="0"/>
        <w:jc w:val="center"/>
        <w:rPr>
          <w:sz w:val="28"/>
          <w:szCs w:val="28"/>
        </w:rPr>
      </w:pPr>
      <w:r>
        <w:rPr>
          <w:sz w:val="28"/>
          <w:szCs w:val="28"/>
        </w:rPr>
        <w:lastRenderedPageBreak/>
        <w:t>5. Перечень основных мероприятий (подпрограмм) муниципальной программы</w:t>
      </w:r>
    </w:p>
    <w:p w:rsidR="00445C3F" w:rsidRDefault="00445C3F" w:rsidP="00445C3F">
      <w:pPr>
        <w:autoSpaceDE w:val="0"/>
        <w:autoSpaceDN w:val="0"/>
        <w:adjustRightInd w:val="0"/>
        <w:jc w:val="center"/>
        <w:rPr>
          <w:sz w:val="28"/>
          <w:szCs w:val="28"/>
        </w:rPr>
      </w:pPr>
      <w:r>
        <w:rPr>
          <w:sz w:val="28"/>
          <w:szCs w:val="28"/>
        </w:rPr>
        <w:t>Подпрограммы муниципальной программы</w:t>
      </w:r>
    </w:p>
    <w:tbl>
      <w:tblPr>
        <w:tblW w:w="146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95"/>
        <w:gridCol w:w="3308"/>
        <w:gridCol w:w="2835"/>
        <w:gridCol w:w="3612"/>
      </w:tblGrid>
      <w:tr w:rsidR="00445C3F" w:rsidTr="00B36814">
        <w:trPr>
          <w:trHeight w:val="608"/>
        </w:trPr>
        <w:tc>
          <w:tcPr>
            <w:tcW w:w="3119" w:type="dxa"/>
          </w:tcPr>
          <w:p w:rsidR="00445C3F" w:rsidRDefault="00445C3F" w:rsidP="00445C3F">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Наименование подпрограммы</w:t>
            </w:r>
          </w:p>
          <w:p w:rsidR="00445C3F" w:rsidRDefault="00445C3F" w:rsidP="00445C3F">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(МЦП)</w:t>
            </w:r>
          </w:p>
          <w:p w:rsidR="00445C3F" w:rsidRDefault="00445C3F" w:rsidP="00445C3F">
            <w:pPr>
              <w:pStyle w:val="ConsPlusNonformat"/>
              <w:ind w:firstLine="540"/>
              <w:jc w:val="both"/>
              <w:rPr>
                <w:rFonts w:ascii="Times New Roman" w:hAnsi="Times New Roman" w:cs="Times New Roman"/>
                <w:bCs/>
                <w:sz w:val="28"/>
                <w:szCs w:val="28"/>
              </w:rPr>
            </w:pPr>
          </w:p>
        </w:tc>
        <w:tc>
          <w:tcPr>
            <w:tcW w:w="1795" w:type="dxa"/>
          </w:tcPr>
          <w:p w:rsidR="00445C3F" w:rsidRDefault="00445C3F" w:rsidP="00445C3F">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Срок реализации</w:t>
            </w:r>
          </w:p>
          <w:p w:rsidR="00445C3F" w:rsidRDefault="00445C3F" w:rsidP="00445C3F">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подпрограммы</w:t>
            </w:r>
          </w:p>
        </w:tc>
        <w:tc>
          <w:tcPr>
            <w:tcW w:w="3308" w:type="dxa"/>
          </w:tcPr>
          <w:p w:rsidR="00B34CC7" w:rsidRPr="005E5787" w:rsidRDefault="00B34CC7" w:rsidP="00B34CC7">
            <w:pPr>
              <w:pStyle w:val="ConsPlusNonformat"/>
              <w:jc w:val="center"/>
              <w:rPr>
                <w:rFonts w:ascii="Times New Roman" w:hAnsi="Times New Roman" w:cs="Times New Roman"/>
                <w:bCs/>
                <w:sz w:val="28"/>
                <w:szCs w:val="28"/>
              </w:rPr>
            </w:pPr>
            <w:proofErr w:type="gramStart"/>
            <w:r>
              <w:rPr>
                <w:rFonts w:ascii="Times New Roman" w:hAnsi="Times New Roman" w:cs="Times New Roman"/>
                <w:bCs/>
                <w:sz w:val="28"/>
                <w:szCs w:val="28"/>
              </w:rPr>
              <w:t xml:space="preserve">Ответственный исполнитель, контактные данные (ФИО, телефон, </w:t>
            </w:r>
            <w:proofErr w:type="gramEnd"/>
          </w:p>
          <w:p w:rsidR="00445C3F" w:rsidRPr="00B34CC7" w:rsidRDefault="00B34CC7" w:rsidP="00B34CC7">
            <w:pPr>
              <w:pStyle w:val="ConsPlusNonformat"/>
              <w:jc w:val="center"/>
              <w:rPr>
                <w:rFonts w:ascii="Times New Roman" w:hAnsi="Times New Roman" w:cs="Times New Roman"/>
                <w:bCs/>
                <w:sz w:val="28"/>
                <w:szCs w:val="28"/>
              </w:rPr>
            </w:pPr>
            <w:r>
              <w:rPr>
                <w:rFonts w:ascii="Times New Roman" w:hAnsi="Times New Roman" w:cs="Times New Roman"/>
                <w:bCs/>
                <w:sz w:val="28"/>
                <w:szCs w:val="28"/>
                <w:lang w:val="en-US"/>
              </w:rPr>
              <w:t>e</w:t>
            </w:r>
            <w:r w:rsidRPr="00B34CC7">
              <w:rPr>
                <w:rFonts w:ascii="Times New Roman" w:hAnsi="Times New Roman" w:cs="Times New Roman"/>
                <w:bCs/>
                <w:sz w:val="28"/>
                <w:szCs w:val="28"/>
              </w:rPr>
              <w:t>-</w:t>
            </w:r>
            <w:r>
              <w:rPr>
                <w:rFonts w:ascii="Times New Roman" w:hAnsi="Times New Roman" w:cs="Times New Roman"/>
                <w:bCs/>
                <w:sz w:val="28"/>
                <w:szCs w:val="28"/>
                <w:lang w:val="en-US"/>
              </w:rPr>
              <w:t>mail</w:t>
            </w:r>
            <w:r w:rsidRPr="00B34CC7">
              <w:rPr>
                <w:rFonts w:ascii="Times New Roman" w:hAnsi="Times New Roman" w:cs="Times New Roman"/>
                <w:bCs/>
                <w:sz w:val="28"/>
                <w:szCs w:val="28"/>
              </w:rPr>
              <w:t>)</w:t>
            </w:r>
          </w:p>
        </w:tc>
        <w:tc>
          <w:tcPr>
            <w:tcW w:w="2835" w:type="dxa"/>
          </w:tcPr>
          <w:p w:rsidR="00445C3F" w:rsidRPr="00B34CC7" w:rsidRDefault="00B34CC7" w:rsidP="00B34CC7">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Дата и номер Постановления АТМР об утверждении подпрограммы</w:t>
            </w:r>
          </w:p>
        </w:tc>
        <w:tc>
          <w:tcPr>
            <w:tcW w:w="3612" w:type="dxa"/>
          </w:tcPr>
          <w:p w:rsidR="00445C3F" w:rsidRDefault="00B34CC7" w:rsidP="00B34CC7">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Электронный адрес размещения подпрограммы в сети «Интернет»</w:t>
            </w:r>
          </w:p>
        </w:tc>
      </w:tr>
      <w:tr w:rsidR="00445C3F" w:rsidRPr="00B765C6" w:rsidTr="00B36814">
        <w:trPr>
          <w:trHeight w:val="453"/>
        </w:trPr>
        <w:tc>
          <w:tcPr>
            <w:tcW w:w="3119" w:type="dxa"/>
          </w:tcPr>
          <w:p w:rsidR="008669A5" w:rsidRPr="000E15C5" w:rsidRDefault="008669A5" w:rsidP="008669A5">
            <w:pPr>
              <w:autoSpaceDE w:val="0"/>
              <w:autoSpaceDN w:val="0"/>
              <w:adjustRightInd w:val="0"/>
              <w:rPr>
                <w:sz w:val="28"/>
                <w:szCs w:val="28"/>
              </w:rPr>
            </w:pPr>
            <w:r w:rsidRPr="000E15C5">
              <w:rPr>
                <w:color w:val="000000"/>
                <w:sz w:val="28"/>
                <w:szCs w:val="28"/>
              </w:rPr>
              <w:t>«</w:t>
            </w:r>
            <w:r w:rsidRPr="000E15C5">
              <w:rPr>
                <w:sz w:val="28"/>
                <w:szCs w:val="28"/>
              </w:rPr>
              <w:t>Переселение граждан из аварийного жилищного фонда</w:t>
            </w:r>
          </w:p>
          <w:p w:rsidR="00445C3F" w:rsidRPr="000E15C5" w:rsidRDefault="00112FEA" w:rsidP="008669A5">
            <w:pPr>
              <w:tabs>
                <w:tab w:val="left" w:pos="12049"/>
              </w:tabs>
              <w:rPr>
                <w:bCs/>
                <w:sz w:val="28"/>
                <w:szCs w:val="28"/>
              </w:rPr>
            </w:pPr>
            <w:r w:rsidRPr="000E15C5">
              <w:rPr>
                <w:sz w:val="28"/>
                <w:szCs w:val="28"/>
              </w:rPr>
              <w:t xml:space="preserve">в </w:t>
            </w:r>
            <w:proofErr w:type="spellStart"/>
            <w:r w:rsidRPr="000E15C5">
              <w:rPr>
                <w:sz w:val="28"/>
                <w:szCs w:val="28"/>
              </w:rPr>
              <w:t>Тутаевском</w:t>
            </w:r>
            <w:proofErr w:type="spellEnd"/>
            <w:r w:rsidRPr="000E15C5">
              <w:rPr>
                <w:sz w:val="28"/>
                <w:szCs w:val="28"/>
              </w:rPr>
              <w:t xml:space="preserve"> муниципальном районе</w:t>
            </w:r>
            <w:r w:rsidR="008669A5" w:rsidRPr="000E15C5">
              <w:rPr>
                <w:sz w:val="28"/>
                <w:szCs w:val="28"/>
              </w:rPr>
              <w:t xml:space="preserve">» </w:t>
            </w:r>
          </w:p>
        </w:tc>
        <w:tc>
          <w:tcPr>
            <w:tcW w:w="1795" w:type="dxa"/>
          </w:tcPr>
          <w:p w:rsidR="00445C3F" w:rsidRPr="000E15C5" w:rsidRDefault="008669A5" w:rsidP="008669A5">
            <w:pPr>
              <w:pStyle w:val="ConsPlusNonformat"/>
              <w:jc w:val="center"/>
              <w:rPr>
                <w:rFonts w:ascii="Times New Roman" w:hAnsi="Times New Roman" w:cs="Times New Roman"/>
                <w:bCs/>
                <w:sz w:val="28"/>
                <w:szCs w:val="28"/>
              </w:rPr>
            </w:pPr>
            <w:r w:rsidRPr="000E15C5">
              <w:rPr>
                <w:rFonts w:ascii="Times New Roman" w:hAnsi="Times New Roman" w:cs="Times New Roman"/>
                <w:bCs/>
                <w:sz w:val="28"/>
                <w:szCs w:val="28"/>
              </w:rPr>
              <w:t>2025</w:t>
            </w:r>
          </w:p>
        </w:tc>
        <w:tc>
          <w:tcPr>
            <w:tcW w:w="3308" w:type="dxa"/>
          </w:tcPr>
          <w:p w:rsidR="003136A4" w:rsidRPr="003136A4" w:rsidRDefault="003136A4" w:rsidP="003136A4">
            <w:pPr>
              <w:tabs>
                <w:tab w:val="left" w:pos="12049"/>
              </w:tabs>
              <w:rPr>
                <w:bCs/>
                <w:sz w:val="28"/>
                <w:szCs w:val="28"/>
              </w:rPr>
            </w:pPr>
            <w:r w:rsidRPr="003136A4">
              <w:rPr>
                <w:bCs/>
                <w:sz w:val="28"/>
                <w:szCs w:val="28"/>
              </w:rPr>
              <w:t>И.о. Заместителя Главы по имущественным вопросам - начальника управления муниципального имущества Администрации Тутаевского муниципального района</w:t>
            </w:r>
            <w:proofErr w:type="gramStart"/>
            <w:r w:rsidRPr="003136A4">
              <w:rPr>
                <w:bCs/>
                <w:sz w:val="28"/>
                <w:szCs w:val="28"/>
              </w:rPr>
              <w:t xml:space="preserve"> - – </w:t>
            </w:r>
            <w:proofErr w:type="gramEnd"/>
            <w:r w:rsidRPr="003136A4">
              <w:rPr>
                <w:bCs/>
                <w:sz w:val="28"/>
                <w:szCs w:val="28"/>
              </w:rPr>
              <w:t xml:space="preserve">Петрова Анна Евгеньевна, </w:t>
            </w:r>
          </w:p>
          <w:p w:rsidR="00445C3F" w:rsidRPr="009C3515" w:rsidRDefault="003136A4" w:rsidP="003136A4">
            <w:pPr>
              <w:tabs>
                <w:tab w:val="left" w:pos="12049"/>
              </w:tabs>
              <w:rPr>
                <w:rFonts w:eastAsia="Times New Roman"/>
                <w:bCs/>
                <w:sz w:val="28"/>
                <w:szCs w:val="28"/>
                <w:lang w:val="en-US"/>
              </w:rPr>
            </w:pPr>
            <w:r w:rsidRPr="003136A4">
              <w:rPr>
                <w:bCs/>
                <w:sz w:val="28"/>
                <w:szCs w:val="28"/>
              </w:rPr>
              <w:t xml:space="preserve">8(48533)7-00-28, </w:t>
            </w:r>
            <w:proofErr w:type="spellStart"/>
            <w:r w:rsidRPr="003136A4">
              <w:rPr>
                <w:bCs/>
                <w:sz w:val="28"/>
                <w:szCs w:val="28"/>
                <w:lang w:val="en-US"/>
              </w:rPr>
              <w:t>dmi</w:t>
            </w:r>
            <w:proofErr w:type="spellEnd"/>
            <w:r w:rsidRPr="003136A4">
              <w:rPr>
                <w:bCs/>
                <w:sz w:val="28"/>
                <w:szCs w:val="28"/>
              </w:rPr>
              <w:t>@</w:t>
            </w:r>
            <w:proofErr w:type="spellStart"/>
            <w:r w:rsidRPr="003136A4">
              <w:rPr>
                <w:bCs/>
                <w:sz w:val="28"/>
                <w:szCs w:val="28"/>
                <w:lang w:val="en-US"/>
              </w:rPr>
              <w:t>admtmr</w:t>
            </w:r>
            <w:proofErr w:type="spellEnd"/>
            <w:r w:rsidRPr="003136A4">
              <w:rPr>
                <w:bCs/>
                <w:sz w:val="28"/>
                <w:szCs w:val="28"/>
              </w:rPr>
              <w:t>.</w:t>
            </w:r>
            <w:proofErr w:type="spellStart"/>
            <w:r w:rsidRPr="003136A4">
              <w:rPr>
                <w:bCs/>
                <w:sz w:val="28"/>
                <w:szCs w:val="28"/>
                <w:lang w:val="en-US"/>
              </w:rPr>
              <w:t>ru</w:t>
            </w:r>
            <w:proofErr w:type="spellEnd"/>
          </w:p>
        </w:tc>
        <w:tc>
          <w:tcPr>
            <w:tcW w:w="2835" w:type="dxa"/>
          </w:tcPr>
          <w:p w:rsidR="00445C3F" w:rsidRPr="000E15C5" w:rsidRDefault="00445C3F" w:rsidP="00620328">
            <w:pPr>
              <w:pStyle w:val="ConsPlusNonformat"/>
              <w:jc w:val="center"/>
              <w:rPr>
                <w:rFonts w:ascii="Times New Roman" w:hAnsi="Times New Roman" w:cs="Times New Roman"/>
                <w:bCs/>
                <w:sz w:val="28"/>
                <w:szCs w:val="28"/>
              </w:rPr>
            </w:pPr>
          </w:p>
        </w:tc>
        <w:tc>
          <w:tcPr>
            <w:tcW w:w="3612" w:type="dxa"/>
          </w:tcPr>
          <w:p w:rsidR="00B765C6" w:rsidRPr="000E15C5" w:rsidRDefault="00B765C6" w:rsidP="00B765C6">
            <w:pPr>
              <w:pStyle w:val="12"/>
              <w:spacing w:line="276" w:lineRule="auto"/>
              <w:jc w:val="both"/>
              <w:rPr>
                <w:rFonts w:ascii="Times New Roman" w:hAnsi="Times New Roman"/>
                <w:sz w:val="28"/>
                <w:szCs w:val="28"/>
              </w:rPr>
            </w:pPr>
            <w:r w:rsidRPr="000E15C5">
              <w:rPr>
                <w:rFonts w:ascii="Times New Roman" w:hAnsi="Times New Roman"/>
                <w:sz w:val="28"/>
                <w:szCs w:val="28"/>
                <w:lang w:val="en-US"/>
              </w:rPr>
              <w:t>http</w:t>
            </w:r>
            <w:r w:rsidRPr="000E15C5">
              <w:rPr>
                <w:rFonts w:ascii="Times New Roman" w:hAnsi="Times New Roman"/>
                <w:sz w:val="28"/>
                <w:szCs w:val="28"/>
              </w:rPr>
              <w:t>:</w:t>
            </w:r>
            <w:hyperlink r:id="rId29" w:history="1">
              <w:r w:rsidRPr="000E15C5">
                <w:rPr>
                  <w:rStyle w:val="ab"/>
                  <w:rFonts w:ascii="Times New Roman" w:eastAsia="Calibri" w:hAnsi="Times New Roman"/>
                  <w:color w:val="auto"/>
                  <w:sz w:val="28"/>
                  <w:szCs w:val="28"/>
                  <w:u w:val="none"/>
                </w:rPr>
                <w:t>/</w:t>
              </w:r>
              <w:proofErr w:type="spellStart"/>
              <w:r w:rsidRPr="000E15C5">
                <w:rPr>
                  <w:rStyle w:val="ab"/>
                  <w:rFonts w:ascii="Times New Roman" w:eastAsia="Calibri" w:hAnsi="Times New Roman"/>
                  <w:color w:val="auto"/>
                  <w:sz w:val="28"/>
                  <w:szCs w:val="28"/>
                  <w:u w:val="none"/>
                </w:rPr>
                <w:t>admtmr.ru</w:t>
              </w:r>
              <w:proofErr w:type="spellEnd"/>
              <w:r w:rsidRPr="000E15C5">
                <w:rPr>
                  <w:rStyle w:val="ab"/>
                  <w:rFonts w:ascii="Times New Roman" w:eastAsia="Calibri" w:hAnsi="Times New Roman"/>
                  <w:color w:val="auto"/>
                  <w:sz w:val="28"/>
                  <w:szCs w:val="28"/>
                  <w:u w:val="none"/>
                </w:rPr>
                <w:t>/</w:t>
              </w:r>
              <w:proofErr w:type="spellStart"/>
              <w:r w:rsidRPr="000E15C5">
                <w:rPr>
                  <w:rStyle w:val="ab"/>
                  <w:rFonts w:ascii="Times New Roman" w:eastAsia="Calibri" w:hAnsi="Times New Roman"/>
                  <w:color w:val="auto"/>
                  <w:sz w:val="28"/>
                  <w:szCs w:val="28"/>
                  <w:u w:val="none"/>
                </w:rPr>
                <w:t>city</w:t>
              </w:r>
              <w:proofErr w:type="spellEnd"/>
              <w:r w:rsidRPr="000E15C5">
                <w:rPr>
                  <w:rStyle w:val="ab"/>
                  <w:rFonts w:ascii="Times New Roman" w:eastAsia="Calibri" w:hAnsi="Times New Roman"/>
                  <w:color w:val="auto"/>
                  <w:sz w:val="28"/>
                  <w:szCs w:val="28"/>
                  <w:u w:val="none"/>
                </w:rPr>
                <w:t>/</w:t>
              </w:r>
              <w:proofErr w:type="spellStart"/>
              <w:r w:rsidRPr="000E15C5">
                <w:rPr>
                  <w:rStyle w:val="ab"/>
                  <w:rFonts w:ascii="Times New Roman" w:eastAsia="Calibri" w:hAnsi="Times New Roman"/>
                  <w:color w:val="auto"/>
                  <w:sz w:val="28"/>
                  <w:szCs w:val="28"/>
                  <w:u w:val="none"/>
                </w:rPr>
                <w:t>strategicheskoe-planirovanie.php</w:t>
              </w:r>
              <w:proofErr w:type="spellEnd"/>
            </w:hyperlink>
          </w:p>
          <w:p w:rsidR="00445C3F" w:rsidRPr="000E15C5" w:rsidRDefault="00445C3F" w:rsidP="00445C3F">
            <w:pPr>
              <w:pStyle w:val="ConsPlusNonformat"/>
              <w:jc w:val="both"/>
              <w:rPr>
                <w:bCs/>
                <w:sz w:val="28"/>
                <w:szCs w:val="28"/>
              </w:rPr>
            </w:pPr>
          </w:p>
        </w:tc>
      </w:tr>
      <w:tr w:rsidR="0094216C" w:rsidRPr="000E15C5" w:rsidTr="00B36814">
        <w:trPr>
          <w:trHeight w:val="585"/>
        </w:trPr>
        <w:tc>
          <w:tcPr>
            <w:tcW w:w="3119" w:type="dxa"/>
            <w:tcBorders>
              <w:top w:val="single" w:sz="4" w:space="0" w:color="auto"/>
              <w:left w:val="single" w:sz="4" w:space="0" w:color="auto"/>
              <w:bottom w:val="single" w:sz="4" w:space="0" w:color="auto"/>
              <w:right w:val="single" w:sz="4" w:space="0" w:color="auto"/>
            </w:tcBorders>
          </w:tcPr>
          <w:p w:rsidR="0094216C" w:rsidRPr="002E4735" w:rsidRDefault="0094216C" w:rsidP="0094216C">
            <w:pPr>
              <w:tabs>
                <w:tab w:val="left" w:pos="12049"/>
              </w:tabs>
              <w:rPr>
                <w:color w:val="000000"/>
                <w:sz w:val="28"/>
                <w:szCs w:val="28"/>
              </w:rPr>
            </w:pPr>
            <w:r>
              <w:rPr>
                <w:color w:val="000000"/>
                <w:sz w:val="28"/>
                <w:szCs w:val="28"/>
              </w:rPr>
              <w:t xml:space="preserve">«Обеспечение отдельных категорий граждан в </w:t>
            </w:r>
            <w:proofErr w:type="spellStart"/>
            <w:r>
              <w:rPr>
                <w:color w:val="000000"/>
                <w:sz w:val="28"/>
                <w:szCs w:val="28"/>
              </w:rPr>
              <w:t>Тутаевском</w:t>
            </w:r>
            <w:proofErr w:type="spellEnd"/>
            <w:r>
              <w:rPr>
                <w:color w:val="000000"/>
                <w:sz w:val="28"/>
                <w:szCs w:val="28"/>
              </w:rPr>
              <w:t xml:space="preserve"> муниципальном районе» </w:t>
            </w:r>
          </w:p>
        </w:tc>
        <w:tc>
          <w:tcPr>
            <w:tcW w:w="1795" w:type="dxa"/>
            <w:tcBorders>
              <w:top w:val="single" w:sz="4" w:space="0" w:color="auto"/>
              <w:left w:val="single" w:sz="4" w:space="0" w:color="auto"/>
              <w:bottom w:val="single" w:sz="4" w:space="0" w:color="auto"/>
              <w:right w:val="single" w:sz="4" w:space="0" w:color="auto"/>
            </w:tcBorders>
          </w:tcPr>
          <w:p w:rsidR="0094216C" w:rsidRPr="000E15C5" w:rsidRDefault="0094216C" w:rsidP="0094216C">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2025-2027</w:t>
            </w:r>
          </w:p>
        </w:tc>
        <w:tc>
          <w:tcPr>
            <w:tcW w:w="3308" w:type="dxa"/>
            <w:tcBorders>
              <w:top w:val="single" w:sz="4" w:space="0" w:color="auto"/>
              <w:left w:val="single" w:sz="4" w:space="0" w:color="auto"/>
              <w:bottom w:val="single" w:sz="4" w:space="0" w:color="auto"/>
              <w:right w:val="single" w:sz="4" w:space="0" w:color="auto"/>
            </w:tcBorders>
          </w:tcPr>
          <w:p w:rsidR="003136A4" w:rsidRPr="003136A4" w:rsidRDefault="003136A4" w:rsidP="003136A4">
            <w:pPr>
              <w:tabs>
                <w:tab w:val="left" w:pos="12049"/>
              </w:tabs>
              <w:rPr>
                <w:bCs/>
                <w:sz w:val="28"/>
                <w:szCs w:val="28"/>
              </w:rPr>
            </w:pPr>
            <w:r w:rsidRPr="003136A4">
              <w:rPr>
                <w:bCs/>
                <w:sz w:val="28"/>
                <w:szCs w:val="28"/>
              </w:rPr>
              <w:t>И.о. Заместителя Главы по имущественным вопросам - начальника управления муниципального имущества Администрации Тутаевского муниципального района</w:t>
            </w:r>
            <w:proofErr w:type="gramStart"/>
            <w:r w:rsidRPr="003136A4">
              <w:rPr>
                <w:bCs/>
                <w:sz w:val="28"/>
                <w:szCs w:val="28"/>
              </w:rPr>
              <w:t xml:space="preserve"> - </w:t>
            </w:r>
            <w:r w:rsidRPr="003136A4">
              <w:rPr>
                <w:bCs/>
                <w:sz w:val="28"/>
                <w:szCs w:val="28"/>
              </w:rPr>
              <w:lastRenderedPageBreak/>
              <w:t xml:space="preserve">– </w:t>
            </w:r>
            <w:proofErr w:type="gramEnd"/>
            <w:r w:rsidRPr="003136A4">
              <w:rPr>
                <w:bCs/>
                <w:sz w:val="28"/>
                <w:szCs w:val="28"/>
              </w:rPr>
              <w:t xml:space="preserve">Петрова Анна Евгеньевна, </w:t>
            </w:r>
          </w:p>
          <w:p w:rsidR="0094216C" w:rsidRPr="000E15C5" w:rsidRDefault="003136A4" w:rsidP="003136A4">
            <w:pPr>
              <w:tabs>
                <w:tab w:val="left" w:pos="12049"/>
              </w:tabs>
              <w:rPr>
                <w:bCs/>
                <w:sz w:val="28"/>
                <w:szCs w:val="28"/>
              </w:rPr>
            </w:pPr>
            <w:r w:rsidRPr="003136A4">
              <w:rPr>
                <w:bCs/>
                <w:sz w:val="28"/>
                <w:szCs w:val="28"/>
              </w:rPr>
              <w:t xml:space="preserve">8(48533)7-00-28, </w:t>
            </w:r>
            <w:proofErr w:type="spellStart"/>
            <w:r w:rsidRPr="003136A4">
              <w:rPr>
                <w:bCs/>
                <w:sz w:val="28"/>
                <w:szCs w:val="28"/>
                <w:lang w:val="en-US"/>
              </w:rPr>
              <w:t>dmi</w:t>
            </w:r>
            <w:proofErr w:type="spellEnd"/>
            <w:r w:rsidRPr="003136A4">
              <w:rPr>
                <w:bCs/>
                <w:sz w:val="28"/>
                <w:szCs w:val="28"/>
              </w:rPr>
              <w:t>@</w:t>
            </w:r>
            <w:proofErr w:type="spellStart"/>
            <w:r w:rsidRPr="003136A4">
              <w:rPr>
                <w:bCs/>
                <w:sz w:val="28"/>
                <w:szCs w:val="28"/>
                <w:lang w:val="en-US"/>
              </w:rPr>
              <w:t>admtmr</w:t>
            </w:r>
            <w:proofErr w:type="spellEnd"/>
            <w:r w:rsidRPr="003136A4">
              <w:rPr>
                <w:bCs/>
                <w:sz w:val="28"/>
                <w:szCs w:val="28"/>
              </w:rPr>
              <w:t>.</w:t>
            </w:r>
            <w:proofErr w:type="spellStart"/>
            <w:r w:rsidRPr="003136A4">
              <w:rPr>
                <w:bCs/>
                <w:sz w:val="28"/>
                <w:szCs w:val="28"/>
                <w:lang w:val="en-US"/>
              </w:rPr>
              <w:t>ru</w:t>
            </w:r>
            <w:proofErr w:type="spellEnd"/>
          </w:p>
        </w:tc>
        <w:tc>
          <w:tcPr>
            <w:tcW w:w="2835" w:type="dxa"/>
            <w:tcBorders>
              <w:top w:val="single" w:sz="4" w:space="0" w:color="auto"/>
              <w:left w:val="single" w:sz="4" w:space="0" w:color="auto"/>
              <w:bottom w:val="single" w:sz="4" w:space="0" w:color="auto"/>
              <w:right w:val="single" w:sz="4" w:space="0" w:color="auto"/>
            </w:tcBorders>
          </w:tcPr>
          <w:p w:rsidR="0094216C" w:rsidRPr="000E15C5" w:rsidRDefault="0094216C" w:rsidP="0094216C">
            <w:pPr>
              <w:pStyle w:val="ConsPlusNonformat"/>
              <w:jc w:val="center"/>
              <w:rPr>
                <w:rFonts w:ascii="Times New Roman" w:hAnsi="Times New Roman" w:cs="Times New Roman"/>
                <w:bCs/>
                <w:sz w:val="28"/>
                <w:szCs w:val="28"/>
              </w:rPr>
            </w:pPr>
          </w:p>
        </w:tc>
        <w:tc>
          <w:tcPr>
            <w:tcW w:w="3612" w:type="dxa"/>
            <w:tcBorders>
              <w:top w:val="single" w:sz="4" w:space="0" w:color="auto"/>
              <w:left w:val="single" w:sz="4" w:space="0" w:color="auto"/>
              <w:bottom w:val="single" w:sz="4" w:space="0" w:color="auto"/>
              <w:right w:val="single" w:sz="4" w:space="0" w:color="auto"/>
            </w:tcBorders>
          </w:tcPr>
          <w:p w:rsidR="0094216C" w:rsidRDefault="0094216C" w:rsidP="0094216C">
            <w:r w:rsidRPr="008B35F0">
              <w:rPr>
                <w:sz w:val="28"/>
                <w:szCs w:val="28"/>
                <w:lang w:val="en-US"/>
              </w:rPr>
              <w:t>http</w:t>
            </w:r>
            <w:r w:rsidRPr="008B35F0">
              <w:rPr>
                <w:sz w:val="28"/>
                <w:szCs w:val="28"/>
              </w:rPr>
              <w:t>:</w:t>
            </w:r>
            <w:hyperlink r:id="rId30" w:history="1">
              <w:r w:rsidRPr="008B35F0">
                <w:rPr>
                  <w:rStyle w:val="ab"/>
                  <w:sz w:val="28"/>
                  <w:szCs w:val="28"/>
                </w:rPr>
                <w:t>/</w:t>
              </w:r>
              <w:proofErr w:type="spellStart"/>
              <w:r w:rsidRPr="008B35F0">
                <w:rPr>
                  <w:rStyle w:val="ab"/>
                  <w:sz w:val="28"/>
                  <w:szCs w:val="28"/>
                  <w:lang w:val="en-US"/>
                </w:rPr>
                <w:t>admtmr</w:t>
              </w:r>
              <w:proofErr w:type="spellEnd"/>
              <w:r w:rsidRPr="008B35F0">
                <w:rPr>
                  <w:rStyle w:val="ab"/>
                  <w:sz w:val="28"/>
                  <w:szCs w:val="28"/>
                </w:rPr>
                <w:t>.</w:t>
              </w:r>
              <w:proofErr w:type="spellStart"/>
              <w:r w:rsidRPr="008B35F0">
                <w:rPr>
                  <w:rStyle w:val="ab"/>
                  <w:sz w:val="28"/>
                  <w:szCs w:val="28"/>
                  <w:lang w:val="en-US"/>
                </w:rPr>
                <w:t>ru</w:t>
              </w:r>
              <w:proofErr w:type="spellEnd"/>
              <w:r w:rsidRPr="008B35F0">
                <w:rPr>
                  <w:rStyle w:val="ab"/>
                  <w:sz w:val="28"/>
                  <w:szCs w:val="28"/>
                </w:rPr>
                <w:t>/</w:t>
              </w:r>
              <w:r w:rsidRPr="008B35F0">
                <w:rPr>
                  <w:rStyle w:val="ab"/>
                  <w:sz w:val="28"/>
                  <w:szCs w:val="28"/>
                  <w:lang w:val="en-US"/>
                </w:rPr>
                <w:t>city</w:t>
              </w:r>
              <w:r w:rsidRPr="008B35F0">
                <w:rPr>
                  <w:rStyle w:val="ab"/>
                  <w:sz w:val="28"/>
                  <w:szCs w:val="28"/>
                </w:rPr>
                <w:t>/</w:t>
              </w:r>
              <w:proofErr w:type="spellStart"/>
              <w:r w:rsidRPr="008B35F0">
                <w:rPr>
                  <w:rStyle w:val="ab"/>
                  <w:sz w:val="28"/>
                  <w:szCs w:val="28"/>
                  <w:lang w:val="en-US"/>
                </w:rPr>
                <w:t>strategicheskoe</w:t>
              </w:r>
              <w:proofErr w:type="spellEnd"/>
              <w:r w:rsidRPr="008B35F0">
                <w:rPr>
                  <w:rStyle w:val="ab"/>
                  <w:sz w:val="28"/>
                  <w:szCs w:val="28"/>
                </w:rPr>
                <w:t>-</w:t>
              </w:r>
              <w:proofErr w:type="spellStart"/>
              <w:r w:rsidRPr="008B35F0">
                <w:rPr>
                  <w:rStyle w:val="ab"/>
                  <w:sz w:val="28"/>
                  <w:szCs w:val="28"/>
                  <w:lang w:val="en-US"/>
                </w:rPr>
                <w:t>planirovanie</w:t>
              </w:r>
              <w:proofErr w:type="spellEnd"/>
              <w:r w:rsidRPr="008B35F0">
                <w:rPr>
                  <w:rStyle w:val="ab"/>
                  <w:sz w:val="28"/>
                  <w:szCs w:val="28"/>
                </w:rPr>
                <w:t>.</w:t>
              </w:r>
              <w:proofErr w:type="spellStart"/>
              <w:r w:rsidRPr="008B35F0">
                <w:rPr>
                  <w:rStyle w:val="ab"/>
                  <w:sz w:val="28"/>
                  <w:szCs w:val="28"/>
                  <w:lang w:val="en-US"/>
                </w:rPr>
                <w:t>php</w:t>
              </w:r>
              <w:proofErr w:type="spellEnd"/>
            </w:hyperlink>
          </w:p>
        </w:tc>
      </w:tr>
      <w:tr w:rsidR="0094216C" w:rsidRPr="000E15C5" w:rsidTr="00B36814">
        <w:trPr>
          <w:trHeight w:val="585"/>
        </w:trPr>
        <w:tc>
          <w:tcPr>
            <w:tcW w:w="3119" w:type="dxa"/>
            <w:tcBorders>
              <w:top w:val="single" w:sz="4" w:space="0" w:color="auto"/>
              <w:left w:val="single" w:sz="4" w:space="0" w:color="auto"/>
              <w:bottom w:val="single" w:sz="4" w:space="0" w:color="auto"/>
              <w:right w:val="single" w:sz="4" w:space="0" w:color="auto"/>
            </w:tcBorders>
          </w:tcPr>
          <w:p w:rsidR="0094216C" w:rsidRPr="009428DB" w:rsidRDefault="0094216C" w:rsidP="0094216C">
            <w:pPr>
              <w:tabs>
                <w:tab w:val="left" w:pos="12049"/>
              </w:tabs>
              <w:rPr>
                <w:bCs/>
                <w:color w:val="000000"/>
                <w:sz w:val="28"/>
                <w:szCs w:val="28"/>
              </w:rPr>
            </w:pPr>
            <w:r w:rsidRPr="009428DB">
              <w:rPr>
                <w:bCs/>
                <w:sz w:val="28"/>
                <w:szCs w:val="28"/>
              </w:rPr>
              <w:lastRenderedPageBreak/>
              <w:t xml:space="preserve">«Комплексное развитие сельских территорий в </w:t>
            </w:r>
            <w:proofErr w:type="spellStart"/>
            <w:r>
              <w:rPr>
                <w:bCs/>
                <w:sz w:val="28"/>
                <w:szCs w:val="28"/>
              </w:rPr>
              <w:t>Т</w:t>
            </w:r>
            <w:r w:rsidRPr="009428DB">
              <w:rPr>
                <w:bCs/>
                <w:sz w:val="28"/>
                <w:szCs w:val="28"/>
              </w:rPr>
              <w:t>утаевском</w:t>
            </w:r>
            <w:proofErr w:type="spellEnd"/>
            <w:r w:rsidRPr="009428DB">
              <w:rPr>
                <w:bCs/>
                <w:sz w:val="28"/>
                <w:szCs w:val="28"/>
              </w:rPr>
              <w:t xml:space="preserve"> муниципальном районе»  </w:t>
            </w:r>
          </w:p>
        </w:tc>
        <w:tc>
          <w:tcPr>
            <w:tcW w:w="1795" w:type="dxa"/>
            <w:tcBorders>
              <w:top w:val="single" w:sz="4" w:space="0" w:color="auto"/>
              <w:left w:val="single" w:sz="4" w:space="0" w:color="auto"/>
              <w:bottom w:val="single" w:sz="4" w:space="0" w:color="auto"/>
              <w:right w:val="single" w:sz="4" w:space="0" w:color="auto"/>
            </w:tcBorders>
          </w:tcPr>
          <w:p w:rsidR="0094216C" w:rsidRPr="000E15C5" w:rsidRDefault="0094216C" w:rsidP="0094216C">
            <w:pPr>
              <w:pStyle w:val="ConsPlusNonformat"/>
              <w:jc w:val="center"/>
              <w:rPr>
                <w:rFonts w:ascii="Times New Roman" w:hAnsi="Times New Roman" w:cs="Times New Roman"/>
                <w:bCs/>
                <w:sz w:val="28"/>
                <w:szCs w:val="28"/>
              </w:rPr>
            </w:pPr>
            <w:r>
              <w:rPr>
                <w:rFonts w:ascii="Times New Roman" w:hAnsi="Times New Roman" w:cs="Times New Roman"/>
                <w:bCs/>
                <w:sz w:val="28"/>
                <w:szCs w:val="28"/>
              </w:rPr>
              <w:t>2025-2027</w:t>
            </w:r>
          </w:p>
        </w:tc>
        <w:tc>
          <w:tcPr>
            <w:tcW w:w="3308" w:type="dxa"/>
            <w:tcBorders>
              <w:top w:val="single" w:sz="4" w:space="0" w:color="auto"/>
              <w:left w:val="single" w:sz="4" w:space="0" w:color="auto"/>
              <w:bottom w:val="single" w:sz="4" w:space="0" w:color="auto"/>
              <w:right w:val="single" w:sz="4" w:space="0" w:color="auto"/>
            </w:tcBorders>
          </w:tcPr>
          <w:p w:rsidR="003136A4" w:rsidRPr="003136A4" w:rsidRDefault="003136A4" w:rsidP="003136A4">
            <w:pPr>
              <w:tabs>
                <w:tab w:val="left" w:pos="12049"/>
              </w:tabs>
              <w:rPr>
                <w:bCs/>
                <w:sz w:val="28"/>
                <w:szCs w:val="28"/>
              </w:rPr>
            </w:pPr>
            <w:r w:rsidRPr="003136A4">
              <w:rPr>
                <w:bCs/>
                <w:sz w:val="28"/>
                <w:szCs w:val="28"/>
              </w:rPr>
              <w:t>И.о. Заместителя Главы по имущественным вопросам - начальника управления муниципального имущества Администрации Тутаевского муниципального района</w:t>
            </w:r>
            <w:proofErr w:type="gramStart"/>
            <w:r w:rsidRPr="003136A4">
              <w:rPr>
                <w:bCs/>
                <w:sz w:val="28"/>
                <w:szCs w:val="28"/>
              </w:rPr>
              <w:t xml:space="preserve"> - – </w:t>
            </w:r>
            <w:proofErr w:type="gramEnd"/>
            <w:r w:rsidRPr="003136A4">
              <w:rPr>
                <w:bCs/>
                <w:sz w:val="28"/>
                <w:szCs w:val="28"/>
              </w:rPr>
              <w:t xml:space="preserve">Петрова Анна Евгеньевна, </w:t>
            </w:r>
          </w:p>
          <w:p w:rsidR="0094216C" w:rsidRPr="000E15C5" w:rsidRDefault="003136A4" w:rsidP="003136A4">
            <w:pPr>
              <w:tabs>
                <w:tab w:val="left" w:pos="12049"/>
              </w:tabs>
              <w:rPr>
                <w:bCs/>
                <w:sz w:val="28"/>
                <w:szCs w:val="28"/>
              </w:rPr>
            </w:pPr>
            <w:r w:rsidRPr="003136A4">
              <w:rPr>
                <w:bCs/>
                <w:sz w:val="28"/>
                <w:szCs w:val="28"/>
              </w:rPr>
              <w:t xml:space="preserve">8(48533)7-00-28, </w:t>
            </w:r>
            <w:proofErr w:type="spellStart"/>
            <w:r w:rsidRPr="003136A4">
              <w:rPr>
                <w:bCs/>
                <w:sz w:val="28"/>
                <w:szCs w:val="28"/>
                <w:lang w:val="en-US"/>
              </w:rPr>
              <w:t>dmi</w:t>
            </w:r>
            <w:proofErr w:type="spellEnd"/>
            <w:r w:rsidRPr="003136A4">
              <w:rPr>
                <w:bCs/>
                <w:sz w:val="28"/>
                <w:szCs w:val="28"/>
              </w:rPr>
              <w:t>@</w:t>
            </w:r>
            <w:proofErr w:type="spellStart"/>
            <w:r w:rsidRPr="003136A4">
              <w:rPr>
                <w:bCs/>
                <w:sz w:val="28"/>
                <w:szCs w:val="28"/>
                <w:lang w:val="en-US"/>
              </w:rPr>
              <w:t>admtmr</w:t>
            </w:r>
            <w:proofErr w:type="spellEnd"/>
            <w:r w:rsidRPr="003136A4">
              <w:rPr>
                <w:bCs/>
                <w:sz w:val="28"/>
                <w:szCs w:val="28"/>
              </w:rPr>
              <w:t>.</w:t>
            </w:r>
            <w:proofErr w:type="spellStart"/>
            <w:r w:rsidRPr="003136A4">
              <w:rPr>
                <w:bCs/>
                <w:sz w:val="28"/>
                <w:szCs w:val="28"/>
                <w:lang w:val="en-US"/>
              </w:rPr>
              <w:t>ru</w:t>
            </w:r>
            <w:proofErr w:type="spellEnd"/>
          </w:p>
        </w:tc>
        <w:tc>
          <w:tcPr>
            <w:tcW w:w="2835" w:type="dxa"/>
            <w:tcBorders>
              <w:top w:val="single" w:sz="4" w:space="0" w:color="auto"/>
              <w:left w:val="single" w:sz="4" w:space="0" w:color="auto"/>
              <w:bottom w:val="single" w:sz="4" w:space="0" w:color="auto"/>
              <w:right w:val="single" w:sz="4" w:space="0" w:color="auto"/>
            </w:tcBorders>
          </w:tcPr>
          <w:p w:rsidR="0094216C" w:rsidRPr="000E15C5" w:rsidRDefault="0094216C" w:rsidP="0094216C">
            <w:pPr>
              <w:pStyle w:val="ConsPlusNonformat"/>
              <w:jc w:val="center"/>
              <w:rPr>
                <w:rFonts w:ascii="Times New Roman" w:hAnsi="Times New Roman" w:cs="Times New Roman"/>
                <w:bCs/>
                <w:sz w:val="28"/>
                <w:szCs w:val="28"/>
              </w:rPr>
            </w:pPr>
          </w:p>
        </w:tc>
        <w:tc>
          <w:tcPr>
            <w:tcW w:w="3612" w:type="dxa"/>
            <w:tcBorders>
              <w:top w:val="single" w:sz="4" w:space="0" w:color="auto"/>
              <w:left w:val="single" w:sz="4" w:space="0" w:color="auto"/>
              <w:bottom w:val="single" w:sz="4" w:space="0" w:color="auto"/>
              <w:right w:val="single" w:sz="4" w:space="0" w:color="auto"/>
            </w:tcBorders>
          </w:tcPr>
          <w:p w:rsidR="0094216C" w:rsidRDefault="0094216C" w:rsidP="0094216C">
            <w:r w:rsidRPr="008B35F0">
              <w:rPr>
                <w:sz w:val="28"/>
                <w:szCs w:val="28"/>
                <w:lang w:val="en-US"/>
              </w:rPr>
              <w:t>http</w:t>
            </w:r>
            <w:r w:rsidRPr="008B35F0">
              <w:rPr>
                <w:sz w:val="28"/>
                <w:szCs w:val="28"/>
              </w:rPr>
              <w:t>:</w:t>
            </w:r>
            <w:hyperlink r:id="rId31" w:history="1">
              <w:r w:rsidRPr="008B35F0">
                <w:rPr>
                  <w:rStyle w:val="ab"/>
                  <w:sz w:val="28"/>
                  <w:szCs w:val="28"/>
                </w:rPr>
                <w:t>/</w:t>
              </w:r>
              <w:proofErr w:type="spellStart"/>
              <w:r w:rsidRPr="008B35F0">
                <w:rPr>
                  <w:rStyle w:val="ab"/>
                  <w:sz w:val="28"/>
                  <w:szCs w:val="28"/>
                  <w:lang w:val="en-US"/>
                </w:rPr>
                <w:t>admtmr</w:t>
              </w:r>
              <w:proofErr w:type="spellEnd"/>
              <w:r w:rsidRPr="008B35F0">
                <w:rPr>
                  <w:rStyle w:val="ab"/>
                  <w:sz w:val="28"/>
                  <w:szCs w:val="28"/>
                </w:rPr>
                <w:t>.</w:t>
              </w:r>
              <w:proofErr w:type="spellStart"/>
              <w:r w:rsidRPr="008B35F0">
                <w:rPr>
                  <w:rStyle w:val="ab"/>
                  <w:sz w:val="28"/>
                  <w:szCs w:val="28"/>
                  <w:lang w:val="en-US"/>
                </w:rPr>
                <w:t>ru</w:t>
              </w:r>
              <w:proofErr w:type="spellEnd"/>
              <w:r w:rsidRPr="008B35F0">
                <w:rPr>
                  <w:rStyle w:val="ab"/>
                  <w:sz w:val="28"/>
                  <w:szCs w:val="28"/>
                </w:rPr>
                <w:t>/</w:t>
              </w:r>
              <w:r w:rsidRPr="008B35F0">
                <w:rPr>
                  <w:rStyle w:val="ab"/>
                  <w:sz w:val="28"/>
                  <w:szCs w:val="28"/>
                  <w:lang w:val="en-US"/>
                </w:rPr>
                <w:t>city</w:t>
              </w:r>
              <w:r w:rsidRPr="008B35F0">
                <w:rPr>
                  <w:rStyle w:val="ab"/>
                  <w:sz w:val="28"/>
                  <w:szCs w:val="28"/>
                </w:rPr>
                <w:t>/</w:t>
              </w:r>
              <w:proofErr w:type="spellStart"/>
              <w:r w:rsidRPr="008B35F0">
                <w:rPr>
                  <w:rStyle w:val="ab"/>
                  <w:sz w:val="28"/>
                  <w:szCs w:val="28"/>
                  <w:lang w:val="en-US"/>
                </w:rPr>
                <w:t>strategicheskoe</w:t>
              </w:r>
              <w:proofErr w:type="spellEnd"/>
              <w:r w:rsidRPr="008B35F0">
                <w:rPr>
                  <w:rStyle w:val="ab"/>
                  <w:sz w:val="28"/>
                  <w:szCs w:val="28"/>
                </w:rPr>
                <w:t>-</w:t>
              </w:r>
              <w:proofErr w:type="spellStart"/>
              <w:r w:rsidRPr="008B35F0">
                <w:rPr>
                  <w:rStyle w:val="ab"/>
                  <w:sz w:val="28"/>
                  <w:szCs w:val="28"/>
                  <w:lang w:val="en-US"/>
                </w:rPr>
                <w:t>planirovanie</w:t>
              </w:r>
              <w:proofErr w:type="spellEnd"/>
              <w:r w:rsidRPr="008B35F0">
                <w:rPr>
                  <w:rStyle w:val="ab"/>
                  <w:sz w:val="28"/>
                  <w:szCs w:val="28"/>
                </w:rPr>
                <w:t>.</w:t>
              </w:r>
              <w:proofErr w:type="spellStart"/>
              <w:r w:rsidRPr="008B35F0">
                <w:rPr>
                  <w:rStyle w:val="ab"/>
                  <w:sz w:val="28"/>
                  <w:szCs w:val="28"/>
                  <w:lang w:val="en-US"/>
                </w:rPr>
                <w:t>php</w:t>
              </w:r>
              <w:proofErr w:type="spellEnd"/>
            </w:hyperlink>
          </w:p>
        </w:tc>
      </w:tr>
    </w:tbl>
    <w:p w:rsidR="00E7630D" w:rsidRPr="00D621B5" w:rsidRDefault="00D621B5" w:rsidP="00D621B5">
      <w:pPr>
        <w:pStyle w:val="ConsPlusNonformat"/>
        <w:widowControl/>
        <w:ind w:firstLine="540"/>
        <w:jc w:val="center"/>
        <w:rPr>
          <w:rFonts w:ascii="Times New Roman" w:hAnsi="Times New Roman" w:cs="Times New Roman"/>
          <w:bCs/>
          <w:sz w:val="28"/>
          <w:szCs w:val="28"/>
        </w:rPr>
      </w:pPr>
      <w:r>
        <w:rPr>
          <w:rFonts w:ascii="Times New Roman" w:hAnsi="Times New Roman" w:cs="Times New Roman"/>
          <w:bCs/>
          <w:sz w:val="28"/>
          <w:szCs w:val="28"/>
        </w:rPr>
        <w:t>Основные мероприятия муниципальной программы</w:t>
      </w:r>
    </w:p>
    <w:p w:rsidR="00E7630D" w:rsidRPr="00D621B5" w:rsidRDefault="00E7630D" w:rsidP="009D04C1">
      <w:pPr>
        <w:pStyle w:val="ConsPlusNonformat"/>
        <w:widowControl/>
        <w:ind w:firstLine="540"/>
        <w:jc w:val="both"/>
        <w:rPr>
          <w:rFonts w:ascii="Times New Roman" w:hAnsi="Times New Roman" w:cs="Times New Roman"/>
          <w:bCs/>
          <w:sz w:val="28"/>
          <w:szCs w:val="28"/>
          <w:lang w:val="en-US"/>
        </w:rPr>
      </w:pPr>
    </w:p>
    <w:tbl>
      <w:tblPr>
        <w:tblStyle w:val="ac"/>
        <w:tblpPr w:leftFromText="180" w:rightFromText="180" w:vertAnchor="text" w:tblpY="1"/>
        <w:tblOverlap w:val="never"/>
        <w:tblW w:w="14778" w:type="dxa"/>
        <w:tblLayout w:type="fixed"/>
        <w:tblLook w:val="04A0"/>
      </w:tblPr>
      <w:tblGrid>
        <w:gridCol w:w="2606"/>
        <w:gridCol w:w="1851"/>
        <w:gridCol w:w="30"/>
        <w:gridCol w:w="2900"/>
        <w:gridCol w:w="2174"/>
        <w:gridCol w:w="2027"/>
        <w:gridCol w:w="46"/>
        <w:gridCol w:w="3144"/>
      </w:tblGrid>
      <w:tr w:rsidR="002B1BA8" w:rsidRPr="00602C3C" w:rsidTr="001E3B57">
        <w:trPr>
          <w:trHeight w:val="63"/>
        </w:trPr>
        <w:tc>
          <w:tcPr>
            <w:tcW w:w="14778" w:type="dxa"/>
            <w:gridSpan w:val="8"/>
          </w:tcPr>
          <w:p w:rsidR="002B1BA8" w:rsidRPr="002632D5" w:rsidRDefault="002B1BA8" w:rsidP="001E3B57">
            <w:pPr>
              <w:pStyle w:val="a6"/>
              <w:tabs>
                <w:tab w:val="clear" w:pos="4677"/>
              </w:tabs>
              <w:jc w:val="center"/>
              <w:rPr>
                <w:b/>
              </w:rPr>
            </w:pPr>
            <w:r w:rsidRPr="002632D5">
              <w:rPr>
                <w:b/>
              </w:rPr>
              <w:t>202</w:t>
            </w:r>
            <w:r w:rsidR="001814BC">
              <w:rPr>
                <w:b/>
              </w:rPr>
              <w:t>5</w:t>
            </w:r>
            <w:r w:rsidRPr="002632D5">
              <w:rPr>
                <w:b/>
              </w:rPr>
              <w:t xml:space="preserve"> год (</w:t>
            </w:r>
            <w:r w:rsidR="00112FEA">
              <w:rPr>
                <w:b/>
              </w:rPr>
              <w:t>1</w:t>
            </w:r>
            <w:r w:rsidRPr="002632D5">
              <w:rPr>
                <w:b/>
              </w:rPr>
              <w:t>-</w:t>
            </w:r>
            <w:r w:rsidR="00112FEA">
              <w:rPr>
                <w:b/>
              </w:rPr>
              <w:t>ы</w:t>
            </w:r>
            <w:r w:rsidRPr="002632D5">
              <w:rPr>
                <w:b/>
              </w:rPr>
              <w:t>й год реализации)</w:t>
            </w:r>
          </w:p>
        </w:tc>
      </w:tr>
      <w:tr w:rsidR="00E27F3A" w:rsidRPr="00F0532C" w:rsidTr="001E3B57">
        <w:trPr>
          <w:trHeight w:val="267"/>
        </w:trPr>
        <w:tc>
          <w:tcPr>
            <w:tcW w:w="2606" w:type="dxa"/>
          </w:tcPr>
          <w:p w:rsidR="00E27F3A" w:rsidRPr="002632D5" w:rsidRDefault="00E27F3A" w:rsidP="001E3B57">
            <w:pPr>
              <w:pStyle w:val="a6"/>
              <w:tabs>
                <w:tab w:val="clear" w:pos="4677"/>
              </w:tabs>
            </w:pPr>
            <w:r w:rsidRPr="002632D5">
              <w:t>Наименование основного мероприятия программы</w:t>
            </w:r>
          </w:p>
        </w:tc>
        <w:tc>
          <w:tcPr>
            <w:tcW w:w="1881" w:type="dxa"/>
            <w:gridSpan w:val="2"/>
          </w:tcPr>
          <w:p w:rsidR="00E27F3A" w:rsidRPr="002632D5" w:rsidRDefault="00E27F3A" w:rsidP="001E3B57">
            <w:pPr>
              <w:pStyle w:val="a6"/>
              <w:tabs>
                <w:tab w:val="clear" w:pos="4677"/>
              </w:tabs>
            </w:pPr>
            <w:r w:rsidRPr="002632D5">
              <w:t xml:space="preserve">Срок реализации </w:t>
            </w:r>
          </w:p>
        </w:tc>
        <w:tc>
          <w:tcPr>
            <w:tcW w:w="5074" w:type="dxa"/>
            <w:gridSpan w:val="2"/>
          </w:tcPr>
          <w:p w:rsidR="00E27F3A" w:rsidRPr="002632D5" w:rsidRDefault="00E27F3A" w:rsidP="001E3B57">
            <w:pPr>
              <w:tabs>
                <w:tab w:val="left" w:pos="12049"/>
              </w:tabs>
              <w:rPr>
                <w:bCs/>
              </w:rPr>
            </w:pPr>
            <w:r w:rsidRPr="002632D5">
              <w:rPr>
                <w:bCs/>
              </w:rPr>
              <w:t>итого по бюджетам мероприятия</w:t>
            </w:r>
          </w:p>
        </w:tc>
        <w:tc>
          <w:tcPr>
            <w:tcW w:w="2027" w:type="dxa"/>
          </w:tcPr>
          <w:p w:rsidR="00E27F3A" w:rsidRPr="002632D5" w:rsidRDefault="00E27F3A" w:rsidP="001E3B57">
            <w:pPr>
              <w:pStyle w:val="a6"/>
              <w:tabs>
                <w:tab w:val="clear" w:pos="4677"/>
              </w:tabs>
            </w:pPr>
            <w:r w:rsidRPr="002632D5">
              <w:t>Ответственный исполнитель</w:t>
            </w:r>
          </w:p>
        </w:tc>
        <w:tc>
          <w:tcPr>
            <w:tcW w:w="3190" w:type="dxa"/>
            <w:gridSpan w:val="2"/>
          </w:tcPr>
          <w:p w:rsidR="00E27F3A" w:rsidRPr="002632D5" w:rsidRDefault="00E27F3A" w:rsidP="001E3B57">
            <w:pPr>
              <w:pStyle w:val="a6"/>
              <w:tabs>
                <w:tab w:val="clear" w:pos="4677"/>
              </w:tabs>
            </w:pPr>
            <w:r w:rsidRPr="002632D5">
              <w:t>Ожидаемый результат мероприятия</w:t>
            </w:r>
          </w:p>
        </w:tc>
      </w:tr>
      <w:tr w:rsidR="00E27F3A" w:rsidRPr="00F0532C" w:rsidTr="001E3B57">
        <w:trPr>
          <w:trHeight w:val="63"/>
        </w:trPr>
        <w:tc>
          <w:tcPr>
            <w:tcW w:w="2606" w:type="dxa"/>
          </w:tcPr>
          <w:p w:rsidR="00E27F3A" w:rsidRPr="00F0532C" w:rsidRDefault="00E27F3A" w:rsidP="001E3B57">
            <w:pPr>
              <w:pStyle w:val="a6"/>
              <w:tabs>
                <w:tab w:val="clear" w:pos="4677"/>
              </w:tabs>
              <w:rPr>
                <w:sz w:val="23"/>
                <w:szCs w:val="23"/>
              </w:rPr>
            </w:pPr>
            <w:r w:rsidRPr="00F0532C">
              <w:rPr>
                <w:sz w:val="23"/>
                <w:szCs w:val="23"/>
              </w:rPr>
              <w:t xml:space="preserve">Задача </w:t>
            </w:r>
            <w:r w:rsidR="000D0E8D">
              <w:rPr>
                <w:sz w:val="23"/>
                <w:szCs w:val="23"/>
              </w:rPr>
              <w:t>1</w:t>
            </w:r>
            <w:r w:rsidRPr="00F0532C">
              <w:rPr>
                <w:sz w:val="23"/>
                <w:szCs w:val="23"/>
              </w:rPr>
              <w:t>:</w:t>
            </w:r>
          </w:p>
        </w:tc>
        <w:tc>
          <w:tcPr>
            <w:tcW w:w="12172" w:type="dxa"/>
            <w:gridSpan w:val="7"/>
          </w:tcPr>
          <w:p w:rsidR="00E27F3A" w:rsidRPr="00F0532C" w:rsidRDefault="00E27F3A" w:rsidP="001E3B57">
            <w:pPr>
              <w:pStyle w:val="a6"/>
              <w:rPr>
                <w:sz w:val="23"/>
                <w:szCs w:val="23"/>
              </w:rPr>
            </w:pPr>
            <w:r w:rsidRPr="00F0532C">
              <w:rPr>
                <w:sz w:val="23"/>
                <w:szCs w:val="23"/>
              </w:rPr>
              <w:t>Реализация мероприятий по демонтажу (сносу) многоквартирных домов, признанных в установленном порядке аварийными и подлежащими сносу</w:t>
            </w:r>
          </w:p>
        </w:tc>
      </w:tr>
      <w:tr w:rsidR="00791F34" w:rsidRPr="00F0532C" w:rsidTr="001E3B57">
        <w:trPr>
          <w:trHeight w:val="131"/>
        </w:trPr>
        <w:tc>
          <w:tcPr>
            <w:tcW w:w="2606" w:type="dxa"/>
            <w:vMerge w:val="restart"/>
          </w:tcPr>
          <w:p w:rsidR="00791F34" w:rsidRPr="002632D5" w:rsidRDefault="00791F34" w:rsidP="001E3B57">
            <w:r w:rsidRPr="002632D5">
              <w:t>Показатель 1.</w:t>
            </w:r>
          </w:p>
          <w:p w:rsidR="00791F34" w:rsidRPr="002632D5" w:rsidRDefault="00791F34" w:rsidP="001E3B57">
            <w:pPr>
              <w:pStyle w:val="a6"/>
            </w:pPr>
            <w:r w:rsidRPr="002632D5">
              <w:t>Мероприятия по разработке проектно-сметной документации, снос (демонтаж) аварийных домов</w:t>
            </w:r>
          </w:p>
        </w:tc>
        <w:tc>
          <w:tcPr>
            <w:tcW w:w="1851" w:type="dxa"/>
            <w:vMerge w:val="restart"/>
          </w:tcPr>
          <w:p w:rsidR="00791F34" w:rsidRPr="002632D5" w:rsidRDefault="00791F34" w:rsidP="001E3B57">
            <w:pPr>
              <w:pStyle w:val="a6"/>
            </w:pPr>
            <w:r w:rsidRPr="002632D5">
              <w:t xml:space="preserve">      2025</w:t>
            </w:r>
            <w:r>
              <w:t>-2027</w:t>
            </w:r>
          </w:p>
        </w:tc>
        <w:tc>
          <w:tcPr>
            <w:tcW w:w="2930" w:type="dxa"/>
            <w:gridSpan w:val="2"/>
          </w:tcPr>
          <w:p w:rsidR="00791F34" w:rsidRPr="00544589" w:rsidRDefault="00791F34" w:rsidP="001E3B57">
            <w:r w:rsidRPr="00544589">
              <w:t>бюджет поселения</w:t>
            </w:r>
          </w:p>
        </w:tc>
        <w:tc>
          <w:tcPr>
            <w:tcW w:w="2174" w:type="dxa"/>
          </w:tcPr>
          <w:p w:rsidR="00791F34" w:rsidRPr="00791F34" w:rsidRDefault="00791F34" w:rsidP="0034657A">
            <w:pPr>
              <w:tabs>
                <w:tab w:val="left" w:pos="12049"/>
              </w:tabs>
              <w:jc w:val="center"/>
              <w:rPr>
                <w:lang w:eastAsia="en-US"/>
              </w:rPr>
            </w:pPr>
            <w:r w:rsidRPr="00791F34">
              <w:rPr>
                <w:lang w:val="en-US" w:eastAsia="en-US"/>
              </w:rPr>
              <w:t>1 117 62</w:t>
            </w:r>
            <w:r w:rsidRPr="00791F34">
              <w:rPr>
                <w:lang w:eastAsia="en-US"/>
              </w:rPr>
              <w:t>0,00</w:t>
            </w:r>
          </w:p>
          <w:p w:rsidR="00791F34" w:rsidRPr="00791F34" w:rsidRDefault="00791F34" w:rsidP="0034657A">
            <w:pPr>
              <w:pStyle w:val="a6"/>
              <w:jc w:val="center"/>
            </w:pPr>
          </w:p>
        </w:tc>
        <w:tc>
          <w:tcPr>
            <w:tcW w:w="2073" w:type="dxa"/>
            <w:gridSpan w:val="2"/>
            <w:vMerge w:val="restart"/>
          </w:tcPr>
          <w:p w:rsidR="00791F34" w:rsidRPr="002632D5" w:rsidRDefault="00791F34" w:rsidP="001E3B57">
            <w:pPr>
              <w:pStyle w:val="a6"/>
            </w:pPr>
            <w:r w:rsidRPr="002632D5">
              <w:t xml:space="preserve">Управление муниципального имущества Администрации Тутаевского муниципального района, </w:t>
            </w:r>
          </w:p>
          <w:p w:rsidR="00791F34" w:rsidRPr="002632D5" w:rsidRDefault="00791F34" w:rsidP="001E3B57">
            <w:pPr>
              <w:pStyle w:val="a6"/>
            </w:pPr>
          </w:p>
        </w:tc>
        <w:tc>
          <w:tcPr>
            <w:tcW w:w="3144" w:type="dxa"/>
            <w:vMerge w:val="restart"/>
          </w:tcPr>
          <w:p w:rsidR="00791F34" w:rsidRPr="002632D5" w:rsidRDefault="00791F34" w:rsidP="001E3B57">
            <w:pPr>
              <w:pStyle w:val="a6"/>
            </w:pPr>
            <w:r w:rsidRPr="002632D5">
              <w:t xml:space="preserve">- снос (демонтаж) аварийных домов – </w:t>
            </w:r>
            <w:r>
              <w:t>1</w:t>
            </w:r>
            <w:r w:rsidRPr="002632D5">
              <w:t xml:space="preserve"> ед.</w:t>
            </w:r>
          </w:p>
        </w:tc>
      </w:tr>
      <w:tr w:rsidR="00791F34" w:rsidRPr="00F0532C" w:rsidTr="00791F34">
        <w:trPr>
          <w:trHeight w:val="333"/>
        </w:trPr>
        <w:tc>
          <w:tcPr>
            <w:tcW w:w="2606" w:type="dxa"/>
            <w:vMerge/>
          </w:tcPr>
          <w:p w:rsidR="00791F34" w:rsidRPr="002632D5" w:rsidRDefault="00791F34" w:rsidP="00791F34"/>
        </w:tc>
        <w:tc>
          <w:tcPr>
            <w:tcW w:w="1851" w:type="dxa"/>
            <w:vMerge/>
          </w:tcPr>
          <w:p w:rsidR="00791F34" w:rsidRPr="002632D5" w:rsidRDefault="00791F34" w:rsidP="00791F34">
            <w:pPr>
              <w:pStyle w:val="a6"/>
            </w:pPr>
          </w:p>
        </w:tc>
        <w:tc>
          <w:tcPr>
            <w:tcW w:w="2930" w:type="dxa"/>
            <w:gridSpan w:val="2"/>
          </w:tcPr>
          <w:p w:rsidR="00791F34" w:rsidRPr="00F0532C" w:rsidRDefault="00791F34" w:rsidP="00791F34">
            <w:pPr>
              <w:tabs>
                <w:tab w:val="left" w:pos="12049"/>
              </w:tabs>
              <w:rPr>
                <w:bCs/>
                <w:sz w:val="23"/>
                <w:szCs w:val="23"/>
              </w:rPr>
            </w:pPr>
            <w:r>
              <w:rPr>
                <w:bCs/>
                <w:sz w:val="23"/>
                <w:szCs w:val="23"/>
              </w:rPr>
              <w:t>областной бюджет</w:t>
            </w:r>
          </w:p>
        </w:tc>
        <w:tc>
          <w:tcPr>
            <w:tcW w:w="2174" w:type="dxa"/>
          </w:tcPr>
          <w:p w:rsidR="00791F34" w:rsidRPr="00791F34" w:rsidRDefault="00791F34" w:rsidP="00791F34">
            <w:pPr>
              <w:pStyle w:val="a6"/>
              <w:jc w:val="center"/>
            </w:pPr>
            <w:r w:rsidRPr="00791F34">
              <w:t>0,00</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F0532C" w:rsidTr="001E3B57">
        <w:trPr>
          <w:trHeight w:val="333"/>
        </w:trPr>
        <w:tc>
          <w:tcPr>
            <w:tcW w:w="2606" w:type="dxa"/>
            <w:vMerge/>
          </w:tcPr>
          <w:p w:rsidR="00791F34" w:rsidRPr="002632D5" w:rsidRDefault="00791F34" w:rsidP="00791F34"/>
        </w:tc>
        <w:tc>
          <w:tcPr>
            <w:tcW w:w="1851" w:type="dxa"/>
            <w:vMerge/>
          </w:tcPr>
          <w:p w:rsidR="00791F34" w:rsidRPr="002632D5" w:rsidRDefault="00791F34" w:rsidP="00791F34">
            <w:pPr>
              <w:pStyle w:val="a6"/>
            </w:pPr>
          </w:p>
        </w:tc>
        <w:tc>
          <w:tcPr>
            <w:tcW w:w="2930" w:type="dxa"/>
            <w:gridSpan w:val="2"/>
          </w:tcPr>
          <w:p w:rsidR="00791F34" w:rsidRPr="00F0532C" w:rsidRDefault="00791F34" w:rsidP="00791F34">
            <w:pPr>
              <w:tabs>
                <w:tab w:val="left" w:pos="12049"/>
              </w:tabs>
              <w:rPr>
                <w:bCs/>
                <w:sz w:val="23"/>
                <w:szCs w:val="23"/>
              </w:rPr>
            </w:pPr>
            <w:r>
              <w:rPr>
                <w:bCs/>
                <w:sz w:val="23"/>
                <w:szCs w:val="23"/>
              </w:rPr>
              <w:t>федеральный бюджет</w:t>
            </w:r>
          </w:p>
        </w:tc>
        <w:tc>
          <w:tcPr>
            <w:tcW w:w="2174" w:type="dxa"/>
          </w:tcPr>
          <w:p w:rsidR="00791F34" w:rsidRPr="00791F34" w:rsidRDefault="00791F34" w:rsidP="00791F34">
            <w:pPr>
              <w:pStyle w:val="a6"/>
              <w:jc w:val="center"/>
            </w:pPr>
            <w:r w:rsidRPr="00791F34">
              <w:t>0,00</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F0532C" w:rsidTr="001E3B57">
        <w:trPr>
          <w:trHeight w:val="333"/>
        </w:trPr>
        <w:tc>
          <w:tcPr>
            <w:tcW w:w="2606" w:type="dxa"/>
            <w:vMerge/>
          </w:tcPr>
          <w:p w:rsidR="00791F34" w:rsidRPr="002632D5" w:rsidRDefault="00791F34" w:rsidP="00791F34"/>
        </w:tc>
        <w:tc>
          <w:tcPr>
            <w:tcW w:w="1851" w:type="dxa"/>
            <w:vMerge/>
          </w:tcPr>
          <w:p w:rsidR="00791F34" w:rsidRPr="002632D5" w:rsidRDefault="00791F34" w:rsidP="00791F34">
            <w:pPr>
              <w:pStyle w:val="a6"/>
            </w:pPr>
          </w:p>
        </w:tc>
        <w:tc>
          <w:tcPr>
            <w:tcW w:w="2930" w:type="dxa"/>
            <w:gridSpan w:val="2"/>
          </w:tcPr>
          <w:p w:rsidR="00791F34" w:rsidRPr="00F0532C" w:rsidRDefault="00791F34" w:rsidP="00791F34">
            <w:pPr>
              <w:tabs>
                <w:tab w:val="left" w:pos="12049"/>
              </w:tabs>
              <w:rPr>
                <w:bCs/>
                <w:sz w:val="23"/>
                <w:szCs w:val="23"/>
              </w:rPr>
            </w:pPr>
            <w:r>
              <w:rPr>
                <w:bCs/>
                <w:sz w:val="23"/>
                <w:szCs w:val="23"/>
              </w:rPr>
              <w:t>итого по бюджетам мероприятия</w:t>
            </w:r>
          </w:p>
        </w:tc>
        <w:tc>
          <w:tcPr>
            <w:tcW w:w="2174" w:type="dxa"/>
          </w:tcPr>
          <w:p w:rsidR="00791F34" w:rsidRPr="00791F34" w:rsidRDefault="00791F34" w:rsidP="00791F34">
            <w:pPr>
              <w:tabs>
                <w:tab w:val="left" w:pos="12049"/>
              </w:tabs>
              <w:jc w:val="center"/>
              <w:rPr>
                <w:lang w:eastAsia="en-US"/>
              </w:rPr>
            </w:pPr>
            <w:r w:rsidRPr="00791F34">
              <w:rPr>
                <w:lang w:val="en-US" w:eastAsia="en-US"/>
              </w:rPr>
              <w:t>1 117 62</w:t>
            </w:r>
            <w:r w:rsidRPr="00791F34">
              <w:rPr>
                <w:lang w:eastAsia="en-US"/>
              </w:rPr>
              <w:t>0,00</w:t>
            </w:r>
          </w:p>
          <w:p w:rsidR="00791F34" w:rsidRPr="00791F34" w:rsidRDefault="00791F34" w:rsidP="00791F34">
            <w:pPr>
              <w:pStyle w:val="a6"/>
              <w:jc w:val="center"/>
            </w:pP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F0532C" w:rsidTr="001E3B57">
        <w:trPr>
          <w:trHeight w:val="333"/>
        </w:trPr>
        <w:tc>
          <w:tcPr>
            <w:tcW w:w="2606" w:type="dxa"/>
            <w:vMerge/>
          </w:tcPr>
          <w:p w:rsidR="00791F34" w:rsidRPr="002632D5" w:rsidRDefault="00791F34" w:rsidP="00791F34"/>
        </w:tc>
        <w:tc>
          <w:tcPr>
            <w:tcW w:w="1851" w:type="dxa"/>
            <w:vMerge/>
          </w:tcPr>
          <w:p w:rsidR="00791F34" w:rsidRPr="002632D5" w:rsidRDefault="00791F34" w:rsidP="00791F34">
            <w:pPr>
              <w:pStyle w:val="a6"/>
            </w:pPr>
          </w:p>
        </w:tc>
        <w:tc>
          <w:tcPr>
            <w:tcW w:w="2930" w:type="dxa"/>
            <w:gridSpan w:val="2"/>
          </w:tcPr>
          <w:p w:rsidR="00791F34" w:rsidRPr="00F0532C" w:rsidRDefault="00791F34" w:rsidP="00791F34">
            <w:pPr>
              <w:tabs>
                <w:tab w:val="left" w:pos="12049"/>
              </w:tabs>
              <w:rPr>
                <w:bCs/>
                <w:sz w:val="23"/>
                <w:szCs w:val="23"/>
              </w:rPr>
            </w:pPr>
            <w:r w:rsidRPr="00F0532C">
              <w:rPr>
                <w:bCs/>
                <w:i/>
                <w:sz w:val="23"/>
                <w:szCs w:val="23"/>
              </w:rPr>
              <w:t>внебюджетные источники</w:t>
            </w:r>
          </w:p>
        </w:tc>
        <w:tc>
          <w:tcPr>
            <w:tcW w:w="2174" w:type="dxa"/>
          </w:tcPr>
          <w:p w:rsidR="00791F34" w:rsidRPr="00791F34" w:rsidRDefault="00791F34" w:rsidP="00791F34">
            <w:pPr>
              <w:pStyle w:val="a6"/>
              <w:jc w:val="center"/>
            </w:pPr>
            <w:r w:rsidRPr="00791F34">
              <w:t>0,00</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F0532C" w:rsidTr="001E3B57">
        <w:trPr>
          <w:trHeight w:val="333"/>
        </w:trPr>
        <w:tc>
          <w:tcPr>
            <w:tcW w:w="2606" w:type="dxa"/>
            <w:vMerge/>
          </w:tcPr>
          <w:p w:rsidR="00791F34" w:rsidRPr="002632D5" w:rsidRDefault="00791F34" w:rsidP="00791F34"/>
        </w:tc>
        <w:tc>
          <w:tcPr>
            <w:tcW w:w="1851" w:type="dxa"/>
            <w:vMerge/>
          </w:tcPr>
          <w:p w:rsidR="00791F34" w:rsidRPr="002632D5" w:rsidRDefault="00791F34" w:rsidP="00791F34">
            <w:pPr>
              <w:pStyle w:val="a6"/>
            </w:pPr>
          </w:p>
        </w:tc>
        <w:tc>
          <w:tcPr>
            <w:tcW w:w="2930" w:type="dxa"/>
            <w:gridSpan w:val="2"/>
          </w:tcPr>
          <w:p w:rsidR="00791F34" w:rsidRPr="00F0532C" w:rsidRDefault="00791F34" w:rsidP="00791F34">
            <w:pPr>
              <w:tabs>
                <w:tab w:val="left" w:pos="12049"/>
              </w:tabs>
              <w:rPr>
                <w:bCs/>
                <w:sz w:val="23"/>
                <w:szCs w:val="23"/>
              </w:rPr>
            </w:pPr>
            <w:r w:rsidRPr="00F0532C">
              <w:rPr>
                <w:bCs/>
                <w:i/>
                <w:sz w:val="23"/>
                <w:szCs w:val="23"/>
              </w:rPr>
              <w:t>итого по мероприятию</w:t>
            </w:r>
          </w:p>
        </w:tc>
        <w:tc>
          <w:tcPr>
            <w:tcW w:w="2174" w:type="dxa"/>
          </w:tcPr>
          <w:p w:rsidR="00791F34" w:rsidRPr="00791F34" w:rsidRDefault="00791F34" w:rsidP="00791F34">
            <w:pPr>
              <w:tabs>
                <w:tab w:val="left" w:pos="12049"/>
              </w:tabs>
              <w:jc w:val="center"/>
              <w:rPr>
                <w:lang w:eastAsia="en-US"/>
              </w:rPr>
            </w:pPr>
            <w:r w:rsidRPr="00791F34">
              <w:rPr>
                <w:lang w:val="en-US" w:eastAsia="en-US"/>
              </w:rPr>
              <w:t>1 117 62</w:t>
            </w:r>
            <w:r w:rsidRPr="00791F34">
              <w:rPr>
                <w:lang w:eastAsia="en-US"/>
              </w:rPr>
              <w:t>0,00</w:t>
            </w:r>
          </w:p>
          <w:p w:rsidR="00791F34" w:rsidRPr="00791F34" w:rsidRDefault="00791F34" w:rsidP="00791F34">
            <w:pPr>
              <w:pStyle w:val="a6"/>
              <w:jc w:val="center"/>
            </w:pP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602C3C" w:rsidTr="001E3B57">
        <w:trPr>
          <w:trHeight w:val="119"/>
        </w:trPr>
        <w:tc>
          <w:tcPr>
            <w:tcW w:w="2606" w:type="dxa"/>
          </w:tcPr>
          <w:p w:rsidR="00791F34" w:rsidRPr="002632D5" w:rsidRDefault="00791F34" w:rsidP="00791F34">
            <w:pPr>
              <w:pStyle w:val="a6"/>
              <w:tabs>
                <w:tab w:val="clear" w:pos="4677"/>
              </w:tabs>
              <w:jc w:val="center"/>
              <w:rPr>
                <w:b/>
              </w:rPr>
            </w:pPr>
          </w:p>
        </w:tc>
        <w:tc>
          <w:tcPr>
            <w:tcW w:w="12172" w:type="dxa"/>
            <w:gridSpan w:val="7"/>
          </w:tcPr>
          <w:p w:rsidR="00791F34" w:rsidRPr="002632D5" w:rsidRDefault="00791F34" w:rsidP="00791F34">
            <w:pPr>
              <w:pStyle w:val="a6"/>
              <w:jc w:val="center"/>
              <w:rPr>
                <w:b/>
              </w:rPr>
            </w:pPr>
          </w:p>
        </w:tc>
      </w:tr>
      <w:tr w:rsidR="00791F34" w:rsidRPr="00F0532C" w:rsidTr="001E3B57">
        <w:trPr>
          <w:trHeight w:val="267"/>
        </w:trPr>
        <w:tc>
          <w:tcPr>
            <w:tcW w:w="2606" w:type="dxa"/>
          </w:tcPr>
          <w:p w:rsidR="00791F34" w:rsidRPr="002632D5" w:rsidRDefault="00791F34" w:rsidP="00791F34">
            <w:pPr>
              <w:pStyle w:val="a6"/>
              <w:tabs>
                <w:tab w:val="clear" w:pos="4677"/>
              </w:tabs>
            </w:pPr>
            <w:r w:rsidRPr="002632D5">
              <w:t>Наименование основного мероприятия программы</w:t>
            </w:r>
          </w:p>
        </w:tc>
        <w:tc>
          <w:tcPr>
            <w:tcW w:w="1881" w:type="dxa"/>
            <w:gridSpan w:val="2"/>
          </w:tcPr>
          <w:p w:rsidR="00791F34" w:rsidRPr="002632D5" w:rsidRDefault="00791F34" w:rsidP="00791F34">
            <w:pPr>
              <w:pStyle w:val="a6"/>
              <w:tabs>
                <w:tab w:val="clear" w:pos="4677"/>
              </w:tabs>
            </w:pPr>
            <w:r w:rsidRPr="002632D5">
              <w:t xml:space="preserve">Срок реализации </w:t>
            </w:r>
          </w:p>
        </w:tc>
        <w:tc>
          <w:tcPr>
            <w:tcW w:w="5074" w:type="dxa"/>
            <w:gridSpan w:val="2"/>
          </w:tcPr>
          <w:p w:rsidR="00791F34" w:rsidRPr="002632D5" w:rsidRDefault="00791F34" w:rsidP="00791F34">
            <w:pPr>
              <w:pStyle w:val="a6"/>
              <w:tabs>
                <w:tab w:val="clear" w:pos="4677"/>
              </w:tabs>
            </w:pPr>
            <w:r w:rsidRPr="002632D5">
              <w:t>Объем финансирования по мероприятию, руб.</w:t>
            </w:r>
          </w:p>
        </w:tc>
        <w:tc>
          <w:tcPr>
            <w:tcW w:w="2027" w:type="dxa"/>
          </w:tcPr>
          <w:p w:rsidR="00791F34" w:rsidRPr="002632D5" w:rsidRDefault="00791F34" w:rsidP="00791F34">
            <w:pPr>
              <w:pStyle w:val="a6"/>
              <w:tabs>
                <w:tab w:val="clear" w:pos="4677"/>
              </w:tabs>
            </w:pPr>
            <w:r w:rsidRPr="002632D5">
              <w:t>Ответственный исполнитель</w:t>
            </w:r>
          </w:p>
        </w:tc>
        <w:tc>
          <w:tcPr>
            <w:tcW w:w="3190" w:type="dxa"/>
            <w:gridSpan w:val="2"/>
          </w:tcPr>
          <w:p w:rsidR="00791F34" w:rsidRPr="002632D5" w:rsidRDefault="00791F34" w:rsidP="00791F34">
            <w:pPr>
              <w:pStyle w:val="a6"/>
              <w:tabs>
                <w:tab w:val="clear" w:pos="4677"/>
              </w:tabs>
            </w:pPr>
            <w:r w:rsidRPr="002632D5">
              <w:t>Ожидаемый результат мероприятия</w:t>
            </w:r>
          </w:p>
        </w:tc>
      </w:tr>
      <w:tr w:rsidR="00791F34" w:rsidRPr="00F0532C" w:rsidTr="001E3B57">
        <w:trPr>
          <w:trHeight w:val="361"/>
        </w:trPr>
        <w:tc>
          <w:tcPr>
            <w:tcW w:w="2606" w:type="dxa"/>
            <w:tcBorders>
              <w:top w:val="single" w:sz="4" w:space="0" w:color="auto"/>
              <w:bottom w:val="single" w:sz="4" w:space="0" w:color="auto"/>
            </w:tcBorders>
          </w:tcPr>
          <w:p w:rsidR="00791F34" w:rsidRPr="002632D5" w:rsidRDefault="00791F34" w:rsidP="00791F34">
            <w:pPr>
              <w:pStyle w:val="ConsPlusNonformat"/>
              <w:widowControl/>
              <w:tabs>
                <w:tab w:val="left" w:pos="1134"/>
              </w:tabs>
              <w:rPr>
                <w:rFonts w:ascii="Times New Roman" w:hAnsi="Times New Roman" w:cs="Times New Roman"/>
                <w:sz w:val="22"/>
                <w:szCs w:val="22"/>
              </w:rPr>
            </w:pPr>
            <w:r w:rsidRPr="002632D5">
              <w:rPr>
                <w:rFonts w:ascii="Times New Roman" w:hAnsi="Times New Roman" w:cs="Times New Roman"/>
                <w:sz w:val="22"/>
                <w:szCs w:val="22"/>
              </w:rPr>
              <w:t xml:space="preserve">Задача </w:t>
            </w:r>
            <w:r>
              <w:rPr>
                <w:rFonts w:ascii="Times New Roman" w:hAnsi="Times New Roman" w:cs="Times New Roman"/>
                <w:sz w:val="22"/>
                <w:szCs w:val="22"/>
              </w:rPr>
              <w:t>2</w:t>
            </w:r>
            <w:r w:rsidRPr="002632D5">
              <w:rPr>
                <w:rFonts w:ascii="Times New Roman" w:hAnsi="Times New Roman" w:cs="Times New Roman"/>
                <w:sz w:val="22"/>
                <w:szCs w:val="22"/>
              </w:rPr>
              <w:t>:</w:t>
            </w:r>
          </w:p>
        </w:tc>
        <w:tc>
          <w:tcPr>
            <w:tcW w:w="12172" w:type="dxa"/>
            <w:gridSpan w:val="7"/>
            <w:tcBorders>
              <w:top w:val="single" w:sz="4" w:space="0" w:color="auto"/>
              <w:bottom w:val="single" w:sz="4" w:space="0" w:color="auto"/>
            </w:tcBorders>
          </w:tcPr>
          <w:p w:rsidR="00791F34" w:rsidRPr="002632D5" w:rsidRDefault="00791F34" w:rsidP="00791F34">
            <w:pPr>
              <w:pStyle w:val="ConsPlusNonformat"/>
              <w:widowControl/>
              <w:tabs>
                <w:tab w:val="left" w:pos="1134"/>
              </w:tabs>
              <w:rPr>
                <w:rFonts w:ascii="Times New Roman" w:hAnsi="Times New Roman" w:cs="Times New Roman"/>
                <w:i/>
                <w:sz w:val="22"/>
                <w:szCs w:val="22"/>
              </w:rPr>
            </w:pPr>
            <w:r w:rsidRPr="005F32E4">
              <w:rPr>
                <w:rFonts w:ascii="Times New Roman" w:hAnsi="Times New Roman" w:cs="Times New Roman"/>
                <w:sz w:val="28"/>
                <w:szCs w:val="28"/>
              </w:rPr>
              <w:t xml:space="preserve">Реализация мероприятий по обеспечению благоустроенными жилыми помещениями </w:t>
            </w:r>
            <w:r>
              <w:rPr>
                <w:rFonts w:ascii="Times New Roman" w:hAnsi="Times New Roman" w:cs="Times New Roman"/>
                <w:sz w:val="28"/>
                <w:szCs w:val="28"/>
              </w:rPr>
              <w:t xml:space="preserve">отдельных категорий </w:t>
            </w:r>
            <w:r w:rsidRPr="005F32E4">
              <w:rPr>
                <w:rFonts w:ascii="Times New Roman" w:hAnsi="Times New Roman" w:cs="Times New Roman"/>
                <w:sz w:val="28"/>
                <w:szCs w:val="28"/>
              </w:rPr>
              <w:t>граждан</w:t>
            </w:r>
          </w:p>
        </w:tc>
      </w:tr>
      <w:tr w:rsidR="00791F34" w:rsidRPr="00F0532C" w:rsidTr="001E3B57">
        <w:trPr>
          <w:trHeight w:val="112"/>
        </w:trPr>
        <w:tc>
          <w:tcPr>
            <w:tcW w:w="2606" w:type="dxa"/>
            <w:vMerge w:val="restart"/>
          </w:tcPr>
          <w:p w:rsidR="00791F34" w:rsidRPr="002632D5" w:rsidRDefault="00791F34" w:rsidP="00791F34">
            <w:pPr>
              <w:pStyle w:val="af"/>
              <w:tabs>
                <w:tab w:val="left" w:pos="256"/>
              </w:tabs>
              <w:ind w:left="0"/>
            </w:pPr>
            <w:r w:rsidRPr="002632D5">
              <w:t>Показатель 1.</w:t>
            </w:r>
          </w:p>
          <w:p w:rsidR="00791F34" w:rsidRPr="002632D5" w:rsidRDefault="00791F34" w:rsidP="00791F34">
            <w:pPr>
              <w:pStyle w:val="af"/>
              <w:tabs>
                <w:tab w:val="left" w:pos="256"/>
              </w:tabs>
              <w:ind w:left="0"/>
            </w:pPr>
            <w:r w:rsidRPr="002632D5">
              <w:t xml:space="preserve">Площадь </w:t>
            </w:r>
            <w:r>
              <w:t>приобретенного (построенного) жилья</w:t>
            </w:r>
            <w:r w:rsidRPr="002632D5">
              <w:t xml:space="preserve"> в результате реализации муниципальной программы;</w:t>
            </w:r>
          </w:p>
          <w:p w:rsidR="00791F34" w:rsidRPr="002632D5" w:rsidRDefault="00791F34" w:rsidP="00791F34">
            <w:pPr>
              <w:pStyle w:val="af0"/>
              <w:ind w:firstLine="0"/>
              <w:jc w:val="left"/>
              <w:rPr>
                <w:sz w:val="22"/>
              </w:rPr>
            </w:pPr>
            <w:r w:rsidRPr="002632D5">
              <w:rPr>
                <w:sz w:val="22"/>
              </w:rPr>
              <w:t xml:space="preserve">Показатель 2. </w:t>
            </w:r>
          </w:p>
          <w:p w:rsidR="00791F34" w:rsidRPr="002632D5" w:rsidRDefault="00791F34" w:rsidP="00791F34">
            <w:pPr>
              <w:pStyle w:val="af"/>
              <w:tabs>
                <w:tab w:val="left" w:pos="256"/>
              </w:tabs>
              <w:ind w:left="0"/>
            </w:pPr>
            <w:r w:rsidRPr="002632D5">
              <w:t xml:space="preserve">Количество граждан, </w:t>
            </w:r>
            <w:r>
              <w:t xml:space="preserve">обеспеченных жильем </w:t>
            </w:r>
            <w:r w:rsidRPr="002632D5">
              <w:t xml:space="preserve"> в результате реализации муниципальной программы.</w:t>
            </w:r>
          </w:p>
        </w:tc>
        <w:tc>
          <w:tcPr>
            <w:tcW w:w="1881" w:type="dxa"/>
            <w:gridSpan w:val="2"/>
            <w:vMerge w:val="restart"/>
          </w:tcPr>
          <w:p w:rsidR="00791F34" w:rsidRPr="002632D5" w:rsidRDefault="00791F34" w:rsidP="00791F34">
            <w:pPr>
              <w:pStyle w:val="a6"/>
              <w:tabs>
                <w:tab w:val="clear" w:pos="4677"/>
              </w:tabs>
              <w:jc w:val="center"/>
            </w:pPr>
            <w:r w:rsidRPr="002632D5">
              <w:t>202</w:t>
            </w:r>
            <w:r>
              <w:t>5-2027</w:t>
            </w:r>
          </w:p>
        </w:tc>
        <w:tc>
          <w:tcPr>
            <w:tcW w:w="2900" w:type="dxa"/>
          </w:tcPr>
          <w:p w:rsidR="00791F34" w:rsidRPr="002632D5" w:rsidRDefault="00791F34" w:rsidP="00791F34">
            <w:pPr>
              <w:tabs>
                <w:tab w:val="left" w:pos="12049"/>
              </w:tabs>
              <w:rPr>
                <w:bCs/>
              </w:rPr>
            </w:pPr>
            <w:r w:rsidRPr="002632D5">
              <w:rPr>
                <w:bCs/>
              </w:rPr>
              <w:t xml:space="preserve">бюджет </w:t>
            </w:r>
            <w:r>
              <w:rPr>
                <w:bCs/>
              </w:rPr>
              <w:t>поселения</w:t>
            </w:r>
          </w:p>
        </w:tc>
        <w:tc>
          <w:tcPr>
            <w:tcW w:w="2174" w:type="dxa"/>
          </w:tcPr>
          <w:p w:rsidR="00791F34" w:rsidRPr="002632D5" w:rsidRDefault="00791F34" w:rsidP="00791F34">
            <w:pPr>
              <w:pStyle w:val="a6"/>
              <w:tabs>
                <w:tab w:val="clear" w:pos="4677"/>
              </w:tabs>
              <w:jc w:val="center"/>
            </w:pPr>
            <w:r>
              <w:t>9 406 677,00</w:t>
            </w:r>
          </w:p>
        </w:tc>
        <w:tc>
          <w:tcPr>
            <w:tcW w:w="2027" w:type="dxa"/>
            <w:vMerge w:val="restart"/>
          </w:tcPr>
          <w:p w:rsidR="00791F34" w:rsidRPr="002632D5" w:rsidRDefault="00791F34" w:rsidP="00791F34">
            <w:pPr>
              <w:pStyle w:val="a6"/>
              <w:tabs>
                <w:tab w:val="clear" w:pos="4677"/>
              </w:tabs>
            </w:pPr>
            <w:r w:rsidRPr="002632D5">
              <w:t>Управление муниципального имущества Администрации Тутаевского муниципального района</w:t>
            </w:r>
          </w:p>
        </w:tc>
        <w:tc>
          <w:tcPr>
            <w:tcW w:w="3190" w:type="dxa"/>
            <w:gridSpan w:val="2"/>
            <w:vMerge w:val="restart"/>
          </w:tcPr>
          <w:p w:rsidR="00791F34" w:rsidRPr="002632D5" w:rsidRDefault="00791F34" w:rsidP="00791F34">
            <w:pPr>
              <w:pStyle w:val="af"/>
              <w:tabs>
                <w:tab w:val="left" w:pos="256"/>
              </w:tabs>
              <w:ind w:left="0"/>
            </w:pPr>
            <w:r w:rsidRPr="002632D5">
              <w:t xml:space="preserve">- площадь </w:t>
            </w:r>
            <w:r>
              <w:t>приобретенного жилья</w:t>
            </w:r>
            <w:r w:rsidRPr="002632D5">
              <w:t xml:space="preserve"> в результате реализации муниципальной программы – </w:t>
            </w:r>
            <w:r>
              <w:t>46,4</w:t>
            </w:r>
            <w:r w:rsidRPr="002632D5">
              <w:t xml:space="preserve"> кв.м.;</w:t>
            </w:r>
          </w:p>
          <w:p w:rsidR="00791F34" w:rsidRPr="002632D5" w:rsidRDefault="00791F34" w:rsidP="00791F34">
            <w:pPr>
              <w:pStyle w:val="af"/>
              <w:tabs>
                <w:tab w:val="left" w:pos="256"/>
              </w:tabs>
              <w:ind w:left="0"/>
            </w:pPr>
            <w:r w:rsidRPr="002632D5">
              <w:t xml:space="preserve">- количество граждан, расселяемых в результате реализации муниципальной программы – </w:t>
            </w:r>
            <w:r>
              <w:t>3</w:t>
            </w:r>
            <w:r w:rsidRPr="002632D5">
              <w:t xml:space="preserve"> чел.</w:t>
            </w:r>
          </w:p>
        </w:tc>
      </w:tr>
      <w:tr w:rsidR="00791F34" w:rsidRPr="00F0532C" w:rsidTr="001E3B57">
        <w:trPr>
          <w:trHeight w:val="112"/>
        </w:trPr>
        <w:tc>
          <w:tcPr>
            <w:tcW w:w="2606" w:type="dxa"/>
            <w:vMerge/>
          </w:tcPr>
          <w:p w:rsidR="00791F34" w:rsidRPr="002632D5" w:rsidRDefault="00791F34" w:rsidP="00791F34">
            <w:pPr>
              <w:pStyle w:val="af"/>
              <w:tabs>
                <w:tab w:val="left" w:pos="256"/>
              </w:tabs>
              <w:ind w:left="0"/>
            </w:pPr>
          </w:p>
        </w:tc>
        <w:tc>
          <w:tcPr>
            <w:tcW w:w="1881" w:type="dxa"/>
            <w:gridSpan w:val="2"/>
            <w:vMerge/>
          </w:tcPr>
          <w:p w:rsidR="00791F34" w:rsidRPr="002632D5" w:rsidRDefault="00791F34" w:rsidP="00791F34">
            <w:pPr>
              <w:pStyle w:val="a6"/>
              <w:tabs>
                <w:tab w:val="clear" w:pos="4677"/>
              </w:tabs>
              <w:jc w:val="center"/>
            </w:pPr>
          </w:p>
        </w:tc>
        <w:tc>
          <w:tcPr>
            <w:tcW w:w="2900" w:type="dxa"/>
          </w:tcPr>
          <w:p w:rsidR="00791F34" w:rsidRPr="002632D5" w:rsidRDefault="00791F34" w:rsidP="00791F34">
            <w:pPr>
              <w:tabs>
                <w:tab w:val="left" w:pos="12049"/>
              </w:tabs>
              <w:rPr>
                <w:bCs/>
              </w:rPr>
            </w:pPr>
            <w:r>
              <w:rPr>
                <w:bCs/>
              </w:rPr>
              <w:t>бюджет района</w:t>
            </w:r>
          </w:p>
        </w:tc>
        <w:tc>
          <w:tcPr>
            <w:tcW w:w="2174" w:type="dxa"/>
          </w:tcPr>
          <w:p w:rsidR="00791F34" w:rsidRPr="002632D5" w:rsidRDefault="00791F34" w:rsidP="00791F34">
            <w:pPr>
              <w:pStyle w:val="a6"/>
              <w:tabs>
                <w:tab w:val="clear" w:pos="4677"/>
              </w:tabs>
              <w:jc w:val="center"/>
            </w:pPr>
            <w:r>
              <w:t>0,00</w:t>
            </w:r>
          </w:p>
        </w:tc>
        <w:tc>
          <w:tcPr>
            <w:tcW w:w="2027" w:type="dxa"/>
            <w:vMerge/>
          </w:tcPr>
          <w:p w:rsidR="00791F34" w:rsidRPr="002632D5" w:rsidRDefault="00791F34" w:rsidP="00791F34">
            <w:pPr>
              <w:pStyle w:val="a6"/>
              <w:tabs>
                <w:tab w:val="clear" w:pos="4677"/>
              </w:tabs>
            </w:pPr>
          </w:p>
        </w:tc>
        <w:tc>
          <w:tcPr>
            <w:tcW w:w="3190" w:type="dxa"/>
            <w:gridSpan w:val="2"/>
            <w:vMerge/>
          </w:tcPr>
          <w:p w:rsidR="00791F34" w:rsidRPr="002632D5" w:rsidRDefault="00791F34" w:rsidP="00791F34">
            <w:pPr>
              <w:pStyle w:val="af"/>
              <w:tabs>
                <w:tab w:val="left" w:pos="256"/>
              </w:tabs>
              <w:ind w:left="0"/>
            </w:pPr>
          </w:p>
        </w:tc>
      </w:tr>
      <w:tr w:rsidR="00791F34" w:rsidRPr="00F0532C" w:rsidTr="001E3B57">
        <w:trPr>
          <w:trHeight w:val="139"/>
        </w:trPr>
        <w:tc>
          <w:tcPr>
            <w:tcW w:w="2606" w:type="dxa"/>
            <w:vMerge/>
          </w:tcPr>
          <w:p w:rsidR="00791F34" w:rsidRPr="00F0532C" w:rsidRDefault="00791F34" w:rsidP="00791F34">
            <w:pPr>
              <w:pStyle w:val="af"/>
              <w:tabs>
                <w:tab w:val="left" w:pos="256"/>
              </w:tabs>
              <w:ind w:left="0"/>
              <w:rPr>
                <w:sz w:val="23"/>
                <w:szCs w:val="23"/>
              </w:rPr>
            </w:pPr>
          </w:p>
        </w:tc>
        <w:tc>
          <w:tcPr>
            <w:tcW w:w="1881" w:type="dxa"/>
            <w:gridSpan w:val="2"/>
            <w:vMerge/>
          </w:tcPr>
          <w:p w:rsidR="00791F34" w:rsidRPr="00F0532C" w:rsidRDefault="00791F34" w:rsidP="00791F34">
            <w:pPr>
              <w:pStyle w:val="a6"/>
              <w:tabs>
                <w:tab w:val="clear" w:pos="4677"/>
              </w:tabs>
              <w:rPr>
                <w:sz w:val="23"/>
                <w:szCs w:val="23"/>
              </w:rPr>
            </w:pPr>
          </w:p>
        </w:tc>
        <w:tc>
          <w:tcPr>
            <w:tcW w:w="2900" w:type="dxa"/>
          </w:tcPr>
          <w:p w:rsidR="00791F34" w:rsidRPr="00F0532C" w:rsidRDefault="00791F34" w:rsidP="00791F34">
            <w:pPr>
              <w:tabs>
                <w:tab w:val="left" w:pos="12049"/>
              </w:tabs>
              <w:rPr>
                <w:bCs/>
                <w:sz w:val="23"/>
                <w:szCs w:val="23"/>
              </w:rPr>
            </w:pPr>
            <w:r>
              <w:rPr>
                <w:bCs/>
                <w:sz w:val="23"/>
                <w:szCs w:val="23"/>
              </w:rPr>
              <w:t>областной бюджет</w:t>
            </w:r>
          </w:p>
        </w:tc>
        <w:tc>
          <w:tcPr>
            <w:tcW w:w="2174" w:type="dxa"/>
          </w:tcPr>
          <w:p w:rsidR="00791F34" w:rsidRPr="00F0532C" w:rsidRDefault="00791F34" w:rsidP="00791F34">
            <w:pPr>
              <w:pStyle w:val="a6"/>
              <w:jc w:val="center"/>
              <w:rPr>
                <w:sz w:val="23"/>
                <w:szCs w:val="23"/>
              </w:rPr>
            </w:pPr>
            <w:r>
              <w:rPr>
                <w:sz w:val="23"/>
                <w:szCs w:val="23"/>
              </w:rPr>
              <w:t>0,00</w:t>
            </w:r>
          </w:p>
        </w:tc>
        <w:tc>
          <w:tcPr>
            <w:tcW w:w="2027" w:type="dxa"/>
            <w:vMerge/>
          </w:tcPr>
          <w:p w:rsidR="00791F34" w:rsidRPr="00F0532C" w:rsidRDefault="00791F34" w:rsidP="00791F34">
            <w:pPr>
              <w:pStyle w:val="a6"/>
              <w:tabs>
                <w:tab w:val="clear" w:pos="4677"/>
              </w:tabs>
              <w:rPr>
                <w:sz w:val="23"/>
                <w:szCs w:val="23"/>
              </w:rPr>
            </w:pPr>
          </w:p>
        </w:tc>
        <w:tc>
          <w:tcPr>
            <w:tcW w:w="3190" w:type="dxa"/>
            <w:gridSpan w:val="2"/>
            <w:vMerge/>
          </w:tcPr>
          <w:p w:rsidR="00791F34" w:rsidRPr="00F0532C" w:rsidRDefault="00791F34" w:rsidP="00791F34">
            <w:pPr>
              <w:pStyle w:val="af"/>
              <w:tabs>
                <w:tab w:val="left" w:pos="256"/>
              </w:tabs>
              <w:ind w:left="0"/>
              <w:rPr>
                <w:sz w:val="23"/>
                <w:szCs w:val="23"/>
              </w:rPr>
            </w:pPr>
          </w:p>
        </w:tc>
      </w:tr>
      <w:tr w:rsidR="00791F34" w:rsidRPr="00F0532C" w:rsidTr="001E3B57">
        <w:trPr>
          <w:trHeight w:val="145"/>
        </w:trPr>
        <w:tc>
          <w:tcPr>
            <w:tcW w:w="2606" w:type="dxa"/>
            <w:vMerge/>
          </w:tcPr>
          <w:p w:rsidR="00791F34" w:rsidRPr="00F0532C" w:rsidRDefault="00791F34" w:rsidP="00791F34">
            <w:pPr>
              <w:pStyle w:val="af"/>
              <w:tabs>
                <w:tab w:val="left" w:pos="256"/>
              </w:tabs>
              <w:ind w:left="0"/>
              <w:rPr>
                <w:sz w:val="23"/>
                <w:szCs w:val="23"/>
              </w:rPr>
            </w:pPr>
          </w:p>
        </w:tc>
        <w:tc>
          <w:tcPr>
            <w:tcW w:w="1881" w:type="dxa"/>
            <w:gridSpan w:val="2"/>
            <w:vMerge/>
          </w:tcPr>
          <w:p w:rsidR="00791F34" w:rsidRPr="00F0532C" w:rsidRDefault="00791F34" w:rsidP="00791F34">
            <w:pPr>
              <w:pStyle w:val="a6"/>
              <w:tabs>
                <w:tab w:val="clear" w:pos="4677"/>
              </w:tabs>
              <w:rPr>
                <w:sz w:val="23"/>
                <w:szCs w:val="23"/>
              </w:rPr>
            </w:pPr>
          </w:p>
        </w:tc>
        <w:tc>
          <w:tcPr>
            <w:tcW w:w="2900" w:type="dxa"/>
          </w:tcPr>
          <w:p w:rsidR="00791F34" w:rsidRPr="00F0532C" w:rsidRDefault="00791F34" w:rsidP="00791F34">
            <w:pPr>
              <w:tabs>
                <w:tab w:val="left" w:pos="12049"/>
              </w:tabs>
              <w:rPr>
                <w:bCs/>
                <w:sz w:val="23"/>
                <w:szCs w:val="23"/>
              </w:rPr>
            </w:pPr>
            <w:r>
              <w:rPr>
                <w:bCs/>
                <w:sz w:val="23"/>
                <w:szCs w:val="23"/>
              </w:rPr>
              <w:t>федеральный бюджет</w:t>
            </w:r>
          </w:p>
        </w:tc>
        <w:tc>
          <w:tcPr>
            <w:tcW w:w="2174" w:type="dxa"/>
          </w:tcPr>
          <w:p w:rsidR="00791F34" w:rsidRPr="00F0532C" w:rsidRDefault="00791F34" w:rsidP="00791F34">
            <w:pPr>
              <w:pStyle w:val="a6"/>
              <w:jc w:val="center"/>
              <w:rPr>
                <w:sz w:val="23"/>
                <w:szCs w:val="23"/>
              </w:rPr>
            </w:pPr>
            <w:r>
              <w:rPr>
                <w:sz w:val="23"/>
                <w:szCs w:val="23"/>
              </w:rPr>
              <w:t>0,00</w:t>
            </w:r>
          </w:p>
        </w:tc>
        <w:tc>
          <w:tcPr>
            <w:tcW w:w="2027" w:type="dxa"/>
            <w:vMerge/>
          </w:tcPr>
          <w:p w:rsidR="00791F34" w:rsidRPr="00F0532C" w:rsidRDefault="00791F34" w:rsidP="00791F34">
            <w:pPr>
              <w:pStyle w:val="a6"/>
              <w:tabs>
                <w:tab w:val="clear" w:pos="4677"/>
              </w:tabs>
              <w:rPr>
                <w:sz w:val="23"/>
                <w:szCs w:val="23"/>
              </w:rPr>
            </w:pPr>
          </w:p>
        </w:tc>
        <w:tc>
          <w:tcPr>
            <w:tcW w:w="3190" w:type="dxa"/>
            <w:gridSpan w:val="2"/>
            <w:vMerge/>
          </w:tcPr>
          <w:p w:rsidR="00791F34" w:rsidRPr="00F0532C" w:rsidRDefault="00791F34" w:rsidP="00791F34">
            <w:pPr>
              <w:pStyle w:val="af"/>
              <w:tabs>
                <w:tab w:val="left" w:pos="256"/>
              </w:tabs>
              <w:ind w:left="0"/>
              <w:rPr>
                <w:sz w:val="23"/>
                <w:szCs w:val="23"/>
              </w:rPr>
            </w:pPr>
          </w:p>
        </w:tc>
      </w:tr>
      <w:tr w:rsidR="00791F34" w:rsidRPr="00F0532C" w:rsidTr="001E3B57">
        <w:trPr>
          <w:trHeight w:val="131"/>
        </w:trPr>
        <w:tc>
          <w:tcPr>
            <w:tcW w:w="2606" w:type="dxa"/>
            <w:vMerge/>
          </w:tcPr>
          <w:p w:rsidR="00791F34" w:rsidRPr="00F0532C" w:rsidRDefault="00791F34" w:rsidP="00791F34">
            <w:pPr>
              <w:pStyle w:val="af"/>
              <w:tabs>
                <w:tab w:val="left" w:pos="256"/>
              </w:tabs>
              <w:ind w:left="0"/>
              <w:rPr>
                <w:sz w:val="23"/>
                <w:szCs w:val="23"/>
              </w:rPr>
            </w:pPr>
          </w:p>
        </w:tc>
        <w:tc>
          <w:tcPr>
            <w:tcW w:w="1881" w:type="dxa"/>
            <w:gridSpan w:val="2"/>
            <w:vMerge/>
          </w:tcPr>
          <w:p w:rsidR="00791F34" w:rsidRPr="00F0532C" w:rsidRDefault="00791F34" w:rsidP="00791F34">
            <w:pPr>
              <w:pStyle w:val="a6"/>
              <w:tabs>
                <w:tab w:val="clear" w:pos="4677"/>
              </w:tabs>
              <w:rPr>
                <w:sz w:val="23"/>
                <w:szCs w:val="23"/>
              </w:rPr>
            </w:pPr>
          </w:p>
        </w:tc>
        <w:tc>
          <w:tcPr>
            <w:tcW w:w="2900" w:type="dxa"/>
          </w:tcPr>
          <w:p w:rsidR="00791F34" w:rsidRPr="00F0532C" w:rsidRDefault="00791F34" w:rsidP="00791F34">
            <w:pPr>
              <w:tabs>
                <w:tab w:val="left" w:pos="12049"/>
              </w:tabs>
              <w:rPr>
                <w:bCs/>
                <w:sz w:val="23"/>
                <w:szCs w:val="23"/>
              </w:rPr>
            </w:pPr>
            <w:r>
              <w:rPr>
                <w:bCs/>
                <w:sz w:val="23"/>
                <w:szCs w:val="23"/>
              </w:rPr>
              <w:t>итого по бюджетам мероприятия</w:t>
            </w:r>
          </w:p>
        </w:tc>
        <w:tc>
          <w:tcPr>
            <w:tcW w:w="2174" w:type="dxa"/>
          </w:tcPr>
          <w:p w:rsidR="00791F34" w:rsidRPr="00F0532C" w:rsidRDefault="00791F34" w:rsidP="00791F34">
            <w:pPr>
              <w:pStyle w:val="a6"/>
              <w:jc w:val="center"/>
              <w:rPr>
                <w:sz w:val="23"/>
                <w:szCs w:val="23"/>
              </w:rPr>
            </w:pPr>
            <w:r>
              <w:rPr>
                <w:sz w:val="23"/>
                <w:szCs w:val="23"/>
              </w:rPr>
              <w:t>9 406 677,00</w:t>
            </w:r>
          </w:p>
        </w:tc>
        <w:tc>
          <w:tcPr>
            <w:tcW w:w="2027" w:type="dxa"/>
            <w:vMerge/>
          </w:tcPr>
          <w:p w:rsidR="00791F34" w:rsidRPr="00F0532C" w:rsidRDefault="00791F34" w:rsidP="00791F34">
            <w:pPr>
              <w:pStyle w:val="a6"/>
              <w:tabs>
                <w:tab w:val="clear" w:pos="4677"/>
              </w:tabs>
              <w:rPr>
                <w:sz w:val="23"/>
                <w:szCs w:val="23"/>
              </w:rPr>
            </w:pPr>
          </w:p>
        </w:tc>
        <w:tc>
          <w:tcPr>
            <w:tcW w:w="3190" w:type="dxa"/>
            <w:gridSpan w:val="2"/>
            <w:vMerge/>
          </w:tcPr>
          <w:p w:rsidR="00791F34" w:rsidRPr="00F0532C" w:rsidRDefault="00791F34" w:rsidP="00791F34">
            <w:pPr>
              <w:pStyle w:val="af"/>
              <w:tabs>
                <w:tab w:val="left" w:pos="256"/>
              </w:tabs>
              <w:ind w:left="0"/>
              <w:rPr>
                <w:sz w:val="23"/>
                <w:szCs w:val="23"/>
              </w:rPr>
            </w:pPr>
          </w:p>
        </w:tc>
      </w:tr>
      <w:tr w:rsidR="00791F34" w:rsidRPr="00F0532C" w:rsidTr="001E3B57">
        <w:trPr>
          <w:trHeight w:val="131"/>
        </w:trPr>
        <w:tc>
          <w:tcPr>
            <w:tcW w:w="2606" w:type="dxa"/>
            <w:vMerge/>
          </w:tcPr>
          <w:p w:rsidR="00791F34" w:rsidRPr="00F0532C" w:rsidRDefault="00791F34" w:rsidP="00791F34">
            <w:pPr>
              <w:pStyle w:val="af"/>
              <w:tabs>
                <w:tab w:val="left" w:pos="256"/>
              </w:tabs>
              <w:ind w:left="0"/>
              <w:rPr>
                <w:sz w:val="23"/>
                <w:szCs w:val="23"/>
              </w:rPr>
            </w:pPr>
          </w:p>
        </w:tc>
        <w:tc>
          <w:tcPr>
            <w:tcW w:w="1881" w:type="dxa"/>
            <w:gridSpan w:val="2"/>
            <w:vMerge/>
          </w:tcPr>
          <w:p w:rsidR="00791F34" w:rsidRPr="00F0532C" w:rsidRDefault="00791F34" w:rsidP="00791F34">
            <w:pPr>
              <w:pStyle w:val="a6"/>
              <w:tabs>
                <w:tab w:val="clear" w:pos="4677"/>
              </w:tabs>
              <w:rPr>
                <w:sz w:val="23"/>
                <w:szCs w:val="23"/>
              </w:rPr>
            </w:pPr>
          </w:p>
        </w:tc>
        <w:tc>
          <w:tcPr>
            <w:tcW w:w="2900" w:type="dxa"/>
          </w:tcPr>
          <w:p w:rsidR="00791F34" w:rsidRPr="00F0532C" w:rsidRDefault="00791F34" w:rsidP="00791F34">
            <w:pPr>
              <w:tabs>
                <w:tab w:val="left" w:pos="12049"/>
              </w:tabs>
              <w:rPr>
                <w:bCs/>
                <w:sz w:val="23"/>
                <w:szCs w:val="23"/>
              </w:rPr>
            </w:pPr>
            <w:r w:rsidRPr="00F0532C">
              <w:rPr>
                <w:bCs/>
                <w:i/>
                <w:sz w:val="23"/>
                <w:szCs w:val="23"/>
              </w:rPr>
              <w:t>внебюджетные источники</w:t>
            </w:r>
          </w:p>
        </w:tc>
        <w:tc>
          <w:tcPr>
            <w:tcW w:w="2174" w:type="dxa"/>
          </w:tcPr>
          <w:p w:rsidR="00791F34" w:rsidRPr="00F0532C" w:rsidRDefault="00791F34" w:rsidP="00791F34">
            <w:pPr>
              <w:pStyle w:val="a6"/>
              <w:jc w:val="center"/>
              <w:rPr>
                <w:sz w:val="23"/>
                <w:szCs w:val="23"/>
              </w:rPr>
            </w:pPr>
            <w:r>
              <w:rPr>
                <w:sz w:val="23"/>
                <w:szCs w:val="23"/>
              </w:rPr>
              <w:t>0,00</w:t>
            </w:r>
          </w:p>
        </w:tc>
        <w:tc>
          <w:tcPr>
            <w:tcW w:w="2027" w:type="dxa"/>
            <w:vMerge/>
          </w:tcPr>
          <w:p w:rsidR="00791F34" w:rsidRPr="00F0532C" w:rsidRDefault="00791F34" w:rsidP="00791F34">
            <w:pPr>
              <w:pStyle w:val="a6"/>
              <w:tabs>
                <w:tab w:val="clear" w:pos="4677"/>
              </w:tabs>
              <w:rPr>
                <w:sz w:val="23"/>
                <w:szCs w:val="23"/>
              </w:rPr>
            </w:pPr>
          </w:p>
        </w:tc>
        <w:tc>
          <w:tcPr>
            <w:tcW w:w="3190" w:type="dxa"/>
            <w:gridSpan w:val="2"/>
            <w:vMerge/>
          </w:tcPr>
          <w:p w:rsidR="00791F34" w:rsidRPr="00F0532C" w:rsidRDefault="00791F34" w:rsidP="00791F34">
            <w:pPr>
              <w:pStyle w:val="af"/>
              <w:tabs>
                <w:tab w:val="left" w:pos="256"/>
              </w:tabs>
              <w:ind w:left="0"/>
              <w:rPr>
                <w:sz w:val="23"/>
                <w:szCs w:val="23"/>
              </w:rPr>
            </w:pPr>
          </w:p>
        </w:tc>
      </w:tr>
      <w:tr w:rsidR="00791F34" w:rsidRPr="00F0532C" w:rsidTr="001E3B57">
        <w:trPr>
          <w:trHeight w:val="1171"/>
        </w:trPr>
        <w:tc>
          <w:tcPr>
            <w:tcW w:w="2606" w:type="dxa"/>
            <w:vMerge/>
          </w:tcPr>
          <w:p w:rsidR="00791F34" w:rsidRPr="00F0532C" w:rsidRDefault="00791F34" w:rsidP="00791F34">
            <w:pPr>
              <w:pStyle w:val="af"/>
              <w:tabs>
                <w:tab w:val="left" w:pos="256"/>
              </w:tabs>
              <w:ind w:left="0"/>
              <w:rPr>
                <w:sz w:val="23"/>
                <w:szCs w:val="23"/>
              </w:rPr>
            </w:pPr>
          </w:p>
        </w:tc>
        <w:tc>
          <w:tcPr>
            <w:tcW w:w="1881" w:type="dxa"/>
            <w:gridSpan w:val="2"/>
            <w:vMerge/>
          </w:tcPr>
          <w:p w:rsidR="00791F34" w:rsidRPr="00F0532C" w:rsidRDefault="00791F34" w:rsidP="00791F34">
            <w:pPr>
              <w:pStyle w:val="a6"/>
              <w:tabs>
                <w:tab w:val="clear" w:pos="4677"/>
              </w:tabs>
              <w:rPr>
                <w:sz w:val="23"/>
                <w:szCs w:val="23"/>
              </w:rPr>
            </w:pPr>
          </w:p>
        </w:tc>
        <w:tc>
          <w:tcPr>
            <w:tcW w:w="2900" w:type="dxa"/>
          </w:tcPr>
          <w:p w:rsidR="00791F34" w:rsidRPr="00F0532C" w:rsidRDefault="00791F34" w:rsidP="00791F34">
            <w:pPr>
              <w:tabs>
                <w:tab w:val="left" w:pos="12049"/>
              </w:tabs>
              <w:rPr>
                <w:bCs/>
                <w:sz w:val="23"/>
                <w:szCs w:val="23"/>
              </w:rPr>
            </w:pPr>
            <w:r w:rsidRPr="00F0532C">
              <w:rPr>
                <w:bCs/>
                <w:i/>
                <w:sz w:val="23"/>
                <w:szCs w:val="23"/>
              </w:rPr>
              <w:t>итого по мероприятию</w:t>
            </w:r>
          </w:p>
        </w:tc>
        <w:tc>
          <w:tcPr>
            <w:tcW w:w="2174" w:type="dxa"/>
          </w:tcPr>
          <w:p w:rsidR="00791F34" w:rsidRPr="00F0532C" w:rsidRDefault="00791F34" w:rsidP="00791F34">
            <w:pPr>
              <w:pStyle w:val="a6"/>
              <w:jc w:val="center"/>
              <w:rPr>
                <w:sz w:val="23"/>
                <w:szCs w:val="23"/>
              </w:rPr>
            </w:pPr>
            <w:r>
              <w:rPr>
                <w:sz w:val="23"/>
                <w:szCs w:val="23"/>
              </w:rPr>
              <w:t>9 406 677,00</w:t>
            </w:r>
          </w:p>
        </w:tc>
        <w:tc>
          <w:tcPr>
            <w:tcW w:w="2027" w:type="dxa"/>
            <w:vMerge/>
          </w:tcPr>
          <w:p w:rsidR="00791F34" w:rsidRPr="00F0532C" w:rsidRDefault="00791F34" w:rsidP="00791F34">
            <w:pPr>
              <w:pStyle w:val="a6"/>
              <w:tabs>
                <w:tab w:val="clear" w:pos="4677"/>
              </w:tabs>
              <w:rPr>
                <w:sz w:val="23"/>
                <w:szCs w:val="23"/>
              </w:rPr>
            </w:pPr>
          </w:p>
        </w:tc>
        <w:tc>
          <w:tcPr>
            <w:tcW w:w="3190" w:type="dxa"/>
            <w:gridSpan w:val="2"/>
            <w:vMerge/>
          </w:tcPr>
          <w:p w:rsidR="00791F34" w:rsidRPr="00F0532C" w:rsidRDefault="00791F34" w:rsidP="00791F34">
            <w:pPr>
              <w:pStyle w:val="af"/>
              <w:tabs>
                <w:tab w:val="left" w:pos="256"/>
              </w:tabs>
              <w:ind w:left="0"/>
              <w:rPr>
                <w:sz w:val="23"/>
                <w:szCs w:val="23"/>
              </w:rPr>
            </w:pPr>
          </w:p>
        </w:tc>
      </w:tr>
      <w:tr w:rsidR="00791F34" w:rsidRPr="002632D5" w:rsidTr="001E3B57">
        <w:trPr>
          <w:trHeight w:val="231"/>
        </w:trPr>
        <w:tc>
          <w:tcPr>
            <w:tcW w:w="2606" w:type="dxa"/>
          </w:tcPr>
          <w:p w:rsidR="00791F34" w:rsidRPr="002632D5" w:rsidRDefault="00791F34" w:rsidP="00791F34">
            <w:pPr>
              <w:pStyle w:val="a6"/>
              <w:tabs>
                <w:tab w:val="clear" w:pos="4677"/>
              </w:tabs>
            </w:pPr>
            <w:r w:rsidRPr="002632D5">
              <w:t xml:space="preserve">Задача </w:t>
            </w:r>
            <w:r>
              <w:t>3</w:t>
            </w:r>
            <w:r w:rsidRPr="002632D5">
              <w:t>:</w:t>
            </w:r>
          </w:p>
        </w:tc>
        <w:tc>
          <w:tcPr>
            <w:tcW w:w="12172" w:type="dxa"/>
            <w:gridSpan w:val="7"/>
          </w:tcPr>
          <w:p w:rsidR="00791F34" w:rsidRPr="001E3B57" w:rsidRDefault="00791F34" w:rsidP="00791F34">
            <w:pPr>
              <w:pStyle w:val="a6"/>
              <w:rPr>
                <w:sz w:val="28"/>
                <w:szCs w:val="28"/>
              </w:rPr>
            </w:pPr>
            <w:r w:rsidRPr="001E3B57">
              <w:rPr>
                <w:sz w:val="28"/>
                <w:szCs w:val="28"/>
              </w:rPr>
              <w:t xml:space="preserve">Реализация мероприятий по обеспечению граждан жилыми помещениями по договору найма насельских территорий и опорном населенном </w:t>
            </w:r>
            <w:proofErr w:type="gramStart"/>
            <w:r w:rsidRPr="001E3B57">
              <w:rPr>
                <w:sz w:val="28"/>
                <w:szCs w:val="28"/>
              </w:rPr>
              <w:t>пункте</w:t>
            </w:r>
            <w:proofErr w:type="gramEnd"/>
          </w:p>
          <w:p w:rsidR="00791F34" w:rsidRPr="002632D5" w:rsidRDefault="00791F34" w:rsidP="00791F34">
            <w:pPr>
              <w:pStyle w:val="a6"/>
            </w:pPr>
          </w:p>
        </w:tc>
      </w:tr>
      <w:tr w:rsidR="00791F34" w:rsidRPr="002632D5" w:rsidTr="001E3B57">
        <w:trPr>
          <w:trHeight w:val="131"/>
        </w:trPr>
        <w:tc>
          <w:tcPr>
            <w:tcW w:w="2606" w:type="dxa"/>
            <w:vMerge w:val="restart"/>
          </w:tcPr>
          <w:p w:rsidR="00791F34" w:rsidRPr="002632D5" w:rsidRDefault="00791F34" w:rsidP="00791F34">
            <w:r w:rsidRPr="002632D5">
              <w:t>Показатель 1.</w:t>
            </w:r>
          </w:p>
          <w:p w:rsidR="00791F34" w:rsidRDefault="00791F34" w:rsidP="00791F34">
            <w:pPr>
              <w:pStyle w:val="a6"/>
            </w:pPr>
            <w:r>
              <w:t>Приобретение (строительство) жилых помещений</w:t>
            </w:r>
            <w:proofErr w:type="gramStart"/>
            <w:r>
              <w:t xml:space="preserve"> ;</w:t>
            </w:r>
            <w:proofErr w:type="gramEnd"/>
          </w:p>
          <w:p w:rsidR="00791F34" w:rsidRDefault="00791F34" w:rsidP="00791F34">
            <w:pPr>
              <w:pStyle w:val="a6"/>
            </w:pPr>
            <w:r>
              <w:t>Показатель 2.</w:t>
            </w:r>
          </w:p>
          <w:p w:rsidR="00791F34" w:rsidRDefault="00791F34" w:rsidP="00791F34">
            <w:pPr>
              <w:pStyle w:val="a6"/>
            </w:pPr>
            <w:r w:rsidRPr="002632D5">
              <w:t xml:space="preserve">Количество граждан, </w:t>
            </w:r>
            <w:r>
              <w:t xml:space="preserve">обеспеченных жильем </w:t>
            </w:r>
            <w:r w:rsidRPr="002632D5">
              <w:t xml:space="preserve"> в результате реализации муниципальной программы.</w:t>
            </w:r>
          </w:p>
          <w:p w:rsidR="00791F34" w:rsidRPr="002632D5" w:rsidRDefault="00791F34" w:rsidP="00791F34">
            <w:pPr>
              <w:pStyle w:val="a6"/>
            </w:pPr>
          </w:p>
        </w:tc>
        <w:tc>
          <w:tcPr>
            <w:tcW w:w="1851" w:type="dxa"/>
            <w:vMerge w:val="restart"/>
          </w:tcPr>
          <w:p w:rsidR="00791F34" w:rsidRPr="00973CCE" w:rsidRDefault="00791F34" w:rsidP="00791F34">
            <w:pPr>
              <w:pStyle w:val="a6"/>
            </w:pPr>
            <w:r w:rsidRPr="00973CCE">
              <w:t xml:space="preserve">      2025</w:t>
            </w:r>
            <w:r w:rsidR="00BC1AA4">
              <w:t>-2027</w:t>
            </w:r>
          </w:p>
        </w:tc>
        <w:tc>
          <w:tcPr>
            <w:tcW w:w="2930" w:type="dxa"/>
            <w:gridSpan w:val="2"/>
          </w:tcPr>
          <w:p w:rsidR="00791F34" w:rsidRPr="00973CCE" w:rsidRDefault="00791F34" w:rsidP="00791F34">
            <w:pPr>
              <w:pStyle w:val="a6"/>
            </w:pPr>
            <w:r w:rsidRPr="00973CCE">
              <w:t>бюджет поселения</w:t>
            </w:r>
          </w:p>
        </w:tc>
        <w:tc>
          <w:tcPr>
            <w:tcW w:w="2174" w:type="dxa"/>
          </w:tcPr>
          <w:p w:rsidR="00791F34" w:rsidRPr="000A0F24" w:rsidRDefault="00791F34" w:rsidP="00791F34">
            <w:pPr>
              <w:tabs>
                <w:tab w:val="left" w:pos="12049"/>
              </w:tabs>
              <w:jc w:val="center"/>
              <w:rPr>
                <w:bCs/>
              </w:rPr>
            </w:pPr>
            <w:r>
              <w:rPr>
                <w:bCs/>
              </w:rPr>
              <w:t>727 400,90</w:t>
            </w:r>
          </w:p>
        </w:tc>
        <w:tc>
          <w:tcPr>
            <w:tcW w:w="2073" w:type="dxa"/>
            <w:gridSpan w:val="2"/>
            <w:vMerge w:val="restart"/>
          </w:tcPr>
          <w:p w:rsidR="00791F34" w:rsidRPr="002632D5" w:rsidRDefault="00791F34" w:rsidP="00791F34">
            <w:pPr>
              <w:pStyle w:val="a6"/>
            </w:pPr>
            <w:r w:rsidRPr="002632D5">
              <w:t>Управление муниципального имущества Администрации Тутаевского муниципального района</w:t>
            </w:r>
          </w:p>
        </w:tc>
        <w:tc>
          <w:tcPr>
            <w:tcW w:w="3144" w:type="dxa"/>
            <w:vMerge w:val="restart"/>
          </w:tcPr>
          <w:p w:rsidR="00791F34" w:rsidRPr="002632D5" w:rsidRDefault="00791F34" w:rsidP="00791F34">
            <w:pPr>
              <w:pStyle w:val="af"/>
              <w:tabs>
                <w:tab w:val="left" w:pos="256"/>
              </w:tabs>
              <w:ind w:left="0"/>
            </w:pPr>
            <w:r w:rsidRPr="002632D5">
              <w:t xml:space="preserve">- площадь </w:t>
            </w:r>
            <w:r>
              <w:t>приобретенного жилья</w:t>
            </w:r>
            <w:r w:rsidRPr="002632D5">
              <w:t xml:space="preserve"> в результате реализации муниципальной программы –</w:t>
            </w:r>
            <w:r>
              <w:t>396</w:t>
            </w:r>
            <w:r w:rsidRPr="002632D5">
              <w:t xml:space="preserve"> кв.м.;</w:t>
            </w:r>
          </w:p>
          <w:p w:rsidR="00791F34" w:rsidRPr="002632D5" w:rsidRDefault="00791F34" w:rsidP="00791F34">
            <w:pPr>
              <w:pStyle w:val="a6"/>
            </w:pPr>
            <w:r w:rsidRPr="002632D5">
              <w:t xml:space="preserve">- количество граждан, расселяемых в результате реализации муниципальной программы – </w:t>
            </w:r>
            <w:r>
              <w:t>20</w:t>
            </w:r>
            <w:r w:rsidRPr="002632D5">
              <w:t xml:space="preserve"> чел.</w:t>
            </w:r>
          </w:p>
        </w:tc>
      </w:tr>
      <w:tr w:rsidR="00791F34" w:rsidRPr="002632D5" w:rsidTr="001E3B57">
        <w:trPr>
          <w:trHeight w:val="405"/>
        </w:trPr>
        <w:tc>
          <w:tcPr>
            <w:tcW w:w="2606" w:type="dxa"/>
            <w:vMerge/>
          </w:tcPr>
          <w:p w:rsidR="00791F34" w:rsidRPr="002632D5" w:rsidRDefault="00791F34" w:rsidP="00791F34"/>
        </w:tc>
        <w:tc>
          <w:tcPr>
            <w:tcW w:w="1851" w:type="dxa"/>
            <w:vMerge/>
          </w:tcPr>
          <w:p w:rsidR="00791F34" w:rsidRPr="00973CCE" w:rsidRDefault="00791F34" w:rsidP="00791F34">
            <w:pPr>
              <w:pStyle w:val="a6"/>
            </w:pPr>
          </w:p>
        </w:tc>
        <w:tc>
          <w:tcPr>
            <w:tcW w:w="2930" w:type="dxa"/>
            <w:gridSpan w:val="2"/>
          </w:tcPr>
          <w:p w:rsidR="00791F34" w:rsidRPr="00973CCE" w:rsidRDefault="00791F34" w:rsidP="00791F34">
            <w:pPr>
              <w:pStyle w:val="a6"/>
            </w:pPr>
            <w:r w:rsidRPr="00973CCE">
              <w:t>бюджет района</w:t>
            </w:r>
          </w:p>
        </w:tc>
        <w:tc>
          <w:tcPr>
            <w:tcW w:w="2174" w:type="dxa"/>
          </w:tcPr>
          <w:p w:rsidR="00791F34" w:rsidRPr="000A0F24" w:rsidRDefault="00791F34" w:rsidP="00791F34">
            <w:pPr>
              <w:tabs>
                <w:tab w:val="left" w:pos="12049"/>
              </w:tabs>
              <w:jc w:val="center"/>
              <w:rPr>
                <w:bCs/>
              </w:rPr>
            </w:pPr>
            <w:r>
              <w:rPr>
                <w:bCs/>
              </w:rPr>
              <w:t>0,0</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2632D5" w:rsidTr="001E3B57">
        <w:trPr>
          <w:trHeight w:val="270"/>
        </w:trPr>
        <w:tc>
          <w:tcPr>
            <w:tcW w:w="2606" w:type="dxa"/>
            <w:vMerge/>
          </w:tcPr>
          <w:p w:rsidR="00791F34" w:rsidRPr="002632D5" w:rsidRDefault="00791F34" w:rsidP="00791F34"/>
        </w:tc>
        <w:tc>
          <w:tcPr>
            <w:tcW w:w="1851" w:type="dxa"/>
            <w:vMerge/>
          </w:tcPr>
          <w:p w:rsidR="00791F34" w:rsidRPr="00973CCE" w:rsidRDefault="00791F34" w:rsidP="00791F34">
            <w:pPr>
              <w:pStyle w:val="a6"/>
            </w:pPr>
          </w:p>
        </w:tc>
        <w:tc>
          <w:tcPr>
            <w:tcW w:w="2930" w:type="dxa"/>
            <w:gridSpan w:val="2"/>
          </w:tcPr>
          <w:p w:rsidR="00791F34" w:rsidRPr="00973CCE" w:rsidRDefault="00791F34" w:rsidP="00791F34">
            <w:pPr>
              <w:pStyle w:val="a6"/>
            </w:pPr>
            <w:r>
              <w:t xml:space="preserve">областной бюджет </w:t>
            </w:r>
          </w:p>
        </w:tc>
        <w:tc>
          <w:tcPr>
            <w:tcW w:w="2174" w:type="dxa"/>
          </w:tcPr>
          <w:p w:rsidR="00791F34" w:rsidRPr="000A0F24" w:rsidRDefault="00791F34" w:rsidP="00791F34">
            <w:pPr>
              <w:tabs>
                <w:tab w:val="left" w:pos="12049"/>
              </w:tabs>
              <w:jc w:val="center"/>
              <w:rPr>
                <w:bCs/>
              </w:rPr>
            </w:pPr>
            <w:r>
              <w:rPr>
                <w:bCs/>
              </w:rPr>
              <w:t>286 665,42</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2632D5" w:rsidTr="001E3B57">
        <w:trPr>
          <w:trHeight w:val="165"/>
        </w:trPr>
        <w:tc>
          <w:tcPr>
            <w:tcW w:w="2606" w:type="dxa"/>
            <w:vMerge/>
          </w:tcPr>
          <w:p w:rsidR="00791F34" w:rsidRPr="002632D5" w:rsidRDefault="00791F34" w:rsidP="00791F34"/>
        </w:tc>
        <w:tc>
          <w:tcPr>
            <w:tcW w:w="1851" w:type="dxa"/>
            <w:vMerge/>
          </w:tcPr>
          <w:p w:rsidR="00791F34" w:rsidRPr="00973CCE" w:rsidRDefault="00791F34" w:rsidP="00791F34">
            <w:pPr>
              <w:pStyle w:val="a6"/>
            </w:pPr>
          </w:p>
        </w:tc>
        <w:tc>
          <w:tcPr>
            <w:tcW w:w="2930" w:type="dxa"/>
            <w:gridSpan w:val="2"/>
          </w:tcPr>
          <w:p w:rsidR="00791F34" w:rsidRPr="00973CCE" w:rsidRDefault="00791F34" w:rsidP="00791F34">
            <w:pPr>
              <w:pStyle w:val="a6"/>
            </w:pPr>
            <w:r>
              <w:t xml:space="preserve">федеральный бюджет </w:t>
            </w:r>
          </w:p>
        </w:tc>
        <w:tc>
          <w:tcPr>
            <w:tcW w:w="2174" w:type="dxa"/>
          </w:tcPr>
          <w:p w:rsidR="00791F34" w:rsidRPr="000A0F24" w:rsidRDefault="00791F34" w:rsidP="00791F34">
            <w:pPr>
              <w:tabs>
                <w:tab w:val="left" w:pos="12049"/>
              </w:tabs>
              <w:jc w:val="center"/>
              <w:rPr>
                <w:bCs/>
              </w:rPr>
            </w:pPr>
            <w:r>
              <w:rPr>
                <w:bCs/>
              </w:rPr>
              <w:t>5 791 218,00</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2632D5" w:rsidTr="001E3B57">
        <w:trPr>
          <w:trHeight w:val="105"/>
        </w:trPr>
        <w:tc>
          <w:tcPr>
            <w:tcW w:w="2606" w:type="dxa"/>
            <w:vMerge/>
          </w:tcPr>
          <w:p w:rsidR="00791F34" w:rsidRPr="002632D5" w:rsidRDefault="00791F34" w:rsidP="00791F34"/>
        </w:tc>
        <w:tc>
          <w:tcPr>
            <w:tcW w:w="1851" w:type="dxa"/>
            <w:vMerge/>
          </w:tcPr>
          <w:p w:rsidR="00791F34" w:rsidRPr="00973CCE" w:rsidRDefault="00791F34" w:rsidP="00791F34">
            <w:pPr>
              <w:pStyle w:val="a6"/>
            </w:pPr>
          </w:p>
        </w:tc>
        <w:tc>
          <w:tcPr>
            <w:tcW w:w="2930" w:type="dxa"/>
            <w:gridSpan w:val="2"/>
          </w:tcPr>
          <w:p w:rsidR="00791F34" w:rsidRPr="00F0532C" w:rsidRDefault="00791F34" w:rsidP="00791F34">
            <w:pPr>
              <w:tabs>
                <w:tab w:val="left" w:pos="12049"/>
              </w:tabs>
              <w:rPr>
                <w:bCs/>
                <w:sz w:val="23"/>
                <w:szCs w:val="23"/>
              </w:rPr>
            </w:pPr>
            <w:r>
              <w:rPr>
                <w:bCs/>
                <w:sz w:val="23"/>
                <w:szCs w:val="23"/>
              </w:rPr>
              <w:t>итого по бюджетам мероприятия</w:t>
            </w:r>
          </w:p>
        </w:tc>
        <w:tc>
          <w:tcPr>
            <w:tcW w:w="2174" w:type="dxa"/>
          </w:tcPr>
          <w:p w:rsidR="00791F34" w:rsidRPr="001F7CD3" w:rsidRDefault="00791F34" w:rsidP="00791F34">
            <w:pPr>
              <w:pStyle w:val="ConsPlusNonformat"/>
              <w:jc w:val="center"/>
              <w:rPr>
                <w:rFonts w:ascii="Times New Roman" w:hAnsi="Times New Roman" w:cs="Times New Roman"/>
                <w:sz w:val="24"/>
                <w:szCs w:val="24"/>
              </w:rPr>
            </w:pPr>
            <w:r>
              <w:rPr>
                <w:rFonts w:ascii="Times New Roman" w:hAnsi="Times New Roman" w:cs="Times New Roman"/>
                <w:sz w:val="24"/>
                <w:szCs w:val="24"/>
              </w:rPr>
              <w:t>6 805 284,32</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2632D5" w:rsidTr="001E3B57">
        <w:trPr>
          <w:trHeight w:val="255"/>
        </w:trPr>
        <w:tc>
          <w:tcPr>
            <w:tcW w:w="2606" w:type="dxa"/>
            <w:vMerge/>
          </w:tcPr>
          <w:p w:rsidR="00791F34" w:rsidRPr="002632D5" w:rsidRDefault="00791F34" w:rsidP="00791F34"/>
        </w:tc>
        <w:tc>
          <w:tcPr>
            <w:tcW w:w="1851" w:type="dxa"/>
            <w:vMerge/>
          </w:tcPr>
          <w:p w:rsidR="00791F34" w:rsidRPr="00973CCE" w:rsidRDefault="00791F34" w:rsidP="00791F34">
            <w:pPr>
              <w:pStyle w:val="a6"/>
            </w:pPr>
          </w:p>
        </w:tc>
        <w:tc>
          <w:tcPr>
            <w:tcW w:w="2930" w:type="dxa"/>
            <w:gridSpan w:val="2"/>
          </w:tcPr>
          <w:p w:rsidR="00791F34" w:rsidRPr="00F0532C" w:rsidRDefault="00791F34" w:rsidP="00791F34">
            <w:pPr>
              <w:tabs>
                <w:tab w:val="left" w:pos="12049"/>
              </w:tabs>
              <w:rPr>
                <w:bCs/>
                <w:sz w:val="23"/>
                <w:szCs w:val="23"/>
              </w:rPr>
            </w:pPr>
            <w:r w:rsidRPr="00F0532C">
              <w:rPr>
                <w:bCs/>
                <w:i/>
                <w:sz w:val="23"/>
                <w:szCs w:val="23"/>
              </w:rPr>
              <w:t>внебюджетные источники</w:t>
            </w:r>
          </w:p>
        </w:tc>
        <w:tc>
          <w:tcPr>
            <w:tcW w:w="2174" w:type="dxa"/>
          </w:tcPr>
          <w:p w:rsidR="00791F34" w:rsidRPr="001F7CD3" w:rsidRDefault="00791F34" w:rsidP="00791F34">
            <w:pPr>
              <w:pStyle w:val="ConsPlusNonformat"/>
              <w:jc w:val="center"/>
              <w:rPr>
                <w:rFonts w:ascii="Times New Roman" w:hAnsi="Times New Roman" w:cs="Times New Roman"/>
                <w:sz w:val="24"/>
                <w:szCs w:val="24"/>
              </w:rPr>
            </w:pPr>
            <w:r w:rsidRPr="001F7CD3">
              <w:rPr>
                <w:rFonts w:ascii="Times New Roman" w:hAnsi="Times New Roman" w:cs="Times New Roman"/>
                <w:sz w:val="24"/>
                <w:szCs w:val="24"/>
              </w:rPr>
              <w:t>0,00</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2632D5" w:rsidTr="001E3B57">
        <w:trPr>
          <w:trHeight w:val="270"/>
        </w:trPr>
        <w:tc>
          <w:tcPr>
            <w:tcW w:w="2606" w:type="dxa"/>
            <w:vMerge/>
          </w:tcPr>
          <w:p w:rsidR="00791F34" w:rsidRPr="002632D5" w:rsidRDefault="00791F34" w:rsidP="00791F34"/>
        </w:tc>
        <w:tc>
          <w:tcPr>
            <w:tcW w:w="1851" w:type="dxa"/>
            <w:vMerge/>
          </w:tcPr>
          <w:p w:rsidR="00791F34" w:rsidRPr="00973CCE" w:rsidRDefault="00791F34" w:rsidP="00791F34">
            <w:pPr>
              <w:pStyle w:val="a6"/>
            </w:pPr>
          </w:p>
        </w:tc>
        <w:tc>
          <w:tcPr>
            <w:tcW w:w="2930" w:type="dxa"/>
            <w:gridSpan w:val="2"/>
          </w:tcPr>
          <w:p w:rsidR="00791F34" w:rsidRPr="00F0532C" w:rsidRDefault="00791F34" w:rsidP="00791F34">
            <w:pPr>
              <w:tabs>
                <w:tab w:val="left" w:pos="12049"/>
              </w:tabs>
              <w:rPr>
                <w:bCs/>
                <w:sz w:val="23"/>
                <w:szCs w:val="23"/>
              </w:rPr>
            </w:pPr>
            <w:r w:rsidRPr="00F0532C">
              <w:rPr>
                <w:bCs/>
                <w:i/>
                <w:sz w:val="23"/>
                <w:szCs w:val="23"/>
              </w:rPr>
              <w:t>итого по мероприятию</w:t>
            </w:r>
          </w:p>
        </w:tc>
        <w:tc>
          <w:tcPr>
            <w:tcW w:w="2174" w:type="dxa"/>
          </w:tcPr>
          <w:p w:rsidR="00791F34" w:rsidRPr="001F7CD3" w:rsidRDefault="00791F34" w:rsidP="00791F34">
            <w:pPr>
              <w:pStyle w:val="ConsPlusNonformat"/>
              <w:jc w:val="center"/>
              <w:rPr>
                <w:rFonts w:ascii="Times New Roman" w:hAnsi="Times New Roman" w:cs="Times New Roman"/>
                <w:sz w:val="24"/>
                <w:szCs w:val="24"/>
              </w:rPr>
            </w:pPr>
            <w:r>
              <w:rPr>
                <w:rFonts w:ascii="Times New Roman" w:hAnsi="Times New Roman" w:cs="Times New Roman"/>
                <w:sz w:val="24"/>
                <w:szCs w:val="24"/>
              </w:rPr>
              <w:t>6 805 284,32</w:t>
            </w:r>
          </w:p>
        </w:tc>
        <w:tc>
          <w:tcPr>
            <w:tcW w:w="2073" w:type="dxa"/>
            <w:gridSpan w:val="2"/>
            <w:vMerge/>
          </w:tcPr>
          <w:p w:rsidR="00791F34" w:rsidRPr="002632D5" w:rsidRDefault="00791F34" w:rsidP="00791F34">
            <w:pPr>
              <w:pStyle w:val="a6"/>
            </w:pPr>
          </w:p>
        </w:tc>
        <w:tc>
          <w:tcPr>
            <w:tcW w:w="3144" w:type="dxa"/>
            <w:vMerge/>
          </w:tcPr>
          <w:p w:rsidR="00791F34" w:rsidRPr="002632D5" w:rsidRDefault="00791F34" w:rsidP="00791F34">
            <w:pPr>
              <w:pStyle w:val="a6"/>
            </w:pPr>
          </w:p>
        </w:tc>
      </w:tr>
      <w:tr w:rsidR="00791F34" w:rsidRPr="002632D5" w:rsidTr="00714B88">
        <w:trPr>
          <w:trHeight w:val="231"/>
        </w:trPr>
        <w:tc>
          <w:tcPr>
            <w:tcW w:w="14778" w:type="dxa"/>
            <w:gridSpan w:val="8"/>
            <w:tcBorders>
              <w:top w:val="single" w:sz="4" w:space="0" w:color="auto"/>
              <w:bottom w:val="single" w:sz="4" w:space="0" w:color="auto"/>
            </w:tcBorders>
          </w:tcPr>
          <w:p w:rsidR="00791F34" w:rsidRPr="0034657A" w:rsidRDefault="00791F34" w:rsidP="00791F34">
            <w:pPr>
              <w:pStyle w:val="ConsPlusNonformat"/>
              <w:widowControl/>
              <w:tabs>
                <w:tab w:val="left" w:pos="1134"/>
              </w:tabs>
              <w:jc w:val="center"/>
              <w:rPr>
                <w:rFonts w:ascii="Times New Roman" w:hAnsi="Times New Roman" w:cs="Times New Roman"/>
                <w:b/>
                <w:i/>
                <w:sz w:val="22"/>
                <w:szCs w:val="22"/>
              </w:rPr>
            </w:pPr>
            <w:r w:rsidRPr="0034657A">
              <w:rPr>
                <w:rFonts w:ascii="Times New Roman" w:hAnsi="Times New Roman" w:cs="Times New Roman"/>
                <w:b/>
                <w:sz w:val="22"/>
                <w:szCs w:val="22"/>
              </w:rPr>
              <w:t>2026 -2027 годы (2-й, 3-й год реализации программы</w:t>
            </w:r>
            <w:proofErr w:type="gramStart"/>
            <w:r w:rsidRPr="0034657A">
              <w:rPr>
                <w:rFonts w:ascii="Times New Roman" w:hAnsi="Times New Roman" w:cs="Times New Roman"/>
                <w:b/>
                <w:sz w:val="22"/>
                <w:szCs w:val="22"/>
              </w:rPr>
              <w:t>)ф</w:t>
            </w:r>
            <w:proofErr w:type="gramEnd"/>
            <w:r w:rsidRPr="0034657A">
              <w:rPr>
                <w:rFonts w:ascii="Times New Roman" w:hAnsi="Times New Roman" w:cs="Times New Roman"/>
                <w:b/>
                <w:sz w:val="22"/>
                <w:szCs w:val="22"/>
              </w:rPr>
              <w:t>инансирование не предусмотрено</w:t>
            </w:r>
          </w:p>
        </w:tc>
      </w:tr>
    </w:tbl>
    <w:p w:rsidR="007169CD" w:rsidRPr="002632D5" w:rsidRDefault="007169CD" w:rsidP="009D04C1">
      <w:pPr>
        <w:pStyle w:val="ConsPlusNonformat"/>
        <w:widowControl/>
        <w:ind w:firstLine="540"/>
        <w:jc w:val="both"/>
        <w:rPr>
          <w:rFonts w:ascii="Times New Roman" w:hAnsi="Times New Roman" w:cs="Times New Roman"/>
          <w:bCs/>
          <w:sz w:val="22"/>
          <w:szCs w:val="22"/>
        </w:rPr>
      </w:pPr>
    </w:p>
    <w:p w:rsidR="007169CD" w:rsidRDefault="007169CD" w:rsidP="009D04C1">
      <w:pPr>
        <w:pStyle w:val="ConsPlusNonformat"/>
        <w:widowControl/>
        <w:ind w:firstLine="540"/>
        <w:jc w:val="both"/>
        <w:rPr>
          <w:rFonts w:ascii="Times New Roman" w:hAnsi="Times New Roman" w:cs="Times New Roman"/>
          <w:bCs/>
          <w:sz w:val="28"/>
          <w:szCs w:val="28"/>
        </w:rPr>
      </w:pPr>
    </w:p>
    <w:p w:rsidR="007410B7" w:rsidRPr="003D56F3" w:rsidRDefault="007410B7" w:rsidP="007169CD">
      <w:pPr>
        <w:ind w:left="567" w:firstLine="708"/>
      </w:pPr>
    </w:p>
    <w:sectPr w:rsidR="007410B7" w:rsidRPr="003D56F3" w:rsidSect="00AB5427">
      <w:pgSz w:w="16838" w:h="11906" w:orient="landscape"/>
      <w:pgMar w:top="993" w:right="284" w:bottom="142" w:left="993" w:header="0"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F34" w:rsidRDefault="00791F34" w:rsidP="00024FDD">
      <w:r>
        <w:separator/>
      </w:r>
    </w:p>
  </w:endnote>
  <w:endnote w:type="continuationSeparator" w:id="1">
    <w:p w:rsidR="00791F34" w:rsidRDefault="00791F34" w:rsidP="00024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34" w:rsidRDefault="00791F3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34" w:rsidRPr="00C06462" w:rsidRDefault="00791F34" w:rsidP="008015B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2944"/>
      <w:docPartObj>
        <w:docPartGallery w:val="Page Numbers (Bottom of Page)"/>
        <w:docPartUnique/>
      </w:docPartObj>
    </w:sdtPr>
    <w:sdtContent>
      <w:p w:rsidR="00791F34" w:rsidRDefault="00E82383">
        <w:pPr>
          <w:pStyle w:val="a8"/>
          <w:jc w:val="center"/>
        </w:pPr>
      </w:p>
    </w:sdtContent>
  </w:sdt>
  <w:p w:rsidR="00791F34" w:rsidRDefault="00791F3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F34" w:rsidRDefault="00791F34" w:rsidP="00024FDD">
      <w:r>
        <w:separator/>
      </w:r>
    </w:p>
  </w:footnote>
  <w:footnote w:type="continuationSeparator" w:id="1">
    <w:p w:rsidR="00791F34" w:rsidRDefault="00791F34" w:rsidP="00024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34" w:rsidRDefault="00791F34" w:rsidP="006444A5">
    <w:pPr>
      <w:pStyle w:val="a6"/>
      <w:numPr>
        <w:ilvl w:val="0"/>
        <w:numId w:val="10"/>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34" w:rsidRDefault="00791F34" w:rsidP="00CA6535">
    <w:pPr>
      <w:pStyle w:val="a6"/>
      <w:tabs>
        <w:tab w:val="clear" w:pos="9355"/>
        <w:tab w:val="left" w:pos="6525"/>
      </w:tabs>
      <w:ind w:left="5040"/>
    </w:pPr>
  </w:p>
  <w:p w:rsidR="00791F34" w:rsidRDefault="00791F3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2942"/>
      <w:docPartObj>
        <w:docPartGallery w:val="Page Numbers (Top of Page)"/>
        <w:docPartUnique/>
      </w:docPartObj>
    </w:sdtPr>
    <w:sdtContent>
      <w:p w:rsidR="00791F34" w:rsidRDefault="00E82383" w:rsidP="008015B1">
        <w:pPr>
          <w:pStyle w:val="a6"/>
        </w:pPr>
        <w:r>
          <w:fldChar w:fldCharType="begin"/>
        </w:r>
        <w:r w:rsidR="00791F34">
          <w:instrText>PAGE   \* MERGEFORMAT</w:instrText>
        </w:r>
        <w:r>
          <w:fldChar w:fldCharType="separate"/>
        </w:r>
        <w:r w:rsidR="00791F34">
          <w:rPr>
            <w:noProof/>
          </w:rPr>
          <w:t>10</w:t>
        </w:r>
        <w:r>
          <w:rPr>
            <w:noProof/>
          </w:rPr>
          <w:fldChar w:fldCharType="end"/>
        </w:r>
      </w:p>
    </w:sdtContent>
  </w:sdt>
  <w:p w:rsidR="00791F34" w:rsidRDefault="00791F34" w:rsidP="008015B1">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34" w:rsidRPr="002D61C6" w:rsidRDefault="00791F34" w:rsidP="008015B1">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34" w:rsidRPr="00703CF7" w:rsidRDefault="00791F34" w:rsidP="008015B1">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34" w:rsidRPr="003A6024" w:rsidRDefault="00791F34" w:rsidP="00244C9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092E"/>
    <w:multiLevelType w:val="hybridMultilevel"/>
    <w:tmpl w:val="DA405886"/>
    <w:lvl w:ilvl="0" w:tplc="E884982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0645BE8"/>
    <w:multiLevelType w:val="hybridMultilevel"/>
    <w:tmpl w:val="436AC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D023AF"/>
    <w:multiLevelType w:val="hybridMultilevel"/>
    <w:tmpl w:val="51B270AC"/>
    <w:lvl w:ilvl="0" w:tplc="73784D1C">
      <w:start w:val="3"/>
      <w:numFmt w:val="decimal"/>
      <w:lvlText w:val="%1."/>
      <w:lvlJc w:val="left"/>
      <w:pPr>
        <w:ind w:left="50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D6327"/>
    <w:multiLevelType w:val="hybridMultilevel"/>
    <w:tmpl w:val="251E63C0"/>
    <w:lvl w:ilvl="0" w:tplc="B34E5D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5725C1"/>
    <w:multiLevelType w:val="hybridMultilevel"/>
    <w:tmpl w:val="99A4B98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81259F6"/>
    <w:multiLevelType w:val="hybridMultilevel"/>
    <w:tmpl w:val="3DCC4634"/>
    <w:lvl w:ilvl="0" w:tplc="B7CE1112">
      <w:start w:val="1"/>
      <w:numFmt w:val="decimal"/>
      <w:lvlText w:val="%1."/>
      <w:lvlJc w:val="left"/>
      <w:pPr>
        <w:ind w:left="4897"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18E168C"/>
    <w:multiLevelType w:val="hybridMultilevel"/>
    <w:tmpl w:val="51BCFC12"/>
    <w:lvl w:ilvl="0" w:tplc="73784D1C">
      <w:start w:val="3"/>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9">
    <w:nsid w:val="4E234B2E"/>
    <w:multiLevelType w:val="hybridMultilevel"/>
    <w:tmpl w:val="ABC8CD42"/>
    <w:lvl w:ilvl="0" w:tplc="E8849828">
      <w:start w:val="3"/>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5C16C5"/>
    <w:multiLevelType w:val="hybridMultilevel"/>
    <w:tmpl w:val="B792CC7E"/>
    <w:lvl w:ilvl="0" w:tplc="3F4806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783B7C"/>
    <w:multiLevelType w:val="hybridMultilevel"/>
    <w:tmpl w:val="6EA8AC5E"/>
    <w:lvl w:ilvl="0" w:tplc="C3763012">
      <w:start w:val="3"/>
      <w:numFmt w:val="decimal"/>
      <w:lvlText w:val="%1."/>
      <w:lvlJc w:val="left"/>
      <w:pPr>
        <w:ind w:left="5040" w:hanging="360"/>
      </w:pPr>
      <w:rPr>
        <w:rFonts w:hint="default"/>
      </w:rPr>
    </w:lvl>
    <w:lvl w:ilvl="1" w:tplc="A888F996" w:tentative="1">
      <w:start w:val="1"/>
      <w:numFmt w:val="lowerLetter"/>
      <w:lvlText w:val="%2."/>
      <w:lvlJc w:val="left"/>
      <w:pPr>
        <w:ind w:left="1440" w:hanging="360"/>
      </w:pPr>
    </w:lvl>
    <w:lvl w:ilvl="2" w:tplc="76C867B2" w:tentative="1">
      <w:start w:val="1"/>
      <w:numFmt w:val="lowerRoman"/>
      <w:lvlText w:val="%3."/>
      <w:lvlJc w:val="right"/>
      <w:pPr>
        <w:ind w:left="2160" w:hanging="180"/>
      </w:pPr>
    </w:lvl>
    <w:lvl w:ilvl="3" w:tplc="AF8070B6" w:tentative="1">
      <w:start w:val="1"/>
      <w:numFmt w:val="decimal"/>
      <w:lvlText w:val="%4."/>
      <w:lvlJc w:val="left"/>
      <w:pPr>
        <w:ind w:left="2880" w:hanging="360"/>
      </w:pPr>
    </w:lvl>
    <w:lvl w:ilvl="4" w:tplc="7DB04424" w:tentative="1">
      <w:start w:val="1"/>
      <w:numFmt w:val="lowerLetter"/>
      <w:lvlText w:val="%5."/>
      <w:lvlJc w:val="left"/>
      <w:pPr>
        <w:ind w:left="3600" w:hanging="360"/>
      </w:pPr>
    </w:lvl>
    <w:lvl w:ilvl="5" w:tplc="75DCDA4C" w:tentative="1">
      <w:start w:val="1"/>
      <w:numFmt w:val="lowerRoman"/>
      <w:lvlText w:val="%6."/>
      <w:lvlJc w:val="right"/>
      <w:pPr>
        <w:ind w:left="4320" w:hanging="180"/>
      </w:pPr>
    </w:lvl>
    <w:lvl w:ilvl="6" w:tplc="20FCB8D4" w:tentative="1">
      <w:start w:val="1"/>
      <w:numFmt w:val="decimal"/>
      <w:lvlText w:val="%7."/>
      <w:lvlJc w:val="left"/>
      <w:pPr>
        <w:ind w:left="5040" w:hanging="360"/>
      </w:pPr>
    </w:lvl>
    <w:lvl w:ilvl="7" w:tplc="36B4EE1C" w:tentative="1">
      <w:start w:val="1"/>
      <w:numFmt w:val="lowerLetter"/>
      <w:lvlText w:val="%8."/>
      <w:lvlJc w:val="left"/>
      <w:pPr>
        <w:ind w:left="5760" w:hanging="360"/>
      </w:pPr>
    </w:lvl>
    <w:lvl w:ilvl="8" w:tplc="63E49756" w:tentative="1">
      <w:start w:val="1"/>
      <w:numFmt w:val="lowerRoman"/>
      <w:lvlText w:val="%9."/>
      <w:lvlJc w:val="right"/>
      <w:pPr>
        <w:ind w:left="6480" w:hanging="180"/>
      </w:pPr>
    </w:lvl>
  </w:abstractNum>
  <w:abstractNum w:abstractNumId="12">
    <w:nsid w:val="6E4230AE"/>
    <w:multiLevelType w:val="hybridMultilevel"/>
    <w:tmpl w:val="5C9A003C"/>
    <w:lvl w:ilvl="0" w:tplc="3954D486">
      <w:start w:val="3"/>
      <w:numFmt w:val="decimal"/>
      <w:lvlText w:val="%1."/>
      <w:lvlJc w:val="left"/>
      <w:pPr>
        <w:ind w:left="5040" w:hanging="360"/>
      </w:pPr>
      <w:rPr>
        <w:rFonts w:hint="default"/>
      </w:rPr>
    </w:lvl>
    <w:lvl w:ilvl="1" w:tplc="D3A0195E" w:tentative="1">
      <w:start w:val="1"/>
      <w:numFmt w:val="lowerLetter"/>
      <w:lvlText w:val="%2."/>
      <w:lvlJc w:val="left"/>
      <w:pPr>
        <w:ind w:left="1440" w:hanging="360"/>
      </w:pPr>
    </w:lvl>
    <w:lvl w:ilvl="2" w:tplc="81E6CC04" w:tentative="1">
      <w:start w:val="1"/>
      <w:numFmt w:val="lowerRoman"/>
      <w:lvlText w:val="%3."/>
      <w:lvlJc w:val="right"/>
      <w:pPr>
        <w:ind w:left="2160" w:hanging="180"/>
      </w:pPr>
    </w:lvl>
    <w:lvl w:ilvl="3" w:tplc="3EA4A186" w:tentative="1">
      <w:start w:val="1"/>
      <w:numFmt w:val="decimal"/>
      <w:lvlText w:val="%4."/>
      <w:lvlJc w:val="left"/>
      <w:pPr>
        <w:ind w:left="2880" w:hanging="360"/>
      </w:pPr>
    </w:lvl>
    <w:lvl w:ilvl="4" w:tplc="35FC5606" w:tentative="1">
      <w:start w:val="1"/>
      <w:numFmt w:val="lowerLetter"/>
      <w:lvlText w:val="%5."/>
      <w:lvlJc w:val="left"/>
      <w:pPr>
        <w:ind w:left="3600" w:hanging="360"/>
      </w:pPr>
    </w:lvl>
    <w:lvl w:ilvl="5" w:tplc="7F42A7F8" w:tentative="1">
      <w:start w:val="1"/>
      <w:numFmt w:val="lowerRoman"/>
      <w:lvlText w:val="%6."/>
      <w:lvlJc w:val="right"/>
      <w:pPr>
        <w:ind w:left="4320" w:hanging="180"/>
      </w:pPr>
    </w:lvl>
    <w:lvl w:ilvl="6" w:tplc="670EF212" w:tentative="1">
      <w:start w:val="1"/>
      <w:numFmt w:val="decimal"/>
      <w:lvlText w:val="%7."/>
      <w:lvlJc w:val="left"/>
      <w:pPr>
        <w:ind w:left="5040" w:hanging="360"/>
      </w:pPr>
    </w:lvl>
    <w:lvl w:ilvl="7" w:tplc="1DA6E2FC" w:tentative="1">
      <w:start w:val="1"/>
      <w:numFmt w:val="lowerLetter"/>
      <w:lvlText w:val="%8."/>
      <w:lvlJc w:val="left"/>
      <w:pPr>
        <w:ind w:left="5760" w:hanging="360"/>
      </w:pPr>
    </w:lvl>
    <w:lvl w:ilvl="8" w:tplc="81E6C5F8" w:tentative="1">
      <w:start w:val="1"/>
      <w:numFmt w:val="lowerRoman"/>
      <w:lvlText w:val="%9."/>
      <w:lvlJc w:val="right"/>
      <w:pPr>
        <w:ind w:left="6480" w:hanging="180"/>
      </w:pPr>
    </w:lvl>
  </w:abstractNum>
  <w:abstractNum w:abstractNumId="13">
    <w:nsid w:val="73815B70"/>
    <w:multiLevelType w:val="hybridMultilevel"/>
    <w:tmpl w:val="256ACC3E"/>
    <w:lvl w:ilvl="0" w:tplc="E912DAF6">
      <w:start w:val="1"/>
      <w:numFmt w:val="bullet"/>
      <w:lvlText w:val=""/>
      <w:lvlJc w:val="left"/>
      <w:pPr>
        <w:ind w:left="720" w:hanging="360"/>
      </w:pPr>
      <w:rPr>
        <w:rFonts w:ascii="Symbol" w:hAnsi="Symbol" w:hint="default"/>
      </w:rPr>
    </w:lvl>
    <w:lvl w:ilvl="1" w:tplc="95CAF336" w:tentative="1">
      <w:start w:val="1"/>
      <w:numFmt w:val="lowerLetter"/>
      <w:lvlText w:val="%2."/>
      <w:lvlJc w:val="left"/>
      <w:pPr>
        <w:ind w:left="1440" w:hanging="360"/>
      </w:pPr>
      <w:rPr>
        <w:rFonts w:cs="Times New Roman"/>
      </w:rPr>
    </w:lvl>
    <w:lvl w:ilvl="2" w:tplc="177684D6" w:tentative="1">
      <w:start w:val="1"/>
      <w:numFmt w:val="lowerRoman"/>
      <w:lvlText w:val="%3."/>
      <w:lvlJc w:val="right"/>
      <w:pPr>
        <w:ind w:left="2160" w:hanging="180"/>
      </w:pPr>
      <w:rPr>
        <w:rFonts w:cs="Times New Roman"/>
      </w:rPr>
    </w:lvl>
    <w:lvl w:ilvl="3" w:tplc="6E4A829A" w:tentative="1">
      <w:start w:val="1"/>
      <w:numFmt w:val="decimal"/>
      <w:lvlText w:val="%4."/>
      <w:lvlJc w:val="left"/>
      <w:pPr>
        <w:ind w:left="2880" w:hanging="360"/>
      </w:pPr>
      <w:rPr>
        <w:rFonts w:cs="Times New Roman"/>
      </w:rPr>
    </w:lvl>
    <w:lvl w:ilvl="4" w:tplc="D4F8EB68" w:tentative="1">
      <w:start w:val="1"/>
      <w:numFmt w:val="lowerLetter"/>
      <w:lvlText w:val="%5."/>
      <w:lvlJc w:val="left"/>
      <w:pPr>
        <w:ind w:left="3600" w:hanging="360"/>
      </w:pPr>
      <w:rPr>
        <w:rFonts w:cs="Times New Roman"/>
      </w:rPr>
    </w:lvl>
    <w:lvl w:ilvl="5" w:tplc="7E3EB4D6" w:tentative="1">
      <w:start w:val="1"/>
      <w:numFmt w:val="lowerRoman"/>
      <w:lvlText w:val="%6."/>
      <w:lvlJc w:val="right"/>
      <w:pPr>
        <w:ind w:left="4320" w:hanging="180"/>
      </w:pPr>
      <w:rPr>
        <w:rFonts w:cs="Times New Roman"/>
      </w:rPr>
    </w:lvl>
    <w:lvl w:ilvl="6" w:tplc="F00CA2AA" w:tentative="1">
      <w:start w:val="1"/>
      <w:numFmt w:val="decimal"/>
      <w:lvlText w:val="%7."/>
      <w:lvlJc w:val="left"/>
      <w:pPr>
        <w:ind w:left="5040" w:hanging="360"/>
      </w:pPr>
      <w:rPr>
        <w:rFonts w:cs="Times New Roman"/>
      </w:rPr>
    </w:lvl>
    <w:lvl w:ilvl="7" w:tplc="C548F392" w:tentative="1">
      <w:start w:val="1"/>
      <w:numFmt w:val="lowerLetter"/>
      <w:lvlText w:val="%8."/>
      <w:lvlJc w:val="left"/>
      <w:pPr>
        <w:ind w:left="5760" w:hanging="360"/>
      </w:pPr>
      <w:rPr>
        <w:rFonts w:cs="Times New Roman"/>
      </w:rPr>
    </w:lvl>
    <w:lvl w:ilvl="8" w:tplc="E2EADA00" w:tentative="1">
      <w:start w:val="1"/>
      <w:numFmt w:val="lowerRoman"/>
      <w:lvlText w:val="%9."/>
      <w:lvlJc w:val="right"/>
      <w:pPr>
        <w:ind w:left="6480" w:hanging="180"/>
      </w:pPr>
      <w:rPr>
        <w:rFonts w:cs="Times New Roman"/>
      </w:rPr>
    </w:lvl>
  </w:abstractNum>
  <w:abstractNum w:abstractNumId="14">
    <w:nsid w:val="79574633"/>
    <w:multiLevelType w:val="hybridMultilevel"/>
    <w:tmpl w:val="9E68713A"/>
    <w:lvl w:ilvl="0" w:tplc="E8709EAC">
      <w:start w:val="3"/>
      <w:numFmt w:val="decimal"/>
      <w:lvlText w:val="%1."/>
      <w:lvlJc w:val="left"/>
      <w:pPr>
        <w:ind w:left="5040" w:hanging="360"/>
      </w:pPr>
      <w:rPr>
        <w:rFonts w:hint="default"/>
      </w:rPr>
    </w:lvl>
    <w:lvl w:ilvl="1" w:tplc="C8504C8E" w:tentative="1">
      <w:start w:val="1"/>
      <w:numFmt w:val="lowerLetter"/>
      <w:lvlText w:val="%2."/>
      <w:lvlJc w:val="left"/>
      <w:pPr>
        <w:ind w:left="3600" w:hanging="360"/>
      </w:pPr>
    </w:lvl>
    <w:lvl w:ilvl="2" w:tplc="5CF8FC64" w:tentative="1">
      <w:start w:val="1"/>
      <w:numFmt w:val="lowerRoman"/>
      <w:lvlText w:val="%3."/>
      <w:lvlJc w:val="right"/>
      <w:pPr>
        <w:ind w:left="4320" w:hanging="180"/>
      </w:pPr>
    </w:lvl>
    <w:lvl w:ilvl="3" w:tplc="0BAE7530">
      <w:start w:val="1"/>
      <w:numFmt w:val="decimal"/>
      <w:lvlText w:val="%4."/>
      <w:lvlJc w:val="left"/>
      <w:pPr>
        <w:ind w:left="5040" w:hanging="360"/>
      </w:pPr>
    </w:lvl>
    <w:lvl w:ilvl="4" w:tplc="0BFAE182" w:tentative="1">
      <w:start w:val="1"/>
      <w:numFmt w:val="lowerLetter"/>
      <w:lvlText w:val="%5."/>
      <w:lvlJc w:val="left"/>
      <w:pPr>
        <w:ind w:left="5760" w:hanging="360"/>
      </w:pPr>
    </w:lvl>
    <w:lvl w:ilvl="5" w:tplc="B4B88746" w:tentative="1">
      <w:start w:val="1"/>
      <w:numFmt w:val="lowerRoman"/>
      <w:lvlText w:val="%6."/>
      <w:lvlJc w:val="right"/>
      <w:pPr>
        <w:ind w:left="6480" w:hanging="180"/>
      </w:pPr>
    </w:lvl>
    <w:lvl w:ilvl="6" w:tplc="F724E684" w:tentative="1">
      <w:start w:val="1"/>
      <w:numFmt w:val="decimal"/>
      <w:lvlText w:val="%7."/>
      <w:lvlJc w:val="left"/>
      <w:pPr>
        <w:ind w:left="7200" w:hanging="360"/>
      </w:pPr>
    </w:lvl>
    <w:lvl w:ilvl="7" w:tplc="D34E0044" w:tentative="1">
      <w:start w:val="1"/>
      <w:numFmt w:val="lowerLetter"/>
      <w:lvlText w:val="%8."/>
      <w:lvlJc w:val="left"/>
      <w:pPr>
        <w:ind w:left="7920" w:hanging="360"/>
      </w:pPr>
    </w:lvl>
    <w:lvl w:ilvl="8" w:tplc="9CB672B4" w:tentative="1">
      <w:start w:val="1"/>
      <w:numFmt w:val="lowerRoman"/>
      <w:lvlText w:val="%9."/>
      <w:lvlJc w:val="right"/>
      <w:pPr>
        <w:ind w:left="8640" w:hanging="180"/>
      </w:pPr>
    </w:lvl>
  </w:abstractNum>
  <w:num w:numId="1">
    <w:abstractNumId w:val="5"/>
  </w:num>
  <w:num w:numId="2">
    <w:abstractNumId w:val="2"/>
  </w:num>
  <w:num w:numId="3">
    <w:abstractNumId w:val="4"/>
  </w:num>
  <w:num w:numId="4">
    <w:abstractNumId w:val="0"/>
  </w:num>
  <w:num w:numId="5">
    <w:abstractNumId w:val="9"/>
  </w:num>
  <w:num w:numId="6">
    <w:abstractNumId w:val="7"/>
  </w:num>
  <w:num w:numId="7">
    <w:abstractNumId w:val="14"/>
  </w:num>
  <w:num w:numId="8">
    <w:abstractNumId w:val="11"/>
  </w:num>
  <w:num w:numId="9">
    <w:abstractNumId w:val="12"/>
  </w:num>
  <w:num w:numId="10">
    <w:abstractNumId w:val="3"/>
  </w:num>
  <w:num w:numId="11">
    <w:abstractNumId w:val="1"/>
  </w:num>
  <w:num w:numId="12">
    <w:abstractNumId w:val="6"/>
  </w:num>
  <w:num w:numId="13">
    <w:abstractNumId w:val="10"/>
  </w:num>
  <w:num w:numId="14">
    <w:abstractNumId w:val="13"/>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1575F7"/>
    <w:rsid w:val="00007529"/>
    <w:rsid w:val="00010C94"/>
    <w:rsid w:val="00016750"/>
    <w:rsid w:val="0001722C"/>
    <w:rsid w:val="000215B2"/>
    <w:rsid w:val="00024FDD"/>
    <w:rsid w:val="00034444"/>
    <w:rsid w:val="00036B0D"/>
    <w:rsid w:val="000460FE"/>
    <w:rsid w:val="0007533E"/>
    <w:rsid w:val="00084B95"/>
    <w:rsid w:val="000854E6"/>
    <w:rsid w:val="00086C74"/>
    <w:rsid w:val="00094DF5"/>
    <w:rsid w:val="000A0F24"/>
    <w:rsid w:val="000A27EE"/>
    <w:rsid w:val="000A4A56"/>
    <w:rsid w:val="000A7838"/>
    <w:rsid w:val="000B1644"/>
    <w:rsid w:val="000B1A3D"/>
    <w:rsid w:val="000B3B8A"/>
    <w:rsid w:val="000B78B9"/>
    <w:rsid w:val="000C1E99"/>
    <w:rsid w:val="000C50B8"/>
    <w:rsid w:val="000D0E8D"/>
    <w:rsid w:val="000D35F2"/>
    <w:rsid w:val="000D37AE"/>
    <w:rsid w:val="000D4926"/>
    <w:rsid w:val="000D573C"/>
    <w:rsid w:val="000D5837"/>
    <w:rsid w:val="000D6B28"/>
    <w:rsid w:val="000E15C5"/>
    <w:rsid w:val="000F0465"/>
    <w:rsid w:val="000F04AC"/>
    <w:rsid w:val="000F3224"/>
    <w:rsid w:val="000F6AB2"/>
    <w:rsid w:val="00112271"/>
    <w:rsid w:val="00112FEA"/>
    <w:rsid w:val="00132783"/>
    <w:rsid w:val="00135841"/>
    <w:rsid w:val="001363FC"/>
    <w:rsid w:val="0013647E"/>
    <w:rsid w:val="001431DA"/>
    <w:rsid w:val="0015508B"/>
    <w:rsid w:val="001575F7"/>
    <w:rsid w:val="00175490"/>
    <w:rsid w:val="00177FB3"/>
    <w:rsid w:val="001814BC"/>
    <w:rsid w:val="00181A4E"/>
    <w:rsid w:val="00181C14"/>
    <w:rsid w:val="00192F9C"/>
    <w:rsid w:val="001B570D"/>
    <w:rsid w:val="001C7D70"/>
    <w:rsid w:val="001D15CF"/>
    <w:rsid w:val="001D3987"/>
    <w:rsid w:val="001D54ED"/>
    <w:rsid w:val="001D7768"/>
    <w:rsid w:val="001E3B57"/>
    <w:rsid w:val="001F13F7"/>
    <w:rsid w:val="001F531C"/>
    <w:rsid w:val="001F7CD3"/>
    <w:rsid w:val="0020384C"/>
    <w:rsid w:val="00205776"/>
    <w:rsid w:val="00217136"/>
    <w:rsid w:val="0023354C"/>
    <w:rsid w:val="00243544"/>
    <w:rsid w:val="00244C93"/>
    <w:rsid w:val="0024571E"/>
    <w:rsid w:val="00250F32"/>
    <w:rsid w:val="002632D5"/>
    <w:rsid w:val="00265F1C"/>
    <w:rsid w:val="00266339"/>
    <w:rsid w:val="00270F1F"/>
    <w:rsid w:val="00277E31"/>
    <w:rsid w:val="00281CAE"/>
    <w:rsid w:val="002868EA"/>
    <w:rsid w:val="00294BF9"/>
    <w:rsid w:val="002B13A5"/>
    <w:rsid w:val="002B1BA8"/>
    <w:rsid w:val="002D0681"/>
    <w:rsid w:val="002D3246"/>
    <w:rsid w:val="002E2A5A"/>
    <w:rsid w:val="002E4735"/>
    <w:rsid w:val="002F1FF1"/>
    <w:rsid w:val="002F4CBB"/>
    <w:rsid w:val="002F6F8E"/>
    <w:rsid w:val="003015B4"/>
    <w:rsid w:val="003136A4"/>
    <w:rsid w:val="0031518D"/>
    <w:rsid w:val="0033043A"/>
    <w:rsid w:val="0033423D"/>
    <w:rsid w:val="003356A4"/>
    <w:rsid w:val="003455EC"/>
    <w:rsid w:val="00345A6A"/>
    <w:rsid w:val="0034657A"/>
    <w:rsid w:val="00355CC3"/>
    <w:rsid w:val="00360D55"/>
    <w:rsid w:val="00361CDF"/>
    <w:rsid w:val="00366338"/>
    <w:rsid w:val="00370D4A"/>
    <w:rsid w:val="003B0F50"/>
    <w:rsid w:val="003B129D"/>
    <w:rsid w:val="003C6A6A"/>
    <w:rsid w:val="003C6B51"/>
    <w:rsid w:val="003D1995"/>
    <w:rsid w:val="003D56F3"/>
    <w:rsid w:val="003D5E0C"/>
    <w:rsid w:val="003D6A50"/>
    <w:rsid w:val="003E6C5A"/>
    <w:rsid w:val="003F3AB3"/>
    <w:rsid w:val="00406DAF"/>
    <w:rsid w:val="00417155"/>
    <w:rsid w:val="0042438D"/>
    <w:rsid w:val="00440A71"/>
    <w:rsid w:val="004448E9"/>
    <w:rsid w:val="00445C3F"/>
    <w:rsid w:val="00461E9C"/>
    <w:rsid w:val="00466A1A"/>
    <w:rsid w:val="00467135"/>
    <w:rsid w:val="00473B20"/>
    <w:rsid w:val="00475A62"/>
    <w:rsid w:val="0048459B"/>
    <w:rsid w:val="00485BB9"/>
    <w:rsid w:val="004868A1"/>
    <w:rsid w:val="0049091B"/>
    <w:rsid w:val="00496186"/>
    <w:rsid w:val="004A5F13"/>
    <w:rsid w:val="004B0F35"/>
    <w:rsid w:val="004B5972"/>
    <w:rsid w:val="004C26BF"/>
    <w:rsid w:val="004C7123"/>
    <w:rsid w:val="004F786B"/>
    <w:rsid w:val="0051169B"/>
    <w:rsid w:val="00511A82"/>
    <w:rsid w:val="00511F45"/>
    <w:rsid w:val="00513FAB"/>
    <w:rsid w:val="005178CB"/>
    <w:rsid w:val="00531B14"/>
    <w:rsid w:val="00533A0E"/>
    <w:rsid w:val="00561F94"/>
    <w:rsid w:val="005624D0"/>
    <w:rsid w:val="005662C7"/>
    <w:rsid w:val="00573208"/>
    <w:rsid w:val="00593367"/>
    <w:rsid w:val="005B728C"/>
    <w:rsid w:val="005C3BEA"/>
    <w:rsid w:val="005D0026"/>
    <w:rsid w:val="005D3D7C"/>
    <w:rsid w:val="005D4CC7"/>
    <w:rsid w:val="005E2C6C"/>
    <w:rsid w:val="005E36DA"/>
    <w:rsid w:val="005E5787"/>
    <w:rsid w:val="005F32E4"/>
    <w:rsid w:val="005F3951"/>
    <w:rsid w:val="005F5611"/>
    <w:rsid w:val="005F7C6B"/>
    <w:rsid w:val="006131CB"/>
    <w:rsid w:val="00616322"/>
    <w:rsid w:val="00620328"/>
    <w:rsid w:val="00623D9D"/>
    <w:rsid w:val="00626B46"/>
    <w:rsid w:val="00633A90"/>
    <w:rsid w:val="00643604"/>
    <w:rsid w:val="006444A5"/>
    <w:rsid w:val="0066020F"/>
    <w:rsid w:val="00660DA7"/>
    <w:rsid w:val="00666DBA"/>
    <w:rsid w:val="00673F47"/>
    <w:rsid w:val="006754F3"/>
    <w:rsid w:val="00684D0C"/>
    <w:rsid w:val="006B07E9"/>
    <w:rsid w:val="006C4AC5"/>
    <w:rsid w:val="006D5AC1"/>
    <w:rsid w:val="006D722B"/>
    <w:rsid w:val="006E1D39"/>
    <w:rsid w:val="006E70FC"/>
    <w:rsid w:val="00714B88"/>
    <w:rsid w:val="007169CD"/>
    <w:rsid w:val="00722749"/>
    <w:rsid w:val="00725C65"/>
    <w:rsid w:val="00733328"/>
    <w:rsid w:val="007365F1"/>
    <w:rsid w:val="007410B7"/>
    <w:rsid w:val="00746551"/>
    <w:rsid w:val="007525CB"/>
    <w:rsid w:val="0076245C"/>
    <w:rsid w:val="00767F5B"/>
    <w:rsid w:val="00780C7B"/>
    <w:rsid w:val="00780D5B"/>
    <w:rsid w:val="007871D4"/>
    <w:rsid w:val="00791F34"/>
    <w:rsid w:val="007966BC"/>
    <w:rsid w:val="007B50F8"/>
    <w:rsid w:val="007B5DBC"/>
    <w:rsid w:val="007B65CD"/>
    <w:rsid w:val="007C1F05"/>
    <w:rsid w:val="007C6F51"/>
    <w:rsid w:val="007C7652"/>
    <w:rsid w:val="007E1725"/>
    <w:rsid w:val="008015B1"/>
    <w:rsid w:val="00801EB6"/>
    <w:rsid w:val="0080571C"/>
    <w:rsid w:val="00820066"/>
    <w:rsid w:val="00834D4F"/>
    <w:rsid w:val="008439C1"/>
    <w:rsid w:val="0085597D"/>
    <w:rsid w:val="008669A5"/>
    <w:rsid w:val="00882B67"/>
    <w:rsid w:val="008929AF"/>
    <w:rsid w:val="008933A3"/>
    <w:rsid w:val="00895CEB"/>
    <w:rsid w:val="008A1A94"/>
    <w:rsid w:val="008A489B"/>
    <w:rsid w:val="008B12FD"/>
    <w:rsid w:val="008C0BB1"/>
    <w:rsid w:val="008D73D3"/>
    <w:rsid w:val="008E1F24"/>
    <w:rsid w:val="008F55B4"/>
    <w:rsid w:val="00920F4A"/>
    <w:rsid w:val="00923B08"/>
    <w:rsid w:val="0094101A"/>
    <w:rsid w:val="0094154B"/>
    <w:rsid w:val="0094216C"/>
    <w:rsid w:val="009428DB"/>
    <w:rsid w:val="00944399"/>
    <w:rsid w:val="00944EE2"/>
    <w:rsid w:val="009533DC"/>
    <w:rsid w:val="00960F1C"/>
    <w:rsid w:val="009618E0"/>
    <w:rsid w:val="009703B5"/>
    <w:rsid w:val="0097087C"/>
    <w:rsid w:val="00973CCE"/>
    <w:rsid w:val="00983A34"/>
    <w:rsid w:val="009A653C"/>
    <w:rsid w:val="009C3515"/>
    <w:rsid w:val="009C3AE4"/>
    <w:rsid w:val="009D04C1"/>
    <w:rsid w:val="009D1C26"/>
    <w:rsid w:val="009E65B5"/>
    <w:rsid w:val="00A044A3"/>
    <w:rsid w:val="00A21258"/>
    <w:rsid w:val="00A21364"/>
    <w:rsid w:val="00A21782"/>
    <w:rsid w:val="00A23FE9"/>
    <w:rsid w:val="00A32F0C"/>
    <w:rsid w:val="00A56CC0"/>
    <w:rsid w:val="00A82E11"/>
    <w:rsid w:val="00A84FEF"/>
    <w:rsid w:val="00A92079"/>
    <w:rsid w:val="00AA1A23"/>
    <w:rsid w:val="00AB5427"/>
    <w:rsid w:val="00AF1573"/>
    <w:rsid w:val="00AF296F"/>
    <w:rsid w:val="00AF7253"/>
    <w:rsid w:val="00B032E7"/>
    <w:rsid w:val="00B07C20"/>
    <w:rsid w:val="00B15076"/>
    <w:rsid w:val="00B202D6"/>
    <w:rsid w:val="00B21870"/>
    <w:rsid w:val="00B21F22"/>
    <w:rsid w:val="00B34CC7"/>
    <w:rsid w:val="00B36814"/>
    <w:rsid w:val="00B51472"/>
    <w:rsid w:val="00B765C6"/>
    <w:rsid w:val="00B8021D"/>
    <w:rsid w:val="00B84350"/>
    <w:rsid w:val="00B84A11"/>
    <w:rsid w:val="00BA3025"/>
    <w:rsid w:val="00BA4EB7"/>
    <w:rsid w:val="00BC1AA4"/>
    <w:rsid w:val="00BC461A"/>
    <w:rsid w:val="00BD2FA2"/>
    <w:rsid w:val="00BE1FB9"/>
    <w:rsid w:val="00BF162B"/>
    <w:rsid w:val="00C01A9A"/>
    <w:rsid w:val="00C02E46"/>
    <w:rsid w:val="00C07D37"/>
    <w:rsid w:val="00C10E11"/>
    <w:rsid w:val="00C16224"/>
    <w:rsid w:val="00C35970"/>
    <w:rsid w:val="00C36ADD"/>
    <w:rsid w:val="00C706A8"/>
    <w:rsid w:val="00C73BE1"/>
    <w:rsid w:val="00C8277E"/>
    <w:rsid w:val="00C903AB"/>
    <w:rsid w:val="00CA2BB8"/>
    <w:rsid w:val="00CA6535"/>
    <w:rsid w:val="00CB6C11"/>
    <w:rsid w:val="00CC1FF6"/>
    <w:rsid w:val="00CD2E84"/>
    <w:rsid w:val="00CE0B89"/>
    <w:rsid w:val="00CE181F"/>
    <w:rsid w:val="00CE6C38"/>
    <w:rsid w:val="00D13114"/>
    <w:rsid w:val="00D132F6"/>
    <w:rsid w:val="00D260E7"/>
    <w:rsid w:val="00D34946"/>
    <w:rsid w:val="00D3607E"/>
    <w:rsid w:val="00D3758F"/>
    <w:rsid w:val="00D5042D"/>
    <w:rsid w:val="00D51AA7"/>
    <w:rsid w:val="00D52E20"/>
    <w:rsid w:val="00D53390"/>
    <w:rsid w:val="00D6113C"/>
    <w:rsid w:val="00D621B5"/>
    <w:rsid w:val="00D638B7"/>
    <w:rsid w:val="00D67168"/>
    <w:rsid w:val="00D752A0"/>
    <w:rsid w:val="00D75EE7"/>
    <w:rsid w:val="00D97AB0"/>
    <w:rsid w:val="00DC0622"/>
    <w:rsid w:val="00DD1DD1"/>
    <w:rsid w:val="00DD3664"/>
    <w:rsid w:val="00DE34A6"/>
    <w:rsid w:val="00DE39BE"/>
    <w:rsid w:val="00E01849"/>
    <w:rsid w:val="00E0396D"/>
    <w:rsid w:val="00E06BEF"/>
    <w:rsid w:val="00E12EE0"/>
    <w:rsid w:val="00E168E0"/>
    <w:rsid w:val="00E20E9D"/>
    <w:rsid w:val="00E27F3A"/>
    <w:rsid w:val="00E34817"/>
    <w:rsid w:val="00E37104"/>
    <w:rsid w:val="00E43583"/>
    <w:rsid w:val="00E45386"/>
    <w:rsid w:val="00E4725C"/>
    <w:rsid w:val="00E51BB2"/>
    <w:rsid w:val="00E51DA1"/>
    <w:rsid w:val="00E5416F"/>
    <w:rsid w:val="00E54F4A"/>
    <w:rsid w:val="00E713A4"/>
    <w:rsid w:val="00E7630D"/>
    <w:rsid w:val="00E77963"/>
    <w:rsid w:val="00E82383"/>
    <w:rsid w:val="00EA711D"/>
    <w:rsid w:val="00EB3976"/>
    <w:rsid w:val="00ED2D8C"/>
    <w:rsid w:val="00ED5484"/>
    <w:rsid w:val="00ED5C55"/>
    <w:rsid w:val="00EE23EA"/>
    <w:rsid w:val="00EE3E36"/>
    <w:rsid w:val="00EE6A2C"/>
    <w:rsid w:val="00EF1197"/>
    <w:rsid w:val="00F02657"/>
    <w:rsid w:val="00F05B7C"/>
    <w:rsid w:val="00F169A6"/>
    <w:rsid w:val="00F35E11"/>
    <w:rsid w:val="00F5666E"/>
    <w:rsid w:val="00F715EE"/>
    <w:rsid w:val="00F716CA"/>
    <w:rsid w:val="00FA5E95"/>
    <w:rsid w:val="00FC2575"/>
    <w:rsid w:val="00FE05DC"/>
    <w:rsid w:val="00FF6A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75F7"/>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1575F7"/>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575F7"/>
    <w:rPr>
      <w:rFonts w:ascii="Arial" w:eastAsia="Calibri" w:hAnsi="Arial" w:cs="Arial"/>
      <w:b/>
      <w:bCs/>
      <w:kern w:val="32"/>
      <w:sz w:val="32"/>
      <w:szCs w:val="32"/>
      <w:lang w:eastAsia="ru-RU"/>
    </w:rPr>
  </w:style>
  <w:style w:type="paragraph" w:customStyle="1" w:styleId="c2">
    <w:name w:val="c2"/>
    <w:basedOn w:val="a0"/>
    <w:rsid w:val="001575F7"/>
    <w:pPr>
      <w:widowControl w:val="0"/>
      <w:suppressAutoHyphens/>
      <w:spacing w:before="280" w:after="280"/>
    </w:pPr>
    <w:rPr>
      <w:rFonts w:ascii="Arial Unicode MS" w:eastAsia="Times New Roman" w:hAnsi="Arial Unicode MS" w:cs="Arial Unicode MS"/>
      <w:b/>
      <w:bCs/>
      <w:lang w:eastAsia="hi-IN" w:bidi="hi-IN"/>
    </w:rPr>
  </w:style>
  <w:style w:type="paragraph" w:customStyle="1" w:styleId="11">
    <w:name w:val="Обычный1"/>
    <w:basedOn w:val="a0"/>
    <w:uiPriority w:val="99"/>
    <w:rsid w:val="001575F7"/>
    <w:pPr>
      <w:jc w:val="center"/>
    </w:pPr>
    <w:rPr>
      <w:rFonts w:eastAsia="Times New Roman"/>
      <w:sz w:val="28"/>
      <w:szCs w:val="28"/>
    </w:rPr>
  </w:style>
  <w:style w:type="paragraph" w:customStyle="1" w:styleId="12">
    <w:name w:val="Без интервала1"/>
    <w:rsid w:val="001575F7"/>
    <w:pPr>
      <w:spacing w:after="0" w:line="240" w:lineRule="auto"/>
    </w:pPr>
    <w:rPr>
      <w:rFonts w:ascii="Calibri" w:eastAsia="Times New Roman" w:hAnsi="Calibri" w:cs="Times New Roman"/>
    </w:rPr>
  </w:style>
  <w:style w:type="paragraph" w:styleId="a4">
    <w:name w:val="Balloon Text"/>
    <w:basedOn w:val="a0"/>
    <w:link w:val="a5"/>
    <w:uiPriority w:val="99"/>
    <w:semiHidden/>
    <w:unhideWhenUsed/>
    <w:rsid w:val="001575F7"/>
    <w:rPr>
      <w:rFonts w:ascii="Tahoma" w:hAnsi="Tahoma" w:cs="Tahoma"/>
      <w:sz w:val="16"/>
      <w:szCs w:val="16"/>
    </w:rPr>
  </w:style>
  <w:style w:type="character" w:customStyle="1" w:styleId="a5">
    <w:name w:val="Текст выноски Знак"/>
    <w:basedOn w:val="a1"/>
    <w:link w:val="a4"/>
    <w:uiPriority w:val="99"/>
    <w:semiHidden/>
    <w:rsid w:val="001575F7"/>
    <w:rPr>
      <w:rFonts w:ascii="Tahoma" w:eastAsia="Calibri" w:hAnsi="Tahoma" w:cs="Tahoma"/>
      <w:sz w:val="16"/>
      <w:szCs w:val="16"/>
      <w:lang w:eastAsia="ru-RU"/>
    </w:rPr>
  </w:style>
  <w:style w:type="paragraph" w:styleId="a6">
    <w:name w:val="header"/>
    <w:basedOn w:val="a0"/>
    <w:link w:val="a7"/>
    <w:uiPriority w:val="99"/>
    <w:unhideWhenUsed/>
    <w:rsid w:val="00024FDD"/>
    <w:pPr>
      <w:tabs>
        <w:tab w:val="center" w:pos="4677"/>
        <w:tab w:val="right" w:pos="9355"/>
      </w:tabs>
    </w:pPr>
  </w:style>
  <w:style w:type="character" w:customStyle="1" w:styleId="a7">
    <w:name w:val="Верхний колонтитул Знак"/>
    <w:basedOn w:val="a1"/>
    <w:link w:val="a6"/>
    <w:uiPriority w:val="99"/>
    <w:rsid w:val="00024FDD"/>
    <w:rPr>
      <w:rFonts w:ascii="Times New Roman" w:eastAsia="Calibri" w:hAnsi="Times New Roman" w:cs="Times New Roman"/>
      <w:sz w:val="24"/>
      <w:szCs w:val="24"/>
      <w:lang w:eastAsia="ru-RU"/>
    </w:rPr>
  </w:style>
  <w:style w:type="paragraph" w:styleId="a8">
    <w:name w:val="footer"/>
    <w:basedOn w:val="a0"/>
    <w:link w:val="a9"/>
    <w:uiPriority w:val="99"/>
    <w:unhideWhenUsed/>
    <w:rsid w:val="00024FDD"/>
    <w:pPr>
      <w:tabs>
        <w:tab w:val="center" w:pos="4677"/>
        <w:tab w:val="right" w:pos="9355"/>
      </w:tabs>
    </w:pPr>
  </w:style>
  <w:style w:type="character" w:customStyle="1" w:styleId="a9">
    <w:name w:val="Нижний колонтитул Знак"/>
    <w:basedOn w:val="a1"/>
    <w:link w:val="a8"/>
    <w:uiPriority w:val="99"/>
    <w:rsid w:val="00024FDD"/>
    <w:rPr>
      <w:rFonts w:ascii="Times New Roman" w:eastAsia="Calibri" w:hAnsi="Times New Roman" w:cs="Times New Roman"/>
      <w:sz w:val="24"/>
      <w:szCs w:val="24"/>
      <w:lang w:eastAsia="ru-RU"/>
    </w:rPr>
  </w:style>
  <w:style w:type="character" w:styleId="aa">
    <w:name w:val="line number"/>
    <w:basedOn w:val="a1"/>
    <w:uiPriority w:val="99"/>
    <w:semiHidden/>
    <w:unhideWhenUsed/>
    <w:rsid w:val="00024FDD"/>
  </w:style>
  <w:style w:type="paragraph" w:customStyle="1" w:styleId="ConsPlusNormal">
    <w:name w:val="ConsPlusNormal"/>
    <w:uiPriority w:val="99"/>
    <w:rsid w:val="00B150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Hyperlink"/>
    <w:basedOn w:val="a1"/>
    <w:uiPriority w:val="99"/>
    <w:unhideWhenUsed/>
    <w:rsid w:val="00010C94"/>
    <w:rPr>
      <w:color w:val="000080"/>
      <w:u w:val="single"/>
    </w:rPr>
  </w:style>
  <w:style w:type="table" w:styleId="ac">
    <w:name w:val="Table Grid"/>
    <w:basedOn w:val="a2"/>
    <w:uiPriority w:val="59"/>
    <w:rsid w:val="00010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0"/>
    <w:link w:val="ae"/>
    <w:rsid w:val="007C7652"/>
    <w:pPr>
      <w:tabs>
        <w:tab w:val="left" w:pos="2656"/>
      </w:tabs>
      <w:jc w:val="both"/>
    </w:pPr>
    <w:rPr>
      <w:rFonts w:eastAsia="Times New Roman"/>
    </w:rPr>
  </w:style>
  <w:style w:type="character" w:customStyle="1" w:styleId="ae">
    <w:name w:val="Основной текст Знак"/>
    <w:basedOn w:val="a1"/>
    <w:link w:val="ad"/>
    <w:rsid w:val="007C7652"/>
    <w:rPr>
      <w:rFonts w:ascii="Times New Roman" w:eastAsia="Times New Roman" w:hAnsi="Times New Roman" w:cs="Times New Roman"/>
      <w:sz w:val="24"/>
      <w:szCs w:val="24"/>
      <w:lang w:eastAsia="ru-RU"/>
    </w:rPr>
  </w:style>
  <w:style w:type="paragraph" w:styleId="af">
    <w:name w:val="List Paragraph"/>
    <w:basedOn w:val="a0"/>
    <w:uiPriority w:val="34"/>
    <w:qFormat/>
    <w:rsid w:val="00E43583"/>
    <w:pPr>
      <w:ind w:left="720"/>
      <w:contextualSpacing/>
    </w:pPr>
  </w:style>
  <w:style w:type="paragraph" w:customStyle="1" w:styleId="ConsPlusNonformat">
    <w:name w:val="ConsPlusNonformat"/>
    <w:uiPriority w:val="99"/>
    <w:rsid w:val="003D19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kstob">
    <w:name w:val="tekstob"/>
    <w:basedOn w:val="a0"/>
    <w:rsid w:val="003D1995"/>
    <w:pPr>
      <w:spacing w:before="100" w:beforeAutospacing="1" w:after="100" w:afterAutospacing="1"/>
    </w:pPr>
    <w:rPr>
      <w:rFonts w:eastAsia="Times New Roman"/>
    </w:rPr>
  </w:style>
  <w:style w:type="paragraph" w:styleId="af0">
    <w:name w:val="No Spacing"/>
    <w:link w:val="af1"/>
    <w:uiPriority w:val="1"/>
    <w:qFormat/>
    <w:rsid w:val="000854E6"/>
    <w:pPr>
      <w:spacing w:after="0" w:line="240" w:lineRule="auto"/>
      <w:ind w:firstLine="709"/>
      <w:jc w:val="both"/>
    </w:pPr>
    <w:rPr>
      <w:rFonts w:ascii="Times New Roman" w:hAnsi="Times New Roman"/>
      <w:sz w:val="28"/>
    </w:rPr>
  </w:style>
  <w:style w:type="character" w:customStyle="1" w:styleId="af1">
    <w:name w:val="Без интервала Знак"/>
    <w:link w:val="af0"/>
    <w:uiPriority w:val="1"/>
    <w:rsid w:val="000854E6"/>
    <w:rPr>
      <w:rFonts w:ascii="Times New Roman" w:hAnsi="Times New Roman"/>
      <w:sz w:val="28"/>
    </w:rPr>
  </w:style>
  <w:style w:type="paragraph" w:styleId="af2">
    <w:name w:val="Normal (Web)"/>
    <w:basedOn w:val="a0"/>
    <w:uiPriority w:val="99"/>
    <w:rsid w:val="004B0F35"/>
    <w:pPr>
      <w:spacing w:before="100" w:beforeAutospacing="1" w:after="100" w:afterAutospacing="1"/>
    </w:pPr>
    <w:rPr>
      <w:rFonts w:eastAsia="Times New Roman"/>
    </w:rPr>
  </w:style>
  <w:style w:type="paragraph" w:customStyle="1" w:styleId="a">
    <w:name w:val="Пункт_пост"/>
    <w:basedOn w:val="a0"/>
    <w:rsid w:val="004B0F35"/>
    <w:pPr>
      <w:numPr>
        <w:numId w:val="15"/>
      </w:numPr>
      <w:spacing w:before="120"/>
      <w:jc w:val="both"/>
    </w:pPr>
    <w:rPr>
      <w:rFonts w:eastAsia="Times New Roman"/>
      <w:sz w:val="26"/>
    </w:rPr>
  </w:style>
  <w:style w:type="paragraph" w:customStyle="1" w:styleId="ConsPlusCell">
    <w:name w:val="ConsPlusCell"/>
    <w:rsid w:val="00475A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Без интервала2"/>
    <w:rsid w:val="00561F94"/>
    <w:pPr>
      <w:spacing w:after="0" w:line="240" w:lineRule="auto"/>
    </w:pPr>
    <w:rPr>
      <w:rFonts w:ascii="Calibri" w:eastAsia="Times New Roman" w:hAnsi="Calibri" w:cs="Times New Roman"/>
    </w:rPr>
  </w:style>
  <w:style w:type="character" w:customStyle="1" w:styleId="UnresolvedMention">
    <w:name w:val="Unresolved Mention"/>
    <w:basedOn w:val="a1"/>
    <w:uiPriority w:val="99"/>
    <w:semiHidden/>
    <w:unhideWhenUsed/>
    <w:rsid w:val="00725C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75F7"/>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1575F7"/>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575F7"/>
    <w:rPr>
      <w:rFonts w:ascii="Arial" w:eastAsia="Calibri" w:hAnsi="Arial" w:cs="Arial"/>
      <w:b/>
      <w:bCs/>
      <w:kern w:val="32"/>
      <w:sz w:val="32"/>
      <w:szCs w:val="32"/>
      <w:lang w:eastAsia="ru-RU"/>
    </w:rPr>
  </w:style>
  <w:style w:type="paragraph" w:customStyle="1" w:styleId="c2">
    <w:name w:val="c2"/>
    <w:basedOn w:val="a0"/>
    <w:rsid w:val="001575F7"/>
    <w:pPr>
      <w:widowControl w:val="0"/>
      <w:suppressAutoHyphens/>
      <w:spacing w:before="280" w:after="280"/>
    </w:pPr>
    <w:rPr>
      <w:rFonts w:ascii="Arial Unicode MS" w:eastAsia="Times New Roman" w:hAnsi="Arial Unicode MS" w:cs="Arial Unicode MS"/>
      <w:b/>
      <w:bCs/>
      <w:lang w:eastAsia="hi-IN" w:bidi="hi-IN"/>
    </w:rPr>
  </w:style>
  <w:style w:type="paragraph" w:customStyle="1" w:styleId="11">
    <w:name w:val="Обычный1"/>
    <w:basedOn w:val="a0"/>
    <w:uiPriority w:val="99"/>
    <w:rsid w:val="001575F7"/>
    <w:pPr>
      <w:jc w:val="center"/>
    </w:pPr>
    <w:rPr>
      <w:rFonts w:eastAsia="Times New Roman"/>
      <w:sz w:val="28"/>
      <w:szCs w:val="28"/>
    </w:rPr>
  </w:style>
  <w:style w:type="paragraph" w:customStyle="1" w:styleId="12">
    <w:name w:val="Без интервала1"/>
    <w:rsid w:val="001575F7"/>
    <w:pPr>
      <w:spacing w:after="0" w:line="240" w:lineRule="auto"/>
    </w:pPr>
    <w:rPr>
      <w:rFonts w:ascii="Calibri" w:eastAsia="Times New Roman" w:hAnsi="Calibri" w:cs="Times New Roman"/>
    </w:rPr>
  </w:style>
  <w:style w:type="paragraph" w:styleId="a4">
    <w:name w:val="Balloon Text"/>
    <w:basedOn w:val="a0"/>
    <w:link w:val="a5"/>
    <w:uiPriority w:val="99"/>
    <w:semiHidden/>
    <w:unhideWhenUsed/>
    <w:rsid w:val="001575F7"/>
    <w:rPr>
      <w:rFonts w:ascii="Tahoma" w:hAnsi="Tahoma" w:cs="Tahoma"/>
      <w:sz w:val="16"/>
      <w:szCs w:val="16"/>
    </w:rPr>
  </w:style>
  <w:style w:type="character" w:customStyle="1" w:styleId="a5">
    <w:name w:val="Текст выноски Знак"/>
    <w:basedOn w:val="a1"/>
    <w:link w:val="a4"/>
    <w:uiPriority w:val="99"/>
    <w:semiHidden/>
    <w:rsid w:val="001575F7"/>
    <w:rPr>
      <w:rFonts w:ascii="Tahoma" w:eastAsia="Calibri" w:hAnsi="Tahoma" w:cs="Tahoma"/>
      <w:sz w:val="16"/>
      <w:szCs w:val="16"/>
      <w:lang w:eastAsia="ru-RU"/>
    </w:rPr>
  </w:style>
  <w:style w:type="paragraph" w:styleId="a6">
    <w:name w:val="header"/>
    <w:basedOn w:val="a0"/>
    <w:link w:val="a7"/>
    <w:uiPriority w:val="99"/>
    <w:unhideWhenUsed/>
    <w:rsid w:val="00024FDD"/>
    <w:pPr>
      <w:tabs>
        <w:tab w:val="center" w:pos="4677"/>
        <w:tab w:val="right" w:pos="9355"/>
      </w:tabs>
    </w:pPr>
  </w:style>
  <w:style w:type="character" w:customStyle="1" w:styleId="a7">
    <w:name w:val="Верхний колонтитул Знак"/>
    <w:basedOn w:val="a1"/>
    <w:link w:val="a6"/>
    <w:uiPriority w:val="99"/>
    <w:rsid w:val="00024FDD"/>
    <w:rPr>
      <w:rFonts w:ascii="Times New Roman" w:eastAsia="Calibri" w:hAnsi="Times New Roman" w:cs="Times New Roman"/>
      <w:sz w:val="24"/>
      <w:szCs w:val="24"/>
      <w:lang w:eastAsia="ru-RU"/>
    </w:rPr>
  </w:style>
  <w:style w:type="paragraph" w:styleId="a8">
    <w:name w:val="footer"/>
    <w:basedOn w:val="a0"/>
    <w:link w:val="a9"/>
    <w:uiPriority w:val="99"/>
    <w:unhideWhenUsed/>
    <w:rsid w:val="00024FDD"/>
    <w:pPr>
      <w:tabs>
        <w:tab w:val="center" w:pos="4677"/>
        <w:tab w:val="right" w:pos="9355"/>
      </w:tabs>
    </w:pPr>
  </w:style>
  <w:style w:type="character" w:customStyle="1" w:styleId="a9">
    <w:name w:val="Нижний колонтитул Знак"/>
    <w:basedOn w:val="a1"/>
    <w:link w:val="a8"/>
    <w:uiPriority w:val="99"/>
    <w:rsid w:val="00024FDD"/>
    <w:rPr>
      <w:rFonts w:ascii="Times New Roman" w:eastAsia="Calibri" w:hAnsi="Times New Roman" w:cs="Times New Roman"/>
      <w:sz w:val="24"/>
      <w:szCs w:val="24"/>
      <w:lang w:eastAsia="ru-RU"/>
    </w:rPr>
  </w:style>
  <w:style w:type="character" w:styleId="aa">
    <w:name w:val="line number"/>
    <w:basedOn w:val="a1"/>
    <w:uiPriority w:val="99"/>
    <w:semiHidden/>
    <w:unhideWhenUsed/>
    <w:rsid w:val="00024FDD"/>
  </w:style>
  <w:style w:type="paragraph" w:customStyle="1" w:styleId="ConsPlusNormal">
    <w:name w:val="ConsPlusNormal"/>
    <w:uiPriority w:val="99"/>
    <w:rsid w:val="00B150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Hyperlink"/>
    <w:basedOn w:val="a1"/>
    <w:uiPriority w:val="99"/>
    <w:unhideWhenUsed/>
    <w:rsid w:val="00010C94"/>
    <w:rPr>
      <w:color w:val="000080"/>
      <w:u w:val="single"/>
    </w:rPr>
  </w:style>
  <w:style w:type="table" w:styleId="ac">
    <w:name w:val="Table Grid"/>
    <w:basedOn w:val="a2"/>
    <w:uiPriority w:val="59"/>
    <w:rsid w:val="00010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0"/>
    <w:link w:val="ae"/>
    <w:rsid w:val="007C7652"/>
    <w:pPr>
      <w:tabs>
        <w:tab w:val="left" w:pos="2656"/>
      </w:tabs>
      <w:jc w:val="both"/>
    </w:pPr>
    <w:rPr>
      <w:rFonts w:eastAsia="Times New Roman"/>
    </w:rPr>
  </w:style>
  <w:style w:type="character" w:customStyle="1" w:styleId="ae">
    <w:name w:val="Основной текст Знак"/>
    <w:basedOn w:val="a1"/>
    <w:link w:val="ad"/>
    <w:rsid w:val="007C7652"/>
    <w:rPr>
      <w:rFonts w:ascii="Times New Roman" w:eastAsia="Times New Roman" w:hAnsi="Times New Roman" w:cs="Times New Roman"/>
      <w:sz w:val="24"/>
      <w:szCs w:val="24"/>
      <w:lang w:eastAsia="ru-RU"/>
    </w:rPr>
  </w:style>
  <w:style w:type="paragraph" w:styleId="af">
    <w:name w:val="List Paragraph"/>
    <w:basedOn w:val="a0"/>
    <w:uiPriority w:val="34"/>
    <w:qFormat/>
    <w:rsid w:val="00E43583"/>
    <w:pPr>
      <w:ind w:left="720"/>
      <w:contextualSpacing/>
    </w:pPr>
  </w:style>
  <w:style w:type="paragraph" w:customStyle="1" w:styleId="ConsPlusNonformat">
    <w:name w:val="ConsPlusNonformat"/>
    <w:uiPriority w:val="99"/>
    <w:rsid w:val="003D19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kstob">
    <w:name w:val="tekstob"/>
    <w:basedOn w:val="a0"/>
    <w:rsid w:val="003D1995"/>
    <w:pPr>
      <w:spacing w:before="100" w:beforeAutospacing="1" w:after="100" w:afterAutospacing="1"/>
    </w:pPr>
    <w:rPr>
      <w:rFonts w:eastAsia="Times New Roman"/>
    </w:rPr>
  </w:style>
  <w:style w:type="paragraph" w:styleId="af0">
    <w:name w:val="No Spacing"/>
    <w:link w:val="af1"/>
    <w:uiPriority w:val="1"/>
    <w:qFormat/>
    <w:rsid w:val="000854E6"/>
    <w:pPr>
      <w:spacing w:after="0" w:line="240" w:lineRule="auto"/>
      <w:ind w:firstLine="709"/>
      <w:jc w:val="both"/>
    </w:pPr>
    <w:rPr>
      <w:rFonts w:ascii="Times New Roman" w:hAnsi="Times New Roman"/>
      <w:sz w:val="28"/>
    </w:rPr>
  </w:style>
  <w:style w:type="character" w:customStyle="1" w:styleId="af1">
    <w:name w:val="Без интервала Знак"/>
    <w:link w:val="af0"/>
    <w:uiPriority w:val="1"/>
    <w:rsid w:val="000854E6"/>
    <w:rPr>
      <w:rFonts w:ascii="Times New Roman" w:hAnsi="Times New Roman"/>
      <w:sz w:val="28"/>
    </w:rPr>
  </w:style>
  <w:style w:type="paragraph" w:styleId="af2">
    <w:name w:val="Normal (Web)"/>
    <w:basedOn w:val="a0"/>
    <w:uiPriority w:val="99"/>
    <w:rsid w:val="004B0F35"/>
    <w:pPr>
      <w:spacing w:before="100" w:beforeAutospacing="1" w:after="100" w:afterAutospacing="1"/>
    </w:pPr>
    <w:rPr>
      <w:rFonts w:eastAsia="Times New Roman"/>
    </w:rPr>
  </w:style>
  <w:style w:type="paragraph" w:customStyle="1" w:styleId="a">
    <w:name w:val="Пункт_пост"/>
    <w:basedOn w:val="a0"/>
    <w:rsid w:val="004B0F35"/>
    <w:pPr>
      <w:numPr>
        <w:numId w:val="15"/>
      </w:numPr>
      <w:spacing w:before="120"/>
      <w:jc w:val="both"/>
    </w:pPr>
    <w:rPr>
      <w:rFonts w:eastAsia="Times New Roman"/>
      <w:sz w:val="26"/>
    </w:rPr>
  </w:style>
  <w:style w:type="paragraph" w:customStyle="1" w:styleId="ConsPlusCell">
    <w:name w:val="ConsPlusCell"/>
    <w:rsid w:val="00475A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Без интервала2"/>
    <w:rsid w:val="00561F94"/>
    <w:pPr>
      <w:spacing w:after="0" w:line="240" w:lineRule="auto"/>
    </w:pPr>
    <w:rPr>
      <w:rFonts w:ascii="Calibri" w:eastAsia="Times New Roman" w:hAnsi="Calibri" w:cs="Times New Roman"/>
    </w:rPr>
  </w:style>
  <w:style w:type="character" w:customStyle="1" w:styleId="UnresolvedMention">
    <w:name w:val="Unresolved Mention"/>
    <w:basedOn w:val="a1"/>
    <w:uiPriority w:val="99"/>
    <w:semiHidden/>
    <w:unhideWhenUsed/>
    <w:rsid w:val="00725C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972162">
      <w:bodyDiv w:val="1"/>
      <w:marLeft w:val="0"/>
      <w:marRight w:val="0"/>
      <w:marTop w:val="0"/>
      <w:marBottom w:val="0"/>
      <w:divBdr>
        <w:top w:val="none" w:sz="0" w:space="0" w:color="auto"/>
        <w:left w:val="none" w:sz="0" w:space="0" w:color="auto"/>
        <w:bottom w:val="none" w:sz="0" w:space="0" w:color="auto"/>
        <w:right w:val="none" w:sz="0" w:space="0" w:color="auto"/>
      </w:divBdr>
    </w:div>
    <w:div w:id="64956110">
      <w:bodyDiv w:val="1"/>
      <w:marLeft w:val="0"/>
      <w:marRight w:val="0"/>
      <w:marTop w:val="0"/>
      <w:marBottom w:val="0"/>
      <w:divBdr>
        <w:top w:val="none" w:sz="0" w:space="0" w:color="auto"/>
        <w:left w:val="none" w:sz="0" w:space="0" w:color="auto"/>
        <w:bottom w:val="none" w:sz="0" w:space="0" w:color="auto"/>
        <w:right w:val="none" w:sz="0" w:space="0" w:color="auto"/>
      </w:divBdr>
    </w:div>
    <w:div w:id="117844588">
      <w:bodyDiv w:val="1"/>
      <w:marLeft w:val="0"/>
      <w:marRight w:val="0"/>
      <w:marTop w:val="0"/>
      <w:marBottom w:val="0"/>
      <w:divBdr>
        <w:top w:val="none" w:sz="0" w:space="0" w:color="auto"/>
        <w:left w:val="none" w:sz="0" w:space="0" w:color="auto"/>
        <w:bottom w:val="none" w:sz="0" w:space="0" w:color="auto"/>
        <w:right w:val="none" w:sz="0" w:space="0" w:color="auto"/>
      </w:divBdr>
    </w:div>
    <w:div w:id="262887159">
      <w:bodyDiv w:val="1"/>
      <w:marLeft w:val="0"/>
      <w:marRight w:val="0"/>
      <w:marTop w:val="0"/>
      <w:marBottom w:val="0"/>
      <w:divBdr>
        <w:top w:val="none" w:sz="0" w:space="0" w:color="auto"/>
        <w:left w:val="none" w:sz="0" w:space="0" w:color="auto"/>
        <w:bottom w:val="none" w:sz="0" w:space="0" w:color="auto"/>
        <w:right w:val="none" w:sz="0" w:space="0" w:color="auto"/>
      </w:divBdr>
    </w:div>
    <w:div w:id="362482039">
      <w:bodyDiv w:val="1"/>
      <w:marLeft w:val="0"/>
      <w:marRight w:val="0"/>
      <w:marTop w:val="0"/>
      <w:marBottom w:val="0"/>
      <w:divBdr>
        <w:top w:val="none" w:sz="0" w:space="0" w:color="auto"/>
        <w:left w:val="none" w:sz="0" w:space="0" w:color="auto"/>
        <w:bottom w:val="none" w:sz="0" w:space="0" w:color="auto"/>
        <w:right w:val="none" w:sz="0" w:space="0" w:color="auto"/>
      </w:divBdr>
    </w:div>
    <w:div w:id="450393545">
      <w:bodyDiv w:val="1"/>
      <w:marLeft w:val="0"/>
      <w:marRight w:val="0"/>
      <w:marTop w:val="0"/>
      <w:marBottom w:val="0"/>
      <w:divBdr>
        <w:top w:val="none" w:sz="0" w:space="0" w:color="auto"/>
        <w:left w:val="none" w:sz="0" w:space="0" w:color="auto"/>
        <w:bottom w:val="none" w:sz="0" w:space="0" w:color="auto"/>
        <w:right w:val="none" w:sz="0" w:space="0" w:color="auto"/>
      </w:divBdr>
    </w:div>
    <w:div w:id="516313484">
      <w:bodyDiv w:val="1"/>
      <w:marLeft w:val="0"/>
      <w:marRight w:val="0"/>
      <w:marTop w:val="0"/>
      <w:marBottom w:val="0"/>
      <w:divBdr>
        <w:top w:val="none" w:sz="0" w:space="0" w:color="auto"/>
        <w:left w:val="none" w:sz="0" w:space="0" w:color="auto"/>
        <w:bottom w:val="none" w:sz="0" w:space="0" w:color="auto"/>
        <w:right w:val="none" w:sz="0" w:space="0" w:color="auto"/>
      </w:divBdr>
    </w:div>
    <w:div w:id="598875560">
      <w:bodyDiv w:val="1"/>
      <w:marLeft w:val="0"/>
      <w:marRight w:val="0"/>
      <w:marTop w:val="0"/>
      <w:marBottom w:val="0"/>
      <w:divBdr>
        <w:top w:val="none" w:sz="0" w:space="0" w:color="auto"/>
        <w:left w:val="none" w:sz="0" w:space="0" w:color="auto"/>
        <w:bottom w:val="none" w:sz="0" w:space="0" w:color="auto"/>
        <w:right w:val="none" w:sz="0" w:space="0" w:color="auto"/>
      </w:divBdr>
    </w:div>
    <w:div w:id="812865465">
      <w:bodyDiv w:val="1"/>
      <w:marLeft w:val="0"/>
      <w:marRight w:val="0"/>
      <w:marTop w:val="0"/>
      <w:marBottom w:val="0"/>
      <w:divBdr>
        <w:top w:val="none" w:sz="0" w:space="0" w:color="auto"/>
        <w:left w:val="none" w:sz="0" w:space="0" w:color="auto"/>
        <w:bottom w:val="none" w:sz="0" w:space="0" w:color="auto"/>
        <w:right w:val="none" w:sz="0" w:space="0" w:color="auto"/>
      </w:divBdr>
    </w:div>
    <w:div w:id="901064300">
      <w:bodyDiv w:val="1"/>
      <w:marLeft w:val="0"/>
      <w:marRight w:val="0"/>
      <w:marTop w:val="0"/>
      <w:marBottom w:val="0"/>
      <w:divBdr>
        <w:top w:val="none" w:sz="0" w:space="0" w:color="auto"/>
        <w:left w:val="none" w:sz="0" w:space="0" w:color="auto"/>
        <w:bottom w:val="none" w:sz="0" w:space="0" w:color="auto"/>
        <w:right w:val="none" w:sz="0" w:space="0" w:color="auto"/>
      </w:divBdr>
    </w:div>
    <w:div w:id="1023169038">
      <w:bodyDiv w:val="1"/>
      <w:marLeft w:val="0"/>
      <w:marRight w:val="0"/>
      <w:marTop w:val="0"/>
      <w:marBottom w:val="0"/>
      <w:divBdr>
        <w:top w:val="none" w:sz="0" w:space="0" w:color="auto"/>
        <w:left w:val="none" w:sz="0" w:space="0" w:color="auto"/>
        <w:bottom w:val="none" w:sz="0" w:space="0" w:color="auto"/>
        <w:right w:val="none" w:sz="0" w:space="0" w:color="auto"/>
      </w:divBdr>
    </w:div>
    <w:div w:id="1023244493">
      <w:bodyDiv w:val="1"/>
      <w:marLeft w:val="0"/>
      <w:marRight w:val="0"/>
      <w:marTop w:val="0"/>
      <w:marBottom w:val="0"/>
      <w:divBdr>
        <w:top w:val="none" w:sz="0" w:space="0" w:color="auto"/>
        <w:left w:val="none" w:sz="0" w:space="0" w:color="auto"/>
        <w:bottom w:val="none" w:sz="0" w:space="0" w:color="auto"/>
        <w:right w:val="none" w:sz="0" w:space="0" w:color="auto"/>
      </w:divBdr>
    </w:div>
    <w:div w:id="1086347848">
      <w:bodyDiv w:val="1"/>
      <w:marLeft w:val="0"/>
      <w:marRight w:val="0"/>
      <w:marTop w:val="0"/>
      <w:marBottom w:val="0"/>
      <w:divBdr>
        <w:top w:val="none" w:sz="0" w:space="0" w:color="auto"/>
        <w:left w:val="none" w:sz="0" w:space="0" w:color="auto"/>
        <w:bottom w:val="none" w:sz="0" w:space="0" w:color="auto"/>
        <w:right w:val="none" w:sz="0" w:space="0" w:color="auto"/>
      </w:divBdr>
    </w:div>
    <w:div w:id="1156530753">
      <w:bodyDiv w:val="1"/>
      <w:marLeft w:val="0"/>
      <w:marRight w:val="0"/>
      <w:marTop w:val="0"/>
      <w:marBottom w:val="0"/>
      <w:divBdr>
        <w:top w:val="none" w:sz="0" w:space="0" w:color="auto"/>
        <w:left w:val="none" w:sz="0" w:space="0" w:color="auto"/>
        <w:bottom w:val="none" w:sz="0" w:space="0" w:color="auto"/>
        <w:right w:val="none" w:sz="0" w:space="0" w:color="auto"/>
      </w:divBdr>
    </w:div>
    <w:div w:id="1232736284">
      <w:bodyDiv w:val="1"/>
      <w:marLeft w:val="0"/>
      <w:marRight w:val="0"/>
      <w:marTop w:val="0"/>
      <w:marBottom w:val="0"/>
      <w:divBdr>
        <w:top w:val="none" w:sz="0" w:space="0" w:color="auto"/>
        <w:left w:val="none" w:sz="0" w:space="0" w:color="auto"/>
        <w:bottom w:val="none" w:sz="0" w:space="0" w:color="auto"/>
        <w:right w:val="none" w:sz="0" w:space="0" w:color="auto"/>
      </w:divBdr>
    </w:div>
    <w:div w:id="1251623466">
      <w:bodyDiv w:val="1"/>
      <w:marLeft w:val="0"/>
      <w:marRight w:val="0"/>
      <w:marTop w:val="0"/>
      <w:marBottom w:val="0"/>
      <w:divBdr>
        <w:top w:val="none" w:sz="0" w:space="0" w:color="auto"/>
        <w:left w:val="none" w:sz="0" w:space="0" w:color="auto"/>
        <w:bottom w:val="none" w:sz="0" w:space="0" w:color="auto"/>
        <w:right w:val="none" w:sz="0" w:space="0" w:color="auto"/>
      </w:divBdr>
    </w:div>
    <w:div w:id="1341741510">
      <w:bodyDiv w:val="1"/>
      <w:marLeft w:val="0"/>
      <w:marRight w:val="0"/>
      <w:marTop w:val="0"/>
      <w:marBottom w:val="0"/>
      <w:divBdr>
        <w:top w:val="none" w:sz="0" w:space="0" w:color="auto"/>
        <w:left w:val="none" w:sz="0" w:space="0" w:color="auto"/>
        <w:bottom w:val="none" w:sz="0" w:space="0" w:color="auto"/>
        <w:right w:val="none" w:sz="0" w:space="0" w:color="auto"/>
      </w:divBdr>
    </w:div>
    <w:div w:id="1420953298">
      <w:bodyDiv w:val="1"/>
      <w:marLeft w:val="0"/>
      <w:marRight w:val="0"/>
      <w:marTop w:val="0"/>
      <w:marBottom w:val="0"/>
      <w:divBdr>
        <w:top w:val="none" w:sz="0" w:space="0" w:color="auto"/>
        <w:left w:val="none" w:sz="0" w:space="0" w:color="auto"/>
        <w:bottom w:val="none" w:sz="0" w:space="0" w:color="auto"/>
        <w:right w:val="none" w:sz="0" w:space="0" w:color="auto"/>
      </w:divBdr>
    </w:div>
    <w:div w:id="1712412516">
      <w:bodyDiv w:val="1"/>
      <w:marLeft w:val="0"/>
      <w:marRight w:val="0"/>
      <w:marTop w:val="0"/>
      <w:marBottom w:val="0"/>
      <w:divBdr>
        <w:top w:val="none" w:sz="0" w:space="0" w:color="auto"/>
        <w:left w:val="none" w:sz="0" w:space="0" w:color="auto"/>
        <w:bottom w:val="none" w:sz="0" w:space="0" w:color="auto"/>
        <w:right w:val="none" w:sz="0" w:space="0" w:color="auto"/>
      </w:divBdr>
    </w:div>
    <w:div w:id="1734813339">
      <w:bodyDiv w:val="1"/>
      <w:marLeft w:val="0"/>
      <w:marRight w:val="0"/>
      <w:marTop w:val="0"/>
      <w:marBottom w:val="0"/>
      <w:divBdr>
        <w:top w:val="none" w:sz="0" w:space="0" w:color="auto"/>
        <w:left w:val="none" w:sz="0" w:space="0" w:color="auto"/>
        <w:bottom w:val="none" w:sz="0" w:space="0" w:color="auto"/>
        <w:right w:val="none" w:sz="0" w:space="0" w:color="auto"/>
      </w:divBdr>
    </w:div>
    <w:div w:id="1734935741">
      <w:bodyDiv w:val="1"/>
      <w:marLeft w:val="0"/>
      <w:marRight w:val="0"/>
      <w:marTop w:val="0"/>
      <w:marBottom w:val="0"/>
      <w:divBdr>
        <w:top w:val="none" w:sz="0" w:space="0" w:color="auto"/>
        <w:left w:val="none" w:sz="0" w:space="0" w:color="auto"/>
        <w:bottom w:val="none" w:sz="0" w:space="0" w:color="auto"/>
        <w:right w:val="none" w:sz="0" w:space="0" w:color="auto"/>
      </w:divBdr>
    </w:div>
    <w:div w:id="1980918206">
      <w:bodyDiv w:val="1"/>
      <w:marLeft w:val="0"/>
      <w:marRight w:val="0"/>
      <w:marTop w:val="0"/>
      <w:marBottom w:val="0"/>
      <w:divBdr>
        <w:top w:val="none" w:sz="0" w:space="0" w:color="auto"/>
        <w:left w:val="none" w:sz="0" w:space="0" w:color="auto"/>
        <w:bottom w:val="none" w:sz="0" w:space="0" w:color="auto"/>
        <w:right w:val="none" w:sz="0" w:space="0" w:color="auto"/>
      </w:divBdr>
    </w:div>
    <w:div w:id="20734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tmr.ru/city/strategicheskoe-planirovanie.php" TargetMode="External"/><Relationship Id="rId13" Type="http://schemas.openxmlformats.org/officeDocument/2006/relationships/footer" Target="footer1.xml"/><Relationship Id="rId18" Type="http://schemas.openxmlformats.org/officeDocument/2006/relationships/hyperlink" Target="consultantplus://offline/ref=70FB888CA14F089EC09F414255C2745CEAFE41801EA4D36DA2BC1FB87F91F9652724CBDDE11975F5F222DBDE220EA439DA71A58799C6a6a5M" TargetMode="External"/><Relationship Id="rId26" Type="http://schemas.openxmlformats.org/officeDocument/2006/relationships/hyperlink" Target="consultantplus://offline/ref=BBB7D6077AB5090368DC10D85980C4DF56DE3C3761B29D68C009517A42ADEF00C579AD94EE198063v9P5O" TargetMode="External"/><Relationship Id="rId3" Type="http://schemas.openxmlformats.org/officeDocument/2006/relationships/styles" Target="styles.xml"/><Relationship Id="rId21" Type="http://schemas.openxmlformats.org/officeDocument/2006/relationships/hyperlink" Target="consultantplus://offline/ref=121B91005EC4F9CA452EB17BB7E74AFF039F14EEEE798E36D0C665E3F6CD3E6F5A560C2EAE47418CDFi8F"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786CC159ED19272BBEFDB23000A673A09070B4432BD5599B1809D29D680E8DD3ADDE27F53769FD411BA0D733B6AFhAM" TargetMode="External"/><Relationship Id="rId25" Type="http://schemas.openxmlformats.org/officeDocument/2006/relationships/hyperlink" Target="consultantplus://offline/ref=BBB7D6077AB5090368DC10D85980C4DF56DE3C3761B29D68C009517A42ADEF00C579AD94EE198063v9P2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consultantplus://offline/ref=121B91005EC4F9CA452EB17BB7E74AFF039F14EEEE798E36D0C665E3F6DCiDF" TargetMode="External"/><Relationship Id="rId29" Type="http://schemas.openxmlformats.org/officeDocument/2006/relationships/hyperlink" Target="https://admtmr.ru/city/strategicheskoe-planirovani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CB21333A6E84C4B2760CFD8B570733BCDEE55C4FC20D8DBC0E33B00DD2BEA66574AD7DA6t4W4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consultantplus://offline/ref=BBB7D6077AB5090368DC10D85980C4DF56DE3C3761B29D68C009517A42ADEF00C579AD94EE198063v9P5O"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consultantplus://offline/ref=1D88E01DADA5777643845C694F94826FD92F6A16A8B0008CB0859E12AC67B50B7C583B4CD3DA2472A3A7C6730F83062B9DD7BDAC21RDM2H" TargetMode="External"/><Relationship Id="rId31" Type="http://schemas.openxmlformats.org/officeDocument/2006/relationships/hyperlink" Target="https://admtmr.ru/city/strategicheskoe-planirovanie.ph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consultantplus://offline/ref=BBB7D6077AB5090368DC10D85980C4DF56DE3C3761B29D68C009517A42ADEF00C579AD94EE198063v9P2O" TargetMode="External"/><Relationship Id="rId27" Type="http://schemas.openxmlformats.org/officeDocument/2006/relationships/image" Target="media/image1.wmf"/><Relationship Id="rId30" Type="http://schemas.openxmlformats.org/officeDocument/2006/relationships/hyperlink" Target="https://admtmr.ru/city/strategicheskoe-planirovanie.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71287-FD77-4588-BA4E-FAD686E6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8102</Words>
  <Characters>46186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nachzho</dc:creator>
  <cp:lastModifiedBy>kanc-vs</cp:lastModifiedBy>
  <cp:revision>6</cp:revision>
  <cp:lastPrinted>2025-07-16T14:06:00Z</cp:lastPrinted>
  <dcterms:created xsi:type="dcterms:W3CDTF">2025-07-02T05:35:00Z</dcterms:created>
  <dcterms:modified xsi:type="dcterms:W3CDTF">2025-07-16T14:07:00Z</dcterms:modified>
</cp:coreProperties>
</file>