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27C5" w14:textId="77777777" w:rsidR="006A50A2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0172"/>
      </w:tblGrid>
      <w:tr w:rsidR="006A50A2" w14:paraId="70B0DE27" w14:textId="77777777">
        <w:trPr>
          <w:trHeight w:val="478"/>
        </w:trPr>
        <w:tc>
          <w:tcPr>
            <w:tcW w:w="426" w:type="dxa"/>
          </w:tcPr>
          <w:p w14:paraId="7FE8A18E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72" w:type="dxa"/>
          </w:tcPr>
          <w:p w14:paraId="1A8AC17E" w14:textId="77777777" w:rsidR="006A50A2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14:paraId="582DD0D2" w14:textId="77777777" w:rsidR="006A50A2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6A50A2" w14:paraId="78B4B35E" w14:textId="77777777">
        <w:trPr>
          <w:trHeight w:val="648"/>
        </w:trPr>
        <w:tc>
          <w:tcPr>
            <w:tcW w:w="426" w:type="dxa"/>
          </w:tcPr>
          <w:p w14:paraId="4C478484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2" w:type="dxa"/>
          </w:tcPr>
          <w:p w14:paraId="6EB389A7" w14:textId="77777777" w:rsidR="006A50A2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Эксплуатация существующего линейного объекта системы газоснабжения федерального значения «Участок км 2360,3-км 2440,0 (ПК 1, 2, 3)»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в составе стройки «Магистральный газопровод «СРТО – Торжок»».</w:t>
            </w:r>
          </w:p>
        </w:tc>
      </w:tr>
      <w:tr w:rsidR="006A50A2" w14:paraId="350F8574" w14:textId="77777777">
        <w:trPr>
          <w:trHeight w:val="2551"/>
        </w:trPr>
        <w:tc>
          <w:tcPr>
            <w:tcW w:w="426" w:type="dxa"/>
          </w:tcPr>
          <w:p w14:paraId="475205F9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72" w:type="dxa"/>
          </w:tcPr>
          <w:tbl>
            <w:tblPr>
              <w:tblW w:w="10197" w:type="dxa"/>
              <w:tblLook w:val="04A0" w:firstRow="1" w:lastRow="0" w:firstColumn="1" w:lastColumn="0" w:noHBand="0" w:noVBand="1"/>
            </w:tblPr>
            <w:tblGrid>
              <w:gridCol w:w="748"/>
              <w:gridCol w:w="2268"/>
              <w:gridCol w:w="6945"/>
              <w:gridCol w:w="236"/>
            </w:tblGrid>
            <w:tr w:rsidR="006A50A2" w14:paraId="1BB35041" w14:textId="77777777">
              <w:trPr>
                <w:gridAfter w:val="1"/>
                <w:wAfter w:w="236" w:type="dxa"/>
                <w:trHeight w:val="540"/>
              </w:trPr>
              <w:tc>
                <w:tcPr>
                  <w:tcW w:w="7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BFFC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0DC8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6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8C8F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</w:t>
                  </w:r>
                </w:p>
              </w:tc>
            </w:tr>
            <w:tr w:rsidR="006A50A2" w14:paraId="777DCB16" w14:textId="77777777">
              <w:trPr>
                <w:trHeight w:val="300"/>
              </w:trPr>
              <w:tc>
                <w:tcPr>
                  <w:tcW w:w="7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85E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F18C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55BF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3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594C607" w14:textId="77777777" w:rsidR="006A50A2" w:rsidRDefault="006A50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A50A2" w14:paraId="167DDAB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E5155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F5D8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76:14:000000:45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3D81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266A2B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142A8E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3D1DA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8B60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C74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Волжский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14:paraId="50DBF49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133ED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56AFA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CD48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665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а/дор. Ярославль-Рыбинск</w:t>
                  </w:r>
                </w:p>
              </w:tc>
              <w:tc>
                <w:tcPr>
                  <w:tcW w:w="236" w:type="dxa"/>
                  <w:vAlign w:val="center"/>
                </w:tcPr>
                <w:p w14:paraId="750F7BF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683B32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5FB4F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E84B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76:14:000000:150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25DBE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272506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E882D4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7D6F7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9CF9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CD56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262ACB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123ECB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3E36D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AB07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0C7A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1032,1 -1093,9 км трассы " Ухта-Торжок"</w:t>
                  </w:r>
                </w:p>
              </w:tc>
              <w:tc>
                <w:tcPr>
                  <w:tcW w:w="236" w:type="dxa"/>
                  <w:vAlign w:val="center"/>
                </w:tcPr>
                <w:p w14:paraId="6E59411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1910BD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3E34E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81445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2761B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ADCBED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E6AB8C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807F5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1071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76:14:050401:198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CDD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37A1B0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04FD31F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40563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8F36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E3AF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магистральный газопровод"СРТО-Торжок.Уч-к км 2360.3 - км 2440.0"</w:t>
                  </w:r>
                </w:p>
              </w:tc>
              <w:tc>
                <w:tcPr>
                  <w:tcW w:w="236" w:type="dxa"/>
                  <w:vAlign w:val="center"/>
                </w:tcPr>
                <w:p w14:paraId="0189D8D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D485585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63162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54C2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7CAB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трасса "Ухта-Торжок" I,II,III очереди и "Грязовец-Торжок" IV очереди-ОАО"Газпром"</w:t>
                  </w:r>
                </w:p>
              </w:tc>
              <w:tc>
                <w:tcPr>
                  <w:tcW w:w="236" w:type="dxa"/>
                  <w:vAlign w:val="center"/>
                </w:tcPr>
                <w:p w14:paraId="43090D1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9F598BD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05A4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7DD1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9AA0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Тутаевский район, Левобережное сельское поселение, на 1029 км. газопровода Ухта-Торжок 2 оч.</w:t>
                  </w:r>
                </w:p>
              </w:tc>
              <w:tc>
                <w:tcPr>
                  <w:tcW w:w="236" w:type="dxa"/>
                  <w:vAlign w:val="center"/>
                </w:tcPr>
                <w:p w14:paraId="5C3C8CE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5000B0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F14DF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81B1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44745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Тутаевский район, Левобережное сельское поселение</w:t>
                  </w:r>
                </w:p>
              </w:tc>
              <w:tc>
                <w:tcPr>
                  <w:tcW w:w="236" w:type="dxa"/>
                  <w:vAlign w:val="center"/>
                </w:tcPr>
                <w:p w14:paraId="5730C4F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0F12E4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B3A4D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8C1A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76:15:010101:779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8DD0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Левобережное сельское поселение, между земельными участками 76:15:010101:13, 76:15:010101:100</w:t>
                  </w:r>
                </w:p>
              </w:tc>
              <w:tc>
                <w:tcPr>
                  <w:tcW w:w="236" w:type="dxa"/>
                  <w:vAlign w:val="center"/>
                </w:tcPr>
                <w:p w14:paraId="160467C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6AE7D1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54927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4A13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76:15:000000:70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8E89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в границах СПК "Богдановка"</w:t>
                  </w:r>
                </w:p>
              </w:tc>
              <w:tc>
                <w:tcPr>
                  <w:tcW w:w="236" w:type="dxa"/>
                  <w:vAlign w:val="center"/>
                </w:tcPr>
                <w:p w14:paraId="5D6E974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3CC929E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02F18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92EE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8F96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р-н. Рыбинский, 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br/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br/>
                    <w:t>ГУ ЯО «Рыбинское лесничество», участок № 48а</w:t>
                  </w:r>
                </w:p>
              </w:tc>
              <w:tc>
                <w:tcPr>
                  <w:tcW w:w="236" w:type="dxa"/>
                  <w:vAlign w:val="center"/>
                </w:tcPr>
                <w:p w14:paraId="49D3F78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182A339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1B2A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FA92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91A0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ГУ ЯО  «Рыбинское лесничество», участок № 47а</w:t>
                  </w:r>
                </w:p>
              </w:tc>
              <w:tc>
                <w:tcPr>
                  <w:tcW w:w="236" w:type="dxa"/>
                  <w:vAlign w:val="center"/>
                </w:tcPr>
                <w:p w14:paraId="0287743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D5F476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BC867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076D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D46D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в зоне действия ВЛ-10 кВ №3 ПС "Луговая"</w:t>
                  </w:r>
                </w:p>
              </w:tc>
              <w:tc>
                <w:tcPr>
                  <w:tcW w:w="236" w:type="dxa"/>
                  <w:vAlign w:val="center"/>
                </w:tcPr>
                <w:p w14:paraId="6E7298D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D0FF945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44053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959B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46F1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 «Рыбинское лесничество», участок № 26</w:t>
                  </w:r>
                </w:p>
              </w:tc>
              <w:tc>
                <w:tcPr>
                  <w:tcW w:w="236" w:type="dxa"/>
                  <w:vAlign w:val="center"/>
                </w:tcPr>
                <w:p w14:paraId="2F65BCF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40DC23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DAB13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D939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76:14:030302:111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34D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0D7DB8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1BD5E3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E1126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B990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7AE12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61BC0B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44B982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D411C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A3F0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FE90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4B6C497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D218CC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19BB6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856E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76:14:030102:51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6BDED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651045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53DE93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216C3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1DC0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76:07:043401:138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A345E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3BE43D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2A344F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9002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8C1B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76:14:030102:296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BB37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790A1F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AEA898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98D02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74D7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50AB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1D8881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0BD0A3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AA63A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D90D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76:14:040302:49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AC1D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Николо-Кормский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69BC40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626F14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E354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FA9D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3289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6E83AD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657799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01EA3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3CC4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76:14:000000:149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16AF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Михайловский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6B2043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8BB10D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E0224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29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076E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76:07:043501:505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F609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 с/с</w:t>
                  </w:r>
                </w:p>
              </w:tc>
              <w:tc>
                <w:tcPr>
                  <w:tcW w:w="236" w:type="dxa"/>
                  <w:vAlign w:val="center"/>
                </w:tcPr>
                <w:p w14:paraId="4E98D89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44077A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821A7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D311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76:07:000000:242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07F7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175EE3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40D65D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3AA93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B811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76:14:000000:677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1554C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в районе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7B616FD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3BE2303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A0E2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CCD3F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76:14:000000:804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C8BC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Арефинский, а/дор. Арефино-Мартюнино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ABA9A4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E675DE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51F5E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40B5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2FF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747893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DBADFE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89D10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544F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3E43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23E6F11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40D8AC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2CB31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DFD4F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A16D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44B33C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59500B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91739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0D5C4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8D3A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6DFC5D5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1E245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490B9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DEED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D102F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A6C0C3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E28862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65604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2B0D4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76:07:043501:619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AA6C2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004406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9CA907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AEE62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C110A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9D63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328C41F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C59985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618B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F611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BF71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2642D10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E2F4CD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360E2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AED2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7CC7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7C6C34B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7FCD6C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A481D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600D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B8CA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1C0AEC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94EC46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8D17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859B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562C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01BE5E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E9F77AB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0765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8847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76:07:000000:43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E2D6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на участке 1098,0 - 1156,0 км. МГ "Ухта-Торжок"</w:t>
                  </w:r>
                </w:p>
              </w:tc>
              <w:tc>
                <w:tcPr>
                  <w:tcW w:w="236" w:type="dxa"/>
                  <w:vAlign w:val="center"/>
                </w:tcPr>
                <w:p w14:paraId="1581C64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C639AA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BE9C9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ADD1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4FD18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 с/с</w:t>
                  </w:r>
                </w:p>
              </w:tc>
              <w:tc>
                <w:tcPr>
                  <w:tcW w:w="236" w:type="dxa"/>
                  <w:vAlign w:val="center"/>
                </w:tcPr>
                <w:p w14:paraId="6427228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C1C6D3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3214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370BF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D2B7C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0E13E3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33CAA2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95C6E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C0DB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70D1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 с/с, на участке 0-21.9 км</w:t>
                  </w:r>
                </w:p>
              </w:tc>
              <w:tc>
                <w:tcPr>
                  <w:tcW w:w="236" w:type="dxa"/>
                  <w:vAlign w:val="center"/>
                </w:tcPr>
                <w:p w14:paraId="2CAEA6A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FB1B6F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57ED8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F8A8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76:07:000000:44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2A2B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518B3A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49B704A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C5B1C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2A73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76:15:000000:380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14D29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с/п Левобережное, на 1029 км газопровода Ухта-Торжок 2 оч.</w:t>
                  </w:r>
                </w:p>
              </w:tc>
              <w:tc>
                <w:tcPr>
                  <w:tcW w:w="236" w:type="dxa"/>
                  <w:vAlign w:val="center"/>
                </w:tcPr>
                <w:p w14:paraId="2FE0229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D885F2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2FAFA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71B12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76:14:000000:1276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5A35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43793F9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5C999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B79EA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E690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76:14:000000:1281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0DF4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4D22928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F87E6B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7E01E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D2F3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A9923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с/с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45B599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5E8B8E0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ABE36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00BA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76:07:000000:1423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0B338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м.р-н Мышкинский, с/о Зарубинский, от с. Кривец до автодороги "Мышкин - станция Волга - Шестихино"</w:t>
                  </w:r>
                </w:p>
              </w:tc>
              <w:tc>
                <w:tcPr>
                  <w:tcW w:w="236" w:type="dxa"/>
                  <w:vAlign w:val="center"/>
                </w:tcPr>
                <w:p w14:paraId="38C558B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E5B66B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927C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855F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76:07:000000:1380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78A1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Мышкинский р-н, с/о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218D97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6B7FE59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7FAAE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C63D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76:15:000000:512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0107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Район Тутаевский, Левобережное сельское поселение, в зоне действия ВЛ 10кВ № 01 ПС Великое Село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02496B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09941C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5517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2C7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76:14:000000:142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A230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AED671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A41C736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E9B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386D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76:14:040401:2215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976B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144B5D2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DEC19B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8429E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7464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76:14:040401:2329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ED0D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14:paraId="5E7F1F9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9B4A5CA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A3088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AD9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76:14:040401:2468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B92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21E8C40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3110F8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493C8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3001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793B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Назаровский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14:paraId="1AFC107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356B44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8DADD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4193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7CDE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A8249D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4969A2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4F3AC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F7B9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688F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D41138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AD44F3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5876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8C9E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62E9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18E6D70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FDD7A9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F077E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4C14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8352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064B3FD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7EAB23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B5D2D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775D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FFE0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7262808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550D55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C3876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D4BD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3220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29FDB68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79BA56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4C16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67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C1D4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C019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5AA6AF3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9DE74D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24EF2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8893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58E4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3D1F03B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9EAA29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357BD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D3DE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76:14:030201:156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D7DD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AF2A68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DC7201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6D559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AA6E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0D1C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B5D1A4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AB1A6D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25FE1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0E6D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4619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A51442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1B1642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5AC29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94E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C4DF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42F7A63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935E2C5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5B04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669A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76:14:030401:2164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098F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Российская Федерация, Ярославская область, Рыбинский муниципальный район, Назаровское сельское поселение, юго-западнее дер. Фалелеево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DF91F6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32517BD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49762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7C20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76:07:041301:63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ADE3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муниципальный район Мышкинский, сельское поселение Приволжское, деревня Зарубино, земельный участок 24б</w:t>
                  </w:r>
                </w:p>
              </w:tc>
              <w:tc>
                <w:tcPr>
                  <w:tcW w:w="236" w:type="dxa"/>
                  <w:vAlign w:val="center"/>
                </w:tcPr>
                <w:p w14:paraId="105C61E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258D04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0C7D5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01CC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C2F3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33D50F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F38F80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3C046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087A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0F50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F24BB7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D7664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912EE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0B9B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76:14:030104:113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0A57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8F8FB8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97BC69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7C918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6F38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1970F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5F0E7A6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A944457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7E9FF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CA6E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B6DF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1B258CB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B11045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0E7AB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7D39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E335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4194230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EC8BA4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018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BCE9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1551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58BB26B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A0B971E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E3AE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6DAA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76:14:040401:2467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01D7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в 250 м южнее д.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6DB7AA4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E69BC2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B13E8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B898B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7458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32C3037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E7774D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63498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07BC1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7C3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5AA6DCF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1BE11D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C9A9F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AC82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76:15:000000:191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DE61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с/а Метенининская, д. Семенчаково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44E21EA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80513EE" w14:textId="77777777">
              <w:trPr>
                <w:trHeight w:val="9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BFD2B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31C8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76:15:010101:780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B53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Местоположение установлено относительно почтового адреса ориентира, расположенного в границах участка: магистральный газопровод "СРТО-Торжок. Уч-к км 2306.3 - км 2440.0</w:t>
                  </w:r>
                </w:p>
              </w:tc>
              <w:tc>
                <w:tcPr>
                  <w:tcW w:w="236" w:type="dxa"/>
                  <w:vAlign w:val="center"/>
                </w:tcPr>
                <w:p w14:paraId="5366562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4E8DA6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DA568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6FE7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D119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229B3F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6B414E6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0521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9920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76:14:000000:821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3B1F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Михайловский, а/дор. Рыбинск- Александрова Пустынь</w:t>
                  </w:r>
                </w:p>
              </w:tc>
              <w:tc>
                <w:tcPr>
                  <w:tcW w:w="236" w:type="dxa"/>
                  <w:vAlign w:val="center"/>
                </w:tcPr>
                <w:p w14:paraId="1E5F3D0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17F768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92849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6325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76:14:000000:1724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F5C2A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Российская Федерация, Ярославская область, м.р-н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239E12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D3CA42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F1E48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96C6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76:14:000000:197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1FB4C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A68456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28567E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72CE6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4210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76:14:000000:566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3CF7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а/дор. Рыбинск-Шашково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6F4A5AA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C543C4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EFE6A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0776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76:14:040402:430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A2538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Михайловский с/о, район дер.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176A83F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B3DD09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98F1B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ED5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76:14:030201:180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C852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11C719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888B50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77457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B174C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76:14:030102:110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A8C4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д. Ермолино,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044554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B08E6E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5896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C56E6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8C5B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с/о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A362A7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E72AE7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8F48E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C415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76:07:102501:97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3CA1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Грибаниха</w:t>
                  </w:r>
                </w:p>
              </w:tc>
              <w:tc>
                <w:tcPr>
                  <w:tcW w:w="236" w:type="dxa"/>
                  <w:vAlign w:val="center"/>
                </w:tcPr>
                <w:p w14:paraId="00BD07F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E12739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65C52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9111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76:14:050102:292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20B8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14:paraId="4721284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0ABC354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E985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6662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A4C9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«Рыбинское лесничество», участок № 57</w:t>
                  </w:r>
                </w:p>
              </w:tc>
              <w:tc>
                <w:tcPr>
                  <w:tcW w:w="236" w:type="dxa"/>
                  <w:vAlign w:val="center"/>
                </w:tcPr>
                <w:p w14:paraId="53D86BC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50CBF5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148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99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E51E9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27B5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14:paraId="71D28A3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AAF646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4326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EB18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76:14:050401:199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D312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06480D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B0E2EE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B113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0505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D7AA0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Михайловское, а/дор. Михайловское-Чудиново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6A352E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1EB795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FE8AF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6230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76:14:030102:12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9F88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7760A6C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59B1CF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9BA08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945C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A7107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B2F033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A18116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B3DEB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74E7C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76:07:074701:601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CA57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с/о Охотинский, д. Пашково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D93CC7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923E606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6169C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105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AF6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76:14:030104:141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D513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Российская Федерация, Ярославская область, Рыбинский муниципальный район, Назаровское сельское поселение, район деревни Кушляево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39F1B7C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88C09C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3C256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3ED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E4F0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47DBDBC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6853B2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0345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C4E30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6027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7CDA874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7ABE7C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3C6C7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ADF4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3DDB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748E71A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A33113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E736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109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06CA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76:14:040401:2333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43E4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СПК "Рыбинский"</w:t>
                  </w:r>
                </w:p>
              </w:tc>
              <w:tc>
                <w:tcPr>
                  <w:tcW w:w="236" w:type="dxa"/>
                  <w:vAlign w:val="center"/>
                </w:tcPr>
                <w:p w14:paraId="5775B87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870920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2920B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9A26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76:07:043401:189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7A4E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1BF06B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A74D18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9F547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9047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76:14:050102:285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E41B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191D0C7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551BFD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980CA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2940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76:15:000000:47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76C1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 автодорога "Тутаев-Богдановка"</w:t>
                  </w:r>
                </w:p>
              </w:tc>
              <w:tc>
                <w:tcPr>
                  <w:tcW w:w="236" w:type="dxa"/>
                  <w:vAlign w:val="center"/>
                </w:tcPr>
                <w:p w14:paraId="0B1A26D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FC1EC7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9162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3FD2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76:15:010101:128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E4C93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Тутаевский, с/а Метенининская, д Семенчаково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60743D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064B97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9A546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4907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7F78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BEFFA5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2858CE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B275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07DF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DF66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F23912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B0133A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7AF85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628E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76:14:040301:130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CE7B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342F6C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57977D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8BE3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6A87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76:14:000000:896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8A3B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Покровский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BBD3A7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E735BA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F685C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7495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52F7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СПК "8 Марта"</w:t>
                  </w:r>
                </w:p>
              </w:tc>
              <w:tc>
                <w:tcPr>
                  <w:tcW w:w="236" w:type="dxa"/>
                  <w:vAlign w:val="center"/>
                </w:tcPr>
                <w:p w14:paraId="3F3C116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CB8B56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8EFB7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119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1E54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51DC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04E4E88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401AA3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149CD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0DAA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76:14:030125:5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266D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Рыбинский,  Назаровский с/о, дер Ермолино, д 25</w:t>
                  </w:r>
                </w:p>
              </w:tc>
              <w:tc>
                <w:tcPr>
                  <w:tcW w:w="236" w:type="dxa"/>
                  <w:vAlign w:val="center"/>
                </w:tcPr>
                <w:p w14:paraId="470FCB9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9D278D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EB8B0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0270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76:14:030102:295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2577C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570F77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BFDBC3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724CB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69B7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76:15:010101:168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B715E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Ярославская, р-н Тутаевский, с/о Метенининский, северо-восточнее д. Строкино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22CFE12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397AD4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292C3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13AD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76:14:040402:431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AA79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Михайловский с/о, район дер. Поповское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2E4B235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DE1421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DE58A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ACCF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76:14:050302:207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4F2B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5306D6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741E2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B0242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67927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76:07:043401:188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6A656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Зарубино,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5BFE9A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BFE00B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B4F67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FED4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F741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Охотинский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4B6985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F03FF8B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6F3E0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B9DE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76:07:074701:569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5C7C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Мышкинский, с/о Охотинский, ГУ ЯО "Рыбинское лесничество"</w:t>
                  </w:r>
                </w:p>
              </w:tc>
              <w:tc>
                <w:tcPr>
                  <w:tcW w:w="236" w:type="dxa"/>
                  <w:vAlign w:val="center"/>
                </w:tcPr>
                <w:p w14:paraId="665E698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93BF66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6F4F9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E04E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76:14:030103:37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E63E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восточнее д. Ивашево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8EBCD9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0C6706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6966C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129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8961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76:14:030103:68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2DA6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684095F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B9ED90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D254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7876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3287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B03CB6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CDA6B0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F9AF2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02B9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76:14:030302:107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4952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2EA981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F141DD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49956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4AB4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76:14:040301:128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B217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71F192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F0CAEA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C8CD7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02A4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28E8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883B03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873B96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966BF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85D9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A22B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141E82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35A978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9D1FE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CC4B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76:07:043401:191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729ED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Зарубинский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045084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59DE98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730D4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2185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76:07:043401:205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FBB11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Мышкинский р-н, Зарубинский с/о, с. Кривец</w:t>
                  </w:r>
                </w:p>
              </w:tc>
              <w:tc>
                <w:tcPr>
                  <w:tcW w:w="236" w:type="dxa"/>
                  <w:vAlign w:val="center"/>
                </w:tcPr>
                <w:p w14:paraId="31C4CA9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C2B23F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151A5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F5E5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76:14:030104:109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2B2A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обл, р-н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7BD81D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47A98A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10B0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DADA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76:14:030104:354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A85A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7E25354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2861A4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3FE64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139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7161D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37C9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528EFCD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69CB36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ABA1C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B77F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6ED1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13217BF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AEF2F9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9C5C8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576A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61B4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6180F2C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1B12AD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015F2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A7A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8598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77F822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DF93FB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C68DE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E5EB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76:14:000000:903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C441C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район, Покровский сельский округ</w:t>
                  </w:r>
                </w:p>
              </w:tc>
              <w:tc>
                <w:tcPr>
                  <w:tcW w:w="236" w:type="dxa"/>
                  <w:vAlign w:val="center"/>
                </w:tcPr>
                <w:p w14:paraId="4B1BA0E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364DFD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0F5D3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74D1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76:14:040401:188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428F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3356B5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8882F2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EC547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1EBE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76:07:102501:74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46C2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Макаровская</w:t>
                  </w:r>
                </w:p>
              </w:tc>
              <w:tc>
                <w:tcPr>
                  <w:tcW w:w="236" w:type="dxa"/>
                  <w:vAlign w:val="center"/>
                </w:tcPr>
                <w:p w14:paraId="5E66604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6CF91F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6B1B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lastRenderedPageBreak/>
                    <w:t>146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C36D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76:14:050102:286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1620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р-н, район дер. Мальинское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2D0B552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349C85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206D4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E0D5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76:14:000000:101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3CCA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Покровский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96F061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6BD64B7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97BAF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BD41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76:15:010201:71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4721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обл. Ярославская, р-н Тутаевский, с/о Метенининский, южнее д. Вартаково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4008A56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6A780C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CD783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A284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76:14:030125:57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90D0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Назаровский, район д. Ермолино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9B4C2F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D80F268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03207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233F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76:14:030201:178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90CC1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AF393F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B70FF1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E03AA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CFD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76:07:074701:602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D78D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E82CFF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DEA9DF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F7C0F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3B8C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76:07:102501:75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552D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Тимонино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D08993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02C6BF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BB9F9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5616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76:14:040301:134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6A38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B4D511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1B816C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35EA2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569D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76:14:050401:200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AF6E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с/о Волжский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2FF284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6F3005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4E05D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1FEA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76:07:043501:625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D299A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Мышкинский, д. Муракино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725D0E1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FA94BB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61F8F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997F2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F46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6E2795C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8BECA4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CB22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25D7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76:14:030104:94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89EF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Назаровский, д.Дьяковское</w:t>
                  </w:r>
                </w:p>
              </w:tc>
              <w:tc>
                <w:tcPr>
                  <w:tcW w:w="236" w:type="dxa"/>
                  <w:vAlign w:val="center"/>
                </w:tcPr>
                <w:p w14:paraId="47F6F91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2B3FBC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623D2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233E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DFA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7516B1E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A6EFD8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CDF94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159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1BED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2191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Назаровское с/п, вблизи д. Ханютино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A6A489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8C445FF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1F5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F0D9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76:14:040302:73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FA2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 Рыбинский, ГУ ЯО " Рыбинское лесничество", участок № 106</w:t>
                  </w:r>
                </w:p>
              </w:tc>
              <w:tc>
                <w:tcPr>
                  <w:tcW w:w="236" w:type="dxa"/>
                  <w:vAlign w:val="center"/>
                </w:tcPr>
                <w:p w14:paraId="0E6F8EC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579B24F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E373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8B17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76:14:040401:186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9DDBF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р-н. Рыбинский, ГУ ЯО  «Рыбинское лесничество», участок № 91</w:t>
                  </w:r>
                </w:p>
              </w:tc>
              <w:tc>
                <w:tcPr>
                  <w:tcW w:w="236" w:type="dxa"/>
                  <w:vAlign w:val="center"/>
                </w:tcPr>
                <w:p w14:paraId="6C0C0DC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631967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BA55E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DF9D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76:14:030104:372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5E00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23CF63B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D10F49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66EA9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1762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76:14:030104:367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E4F7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Ярославская область, Рыбинский р-н</w:t>
                  </w:r>
                </w:p>
              </w:tc>
              <w:tc>
                <w:tcPr>
                  <w:tcW w:w="236" w:type="dxa"/>
                  <w:vAlign w:val="center"/>
                </w:tcPr>
                <w:p w14:paraId="311C7DC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FF6D890" w14:textId="77777777">
              <w:trPr>
                <w:trHeight w:val="12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83DD0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455A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76:14:030201:523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5B89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 xml:space="preserve">Ярославская область, Рыбинский р-н, Российская Федерация, Рыбинское лесничество, Борзовское участковое лесничество, кварталы 1-19, 22-33, 35-47, 50-58, 61-64, квартал 66, выделы 1-37, 40-45, кварталы 67-69, 72-76, квартал 78, части выделов 2, 5, 8, 13, </w:t>
                  </w:r>
                </w:p>
              </w:tc>
              <w:tc>
                <w:tcPr>
                  <w:tcW w:w="236" w:type="dxa"/>
                  <w:vAlign w:val="center"/>
                </w:tcPr>
                <w:p w14:paraId="6256333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00AAF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DEC62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4CF1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76:14:000000:31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86D2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Арефинское участковое лесничество, квартала №201-225</w:t>
                  </w:r>
                </w:p>
              </w:tc>
              <w:tc>
                <w:tcPr>
                  <w:tcW w:w="236" w:type="dxa"/>
                  <w:vAlign w:val="center"/>
                </w:tcPr>
                <w:p w14:paraId="4B316BC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2EACEB8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AC121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DB01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9A97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Ломовское участковое лесничество, кварталы №№ 401-417</w:t>
                  </w:r>
                </w:p>
              </w:tc>
              <w:tc>
                <w:tcPr>
                  <w:tcW w:w="236" w:type="dxa"/>
                  <w:vAlign w:val="center"/>
                </w:tcPr>
                <w:p w14:paraId="61061F4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15C6564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9403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1298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76:14:000000:34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274E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Приволжское участковое лесничество, квартала №1501-1509</w:t>
                  </w:r>
                </w:p>
              </w:tc>
              <w:tc>
                <w:tcPr>
                  <w:tcW w:w="236" w:type="dxa"/>
                  <w:vAlign w:val="center"/>
                </w:tcPr>
                <w:p w14:paraId="28DAEA5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0B0FCC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A951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6F65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76:07:043501:565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43C2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Мышкинский, Некоузское 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5345328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36D1EE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DE9DF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169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EB24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76:07:043401:1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9DAF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Зарубинский с/с, р-н. Мышкинский, Некоузское 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1482A7D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008B790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48125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4358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7209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Некоузское лесничество", Мышкинское участковое лесничество, квартала 401-404, СПК "им. Ульянова</w:t>
                  </w:r>
                </w:p>
              </w:tc>
              <w:tc>
                <w:tcPr>
                  <w:tcW w:w="236" w:type="dxa"/>
                  <w:vAlign w:val="center"/>
                </w:tcPr>
                <w:p w14:paraId="1E6912F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30823F1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76ED8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2075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60652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Ломовское участковое лесничество, кварталы №№ 801-803, ч. 804</w:t>
                  </w:r>
                </w:p>
              </w:tc>
              <w:tc>
                <w:tcPr>
                  <w:tcW w:w="236" w:type="dxa"/>
                  <w:vAlign w:val="center"/>
                </w:tcPr>
                <w:p w14:paraId="4A156D1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85C680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579AA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6060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76:07:074401:3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B1842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Рыбинское лесничество", Приволжское участковое лесничество</w:t>
                  </w:r>
                </w:p>
              </w:tc>
              <w:tc>
                <w:tcPr>
                  <w:tcW w:w="236" w:type="dxa"/>
                  <w:vAlign w:val="center"/>
                </w:tcPr>
                <w:p w14:paraId="23275E6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7204AEF" w14:textId="77777777">
              <w:trPr>
                <w:trHeight w:val="9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0FEEF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F87C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76:14:000000:155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95F9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ГКУ ЯО "Рыбинское лесничество", Ломовское участковое лесничество, квартал № 301, часть квартала № 302, квартал № 303, квартал № 304, часть квартала № 305, кварталы №№ 306-310, часть квартала № 311, квартал № 312, квартал № 313</w:t>
                  </w:r>
                </w:p>
              </w:tc>
              <w:tc>
                <w:tcPr>
                  <w:tcW w:w="236" w:type="dxa"/>
                  <w:vAlign w:val="center"/>
                </w:tcPr>
                <w:p w14:paraId="0074424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999681A" w14:textId="77777777">
              <w:trPr>
                <w:trHeight w:val="6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E766D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0943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76:15:000000:159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3D9D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Тутаевское лесничество", Тутаевское участковое лесничество квартала 401-408, 411-419</w:t>
                  </w:r>
                </w:p>
              </w:tc>
              <w:tc>
                <w:tcPr>
                  <w:tcW w:w="236" w:type="dxa"/>
                  <w:vAlign w:val="center"/>
                </w:tcPr>
                <w:p w14:paraId="3268628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B35E4F5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BA61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eastAsia="ru-RU"/>
                    </w:rPr>
                    <w:t>175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F380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76:15:000000:57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5AB4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обл. Ярославская, р-н Тутаевский, ГУЯО "Тутаевское лесничество"</w:t>
                  </w:r>
                </w:p>
              </w:tc>
              <w:tc>
                <w:tcPr>
                  <w:tcW w:w="236" w:type="dxa"/>
                  <w:vAlign w:val="center"/>
                </w:tcPr>
                <w:p w14:paraId="42B7AB5D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64702B8" w14:textId="77777777">
              <w:trPr>
                <w:trHeight w:val="300"/>
              </w:trPr>
              <w:tc>
                <w:tcPr>
                  <w:tcW w:w="74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</w:tcPr>
                <w:p w14:paraId="7D9D3A2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vAlign w:val="center"/>
                </w:tcPr>
                <w:p w14:paraId="13CC0DD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76:14:030103:67</w:t>
                  </w:r>
                </w:p>
              </w:tc>
              <w:tc>
                <w:tcPr>
                  <w:tcW w:w="6945" w:type="dxa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center"/>
                </w:tcPr>
                <w:p w14:paraId="163C6CCB" w14:textId="77777777" w:rsidR="006A50A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Рыбинский, Назаровский</w:t>
                  </w:r>
                </w:p>
              </w:tc>
              <w:tc>
                <w:tcPr>
                  <w:tcW w:w="236" w:type="dxa"/>
                  <w:vMerge w:val="restart"/>
                  <w:vAlign w:val="center"/>
                </w:tcPr>
                <w:p w14:paraId="2726603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50A2" w14:paraId="1E01F50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3FF84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25894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1150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360A76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7CC228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22D22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178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4371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76:07:041301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27E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A52DBE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5251C0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54C88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E44E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C5310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79F773DF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A7430D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B1600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D054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80DC8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4E99B9A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81ACB3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831EB2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D641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76:07:043601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36710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09AA78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4FD136A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F3455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7E93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A5E7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88798C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82F0A7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DE8C6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DC69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77F03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E47164B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6A985A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B0910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89CA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5F583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0C8E944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98B73F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79617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CC72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76:07:074701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901FF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C2744EA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845E17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ED867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CE0C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76:07:102501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58A9D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Мышкинский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87915C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032D050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E862F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9361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0C9EB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C32B41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D01DED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6E424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F0DCD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76:14:030104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549EB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85982F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27326F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CF0F9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6B94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76:14:030147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4E97F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1828709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EFEC3F6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ABC09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07D39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76:14:030201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4D425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FF7C2F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85C617B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B08C7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A3BE6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A8D20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48D35F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397B167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4853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47B7D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65A9A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E2B0627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45D3F0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7D8ED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DA07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614D8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0E7B6D0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2C8AA39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48A85E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0056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8BFF9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FD8D5B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CBC3A31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B3C6B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ACD3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FB16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44601B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870262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1167E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BFDB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76:14:040401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1CF98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A15B9D5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0F9963D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7359E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D710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76:14:040402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F4E4A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EF53B8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03FB5D97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05871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197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1C4A9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67008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38D6F8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4C413FB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422665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198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7E7E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76:14:050301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8626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07831ECC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77A8987C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7285F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4C83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76:14:050302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528C3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5EDA4C29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1E72D9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EEB3D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66DC3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76:14:050411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DBB3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р-н. Рыбинский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35E30943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1D704813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CD33C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73F8A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76:15:000000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5D7577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3701206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3CF8A5D4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89B6D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203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89AA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76:15:010101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91708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6595C021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6D9C8CE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FE88D0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204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36264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76:15:010201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724D1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р-н Тутаевский</w:t>
                  </w:r>
                </w:p>
              </w:tc>
              <w:tc>
                <w:tcPr>
                  <w:tcW w:w="236" w:type="dxa"/>
                  <w:vAlign w:val="center"/>
                </w:tcPr>
                <w:p w14:paraId="2804AFD2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6E0EEFCF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9658B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B9761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76:14:030102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F510AC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14:paraId="368D8408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50A2" w14:paraId="5C56D8F9" w14:textId="77777777">
              <w:trPr>
                <w:trHeight w:val="300"/>
              </w:trPr>
              <w:tc>
                <w:tcPr>
                  <w:tcW w:w="74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12CE49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206</w:t>
                  </w:r>
                </w:p>
              </w:tc>
              <w:tc>
                <w:tcPr>
                  <w:tcW w:w="2268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0AA8D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76:14:030125</w:t>
                  </w:r>
                </w:p>
              </w:tc>
              <w:tc>
                <w:tcPr>
                  <w:tcW w:w="694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1BA981" w14:textId="77777777" w:rsidR="006A50A2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Ярославская область, Рыбинский район</w:t>
                  </w:r>
                </w:p>
              </w:tc>
              <w:tc>
                <w:tcPr>
                  <w:tcW w:w="236" w:type="dxa"/>
                  <w:vAlign w:val="center"/>
                </w:tcPr>
                <w:p w14:paraId="0942A23E" w14:textId="77777777" w:rsidR="006A50A2" w:rsidRDefault="006A50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CEA7FF" w14:textId="77777777" w:rsidR="006A50A2" w:rsidRDefault="006A50A2">
            <w:pPr>
              <w:ind w:hanging="112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A50A2" w14:paraId="76E6E828" w14:textId="77777777">
        <w:tc>
          <w:tcPr>
            <w:tcW w:w="426" w:type="dxa"/>
          </w:tcPr>
          <w:p w14:paraId="2F7F863D" w14:textId="77777777" w:rsidR="006A50A2" w:rsidRDefault="006A5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2" w:type="dxa"/>
          </w:tcPr>
          <w:p w14:paraId="4A4D967F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Мышкинского муниципального округа</w:t>
            </w:r>
          </w:p>
          <w:p w14:paraId="1D9352CA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область</w:t>
            </w:r>
          </w:p>
          <w:p w14:paraId="37DBE241" w14:textId="77777777" w:rsidR="006A50A2" w:rsidRDefault="00000000">
            <w:pPr>
              <w:pStyle w:val="afd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Почтовый адрес: 152830, Ярославская область, г. Мышкин, пл. Успенская, д.4</w:t>
            </w:r>
          </w:p>
          <w:p w14:paraId="0983AD69" w14:textId="77777777" w:rsidR="006A50A2" w:rsidRDefault="00000000">
            <w:pPr>
              <w:pStyle w:val="afd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Телефон: +7 (48544) 2-14-45</w:t>
            </w:r>
          </w:p>
          <w:p w14:paraId="1BA047CC" w14:textId="77777777" w:rsidR="006A50A2" w:rsidRDefault="00000000">
            <w:pPr>
              <w:pStyle w:val="afd"/>
              <w:spacing w:before="0" w:beforeAutospacing="0" w:after="0" w:afterAutospacing="0"/>
              <w:jc w:val="center"/>
              <w:rPr>
                <w:rStyle w:val="afe"/>
              </w:rPr>
            </w:pPr>
            <w:r>
              <w:rPr>
                <w:bCs/>
              </w:rPr>
              <w:t>Электронная почта:</w:t>
            </w:r>
            <w:r>
              <w:rPr>
                <w:rStyle w:val="afe"/>
              </w:rPr>
              <w:t xml:space="preserve"> </w:t>
            </w:r>
            <w:hyperlink r:id="rId8" w:tooltip="mailto:mail@myshkinmr.ru" w:history="1">
              <w:r>
                <w:rPr>
                  <w:rStyle w:val="af7"/>
                </w:rPr>
                <w:t>mail@myshkinmr.ru</w:t>
              </w:r>
            </w:hyperlink>
          </w:p>
          <w:p w14:paraId="6EEF2EDB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Тутаевского муниципального округа</w:t>
            </w:r>
          </w:p>
          <w:p w14:paraId="68E567EA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область</w:t>
            </w:r>
          </w:p>
          <w:p w14:paraId="43D06CA0" w14:textId="77777777" w:rsidR="006A50A2" w:rsidRDefault="00000000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Почтовый адрес: 152300, Ярославская область, г. Тутаев, ул.Романовская, 35</w:t>
            </w:r>
          </w:p>
          <w:p w14:paraId="2DE41031" w14:textId="77777777" w:rsidR="006A50A2" w:rsidRDefault="00000000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Телефон: +7 (48533) 2-12-78</w:t>
            </w:r>
          </w:p>
          <w:p w14:paraId="214DE804" w14:textId="77777777" w:rsidR="006A50A2" w:rsidRDefault="00000000">
            <w:pPr>
              <w:pStyle w:val="afd"/>
              <w:spacing w:before="0" w:beforeAutospacing="0" w:after="0" w:afterAutospacing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Электронная почта:</w:t>
            </w:r>
            <w:r>
              <w:rPr>
                <w:rStyle w:val="afe"/>
              </w:rPr>
              <w:t xml:space="preserve"> </w:t>
            </w:r>
            <w:hyperlink r:id="rId9" w:tooltip="mailto:mail@admtmr.ru" w:history="1">
              <w:r>
                <w:rPr>
                  <w:rStyle w:val="af7"/>
                  <w:bCs/>
                </w:rPr>
                <w:t>mail@admtmr.ru</w:t>
              </w:r>
            </w:hyperlink>
          </w:p>
          <w:p w14:paraId="44CAAE7B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  <w:r>
              <w:rPr>
                <w:color w:val="000000"/>
              </w:rPr>
              <w:t>Рыбинский муниципального округа</w:t>
            </w:r>
          </w:p>
          <w:p w14:paraId="2E947409" w14:textId="77777777" w:rsidR="006A50A2" w:rsidRDefault="00000000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Ярославская область</w:t>
            </w:r>
          </w:p>
          <w:p w14:paraId="10343E76" w14:textId="77777777" w:rsidR="006A50A2" w:rsidRDefault="00000000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Почтовый адрес: 152903, Ярославская обл., г. Рыбинск, ул. Братьев Орловых, 1а</w:t>
            </w:r>
          </w:p>
          <w:p w14:paraId="3F4CE964" w14:textId="77777777" w:rsidR="006A50A2" w:rsidRDefault="00000000">
            <w:pPr>
              <w:jc w:val="center"/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Телефон: +7 (4855) 21-34-63</w:t>
            </w:r>
          </w:p>
          <w:p w14:paraId="04A287D5" w14:textId="77777777" w:rsidR="006A50A2" w:rsidRDefault="00000000">
            <w:pPr>
              <w:jc w:val="center"/>
              <w:rPr>
                <w:rStyle w:val="afe"/>
              </w:rPr>
            </w:pPr>
            <w:r>
              <w:rPr>
                <w:rStyle w:val="afe"/>
                <w:rFonts w:ascii="Times New Roman" w:hAnsi="Times New Roman"/>
                <w:b w:val="0"/>
                <w:sz w:val="24"/>
                <w:szCs w:val="24"/>
              </w:rPr>
              <w:t>Электронная почта:</w:t>
            </w:r>
            <w:r>
              <w:t xml:space="preserve"> </w:t>
            </w:r>
            <w:hyperlink r:id="rId10" w:tooltip="mailto:glava@admrmr.ru" w:history="1">
              <w:r>
                <w:rPr>
                  <w:rStyle w:val="af7"/>
                  <w:bCs/>
                  <w:sz w:val="24"/>
                  <w:szCs w:val="24"/>
                </w:rPr>
                <w:t>glava@admrmr.ru</w:t>
              </w:r>
            </w:hyperlink>
          </w:p>
          <w:p w14:paraId="6A41BC6F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A50A2" w14:paraId="686C0523" w14:textId="77777777">
        <w:tc>
          <w:tcPr>
            <w:tcW w:w="426" w:type="dxa"/>
          </w:tcPr>
          <w:p w14:paraId="13652DB6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72" w:type="dxa"/>
          </w:tcPr>
          <w:p w14:paraId="2B97573D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67FA9ADF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 «___» _________ 2026 г.  по «____» _________ 2026 г.</w:t>
            </w:r>
          </w:p>
          <w:p w14:paraId="14144371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A50A2" w14:paraId="08C9AA4D" w14:textId="77777777">
        <w:trPr>
          <w:trHeight w:val="1201"/>
        </w:trPr>
        <w:tc>
          <w:tcPr>
            <w:tcW w:w="426" w:type="dxa"/>
          </w:tcPr>
          <w:p w14:paraId="151D91C2" w14:textId="03700B72" w:rsidR="006A50A2" w:rsidRDefault="00A7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172" w:type="dxa"/>
          </w:tcPr>
          <w:p w14:paraId="2A6D890F" w14:textId="77777777" w:rsidR="006A50A2" w:rsidRDefault="00000000">
            <w:pPr>
              <w:jc w:val="center"/>
              <w:rPr>
                <w:rStyle w:val="af7"/>
              </w:rPr>
            </w:pPr>
            <w:hyperlink r:id="rId11" w:tooltip="https://minenergo.gov.ru/" w:history="1">
              <w:r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https://minenergo.gov.ru/</w:t>
              </w:r>
            </w:hyperlink>
          </w:p>
          <w:p w14:paraId="472FC629" w14:textId="77777777" w:rsidR="006A50A2" w:rsidRDefault="00000000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2" w:tooltip="http://myshkinmr.ru/" w:history="1">
              <w:r>
                <w:rPr>
                  <w:rStyle w:val="af7"/>
                  <w:rFonts w:ascii="Times New Roman" w:hAnsi="Times New Roman"/>
                  <w:sz w:val="24"/>
                  <w:szCs w:val="24"/>
                </w:rPr>
                <w:t>http://myshkinmr.ru/</w:t>
              </w:r>
            </w:hyperlink>
          </w:p>
          <w:p w14:paraId="0ED1F833" w14:textId="77777777" w:rsidR="006A50A2" w:rsidRDefault="00000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tooltip="https://admtmr.ru/" w:history="1">
              <w:r>
                <w:rPr>
                  <w:rStyle w:val="af7"/>
                  <w:rFonts w:ascii="Times New Roman" w:hAnsi="Times New Roman"/>
                  <w:sz w:val="24"/>
                  <w:szCs w:val="24"/>
                </w:rPr>
                <w:t>https://admtmr.ru/</w:t>
              </w:r>
            </w:hyperlink>
          </w:p>
          <w:p w14:paraId="282B862F" w14:textId="77777777" w:rsidR="006A50A2" w:rsidRDefault="00000000">
            <w:pPr>
              <w:jc w:val="center"/>
              <w:rPr>
                <w:rStyle w:val="af7"/>
                <w:color w:val="auto"/>
                <w:u w:val="none"/>
              </w:rPr>
            </w:pPr>
            <w:r>
              <w:rPr>
                <w:rStyle w:val="af7"/>
                <w:rFonts w:ascii="Times New Roman" w:hAnsi="Times New Roman"/>
                <w:sz w:val="24"/>
                <w:szCs w:val="24"/>
              </w:rPr>
              <w:t>https://www.admrmr.ru/</w:t>
            </w:r>
          </w:p>
          <w:p w14:paraId="28C781C2" w14:textId="77777777" w:rsidR="006A50A2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A50A2" w14:paraId="129FC137" w14:textId="77777777">
        <w:tc>
          <w:tcPr>
            <w:tcW w:w="426" w:type="dxa"/>
          </w:tcPr>
          <w:p w14:paraId="3B96EFA4" w14:textId="7F838D1B" w:rsidR="006A50A2" w:rsidRDefault="00A7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72" w:type="dxa"/>
          </w:tcPr>
          <w:p w14:paraId="28742BBD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0BBEBE3E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«Газпром инвест»:</w:t>
            </w:r>
          </w:p>
          <w:p w14:paraId="2F94F610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196210, г. Санкт-Петербург, ул. Стартовая, д. 6, лит. Д.,</w:t>
            </w:r>
          </w:p>
          <w:p w14:paraId="00B09DBB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тел.: (812) 455 17 00 доб. 33-705.</w:t>
            </w:r>
          </w:p>
        </w:tc>
      </w:tr>
      <w:tr w:rsidR="006A50A2" w14:paraId="2AC54DBC" w14:textId="77777777">
        <w:tc>
          <w:tcPr>
            <w:tcW w:w="426" w:type="dxa"/>
          </w:tcPr>
          <w:p w14:paraId="15C409E4" w14:textId="6583B733" w:rsidR="006A50A2" w:rsidRDefault="00A732E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72" w:type="dxa"/>
          </w:tcPr>
          <w:p w14:paraId="1CBC2392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78AD488D" w14:textId="77777777" w:rsidR="006A50A2" w:rsidRDefault="00000000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14:paraId="6E43F4F1" w14:textId="77777777" w:rsidR="006A50A2" w:rsidRDefault="006A50A2">
      <w:pPr>
        <w:rPr>
          <w:rFonts w:ascii="Times New Roman" w:hAnsi="Times New Roman" w:cs="Times New Roman"/>
          <w:b/>
          <w:sz w:val="24"/>
          <w:szCs w:val="24"/>
        </w:rPr>
      </w:pPr>
    </w:p>
    <w:sectPr w:rsidR="006A50A2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55E6" w14:textId="77777777" w:rsidR="00E9460F" w:rsidRDefault="00E9460F">
      <w:pPr>
        <w:spacing w:after="0" w:line="240" w:lineRule="auto"/>
      </w:pPr>
      <w:r>
        <w:separator/>
      </w:r>
    </w:p>
  </w:endnote>
  <w:endnote w:type="continuationSeparator" w:id="0">
    <w:p w14:paraId="54FBF2E9" w14:textId="77777777" w:rsidR="00E9460F" w:rsidRDefault="00E9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63E1" w14:textId="77777777" w:rsidR="00E9460F" w:rsidRDefault="00E9460F">
      <w:pPr>
        <w:spacing w:after="0" w:line="240" w:lineRule="auto"/>
      </w:pPr>
      <w:r>
        <w:separator/>
      </w:r>
    </w:p>
  </w:footnote>
  <w:footnote w:type="continuationSeparator" w:id="0">
    <w:p w14:paraId="476FDD9C" w14:textId="77777777" w:rsidR="00E9460F" w:rsidRDefault="00E94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11793"/>
    <w:multiLevelType w:val="hybridMultilevel"/>
    <w:tmpl w:val="2CDAF08C"/>
    <w:lvl w:ilvl="0" w:tplc="C2221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B4A056">
      <w:start w:val="1"/>
      <w:numFmt w:val="lowerLetter"/>
      <w:lvlText w:val="%2."/>
      <w:lvlJc w:val="left"/>
      <w:pPr>
        <w:ind w:left="1440" w:hanging="360"/>
      </w:pPr>
    </w:lvl>
    <w:lvl w:ilvl="2" w:tplc="993C0006">
      <w:start w:val="1"/>
      <w:numFmt w:val="lowerRoman"/>
      <w:lvlText w:val="%3."/>
      <w:lvlJc w:val="right"/>
      <w:pPr>
        <w:ind w:left="2160" w:hanging="180"/>
      </w:pPr>
    </w:lvl>
    <w:lvl w:ilvl="3" w:tplc="5FE2E18C">
      <w:start w:val="1"/>
      <w:numFmt w:val="decimal"/>
      <w:lvlText w:val="%4."/>
      <w:lvlJc w:val="left"/>
      <w:pPr>
        <w:ind w:left="2880" w:hanging="360"/>
      </w:pPr>
    </w:lvl>
    <w:lvl w:ilvl="4" w:tplc="3CD2A63A">
      <w:start w:val="1"/>
      <w:numFmt w:val="lowerLetter"/>
      <w:lvlText w:val="%5."/>
      <w:lvlJc w:val="left"/>
      <w:pPr>
        <w:ind w:left="3600" w:hanging="360"/>
      </w:pPr>
    </w:lvl>
    <w:lvl w:ilvl="5" w:tplc="6E2AB282">
      <w:start w:val="1"/>
      <w:numFmt w:val="lowerRoman"/>
      <w:lvlText w:val="%6."/>
      <w:lvlJc w:val="right"/>
      <w:pPr>
        <w:ind w:left="4320" w:hanging="180"/>
      </w:pPr>
    </w:lvl>
    <w:lvl w:ilvl="6" w:tplc="9680574C">
      <w:start w:val="1"/>
      <w:numFmt w:val="decimal"/>
      <w:lvlText w:val="%7."/>
      <w:lvlJc w:val="left"/>
      <w:pPr>
        <w:ind w:left="5040" w:hanging="360"/>
      </w:pPr>
    </w:lvl>
    <w:lvl w:ilvl="7" w:tplc="686EB428">
      <w:start w:val="1"/>
      <w:numFmt w:val="lowerLetter"/>
      <w:lvlText w:val="%8."/>
      <w:lvlJc w:val="left"/>
      <w:pPr>
        <w:ind w:left="5760" w:hanging="360"/>
      </w:pPr>
    </w:lvl>
    <w:lvl w:ilvl="8" w:tplc="FF9457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50FC9"/>
    <w:multiLevelType w:val="hybridMultilevel"/>
    <w:tmpl w:val="7C206252"/>
    <w:lvl w:ilvl="0" w:tplc="4A3C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6E1356">
      <w:start w:val="1"/>
      <w:numFmt w:val="lowerLetter"/>
      <w:lvlText w:val="%2."/>
      <w:lvlJc w:val="left"/>
      <w:pPr>
        <w:ind w:left="1440" w:hanging="360"/>
      </w:pPr>
    </w:lvl>
    <w:lvl w:ilvl="2" w:tplc="4BAC6E28">
      <w:start w:val="1"/>
      <w:numFmt w:val="lowerRoman"/>
      <w:lvlText w:val="%3."/>
      <w:lvlJc w:val="right"/>
      <w:pPr>
        <w:ind w:left="2160" w:hanging="180"/>
      </w:pPr>
    </w:lvl>
    <w:lvl w:ilvl="3" w:tplc="5EAC6B6C">
      <w:start w:val="1"/>
      <w:numFmt w:val="decimal"/>
      <w:lvlText w:val="%4."/>
      <w:lvlJc w:val="left"/>
      <w:pPr>
        <w:ind w:left="2880" w:hanging="360"/>
      </w:pPr>
    </w:lvl>
    <w:lvl w:ilvl="4" w:tplc="9A38CDC4">
      <w:start w:val="1"/>
      <w:numFmt w:val="lowerLetter"/>
      <w:lvlText w:val="%5."/>
      <w:lvlJc w:val="left"/>
      <w:pPr>
        <w:ind w:left="3600" w:hanging="360"/>
      </w:pPr>
    </w:lvl>
    <w:lvl w:ilvl="5" w:tplc="5D14580A">
      <w:start w:val="1"/>
      <w:numFmt w:val="lowerRoman"/>
      <w:lvlText w:val="%6."/>
      <w:lvlJc w:val="right"/>
      <w:pPr>
        <w:ind w:left="4320" w:hanging="180"/>
      </w:pPr>
    </w:lvl>
    <w:lvl w:ilvl="6" w:tplc="F19C82A4">
      <w:start w:val="1"/>
      <w:numFmt w:val="decimal"/>
      <w:lvlText w:val="%7."/>
      <w:lvlJc w:val="left"/>
      <w:pPr>
        <w:ind w:left="5040" w:hanging="360"/>
      </w:pPr>
    </w:lvl>
    <w:lvl w:ilvl="7" w:tplc="65FCD22C">
      <w:start w:val="1"/>
      <w:numFmt w:val="lowerLetter"/>
      <w:lvlText w:val="%8."/>
      <w:lvlJc w:val="left"/>
      <w:pPr>
        <w:ind w:left="5760" w:hanging="360"/>
      </w:pPr>
    </w:lvl>
    <w:lvl w:ilvl="8" w:tplc="8D0C78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A2878"/>
    <w:multiLevelType w:val="hybridMultilevel"/>
    <w:tmpl w:val="702A8A26"/>
    <w:lvl w:ilvl="0" w:tplc="6E52B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051D2">
      <w:start w:val="1"/>
      <w:numFmt w:val="lowerLetter"/>
      <w:lvlText w:val="%2."/>
      <w:lvlJc w:val="left"/>
      <w:pPr>
        <w:ind w:left="1440" w:hanging="360"/>
      </w:pPr>
    </w:lvl>
    <w:lvl w:ilvl="2" w:tplc="4536BFE8">
      <w:start w:val="1"/>
      <w:numFmt w:val="lowerRoman"/>
      <w:lvlText w:val="%3."/>
      <w:lvlJc w:val="right"/>
      <w:pPr>
        <w:ind w:left="2160" w:hanging="180"/>
      </w:pPr>
    </w:lvl>
    <w:lvl w:ilvl="3" w:tplc="9AA436A8">
      <w:start w:val="1"/>
      <w:numFmt w:val="decimal"/>
      <w:lvlText w:val="%4."/>
      <w:lvlJc w:val="left"/>
      <w:pPr>
        <w:ind w:left="2880" w:hanging="360"/>
      </w:pPr>
    </w:lvl>
    <w:lvl w:ilvl="4" w:tplc="363AD3E4">
      <w:start w:val="1"/>
      <w:numFmt w:val="lowerLetter"/>
      <w:lvlText w:val="%5."/>
      <w:lvlJc w:val="left"/>
      <w:pPr>
        <w:ind w:left="3600" w:hanging="360"/>
      </w:pPr>
    </w:lvl>
    <w:lvl w:ilvl="5" w:tplc="5C88433E">
      <w:start w:val="1"/>
      <w:numFmt w:val="lowerRoman"/>
      <w:lvlText w:val="%6."/>
      <w:lvlJc w:val="right"/>
      <w:pPr>
        <w:ind w:left="4320" w:hanging="180"/>
      </w:pPr>
    </w:lvl>
    <w:lvl w:ilvl="6" w:tplc="37949B0C">
      <w:start w:val="1"/>
      <w:numFmt w:val="decimal"/>
      <w:lvlText w:val="%7."/>
      <w:lvlJc w:val="left"/>
      <w:pPr>
        <w:ind w:left="5040" w:hanging="360"/>
      </w:pPr>
    </w:lvl>
    <w:lvl w:ilvl="7" w:tplc="AE404AF8">
      <w:start w:val="1"/>
      <w:numFmt w:val="lowerLetter"/>
      <w:lvlText w:val="%8."/>
      <w:lvlJc w:val="left"/>
      <w:pPr>
        <w:ind w:left="5760" w:hanging="360"/>
      </w:pPr>
    </w:lvl>
    <w:lvl w:ilvl="8" w:tplc="7A3A6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655CA"/>
    <w:multiLevelType w:val="hybridMultilevel"/>
    <w:tmpl w:val="F23A45A8"/>
    <w:lvl w:ilvl="0" w:tplc="B992B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96C">
      <w:start w:val="1"/>
      <w:numFmt w:val="lowerLetter"/>
      <w:lvlText w:val="%2."/>
      <w:lvlJc w:val="left"/>
      <w:pPr>
        <w:ind w:left="1440" w:hanging="360"/>
      </w:pPr>
    </w:lvl>
    <w:lvl w:ilvl="2" w:tplc="C23036DE">
      <w:start w:val="1"/>
      <w:numFmt w:val="lowerRoman"/>
      <w:lvlText w:val="%3."/>
      <w:lvlJc w:val="right"/>
      <w:pPr>
        <w:ind w:left="2160" w:hanging="180"/>
      </w:pPr>
    </w:lvl>
    <w:lvl w:ilvl="3" w:tplc="3598793E">
      <w:start w:val="1"/>
      <w:numFmt w:val="decimal"/>
      <w:lvlText w:val="%4."/>
      <w:lvlJc w:val="left"/>
      <w:pPr>
        <w:ind w:left="2880" w:hanging="360"/>
      </w:pPr>
    </w:lvl>
    <w:lvl w:ilvl="4" w:tplc="CED08648">
      <w:start w:val="1"/>
      <w:numFmt w:val="lowerLetter"/>
      <w:lvlText w:val="%5."/>
      <w:lvlJc w:val="left"/>
      <w:pPr>
        <w:ind w:left="3600" w:hanging="360"/>
      </w:pPr>
    </w:lvl>
    <w:lvl w:ilvl="5" w:tplc="F1E68950">
      <w:start w:val="1"/>
      <w:numFmt w:val="lowerRoman"/>
      <w:lvlText w:val="%6."/>
      <w:lvlJc w:val="right"/>
      <w:pPr>
        <w:ind w:left="4320" w:hanging="180"/>
      </w:pPr>
    </w:lvl>
    <w:lvl w:ilvl="6" w:tplc="3F32E946">
      <w:start w:val="1"/>
      <w:numFmt w:val="decimal"/>
      <w:lvlText w:val="%7."/>
      <w:lvlJc w:val="left"/>
      <w:pPr>
        <w:ind w:left="5040" w:hanging="360"/>
      </w:pPr>
    </w:lvl>
    <w:lvl w:ilvl="7" w:tplc="CD06FC6A">
      <w:start w:val="1"/>
      <w:numFmt w:val="lowerLetter"/>
      <w:lvlText w:val="%8."/>
      <w:lvlJc w:val="left"/>
      <w:pPr>
        <w:ind w:left="5760" w:hanging="360"/>
      </w:pPr>
    </w:lvl>
    <w:lvl w:ilvl="8" w:tplc="02BC39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94823"/>
    <w:multiLevelType w:val="hybridMultilevel"/>
    <w:tmpl w:val="6818C876"/>
    <w:lvl w:ilvl="0" w:tplc="FED6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01E1E">
      <w:start w:val="1"/>
      <w:numFmt w:val="lowerLetter"/>
      <w:lvlText w:val="%2."/>
      <w:lvlJc w:val="left"/>
      <w:pPr>
        <w:ind w:left="1440" w:hanging="360"/>
      </w:pPr>
    </w:lvl>
    <w:lvl w:ilvl="2" w:tplc="C77093AA">
      <w:start w:val="1"/>
      <w:numFmt w:val="lowerRoman"/>
      <w:lvlText w:val="%3."/>
      <w:lvlJc w:val="right"/>
      <w:pPr>
        <w:ind w:left="2160" w:hanging="180"/>
      </w:pPr>
    </w:lvl>
    <w:lvl w:ilvl="3" w:tplc="4F980C5E">
      <w:start w:val="1"/>
      <w:numFmt w:val="decimal"/>
      <w:lvlText w:val="%4."/>
      <w:lvlJc w:val="left"/>
      <w:pPr>
        <w:ind w:left="2880" w:hanging="360"/>
      </w:pPr>
    </w:lvl>
    <w:lvl w:ilvl="4" w:tplc="C430E312">
      <w:start w:val="1"/>
      <w:numFmt w:val="lowerLetter"/>
      <w:lvlText w:val="%5."/>
      <w:lvlJc w:val="left"/>
      <w:pPr>
        <w:ind w:left="3600" w:hanging="360"/>
      </w:pPr>
    </w:lvl>
    <w:lvl w:ilvl="5" w:tplc="D9F4EA3C">
      <w:start w:val="1"/>
      <w:numFmt w:val="lowerRoman"/>
      <w:lvlText w:val="%6."/>
      <w:lvlJc w:val="right"/>
      <w:pPr>
        <w:ind w:left="4320" w:hanging="180"/>
      </w:pPr>
    </w:lvl>
    <w:lvl w:ilvl="6" w:tplc="8F3EE8DE">
      <w:start w:val="1"/>
      <w:numFmt w:val="decimal"/>
      <w:lvlText w:val="%7."/>
      <w:lvlJc w:val="left"/>
      <w:pPr>
        <w:ind w:left="5040" w:hanging="360"/>
      </w:pPr>
    </w:lvl>
    <w:lvl w:ilvl="7" w:tplc="0EF2D410">
      <w:start w:val="1"/>
      <w:numFmt w:val="lowerLetter"/>
      <w:lvlText w:val="%8."/>
      <w:lvlJc w:val="left"/>
      <w:pPr>
        <w:ind w:left="5760" w:hanging="360"/>
      </w:pPr>
    </w:lvl>
    <w:lvl w:ilvl="8" w:tplc="F266F6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54599"/>
    <w:multiLevelType w:val="hybridMultilevel"/>
    <w:tmpl w:val="8924A1D4"/>
    <w:lvl w:ilvl="0" w:tplc="C47C4A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0E3F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B6E1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E6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F4C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88E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1C32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021A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14B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21159412">
    <w:abstractNumId w:val="3"/>
  </w:num>
  <w:num w:numId="2" w16cid:durableId="986589105">
    <w:abstractNumId w:val="2"/>
  </w:num>
  <w:num w:numId="3" w16cid:durableId="198666144">
    <w:abstractNumId w:val="0"/>
  </w:num>
  <w:num w:numId="4" w16cid:durableId="1116676461">
    <w:abstractNumId w:val="4"/>
  </w:num>
  <w:num w:numId="5" w16cid:durableId="527332910">
    <w:abstractNumId w:val="5"/>
  </w:num>
  <w:num w:numId="6" w16cid:durableId="756560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095399">
    <w:abstractNumId w:val="1"/>
  </w:num>
  <w:num w:numId="8" w16cid:durableId="1930773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0A2"/>
    <w:rsid w:val="006A50A2"/>
    <w:rsid w:val="006F67A6"/>
    <w:rsid w:val="00A732EB"/>
    <w:rsid w:val="00E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31E7"/>
  <w15:docId w15:val="{F72CD234-5B19-4527-9F27-1E6C4D4E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5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styleId="aff">
    <w:name w:val="No Spacing"/>
    <w:uiPriority w:val="1"/>
    <w:qFormat/>
    <w:pPr>
      <w:spacing w:after="0" w:line="240" w:lineRule="auto"/>
    </w:pPr>
  </w:style>
  <w:style w:type="paragraph" w:customStyle="1" w:styleId="xl87">
    <w:name w:val="xl87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yshkinmr.ru" TargetMode="External"/><Relationship Id="rId13" Type="http://schemas.openxmlformats.org/officeDocument/2006/relationships/hyperlink" Target="https://admtm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shkinm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ava@admrm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admt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D879-3A4A-4F9A-B338-4AD352A5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2816</Words>
  <Characters>16055</Characters>
  <Application>Microsoft Office Word</Application>
  <DocSecurity>0</DocSecurity>
  <Lines>133</Lines>
  <Paragraphs>37</Paragraphs>
  <ScaleCrop>false</ScaleCrop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42</cp:revision>
  <dcterms:created xsi:type="dcterms:W3CDTF">2021-01-25T02:10:00Z</dcterms:created>
  <dcterms:modified xsi:type="dcterms:W3CDTF">2026-04-15T12:17:00Z</dcterms:modified>
</cp:coreProperties>
</file>