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850BF7" w:rsidRPr="00381DCA" w:rsidTr="00E06DBC">
        <w:trPr>
          <w:cantSplit/>
        </w:trPr>
        <w:tc>
          <w:tcPr>
            <w:tcW w:w="9360" w:type="dxa"/>
          </w:tcPr>
          <w:p w:rsidR="00850BF7" w:rsidRPr="00381DCA" w:rsidRDefault="00850BF7" w:rsidP="00E06DBC">
            <w:pPr>
              <w:pStyle w:val="1"/>
            </w:pPr>
            <w:r w:rsidRPr="00381DCA">
              <w:rPr>
                <w:noProof/>
              </w:rPr>
              <w:drawing>
                <wp:inline distT="0" distB="0" distL="0" distR="0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BF7" w:rsidRPr="00381DCA" w:rsidRDefault="00850BF7" w:rsidP="00E06DBC">
            <w:pPr>
              <w:pStyle w:val="1"/>
              <w:rPr>
                <w:b w:val="0"/>
                <w:sz w:val="28"/>
              </w:rPr>
            </w:pPr>
            <w:r w:rsidRPr="00381DCA">
              <w:rPr>
                <w:b w:val="0"/>
                <w:sz w:val="28"/>
              </w:rPr>
              <w:t>Администрация Тутаевского муниципального</w:t>
            </w:r>
            <w:r>
              <w:rPr>
                <w:b w:val="0"/>
                <w:sz w:val="28"/>
              </w:rPr>
              <w:t xml:space="preserve"> округа</w:t>
            </w:r>
          </w:p>
          <w:p w:rsidR="00850BF7" w:rsidRPr="00381DCA" w:rsidRDefault="00850BF7" w:rsidP="00E06DBC">
            <w:pPr>
              <w:rPr>
                <w:rFonts w:ascii="Times New Roman" w:hAnsi="Times New Roman"/>
              </w:rPr>
            </w:pPr>
          </w:p>
          <w:p w:rsidR="00850BF7" w:rsidRPr="00381DCA" w:rsidRDefault="00850BF7" w:rsidP="00E06DBC">
            <w:pPr>
              <w:pStyle w:val="1"/>
              <w:rPr>
                <w:sz w:val="52"/>
              </w:rPr>
            </w:pPr>
            <w:r w:rsidRPr="00381DCA">
              <w:t>ПОСТАНОВЛЕНИЕ</w:t>
            </w:r>
          </w:p>
          <w:p w:rsidR="00850BF7" w:rsidRPr="00381DCA" w:rsidRDefault="00850BF7" w:rsidP="00E06DBC">
            <w:pPr>
              <w:rPr>
                <w:rFonts w:ascii="Times New Roman" w:hAnsi="Times New Roman"/>
                <w:b/>
              </w:rPr>
            </w:pPr>
          </w:p>
          <w:p w:rsidR="0024385A" w:rsidRPr="0024385A" w:rsidRDefault="0024385A" w:rsidP="0024385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385A">
              <w:rPr>
                <w:rFonts w:ascii="Times New Roman" w:eastAsia="Times New Roman" w:hAnsi="Times New Roman"/>
                <w:b/>
                <w:sz w:val="28"/>
                <w:szCs w:val="28"/>
              </w:rPr>
              <w:t>о</w:t>
            </w:r>
            <w:r w:rsidR="00850BF7" w:rsidRPr="0024385A">
              <w:rPr>
                <w:rFonts w:ascii="Times New Roman" w:eastAsia="Times New Roman" w:hAnsi="Times New Roman"/>
                <w:b/>
                <w:sz w:val="28"/>
                <w:szCs w:val="28"/>
              </w:rPr>
              <w:t>т</w:t>
            </w:r>
            <w:r w:rsidRPr="0024385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15.05.2026 </w:t>
            </w:r>
            <w:r w:rsidR="00850BF7" w:rsidRPr="0024385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</w:t>
            </w:r>
            <w:r w:rsidRPr="0024385A">
              <w:rPr>
                <w:rFonts w:ascii="Times New Roman" w:eastAsia="Times New Roman" w:hAnsi="Times New Roman"/>
                <w:b/>
                <w:sz w:val="28"/>
                <w:szCs w:val="28"/>
              </w:rPr>
              <w:t>456-п</w:t>
            </w:r>
          </w:p>
          <w:p w:rsidR="00850BF7" w:rsidRDefault="00850BF7" w:rsidP="0024385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385A">
              <w:rPr>
                <w:rFonts w:ascii="Times New Roman" w:eastAsia="Times New Roman" w:hAnsi="Times New Roman"/>
                <w:b/>
                <w:sz w:val="28"/>
                <w:szCs w:val="28"/>
              </w:rPr>
              <w:t>г. Тутаев</w:t>
            </w:r>
          </w:p>
          <w:p w:rsidR="0024385A" w:rsidRPr="0024385A" w:rsidRDefault="0024385A" w:rsidP="002438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1"/>
                <w:sz w:val="28"/>
                <w:szCs w:val="28"/>
              </w:rPr>
            </w:pPr>
          </w:p>
        </w:tc>
      </w:tr>
    </w:tbl>
    <w:p w:rsidR="00850BF7" w:rsidRPr="0024385A" w:rsidRDefault="00850BF7" w:rsidP="00850BF7">
      <w:pPr>
        <w:widowControl w:val="0"/>
        <w:autoSpaceDE w:val="0"/>
        <w:autoSpaceDN w:val="0"/>
        <w:spacing w:after="0" w:line="240" w:lineRule="auto"/>
        <w:ind w:right="411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4385A">
        <w:rPr>
          <w:rFonts w:ascii="Times New Roman" w:eastAsia="Times New Roman" w:hAnsi="Times New Roman"/>
          <w:bCs/>
          <w:sz w:val="24"/>
          <w:szCs w:val="24"/>
        </w:rPr>
        <w:t>О</w:t>
      </w:r>
      <w:r w:rsidRPr="0024385A">
        <w:rPr>
          <w:rFonts w:ascii="Times New Roman" w:eastAsia="Times New Roman" w:hAnsi="Times New Roman"/>
          <w:bCs/>
          <w:spacing w:val="1"/>
          <w:sz w:val="24"/>
          <w:szCs w:val="24"/>
        </w:rPr>
        <w:t>б утверждении порядка формирования перечня организаций для управления многоквартирными домами, в отношении которых способ управления не выбран, не реализован, не определена управляющая организация</w:t>
      </w:r>
    </w:p>
    <w:p w:rsidR="00850BF7" w:rsidRPr="007C5261" w:rsidRDefault="00850BF7" w:rsidP="00850B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50BF7" w:rsidRPr="007C5261" w:rsidRDefault="00850BF7" w:rsidP="00850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>
        <w:rPr>
          <w:rFonts w:ascii="Times New Roman" w:eastAsia="Times New Roman" w:hAnsi="Times New Roman"/>
          <w:sz w:val="28"/>
          <w:szCs w:val="28"/>
        </w:rPr>
        <w:t xml:space="preserve"> Администрация Тутаевского муниципального округа </w:t>
      </w:r>
    </w:p>
    <w:p w:rsidR="00850BF7" w:rsidRPr="007C5261" w:rsidRDefault="00850BF7" w:rsidP="00850B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50BF7" w:rsidRPr="007C5261" w:rsidRDefault="00850BF7" w:rsidP="00850B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pacing w:val="-7"/>
          <w:sz w:val="28"/>
          <w:szCs w:val="28"/>
        </w:rPr>
        <w:t>ПОСТАНОВЛЯ</w:t>
      </w:r>
      <w:r>
        <w:rPr>
          <w:rFonts w:ascii="Times New Roman" w:eastAsia="Times New Roman" w:hAnsi="Times New Roman"/>
          <w:spacing w:val="-7"/>
          <w:sz w:val="28"/>
          <w:szCs w:val="28"/>
        </w:rPr>
        <w:t>ЕТ</w:t>
      </w:r>
      <w:r w:rsidRPr="007C5261">
        <w:rPr>
          <w:rFonts w:ascii="Times New Roman" w:eastAsia="Times New Roman" w:hAnsi="Times New Roman"/>
          <w:sz w:val="28"/>
          <w:szCs w:val="28"/>
        </w:rPr>
        <w:t>:</w:t>
      </w:r>
    </w:p>
    <w:p w:rsidR="00850BF7" w:rsidRPr="007C5261" w:rsidRDefault="00850BF7" w:rsidP="00850B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50BF7" w:rsidRPr="007C5261" w:rsidRDefault="00850BF7" w:rsidP="00850BF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>Утвердить Порядок формирования перечня организаций для управления многоквартирными домами, в отношении которых способ управления не выбран, не реализован, не определена управляющая организация, согласно приложению.</w:t>
      </w:r>
    </w:p>
    <w:p w:rsidR="00850BF7" w:rsidRPr="007C5261" w:rsidRDefault="00850BF7" w:rsidP="00850BF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 xml:space="preserve">Опубликовать настоящее постановление в средствах массовой информации и разместить на официальном сайте </w:t>
      </w:r>
      <w:r>
        <w:rPr>
          <w:rFonts w:ascii="Times New Roman" w:eastAsia="Times New Roman" w:hAnsi="Times New Roman"/>
          <w:sz w:val="28"/>
          <w:szCs w:val="28"/>
        </w:rPr>
        <w:t xml:space="preserve">Администрации Тутаевского муниципального округа </w:t>
      </w:r>
      <w:r w:rsidRPr="007C5261">
        <w:rPr>
          <w:rFonts w:ascii="Times New Roman" w:eastAsia="Times New Roman" w:hAnsi="Times New Roman"/>
          <w:sz w:val="28"/>
          <w:szCs w:val="28"/>
        </w:rPr>
        <w:t>в сети «Интернет».</w:t>
      </w:r>
    </w:p>
    <w:p w:rsidR="00850BF7" w:rsidRPr="007C5261" w:rsidRDefault="00850BF7" w:rsidP="00850BF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>Постановление вступает в силу со дня официального опубликования.</w:t>
      </w:r>
    </w:p>
    <w:p w:rsidR="00850BF7" w:rsidRPr="007C5261" w:rsidRDefault="00850BF7" w:rsidP="00850BF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 xml:space="preserve">Контроль за исполнением постановления возложить на </w:t>
      </w:r>
      <w:r>
        <w:rPr>
          <w:rFonts w:ascii="Times New Roman" w:eastAsia="Times New Roman" w:hAnsi="Times New Roman"/>
          <w:sz w:val="28"/>
          <w:szCs w:val="28"/>
        </w:rPr>
        <w:t>заместителя Главы Администрации Тутаевского муниципального округа по развитию инфраструктуры Крашенинникова П. Г.</w:t>
      </w:r>
    </w:p>
    <w:p w:rsidR="00850BF7" w:rsidRDefault="00850BF7" w:rsidP="00850B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4385A" w:rsidRPr="007C5261" w:rsidRDefault="0024385A" w:rsidP="00850B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50BF7" w:rsidRPr="007C5261" w:rsidRDefault="00850BF7" w:rsidP="00850BF7">
      <w:pPr>
        <w:tabs>
          <w:tab w:val="left" w:pos="284"/>
          <w:tab w:val="left" w:pos="720"/>
        </w:tabs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261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 </w:t>
      </w:r>
      <w:proofErr w:type="gramStart"/>
      <w:r w:rsidRPr="007C5261"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 w:rsidRPr="007C526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полномочия Главы</w:t>
      </w:r>
    </w:p>
    <w:p w:rsidR="00850BF7" w:rsidRPr="007C5261" w:rsidRDefault="00850BF7" w:rsidP="00850BF7">
      <w:pPr>
        <w:tabs>
          <w:tab w:val="left" w:pos="284"/>
          <w:tab w:val="left" w:pos="720"/>
        </w:tabs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261">
        <w:rPr>
          <w:rFonts w:ascii="Times New Roman" w:eastAsia="Times New Roman" w:hAnsi="Times New Roman"/>
          <w:sz w:val="28"/>
          <w:szCs w:val="28"/>
          <w:lang w:eastAsia="ru-RU"/>
        </w:rPr>
        <w:t>Тутаевского муниципального округа                                              О.Н. Иванова</w:t>
      </w:r>
    </w:p>
    <w:p w:rsidR="00850BF7" w:rsidRPr="007C5261" w:rsidRDefault="00850BF7" w:rsidP="00850B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4385A" w:rsidRDefault="0024385A" w:rsidP="00850BF7">
      <w:pPr>
        <w:tabs>
          <w:tab w:val="left" w:pos="5387"/>
        </w:tabs>
        <w:spacing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50BF7" w:rsidRDefault="00850BF7" w:rsidP="00850BF7">
      <w:pPr>
        <w:tabs>
          <w:tab w:val="left" w:pos="5387"/>
        </w:tabs>
        <w:spacing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850BF7" w:rsidRDefault="00850BF7" w:rsidP="00850BF7">
      <w:pPr>
        <w:tabs>
          <w:tab w:val="left" w:pos="5387"/>
        </w:tabs>
        <w:spacing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850BF7" w:rsidRDefault="00850BF7" w:rsidP="00850BF7">
      <w:pPr>
        <w:tabs>
          <w:tab w:val="left" w:pos="5387"/>
        </w:tabs>
        <w:spacing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Тутаевского муниципального округа</w:t>
      </w:r>
    </w:p>
    <w:p w:rsidR="00850BF7" w:rsidRDefault="0024385A" w:rsidP="00850BF7">
      <w:pPr>
        <w:tabs>
          <w:tab w:val="left" w:pos="5387"/>
        </w:tabs>
        <w:spacing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15.05.2026 </w:t>
      </w:r>
      <w:r w:rsidR="00850BF7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456-п</w:t>
      </w:r>
    </w:p>
    <w:p w:rsidR="00850BF7" w:rsidRDefault="00850BF7" w:rsidP="00850BF7">
      <w:pPr>
        <w:tabs>
          <w:tab w:val="left" w:pos="5387"/>
        </w:tabs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50BF7" w:rsidRDefault="00850BF7" w:rsidP="00850B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50BF7" w:rsidRPr="007C5261" w:rsidRDefault="00850BF7" w:rsidP="00850B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C5261">
        <w:rPr>
          <w:rFonts w:ascii="Times New Roman" w:eastAsia="Times New Roman" w:hAnsi="Times New Roman"/>
          <w:b/>
          <w:sz w:val="28"/>
          <w:szCs w:val="28"/>
        </w:rPr>
        <w:t>Порядок</w:t>
      </w:r>
      <w:r w:rsidRPr="007C5261">
        <w:rPr>
          <w:rFonts w:ascii="Times New Roman" w:eastAsia="Times New Roman" w:hAnsi="Times New Roman"/>
          <w:b/>
          <w:sz w:val="28"/>
          <w:szCs w:val="28"/>
        </w:rPr>
        <w:br/>
        <w:t>формирования перечня организаций для управления многоквартирными домами, в отношении которых способ управления не выбран, не реализован, не определена управляющая организация</w:t>
      </w:r>
    </w:p>
    <w:p w:rsidR="00850BF7" w:rsidRPr="007C5261" w:rsidRDefault="00850BF7" w:rsidP="00850BF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 w:rsidRPr="007C5261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1. Общие положения</w:t>
      </w:r>
    </w:p>
    <w:p w:rsidR="00850BF7" w:rsidRPr="007C5261" w:rsidRDefault="00850BF7" w:rsidP="00850BF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850BF7" w:rsidRPr="007C5261" w:rsidRDefault="00850BF7" w:rsidP="00850B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7C5261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1.1.</w:t>
      </w:r>
      <w:r w:rsidRPr="007C5261">
        <w:rPr>
          <w:rFonts w:ascii="Times New Roman" w:eastAsia="Times New Roman" w:hAnsi="Times New Roman"/>
          <w:sz w:val="28"/>
          <w:szCs w:val="28"/>
        </w:rPr>
        <w:tab/>
      </w:r>
      <w:r w:rsidRPr="007C5261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Порядок формирования перечня организаций для управления многоквартирными домами, в отношении которых способ управления не выбран, не реализован, не определена управляющая организация (далее – Порядок) разработан 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 и устанавливает порядок действий органа местного самоуправления при включении управляющей организации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850BF7" w:rsidRPr="007C5261" w:rsidRDefault="00850BF7" w:rsidP="00850B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850BF7" w:rsidRPr="007C5261" w:rsidRDefault="00850BF7" w:rsidP="00850B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7C5261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1.2</w:t>
      </w:r>
      <w:r w:rsidRPr="007C5261">
        <w:rPr>
          <w:rFonts w:ascii="Times New Roman" w:eastAsia="Times New Roman" w:hAnsi="Times New Roman"/>
          <w:sz w:val="28"/>
          <w:szCs w:val="28"/>
        </w:rPr>
        <w:t>.</w:t>
      </w:r>
      <w:r w:rsidRPr="007C5261">
        <w:rPr>
          <w:rFonts w:ascii="Times New Roman" w:eastAsia="Times New Roman" w:hAnsi="Times New Roman"/>
          <w:sz w:val="28"/>
          <w:szCs w:val="28"/>
        </w:rPr>
        <w:tab/>
        <w:t xml:space="preserve">В </w:t>
      </w:r>
      <w:r w:rsidRPr="007C5261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Порядке используются следующие понятия:</w:t>
      </w:r>
    </w:p>
    <w:p w:rsidR="00850BF7" w:rsidRPr="007C5261" w:rsidRDefault="00850BF7" w:rsidP="00850B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850BF7" w:rsidRPr="007C5261" w:rsidRDefault="00850BF7" w:rsidP="00850BF7">
      <w:pPr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>- определение управляющей организации – принятие решения по определению управляющей организации для управления многоквартирным домом, в отношении которого собственниками помещений не выбран способ управления таким домом в порядке, установленном Жилищным кодексом Российской Федерации, или выбранный способ управления не реализован, не определена управляющая организация;</w:t>
      </w:r>
    </w:p>
    <w:p w:rsidR="00850BF7" w:rsidRPr="007C5261" w:rsidRDefault="00850BF7" w:rsidP="00850BF7">
      <w:pPr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>- уполномоченный орган –</w:t>
      </w:r>
      <w:r>
        <w:rPr>
          <w:rFonts w:ascii="Times New Roman" w:eastAsia="Times New Roman" w:hAnsi="Times New Roman"/>
          <w:sz w:val="28"/>
          <w:szCs w:val="28"/>
        </w:rPr>
        <w:t xml:space="preserve"> Администрация Тутаевского муниципального округа Ярославской области</w:t>
      </w:r>
      <w:r w:rsidRPr="007C5261">
        <w:rPr>
          <w:rFonts w:ascii="Times New Roman" w:eastAsia="Times New Roman" w:hAnsi="Times New Roman"/>
          <w:sz w:val="28"/>
          <w:szCs w:val="28"/>
        </w:rPr>
        <w:t>, принимающ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7C5261">
        <w:rPr>
          <w:rFonts w:ascii="Times New Roman" w:eastAsia="Times New Roman" w:hAnsi="Times New Roman"/>
          <w:sz w:val="28"/>
          <w:szCs w:val="28"/>
        </w:rPr>
        <w:t xml:space="preserve"> решение об определении управляющей организации;</w:t>
      </w:r>
    </w:p>
    <w:p w:rsidR="00850BF7" w:rsidRPr="007C5261" w:rsidRDefault="00850BF7" w:rsidP="00850BF7">
      <w:pPr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>- перечень организаций –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который формируется уполномоченным органом и размещается в государственной информационной системе жилищно-коммунального хозяйства.</w:t>
      </w:r>
    </w:p>
    <w:p w:rsidR="00850BF7" w:rsidRPr="007C5261" w:rsidRDefault="00850BF7" w:rsidP="00850BF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</w:p>
    <w:p w:rsidR="0024385A" w:rsidRDefault="0024385A" w:rsidP="00850BF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</w:p>
    <w:p w:rsidR="00850BF7" w:rsidRPr="007C5261" w:rsidRDefault="00850BF7" w:rsidP="00850BF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 w:rsidRPr="007C5261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2. Порядок формирования перечня организаций</w:t>
      </w:r>
    </w:p>
    <w:p w:rsidR="00850BF7" w:rsidRPr="007C5261" w:rsidRDefault="00850BF7" w:rsidP="00850BF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850BF7" w:rsidRPr="007C5261" w:rsidRDefault="00850BF7" w:rsidP="00850BF7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>2.1. В качестве управляющей организации для управления многоквартирными домами, в отношении которых способ управления не выбран, не реализован, не определена управляющая организация может быть определена управляющая организация, имеющая лицензию на осуществление предпринимательской деятельности по управлению многоквартирными домами и включенная в перечень организаций.</w:t>
      </w:r>
    </w:p>
    <w:p w:rsidR="00850BF7" w:rsidRPr="007C5261" w:rsidRDefault="00850BF7" w:rsidP="00850BF7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>2.2. В перечень организаций включаются:</w:t>
      </w:r>
    </w:p>
    <w:p w:rsidR="00850BF7" w:rsidRPr="007C5261" w:rsidRDefault="00850BF7" w:rsidP="00850BF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>- управляющие организации, представившие в уполномоченный орган заявление о включении в перечень организаций;</w:t>
      </w:r>
    </w:p>
    <w:p w:rsidR="00850BF7" w:rsidRPr="007C5261" w:rsidRDefault="00850BF7" w:rsidP="00850BF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 xml:space="preserve">- управляющие организации, признанные участниками открытого конкурса по отбору управляющей организации для управления многоквартирным домом, расположенным на территории соответствующего муниципального образования, в соответствии с протоколом рассмотрения заявок на участие в конкурсе по отбору управляющей организации для управления многоквартирным домом, предусмотренным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</w:t>
      </w:r>
      <w:hyperlink r:id="rId8" w:anchor="/document/12144905/entry/0" w:history="1">
        <w:r w:rsidRPr="007C5261">
          <w:rPr>
            <w:rFonts w:ascii="Times New Roman" w:eastAsia="Times New Roman" w:hAnsi="Times New Roman"/>
            <w:sz w:val="28"/>
            <w:szCs w:val="28"/>
          </w:rPr>
          <w:t>постановлением</w:t>
        </w:r>
      </w:hyperlink>
      <w:r w:rsidRPr="007C5261">
        <w:rPr>
          <w:rFonts w:ascii="Times New Roman" w:eastAsia="Times New Roman" w:hAnsi="Times New Roman"/>
          <w:sz w:val="28"/>
          <w:szCs w:val="28"/>
        </w:rPr>
        <w:t xml:space="preserve"> Правительства Российской Федерации </w:t>
      </w:r>
      <w:r w:rsidRPr="007C5261">
        <w:rPr>
          <w:rFonts w:ascii="Times New Roman" w:eastAsia="Times New Roman" w:hAnsi="Times New Roman"/>
          <w:sz w:val="28"/>
          <w:szCs w:val="28"/>
        </w:rPr>
        <w:br/>
        <w:t>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домом»;</w:t>
      </w:r>
    </w:p>
    <w:p w:rsidR="00850BF7" w:rsidRPr="007C5261" w:rsidRDefault="00850BF7" w:rsidP="00850BF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>- управляющие организации, учредителем которых выступает уполномоченный орган.</w:t>
      </w:r>
    </w:p>
    <w:p w:rsidR="00850BF7" w:rsidRPr="007C5261" w:rsidRDefault="00850BF7" w:rsidP="0024385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 xml:space="preserve">2.3. Управляющие организации включаются </w:t>
      </w:r>
      <w:proofErr w:type="gramStart"/>
      <w:r w:rsidRPr="007C5261">
        <w:rPr>
          <w:rFonts w:ascii="Times New Roman" w:eastAsia="Times New Roman" w:hAnsi="Times New Roman"/>
          <w:sz w:val="28"/>
          <w:szCs w:val="28"/>
        </w:rPr>
        <w:t>в перечень организаций в соответствии с датой подачи управляющими организациями заявлений о включении их в перечень</w:t>
      </w:r>
      <w:proofErr w:type="gramEnd"/>
      <w:r w:rsidRPr="007C5261">
        <w:rPr>
          <w:rFonts w:ascii="Times New Roman" w:eastAsia="Times New Roman" w:hAnsi="Times New Roman"/>
          <w:sz w:val="28"/>
          <w:szCs w:val="28"/>
        </w:rPr>
        <w:t xml:space="preserve"> организаций, датой составления протокола рассмотрения заявок на участие в конкурсе или датой принятия уполномоченным органом решения о включении управляющей организации, учредителем которой выступает уполномоченный орган, в перечень организаций (в хронологическом порядке).</w:t>
      </w:r>
    </w:p>
    <w:p w:rsidR="00850BF7" w:rsidRPr="007C5261" w:rsidRDefault="00850BF7" w:rsidP="00850BF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>2.4. Основаниями для исключения из перечня организаций являются:</w:t>
      </w:r>
    </w:p>
    <w:p w:rsidR="00850BF7" w:rsidRPr="007C5261" w:rsidRDefault="00850BF7" w:rsidP="00850BF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>- поступление заявления об исключении из перечня организаций управляющей организации, определенной решением уполномоченного органа для управления хотя бы одним многоквартирным домом;</w:t>
      </w:r>
    </w:p>
    <w:p w:rsidR="0024385A" w:rsidRDefault="00850BF7" w:rsidP="00850BF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 xml:space="preserve">- аннулирование, истечение срока действия или прекращение действия лицензии на осуществление предпринимательской деятельности </w:t>
      </w:r>
      <w:proofErr w:type="gramStart"/>
      <w:r w:rsidRPr="007C5261">
        <w:rPr>
          <w:rFonts w:ascii="Times New Roman" w:eastAsia="Times New Roman" w:hAnsi="Times New Roman"/>
          <w:sz w:val="28"/>
          <w:szCs w:val="28"/>
        </w:rPr>
        <w:t>по</w:t>
      </w:r>
      <w:proofErr w:type="gramEnd"/>
      <w:r w:rsidRPr="007C526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4385A" w:rsidRDefault="0024385A" w:rsidP="00850BF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4385A" w:rsidRDefault="0024385A" w:rsidP="0024385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4385A" w:rsidRDefault="00850BF7" w:rsidP="0024385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lastRenderedPageBreak/>
        <w:t>управлению многоквартирными домами управляющей организации, включенной в перечень организаций;</w:t>
      </w:r>
    </w:p>
    <w:p w:rsidR="00850BF7" w:rsidRPr="007C5261" w:rsidRDefault="00850BF7" w:rsidP="00850BF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7C5261">
        <w:rPr>
          <w:rFonts w:ascii="Times New Roman" w:eastAsia="Times New Roman" w:hAnsi="Times New Roman"/>
          <w:sz w:val="28"/>
          <w:szCs w:val="28"/>
        </w:rPr>
        <w:t>- прекращение физическим лицом деятельности в качестве индивидуального предпринимателя или 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(за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лицензиина осуществление предпринимательской деятельности по управлению многоквартирными домами</w:t>
      </w:r>
      <w:proofErr w:type="gramEnd"/>
      <w:r w:rsidRPr="007C5261">
        <w:rPr>
          <w:rFonts w:ascii="Times New Roman" w:eastAsia="Times New Roman" w:hAnsi="Times New Roman"/>
          <w:sz w:val="28"/>
          <w:szCs w:val="28"/>
        </w:rPr>
        <w:t>, а также за исключением реорганизации юридического лица в форме его присоединения к другому юридическому лицу).</w:t>
      </w:r>
    </w:p>
    <w:p w:rsidR="00850BF7" w:rsidRPr="007C5261" w:rsidRDefault="00850BF7" w:rsidP="00850BF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 w:rsidRPr="007C5261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3. Условия определения управляющей организации</w:t>
      </w:r>
    </w:p>
    <w:p w:rsidR="00850BF7" w:rsidRPr="007C5261" w:rsidRDefault="00850BF7" w:rsidP="00850BF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>3.1. При определении управляющей организации уполномоченный орган выбирает из перечня организаций управляющую организацию, осуществляющую управление на основании решения об определении управляющей организации меньшим количеством многоквартирных домов относительно других управляющих организаций, включенных в перечень организаций.</w:t>
      </w:r>
    </w:p>
    <w:p w:rsidR="00850BF7" w:rsidRPr="007C5261" w:rsidRDefault="00850BF7" w:rsidP="00850BF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>Если две и более управляющие организации управляют на основании решения об определении управляющей организации равным количеством многоквартирных домов, уполномоченный орган определяет для управления многоквартирным домом управляющую организацию в соответствии с очередностью расположения в перечне организаций.</w:t>
      </w:r>
    </w:p>
    <w:p w:rsidR="00850BF7" w:rsidRPr="007C5261" w:rsidRDefault="00850BF7" w:rsidP="00850BF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 xml:space="preserve">3.2. В случае наличия в перечне организаций только одной управляющей компании, при отсутствии ее согласия принять в управление все многоквартирные дома, находящиеся без управления на территории муниципального образования, уполномоченный орган определяет для управления многоквартирные дома в количестве, согласованном такой организацией, но не более 5% от площади многоквартирных домов, находящихся в ее управлении. </w:t>
      </w:r>
    </w:p>
    <w:p w:rsidR="00850BF7" w:rsidRPr="007C5261" w:rsidRDefault="00850BF7" w:rsidP="00850BF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>В целях соблюдения баланса прав и интересов такой управляющей компании и жителей в первую очередь передаются в управление многоквартирные дома по принципу наибольшей длительности нахождения без управления, а при равных временных условиях – по территориальному признаку (расположение многоквартирного дома в зоне обслуживания управляющей компании).</w:t>
      </w:r>
    </w:p>
    <w:p w:rsidR="0024385A" w:rsidRDefault="00850BF7" w:rsidP="00850BF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 xml:space="preserve">3.3. Управляющей компании, признанной победителем открытого конкурса, организованного в соответствии с частью 13 статьи 161 </w:t>
      </w:r>
    </w:p>
    <w:p w:rsidR="0024385A" w:rsidRDefault="0024385A" w:rsidP="00850BF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50BF7" w:rsidRPr="007C5261" w:rsidRDefault="00850BF7" w:rsidP="002438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lastRenderedPageBreak/>
        <w:t>Жилищного кодекса Российской Федерации по отбору управляющей организации для управления многоквартирным домом после выдачи ему разрешения на ввод в эксплуатацию, уполномоченный орган определяет для управлениямногоквартирные дома в количестве, согласованном такой организацией, но не менее количества заключенных договоров управлениямногоквартирными домами, входящими в состав конкурсной документации.</w:t>
      </w:r>
    </w:p>
    <w:p w:rsidR="00850BF7" w:rsidRPr="007C5261" w:rsidRDefault="00850BF7" w:rsidP="00850BF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5261">
        <w:rPr>
          <w:rFonts w:ascii="Times New Roman" w:eastAsia="Times New Roman" w:hAnsi="Times New Roman"/>
          <w:sz w:val="28"/>
          <w:szCs w:val="28"/>
        </w:rPr>
        <w:t>3.4. В качестве управляющей организации для управления многоквартирным домом решением об определении управляющей организации не может быть определена управляющая организация, если собственники помещений в таком многоквартирном доме ранее приняли решение о расторжении договора управления многоквартирным домом с этой управляющей организацией или сведения о таком многоквартирном доме были исключены из реестра лицензий субъекта Российской Федерации в период осуществления деятельности по управлению таким многоквартирным домом этой управляющей организацией.</w:t>
      </w:r>
    </w:p>
    <w:p w:rsidR="00850BF7" w:rsidRPr="007C5261" w:rsidRDefault="00850BF7" w:rsidP="00850BF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50BF7" w:rsidRPr="00381DCA" w:rsidRDefault="00850BF7" w:rsidP="00850BF7">
      <w:pPr>
        <w:tabs>
          <w:tab w:val="left" w:pos="5387"/>
        </w:tabs>
        <w:spacing w:line="240" w:lineRule="auto"/>
        <w:ind w:firstLine="538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231BE" w:rsidRDefault="001231BE"/>
    <w:sectPr w:rsidR="001231BE" w:rsidSect="00850BF7">
      <w:headerReference w:type="first" r:id="rId9"/>
      <w:pgSz w:w="11906" w:h="16838"/>
      <w:pgMar w:top="142" w:right="850" w:bottom="426" w:left="1701" w:header="8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554" w:rsidRDefault="00E55554" w:rsidP="00E55554">
      <w:pPr>
        <w:spacing w:after="0" w:line="240" w:lineRule="auto"/>
      </w:pPr>
      <w:r>
        <w:separator/>
      </w:r>
    </w:p>
  </w:endnote>
  <w:endnote w:type="continuationSeparator" w:id="1">
    <w:p w:rsidR="00E55554" w:rsidRDefault="00E55554" w:rsidP="00E5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554" w:rsidRDefault="00E55554" w:rsidP="00E55554">
      <w:pPr>
        <w:spacing w:after="0" w:line="240" w:lineRule="auto"/>
      </w:pPr>
      <w:r>
        <w:separator/>
      </w:r>
    </w:p>
  </w:footnote>
  <w:footnote w:type="continuationSeparator" w:id="1">
    <w:p w:rsidR="00E55554" w:rsidRDefault="00E55554" w:rsidP="00E55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554" w:rsidRDefault="00E55554">
    <w:pPr>
      <w:pStyle w:val="a3"/>
      <w:jc w:val="center"/>
    </w:pPr>
  </w:p>
  <w:p w:rsidR="00E55554" w:rsidRDefault="00E55554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80833"/>
    <w:multiLevelType w:val="hybridMultilevel"/>
    <w:tmpl w:val="EC2E6596"/>
    <w:lvl w:ilvl="0" w:tplc="138AF54C">
      <w:start w:val="1"/>
      <w:numFmt w:val="decimal"/>
      <w:lvlText w:val="%1."/>
      <w:lvlJc w:val="left"/>
      <w:pPr>
        <w:ind w:left="1444" w:hanging="7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BE"/>
    <w:rsid w:val="001231BE"/>
    <w:rsid w:val="001B2B5E"/>
    <w:rsid w:val="0024385A"/>
    <w:rsid w:val="00850BF7"/>
    <w:rsid w:val="00E55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F7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9"/>
    <w:qFormat/>
    <w:rsid w:val="00850B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0BF7"/>
    <w:rPr>
      <w:rFonts w:ascii="Times New Roman" w:eastAsia="Times New Roman" w:hAnsi="Times New Roman" w:cs="Times New Roman"/>
      <w:b/>
      <w:kern w:val="0"/>
      <w:sz w:val="40"/>
      <w:szCs w:val="24"/>
      <w:lang w:eastAsia="ru-RU"/>
    </w:rPr>
  </w:style>
  <w:style w:type="paragraph" w:customStyle="1" w:styleId="c2">
    <w:name w:val="c2"/>
    <w:basedOn w:val="a"/>
    <w:uiPriority w:val="99"/>
    <w:rsid w:val="00850BF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header"/>
    <w:aliases w:val="ВерхКолонтитул"/>
    <w:basedOn w:val="a"/>
    <w:link w:val="a4"/>
    <w:uiPriority w:val="99"/>
    <w:rsid w:val="00850B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850BF7"/>
    <w:rPr>
      <w:rFonts w:ascii="Calibri" w:eastAsia="Calibri" w:hAnsi="Calibri" w:cs="Times New Roman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24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85A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1436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kanc-vs</cp:lastModifiedBy>
  <cp:revision>3</cp:revision>
  <cp:lastPrinted>2026-05-15T10:53:00Z</cp:lastPrinted>
  <dcterms:created xsi:type="dcterms:W3CDTF">2026-05-13T12:57:00Z</dcterms:created>
  <dcterms:modified xsi:type="dcterms:W3CDTF">2026-05-15T10:54:00Z</dcterms:modified>
</cp:coreProperties>
</file>