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="00DE4257">
        <w:trPr>
          <w:cantSplit/>
          <w:trHeight w:val="3475"/>
        </w:trPr>
        <w:tc>
          <w:tcPr>
            <w:tcW w:w="9360" w:type="dxa"/>
          </w:tcPr>
          <w:p w:rsidR="00DE4257" w:rsidRDefault="00E84569">
            <w:pPr>
              <w:pStyle w:val="1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ABC27F8" wp14:editId="4F56500D">
                  <wp:extent cx="609600" cy="800100"/>
                  <wp:effectExtent l="1905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4257" w:rsidRDefault="00E84569">
            <w:pPr>
              <w:pStyle w:val="1"/>
              <w:jc w:val="center"/>
              <w:rPr>
                <w:b w:val="0"/>
              </w:rPr>
            </w:pPr>
            <w:r>
              <w:rPr>
                <w:b w:val="0"/>
              </w:rPr>
              <w:t>Администрация Тутаевского муниципального округа</w:t>
            </w:r>
          </w:p>
          <w:p w:rsidR="00DE4257" w:rsidRDefault="00DE4257"/>
          <w:p w:rsidR="00DE4257" w:rsidRDefault="00E84569">
            <w:pPr>
              <w:pStyle w:val="1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ПОСТАНОВЛЕНИЕ</w:t>
            </w:r>
          </w:p>
          <w:p w:rsidR="00DE4257" w:rsidRDefault="00DE4257">
            <w:pPr>
              <w:jc w:val="center"/>
              <w:rPr>
                <w:b/>
                <w:sz w:val="40"/>
                <w:szCs w:val="40"/>
              </w:rPr>
            </w:pPr>
          </w:p>
          <w:p w:rsidR="00DE4257" w:rsidRPr="00E84569" w:rsidRDefault="00E84569">
            <w:pPr>
              <w:rPr>
                <w:b/>
                <w:sz w:val="28"/>
                <w:szCs w:val="28"/>
              </w:rPr>
            </w:pPr>
            <w:r w:rsidRPr="00E84569">
              <w:rPr>
                <w:b/>
                <w:sz w:val="28"/>
                <w:szCs w:val="28"/>
              </w:rPr>
              <w:t>от 29.10.2026  № 103</w:t>
            </w:r>
            <w:r w:rsidR="001A4126">
              <w:rPr>
                <w:b/>
                <w:sz w:val="28"/>
                <w:szCs w:val="28"/>
              </w:rPr>
              <w:t>6</w:t>
            </w:r>
            <w:bookmarkStart w:id="0" w:name="_GoBack"/>
            <w:bookmarkEnd w:id="0"/>
            <w:r w:rsidRPr="00E84569">
              <w:rPr>
                <w:b/>
                <w:sz w:val="28"/>
                <w:szCs w:val="28"/>
              </w:rPr>
              <w:t>-п</w:t>
            </w:r>
          </w:p>
          <w:p w:rsidR="00DE4257" w:rsidRDefault="00E84569">
            <w:pPr>
              <w:pStyle w:val="c2"/>
              <w:spacing w:before="0" w:beforeAutospacing="0" w:after="0" w:afterAutospacing="0"/>
              <w:rPr>
                <w:sz w:val="28"/>
              </w:rPr>
            </w:pPr>
            <w:r w:rsidRPr="00E84569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</w:tc>
      </w:tr>
    </w:tbl>
    <w:p w:rsidR="00E84569" w:rsidRDefault="00E84569">
      <w:pPr>
        <w:ind w:rightChars="2092" w:right="4184"/>
        <w:jc w:val="both"/>
        <w:rPr>
          <w:sz w:val="26"/>
          <w:szCs w:val="26"/>
        </w:rPr>
      </w:pPr>
    </w:p>
    <w:p w:rsidR="00DE4257" w:rsidRPr="00E84569" w:rsidRDefault="00E84569">
      <w:pPr>
        <w:ind w:rightChars="2092" w:right="4184"/>
        <w:jc w:val="both"/>
        <w:rPr>
          <w:sz w:val="26"/>
          <w:szCs w:val="26"/>
        </w:rPr>
      </w:pPr>
      <w:r w:rsidRPr="00E84569">
        <w:rPr>
          <w:sz w:val="26"/>
          <w:szCs w:val="26"/>
        </w:rPr>
        <w:t>О передаче муниципального имущества религиозного назначения в собственность религиозной организации</w:t>
      </w:r>
    </w:p>
    <w:p w:rsidR="00DE4257" w:rsidRDefault="00DE4257">
      <w:pPr>
        <w:ind w:rightChars="2092" w:right="4184"/>
        <w:jc w:val="both"/>
        <w:rPr>
          <w:b/>
          <w:sz w:val="26"/>
          <w:szCs w:val="26"/>
        </w:rPr>
      </w:pPr>
    </w:p>
    <w:p w:rsidR="00DE4257" w:rsidRDefault="00E8456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Федеральным законом от 30.11.2010 №327-ФЗ «О передаче религиозным организациям имущества религиозного назначения, находящегося в государственной или муниципальной собственности», на основании Положения о порядке управления и распоряжения имуществом, находящимся в муниципальной собственности Тутаевского муниципального округа, утвержденным решением Муниципального Совета Тутаевского муниципального округа от 23.10.2025 № 85, решения Муниципального Совета Тутаевского муниципального округа от 28.05.2026 № 38 «Об утверждении Порядка формирования и опубликования</w:t>
      </w:r>
      <w:proofErr w:type="gramEnd"/>
      <w:r>
        <w:rPr>
          <w:sz w:val="28"/>
          <w:szCs w:val="28"/>
        </w:rPr>
        <w:t xml:space="preserve"> плана передачи религиозным организациям имущества религиозного назначения, находящегося в собственности Тутаевского муниципального округа Ярославской области», Администрация Тутаевского муниципального округа </w:t>
      </w:r>
    </w:p>
    <w:p w:rsidR="00DE4257" w:rsidRDefault="00E84569">
      <w:pPr>
        <w:ind w:left="851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E4257" w:rsidRDefault="00E84569">
      <w:pPr>
        <w:tabs>
          <w:tab w:val="left" w:pos="709"/>
        </w:tabs>
        <w:ind w:hanging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ПОСТАНОВЛЯЕТ:</w:t>
      </w:r>
    </w:p>
    <w:p w:rsidR="00C92B40" w:rsidRDefault="00C92B40">
      <w:pPr>
        <w:tabs>
          <w:tab w:val="left" w:pos="709"/>
        </w:tabs>
        <w:ind w:hanging="851"/>
        <w:jc w:val="both"/>
        <w:rPr>
          <w:b/>
          <w:sz w:val="28"/>
          <w:szCs w:val="28"/>
        </w:rPr>
      </w:pPr>
    </w:p>
    <w:p w:rsidR="00DE4257" w:rsidRDefault="00E84569">
      <w:pPr>
        <w:widowControl w:val="0"/>
        <w:suppressAutoHyphens/>
        <w:ind w:firstLine="709"/>
        <w:jc w:val="both"/>
        <w:rPr>
          <w:rFonts w:eastAsia="Lucida Sans Unicode" w:cs="Tahoma"/>
          <w:kern w:val="1"/>
          <w:sz w:val="28"/>
          <w:szCs w:val="28"/>
        </w:rPr>
      </w:pPr>
      <w:r>
        <w:rPr>
          <w:rFonts w:eastAsia="Lucida Sans Unicode" w:cs="Tahoma"/>
          <w:kern w:val="1"/>
          <w:sz w:val="28"/>
          <w:szCs w:val="28"/>
        </w:rPr>
        <w:t xml:space="preserve">1. Передать в собственность Местной религиозной организации православный Приход Введенского храма д. </w:t>
      </w:r>
      <w:proofErr w:type="spellStart"/>
      <w:r>
        <w:rPr>
          <w:rFonts w:eastAsia="Lucida Sans Unicode" w:cs="Tahoma"/>
          <w:kern w:val="1"/>
          <w:sz w:val="28"/>
          <w:szCs w:val="28"/>
        </w:rPr>
        <w:t>Зарницино</w:t>
      </w:r>
      <w:proofErr w:type="spellEnd"/>
      <w:r>
        <w:rPr>
          <w:rFonts w:eastAsia="Lucida Sans Unicode" w:cs="Tahoma"/>
          <w:kern w:val="1"/>
          <w:sz w:val="28"/>
          <w:szCs w:val="28"/>
        </w:rPr>
        <w:t xml:space="preserve"> Тутаевского муниципального района Рыбинской Епархии Русской Православной Церкви, ИНН 7611005654; КПП 761101001, ОГРН 1027600005399 для использования в соответствии с целями деятельности религиозной организации, имущество, находящееся в муниципальной собственности Тутаевского муниципального округа Ярославской области:</w:t>
      </w:r>
    </w:p>
    <w:p w:rsidR="00DE4257" w:rsidRDefault="00E84569">
      <w:pPr>
        <w:widowControl w:val="0"/>
        <w:suppressAutoHyphens/>
        <w:jc w:val="both"/>
        <w:rPr>
          <w:rFonts w:eastAsia="Lucida Sans Unicode" w:cs="Tahoma"/>
          <w:kern w:val="1"/>
          <w:sz w:val="28"/>
          <w:szCs w:val="28"/>
        </w:rPr>
      </w:pPr>
      <w:r w:rsidRPr="00E84569">
        <w:rPr>
          <w:rFonts w:eastAsia="Lucida Sans Unicode" w:cs="Tahoma"/>
          <w:kern w:val="1"/>
          <w:sz w:val="28"/>
          <w:szCs w:val="28"/>
        </w:rPr>
        <w:t xml:space="preserve">- </w:t>
      </w:r>
      <w:r>
        <w:rPr>
          <w:rFonts w:eastAsia="Lucida Sans Unicode" w:cs="Tahoma"/>
          <w:kern w:val="1"/>
          <w:sz w:val="28"/>
          <w:szCs w:val="28"/>
        </w:rPr>
        <w:t xml:space="preserve">Церковный дом с кадастровым номером: 76:15:021501:2138, общей площадью 28,3 </w:t>
      </w:r>
      <w:proofErr w:type="spellStart"/>
      <w:r>
        <w:rPr>
          <w:rFonts w:eastAsia="Lucida Sans Unicode" w:cs="Tahoma"/>
          <w:kern w:val="1"/>
          <w:sz w:val="28"/>
          <w:szCs w:val="28"/>
        </w:rPr>
        <w:t>кв</w:t>
      </w:r>
      <w:proofErr w:type="gramStart"/>
      <w:r>
        <w:rPr>
          <w:rFonts w:eastAsia="Lucida Sans Unicode" w:cs="Tahoma"/>
          <w:kern w:val="1"/>
          <w:sz w:val="28"/>
          <w:szCs w:val="28"/>
        </w:rPr>
        <w:t>.м</w:t>
      </w:r>
      <w:proofErr w:type="spellEnd"/>
      <w:proofErr w:type="gramEnd"/>
      <w:r>
        <w:rPr>
          <w:rFonts w:eastAsia="Lucida Sans Unicode" w:cs="Tahoma"/>
          <w:kern w:val="1"/>
          <w:sz w:val="28"/>
          <w:szCs w:val="28"/>
        </w:rPr>
        <w:t xml:space="preserve">, назначение: жилой дом, расположенный по адресу: Ярославская область, </w:t>
      </w:r>
      <w:proofErr w:type="spellStart"/>
      <w:r>
        <w:rPr>
          <w:rFonts w:eastAsia="Lucida Sans Unicode" w:cs="Tahoma"/>
          <w:kern w:val="1"/>
          <w:sz w:val="28"/>
          <w:szCs w:val="28"/>
        </w:rPr>
        <w:t>Тутаевский</w:t>
      </w:r>
      <w:proofErr w:type="spellEnd"/>
      <w:r>
        <w:rPr>
          <w:rFonts w:eastAsia="Lucida Sans Unicode" w:cs="Tahoma"/>
          <w:kern w:val="1"/>
          <w:sz w:val="28"/>
          <w:szCs w:val="28"/>
        </w:rPr>
        <w:t xml:space="preserve"> район, д. </w:t>
      </w:r>
      <w:proofErr w:type="spellStart"/>
      <w:r>
        <w:rPr>
          <w:rFonts w:eastAsia="Lucida Sans Unicode" w:cs="Tahoma"/>
          <w:kern w:val="1"/>
          <w:sz w:val="28"/>
          <w:szCs w:val="28"/>
        </w:rPr>
        <w:t>Зарницино</w:t>
      </w:r>
      <w:proofErr w:type="spellEnd"/>
      <w:r>
        <w:rPr>
          <w:rFonts w:eastAsia="Lucida Sans Unicode" w:cs="Tahoma"/>
          <w:kern w:val="1"/>
          <w:sz w:val="28"/>
          <w:szCs w:val="28"/>
        </w:rPr>
        <w:t>, у храма Введения Пресвятой Богородицы;</w:t>
      </w:r>
    </w:p>
    <w:p w:rsidR="00DE4257" w:rsidRDefault="00E84569">
      <w:pPr>
        <w:widowControl w:val="0"/>
        <w:suppressAutoHyphens/>
        <w:jc w:val="both"/>
        <w:rPr>
          <w:rFonts w:eastAsia="Lucida Sans Unicode" w:cs="Tahoma"/>
          <w:kern w:val="1"/>
          <w:sz w:val="28"/>
          <w:szCs w:val="28"/>
        </w:rPr>
      </w:pPr>
      <w:r>
        <w:rPr>
          <w:rFonts w:eastAsia="Lucida Sans Unicode" w:cs="Tahoma"/>
          <w:kern w:val="1"/>
          <w:sz w:val="28"/>
          <w:szCs w:val="28"/>
        </w:rPr>
        <w:t xml:space="preserve">- Церковная сторожка с кадастровым номером 76:15:021501:2141, общей площадью 31,5 </w:t>
      </w:r>
      <w:proofErr w:type="spellStart"/>
      <w:r>
        <w:rPr>
          <w:rFonts w:eastAsia="Lucida Sans Unicode" w:cs="Tahoma"/>
          <w:kern w:val="1"/>
          <w:sz w:val="28"/>
          <w:szCs w:val="28"/>
        </w:rPr>
        <w:t>кв.м</w:t>
      </w:r>
      <w:proofErr w:type="spellEnd"/>
      <w:r>
        <w:rPr>
          <w:rFonts w:eastAsia="Lucida Sans Unicode" w:cs="Tahoma"/>
          <w:kern w:val="1"/>
          <w:sz w:val="28"/>
          <w:szCs w:val="28"/>
        </w:rPr>
        <w:t xml:space="preserve">., назначение: нежилое, </w:t>
      </w:r>
      <w:proofErr w:type="gramStart"/>
      <w:r>
        <w:rPr>
          <w:rFonts w:eastAsia="Lucida Sans Unicode" w:cs="Tahoma"/>
          <w:kern w:val="1"/>
          <w:sz w:val="28"/>
          <w:szCs w:val="28"/>
        </w:rPr>
        <w:t>расположенную</w:t>
      </w:r>
      <w:proofErr w:type="gramEnd"/>
      <w:r>
        <w:rPr>
          <w:rFonts w:eastAsia="Lucida Sans Unicode" w:cs="Tahoma"/>
          <w:kern w:val="1"/>
          <w:sz w:val="28"/>
          <w:szCs w:val="28"/>
        </w:rPr>
        <w:t xml:space="preserve"> по адресу: Ярославская область, </w:t>
      </w:r>
      <w:proofErr w:type="spellStart"/>
      <w:r>
        <w:rPr>
          <w:rFonts w:eastAsia="Lucida Sans Unicode" w:cs="Tahoma"/>
          <w:kern w:val="1"/>
          <w:sz w:val="28"/>
          <w:szCs w:val="28"/>
        </w:rPr>
        <w:t>Тутаевский</w:t>
      </w:r>
      <w:proofErr w:type="spellEnd"/>
      <w:r>
        <w:rPr>
          <w:rFonts w:eastAsia="Lucida Sans Unicode" w:cs="Tahoma"/>
          <w:kern w:val="1"/>
          <w:sz w:val="28"/>
          <w:szCs w:val="28"/>
        </w:rPr>
        <w:t xml:space="preserve"> район, д. </w:t>
      </w:r>
      <w:proofErr w:type="spellStart"/>
      <w:r>
        <w:rPr>
          <w:rFonts w:eastAsia="Lucida Sans Unicode" w:cs="Tahoma"/>
          <w:kern w:val="1"/>
          <w:sz w:val="28"/>
          <w:szCs w:val="28"/>
        </w:rPr>
        <w:t>Зарницино</w:t>
      </w:r>
      <w:proofErr w:type="spellEnd"/>
      <w:r>
        <w:rPr>
          <w:rFonts w:eastAsia="Lucida Sans Unicode" w:cs="Tahoma"/>
          <w:kern w:val="1"/>
          <w:sz w:val="28"/>
          <w:szCs w:val="28"/>
        </w:rPr>
        <w:t>, у храма Введения Пресвятой Богородицы</w:t>
      </w:r>
      <w:r w:rsidR="00C92B40">
        <w:rPr>
          <w:rFonts w:eastAsia="Lucida Sans Unicode" w:cs="Tahoma"/>
          <w:kern w:val="1"/>
          <w:sz w:val="28"/>
          <w:szCs w:val="28"/>
        </w:rPr>
        <w:t>.</w:t>
      </w:r>
    </w:p>
    <w:p w:rsidR="00DE4257" w:rsidRDefault="00E84569">
      <w:pPr>
        <w:widowControl w:val="0"/>
        <w:numPr>
          <w:ilvl w:val="0"/>
          <w:numId w:val="1"/>
        </w:numPr>
        <w:suppressAutoHyphens/>
        <w:ind w:firstLine="709"/>
        <w:jc w:val="both"/>
        <w:rPr>
          <w:rFonts w:eastAsia="Lucida Sans Unicode" w:cs="Tahoma"/>
          <w:kern w:val="1"/>
          <w:sz w:val="28"/>
          <w:szCs w:val="28"/>
        </w:rPr>
      </w:pPr>
      <w:r>
        <w:rPr>
          <w:rFonts w:eastAsia="Lucida Sans Unicode" w:cs="Tahoma"/>
          <w:kern w:val="1"/>
          <w:sz w:val="28"/>
          <w:szCs w:val="28"/>
        </w:rPr>
        <w:lastRenderedPageBreak/>
        <w:t>Администрации Тутаевского муниципального округа:</w:t>
      </w:r>
    </w:p>
    <w:p w:rsidR="00DE4257" w:rsidRDefault="00E84569">
      <w:pPr>
        <w:widowControl w:val="0"/>
        <w:numPr>
          <w:ilvl w:val="1"/>
          <w:numId w:val="1"/>
        </w:numPr>
        <w:suppressAutoHyphens/>
        <w:jc w:val="both"/>
        <w:rPr>
          <w:rFonts w:eastAsia="Lucida Sans Unicode" w:cs="Tahoma"/>
          <w:kern w:val="1"/>
          <w:sz w:val="28"/>
          <w:szCs w:val="28"/>
        </w:rPr>
      </w:pPr>
      <w:r>
        <w:rPr>
          <w:rFonts w:eastAsia="Lucida Sans Unicode" w:cs="Tahoma"/>
          <w:kern w:val="1"/>
          <w:sz w:val="28"/>
          <w:szCs w:val="28"/>
        </w:rPr>
        <w:t xml:space="preserve"> Не позднее 20 календарных дней </w:t>
      </w:r>
      <w:proofErr w:type="gramStart"/>
      <w:r>
        <w:rPr>
          <w:rFonts w:eastAsia="Lucida Sans Unicode" w:cs="Tahoma"/>
          <w:kern w:val="1"/>
          <w:sz w:val="28"/>
          <w:szCs w:val="28"/>
        </w:rPr>
        <w:t>с даты принятия</w:t>
      </w:r>
      <w:proofErr w:type="gramEnd"/>
      <w:r>
        <w:rPr>
          <w:rFonts w:eastAsia="Lucida Sans Unicode" w:cs="Tahoma"/>
          <w:kern w:val="1"/>
          <w:sz w:val="28"/>
          <w:szCs w:val="28"/>
        </w:rPr>
        <w:t xml:space="preserve"> настоящего постановления обеспечить направление Местной религиозной организации православный Приход Введенского храма д. </w:t>
      </w:r>
      <w:proofErr w:type="spellStart"/>
      <w:r>
        <w:rPr>
          <w:rFonts w:eastAsia="Lucida Sans Unicode" w:cs="Tahoma"/>
          <w:kern w:val="1"/>
          <w:sz w:val="28"/>
          <w:szCs w:val="28"/>
        </w:rPr>
        <w:t>Зарницино</w:t>
      </w:r>
      <w:proofErr w:type="spellEnd"/>
      <w:r>
        <w:rPr>
          <w:rFonts w:eastAsia="Lucida Sans Unicode" w:cs="Tahoma"/>
          <w:kern w:val="1"/>
          <w:sz w:val="28"/>
          <w:szCs w:val="28"/>
        </w:rPr>
        <w:t xml:space="preserve"> Тутаевского муниципального района Рыбинской Епархии Русской Православной Церкви акта приема-передачи имущества, указанного в пункте 1 настоящего постановления.</w:t>
      </w:r>
    </w:p>
    <w:p w:rsidR="00DE4257" w:rsidRDefault="00E84569">
      <w:pPr>
        <w:widowControl w:val="0"/>
        <w:numPr>
          <w:ilvl w:val="1"/>
          <w:numId w:val="1"/>
        </w:numPr>
        <w:suppressAutoHyphens/>
        <w:jc w:val="both"/>
        <w:rPr>
          <w:rFonts w:eastAsia="Lucida Sans Unicode" w:cs="Tahoma"/>
          <w:kern w:val="1"/>
          <w:sz w:val="28"/>
          <w:szCs w:val="28"/>
        </w:rPr>
      </w:pPr>
      <w:proofErr w:type="gramStart"/>
      <w:r>
        <w:rPr>
          <w:rFonts w:eastAsia="Lucida Sans Unicode" w:cs="Tahoma"/>
          <w:kern w:val="1"/>
          <w:sz w:val="28"/>
          <w:szCs w:val="28"/>
        </w:rPr>
        <w:t>Разместить постановление</w:t>
      </w:r>
      <w:proofErr w:type="gramEnd"/>
      <w:r>
        <w:rPr>
          <w:rFonts w:eastAsia="Lucida Sans Unicode" w:cs="Tahoma"/>
          <w:kern w:val="1"/>
          <w:sz w:val="28"/>
          <w:szCs w:val="28"/>
        </w:rPr>
        <w:t xml:space="preserve"> о передаче имущества, указанного в пункте 1 настоящего постановления, в собственность Местной религиозной организации православный Приход Введенского храма д. </w:t>
      </w:r>
      <w:proofErr w:type="spellStart"/>
      <w:r>
        <w:rPr>
          <w:rFonts w:eastAsia="Lucida Sans Unicode" w:cs="Tahoma"/>
          <w:kern w:val="1"/>
          <w:sz w:val="28"/>
          <w:szCs w:val="28"/>
        </w:rPr>
        <w:t>Зарницино</w:t>
      </w:r>
      <w:proofErr w:type="spellEnd"/>
      <w:r>
        <w:rPr>
          <w:rFonts w:eastAsia="Lucida Sans Unicode" w:cs="Tahoma"/>
          <w:kern w:val="1"/>
          <w:sz w:val="28"/>
          <w:szCs w:val="28"/>
        </w:rPr>
        <w:t xml:space="preserve"> Тутаевского муниципального района Рыбинской Епархии Русской Православной Церкви, в недельный срок со дня принятия соответствующего постановления на официальном сайте в телекоммуникационной сети «Интернет».</w:t>
      </w:r>
    </w:p>
    <w:p w:rsidR="00DE4257" w:rsidRDefault="00E84569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Тутаевского муниципального округа по развитию инфраструктуры Мозгового Д.Н.</w:t>
      </w:r>
    </w:p>
    <w:p w:rsidR="00DE4257" w:rsidRDefault="00E84569">
      <w:pPr>
        <w:tabs>
          <w:tab w:val="left" w:pos="709"/>
        </w:tabs>
        <w:ind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 Настоящее постановление вступает в силу после его официального опубликования.</w:t>
      </w:r>
    </w:p>
    <w:p w:rsidR="00DE4257" w:rsidRDefault="00DE4257">
      <w:pPr>
        <w:pStyle w:val="31"/>
        <w:ind w:left="0" w:right="-172"/>
        <w:rPr>
          <w:rFonts w:ascii="Times New Roman" w:hAnsi="Times New Roman"/>
          <w:sz w:val="28"/>
          <w:szCs w:val="28"/>
        </w:rPr>
      </w:pPr>
    </w:p>
    <w:p w:rsidR="00E84569" w:rsidRDefault="00E84569">
      <w:pPr>
        <w:pStyle w:val="31"/>
        <w:ind w:left="0" w:right="-172"/>
        <w:rPr>
          <w:rFonts w:ascii="Times New Roman" w:hAnsi="Times New Roman"/>
          <w:sz w:val="28"/>
          <w:szCs w:val="28"/>
        </w:rPr>
      </w:pPr>
    </w:p>
    <w:p w:rsidR="00E84569" w:rsidRDefault="00E84569">
      <w:pPr>
        <w:pStyle w:val="31"/>
        <w:ind w:left="0" w:right="-172"/>
        <w:rPr>
          <w:rFonts w:ascii="Times New Roman" w:hAnsi="Times New Roman"/>
          <w:sz w:val="28"/>
          <w:szCs w:val="28"/>
        </w:rPr>
      </w:pPr>
    </w:p>
    <w:p w:rsidR="00DE4257" w:rsidRDefault="00E84569">
      <w:pPr>
        <w:tabs>
          <w:tab w:val="left" w:pos="0"/>
          <w:tab w:val="center" w:pos="4592"/>
        </w:tabs>
        <w:rPr>
          <w:sz w:val="28"/>
          <w:szCs w:val="28"/>
        </w:rPr>
      </w:pPr>
      <w:r>
        <w:rPr>
          <w:sz w:val="28"/>
          <w:szCs w:val="28"/>
        </w:rPr>
        <w:t>Глава Тутаевского</w:t>
      </w:r>
    </w:p>
    <w:p w:rsidR="00DE4257" w:rsidRDefault="00E8456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М.А. Кузнецов </w:t>
      </w:r>
    </w:p>
    <w:p w:rsidR="00DE4257" w:rsidRDefault="00DE4257">
      <w:pPr>
        <w:pStyle w:val="Default"/>
        <w:ind w:right="-144"/>
        <w:jc w:val="right"/>
      </w:pPr>
    </w:p>
    <w:sectPr w:rsidR="00DE4257" w:rsidSect="00E84569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67" w:rsidRDefault="00E84569">
      <w:r>
        <w:separator/>
      </w:r>
    </w:p>
  </w:endnote>
  <w:endnote w:type="continuationSeparator" w:id="0">
    <w:p w:rsidR="004C5267" w:rsidRDefault="00E8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67" w:rsidRDefault="00E84569">
      <w:r>
        <w:separator/>
      </w:r>
    </w:p>
  </w:footnote>
  <w:footnote w:type="continuationSeparator" w:id="0">
    <w:p w:rsidR="004C5267" w:rsidRDefault="00E8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257" w:rsidRDefault="00E8456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DE4257" w:rsidRDefault="00DE42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65879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569" w:rsidRPr="00E84569" w:rsidRDefault="00E84569">
        <w:pPr>
          <w:pStyle w:val="a6"/>
          <w:jc w:val="center"/>
          <w:rPr>
            <w:sz w:val="24"/>
            <w:szCs w:val="24"/>
          </w:rPr>
        </w:pPr>
        <w:r w:rsidRPr="00E84569">
          <w:rPr>
            <w:sz w:val="24"/>
            <w:szCs w:val="24"/>
          </w:rPr>
          <w:fldChar w:fldCharType="begin"/>
        </w:r>
        <w:r w:rsidRPr="00E84569">
          <w:rPr>
            <w:sz w:val="24"/>
            <w:szCs w:val="24"/>
          </w:rPr>
          <w:instrText>PAGE   \* MERGEFORMAT</w:instrText>
        </w:r>
        <w:r w:rsidRPr="00E84569">
          <w:rPr>
            <w:sz w:val="24"/>
            <w:szCs w:val="24"/>
          </w:rPr>
          <w:fldChar w:fldCharType="separate"/>
        </w:r>
        <w:r w:rsidR="001A4126">
          <w:rPr>
            <w:noProof/>
            <w:sz w:val="24"/>
            <w:szCs w:val="24"/>
          </w:rPr>
          <w:t>2</w:t>
        </w:r>
        <w:r w:rsidRPr="00E84569">
          <w:rPr>
            <w:sz w:val="24"/>
            <w:szCs w:val="24"/>
          </w:rPr>
          <w:fldChar w:fldCharType="end"/>
        </w:r>
      </w:p>
    </w:sdtContent>
  </w:sdt>
  <w:p w:rsidR="00DE4257" w:rsidRDefault="00DE4257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569" w:rsidRDefault="00E84569">
    <w:pPr>
      <w:pStyle w:val="a6"/>
      <w:jc w:val="center"/>
    </w:pPr>
  </w:p>
  <w:p w:rsidR="00E84569" w:rsidRDefault="00E8456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1B2709"/>
    <w:multiLevelType w:val="multilevel"/>
    <w:tmpl w:val="911B2709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61F"/>
    <w:rsid w:val="00004618"/>
    <w:rsid w:val="000247D5"/>
    <w:rsid w:val="000334D0"/>
    <w:rsid w:val="000424FB"/>
    <w:rsid w:val="000608ED"/>
    <w:rsid w:val="00072B83"/>
    <w:rsid w:val="00075A54"/>
    <w:rsid w:val="000903CB"/>
    <w:rsid w:val="00095298"/>
    <w:rsid w:val="000A4A6C"/>
    <w:rsid w:val="000B4BE4"/>
    <w:rsid w:val="000D4975"/>
    <w:rsid w:val="000F195C"/>
    <w:rsid w:val="00126CD5"/>
    <w:rsid w:val="00143F2A"/>
    <w:rsid w:val="00165D6B"/>
    <w:rsid w:val="001676E9"/>
    <w:rsid w:val="001A285E"/>
    <w:rsid w:val="001A4126"/>
    <w:rsid w:val="001A705D"/>
    <w:rsid w:val="001B02CC"/>
    <w:rsid w:val="001D320A"/>
    <w:rsid w:val="001D78B0"/>
    <w:rsid w:val="001E4F27"/>
    <w:rsid w:val="001F399C"/>
    <w:rsid w:val="00217B56"/>
    <w:rsid w:val="00225158"/>
    <w:rsid w:val="00233659"/>
    <w:rsid w:val="00236493"/>
    <w:rsid w:val="002446C0"/>
    <w:rsid w:val="002504FE"/>
    <w:rsid w:val="00265A33"/>
    <w:rsid w:val="00267CA7"/>
    <w:rsid w:val="00290BF3"/>
    <w:rsid w:val="002948F5"/>
    <w:rsid w:val="002C0759"/>
    <w:rsid w:val="002C661F"/>
    <w:rsid w:val="002E418B"/>
    <w:rsid w:val="002F382A"/>
    <w:rsid w:val="002F4DFF"/>
    <w:rsid w:val="0032394D"/>
    <w:rsid w:val="0034494C"/>
    <w:rsid w:val="00366E58"/>
    <w:rsid w:val="00366F76"/>
    <w:rsid w:val="0036772B"/>
    <w:rsid w:val="0038603E"/>
    <w:rsid w:val="003914A2"/>
    <w:rsid w:val="003E06B3"/>
    <w:rsid w:val="003E16B0"/>
    <w:rsid w:val="003F1590"/>
    <w:rsid w:val="003F37FC"/>
    <w:rsid w:val="004111E2"/>
    <w:rsid w:val="0042376F"/>
    <w:rsid w:val="00435D8A"/>
    <w:rsid w:val="004540F7"/>
    <w:rsid w:val="00454A08"/>
    <w:rsid w:val="00467AE5"/>
    <w:rsid w:val="004A2E7E"/>
    <w:rsid w:val="004C4B0B"/>
    <w:rsid w:val="004C5267"/>
    <w:rsid w:val="004D5BEA"/>
    <w:rsid w:val="004F5423"/>
    <w:rsid w:val="00504057"/>
    <w:rsid w:val="005121B3"/>
    <w:rsid w:val="00533A5D"/>
    <w:rsid w:val="00542B58"/>
    <w:rsid w:val="0057025F"/>
    <w:rsid w:val="00583FB7"/>
    <w:rsid w:val="00590433"/>
    <w:rsid w:val="00594D3E"/>
    <w:rsid w:val="005A0A09"/>
    <w:rsid w:val="005A34EF"/>
    <w:rsid w:val="005C2556"/>
    <w:rsid w:val="005C51F3"/>
    <w:rsid w:val="005C5DED"/>
    <w:rsid w:val="005D5807"/>
    <w:rsid w:val="005D7D3B"/>
    <w:rsid w:val="005E0CA7"/>
    <w:rsid w:val="005F150E"/>
    <w:rsid w:val="00602794"/>
    <w:rsid w:val="00603A6B"/>
    <w:rsid w:val="00615A87"/>
    <w:rsid w:val="00635FD6"/>
    <w:rsid w:val="00640F06"/>
    <w:rsid w:val="00672240"/>
    <w:rsid w:val="006730F8"/>
    <w:rsid w:val="00675715"/>
    <w:rsid w:val="00680D87"/>
    <w:rsid w:val="00686270"/>
    <w:rsid w:val="00697AC8"/>
    <w:rsid w:val="006A6890"/>
    <w:rsid w:val="006B09F4"/>
    <w:rsid w:val="006B6928"/>
    <w:rsid w:val="006D04A5"/>
    <w:rsid w:val="00722624"/>
    <w:rsid w:val="0073094E"/>
    <w:rsid w:val="007340E9"/>
    <w:rsid w:val="007857F8"/>
    <w:rsid w:val="00793F7E"/>
    <w:rsid w:val="007B5D76"/>
    <w:rsid w:val="007C768B"/>
    <w:rsid w:val="007E5E08"/>
    <w:rsid w:val="00822644"/>
    <w:rsid w:val="00823DC2"/>
    <w:rsid w:val="008445DA"/>
    <w:rsid w:val="00856604"/>
    <w:rsid w:val="008A05E4"/>
    <w:rsid w:val="008A1094"/>
    <w:rsid w:val="008C61DF"/>
    <w:rsid w:val="008C6E79"/>
    <w:rsid w:val="008D6754"/>
    <w:rsid w:val="008E5B71"/>
    <w:rsid w:val="00906420"/>
    <w:rsid w:val="009123D7"/>
    <w:rsid w:val="00917D1B"/>
    <w:rsid w:val="00924317"/>
    <w:rsid w:val="0099027E"/>
    <w:rsid w:val="009B4B13"/>
    <w:rsid w:val="009B6C4B"/>
    <w:rsid w:val="009C1F1B"/>
    <w:rsid w:val="009F55AD"/>
    <w:rsid w:val="00A026DB"/>
    <w:rsid w:val="00A07019"/>
    <w:rsid w:val="00A7193D"/>
    <w:rsid w:val="00A73243"/>
    <w:rsid w:val="00A926F8"/>
    <w:rsid w:val="00AA076C"/>
    <w:rsid w:val="00AA4A85"/>
    <w:rsid w:val="00AD3F82"/>
    <w:rsid w:val="00AD6FD4"/>
    <w:rsid w:val="00AE251D"/>
    <w:rsid w:val="00AE70D5"/>
    <w:rsid w:val="00B14B3C"/>
    <w:rsid w:val="00B2449F"/>
    <w:rsid w:val="00B728B3"/>
    <w:rsid w:val="00B80679"/>
    <w:rsid w:val="00B82CA4"/>
    <w:rsid w:val="00B83F8C"/>
    <w:rsid w:val="00BA0BFA"/>
    <w:rsid w:val="00BB3524"/>
    <w:rsid w:val="00BD6B97"/>
    <w:rsid w:val="00BD7EDD"/>
    <w:rsid w:val="00C01CFF"/>
    <w:rsid w:val="00C245EC"/>
    <w:rsid w:val="00C41CB4"/>
    <w:rsid w:val="00C568FE"/>
    <w:rsid w:val="00C62AD5"/>
    <w:rsid w:val="00C809AB"/>
    <w:rsid w:val="00C8135D"/>
    <w:rsid w:val="00C832FE"/>
    <w:rsid w:val="00C84A2D"/>
    <w:rsid w:val="00C92B40"/>
    <w:rsid w:val="00CA78FD"/>
    <w:rsid w:val="00CC637A"/>
    <w:rsid w:val="00CD5104"/>
    <w:rsid w:val="00D17F56"/>
    <w:rsid w:val="00D317AD"/>
    <w:rsid w:val="00D43B47"/>
    <w:rsid w:val="00D57821"/>
    <w:rsid w:val="00D64A5F"/>
    <w:rsid w:val="00D75C71"/>
    <w:rsid w:val="00D97D59"/>
    <w:rsid w:val="00DA76AE"/>
    <w:rsid w:val="00DB0A0C"/>
    <w:rsid w:val="00DC2CF4"/>
    <w:rsid w:val="00DD2861"/>
    <w:rsid w:val="00DD7B37"/>
    <w:rsid w:val="00DE4257"/>
    <w:rsid w:val="00DF2302"/>
    <w:rsid w:val="00E36CC1"/>
    <w:rsid w:val="00E44D44"/>
    <w:rsid w:val="00E570F3"/>
    <w:rsid w:val="00E74218"/>
    <w:rsid w:val="00E84569"/>
    <w:rsid w:val="00E90EB5"/>
    <w:rsid w:val="00EC0822"/>
    <w:rsid w:val="00ED031A"/>
    <w:rsid w:val="00EE068E"/>
    <w:rsid w:val="00EF0EEA"/>
    <w:rsid w:val="00F015A1"/>
    <w:rsid w:val="00F14407"/>
    <w:rsid w:val="00F205E6"/>
    <w:rsid w:val="00F2111A"/>
    <w:rsid w:val="00F313A9"/>
    <w:rsid w:val="00F432DE"/>
    <w:rsid w:val="00F50A7F"/>
    <w:rsid w:val="00F529A8"/>
    <w:rsid w:val="00F61C40"/>
    <w:rsid w:val="00F71FAC"/>
    <w:rsid w:val="00FB42EF"/>
    <w:rsid w:val="00FD6AE0"/>
    <w:rsid w:val="00FE06C4"/>
    <w:rsid w:val="00FE1478"/>
    <w:rsid w:val="04647628"/>
    <w:rsid w:val="07BC6E05"/>
    <w:rsid w:val="0E4C0B27"/>
    <w:rsid w:val="24C54A3E"/>
    <w:rsid w:val="2D0755D3"/>
    <w:rsid w:val="4E466348"/>
    <w:rsid w:val="4F06239A"/>
    <w:rsid w:val="6D7D4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List" w:semiHidden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qFormat/>
    <w:rPr>
      <w:sz w:val="24"/>
    </w:rPr>
  </w:style>
  <w:style w:type="paragraph" w:styleId="31">
    <w:name w:val="Body Text Indent 3"/>
    <w:basedOn w:val="a"/>
    <w:link w:val="32"/>
    <w:qFormat/>
    <w:pPr>
      <w:ind w:left="567"/>
    </w:pPr>
    <w:rPr>
      <w:rFonts w:ascii="Bookman Old Style" w:hAnsi="Bookman Old Style"/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List"/>
    <w:basedOn w:val="a"/>
    <w:uiPriority w:val="99"/>
    <w:qFormat/>
    <w:pPr>
      <w:autoSpaceDE w:val="0"/>
      <w:autoSpaceDN w:val="0"/>
      <w:adjustRightInd w:val="0"/>
    </w:pPr>
    <w:rPr>
      <w:rFonts w:ascii="Arial" w:hAnsi="Arial" w:cs="Arial"/>
      <w:i/>
      <w:iCs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c2">
    <w:name w:val="c2"/>
    <w:basedOn w:val="a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99"/>
    <w:unhideWhenUsed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List" w:semiHidden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qFormat/>
    <w:rPr>
      <w:sz w:val="24"/>
    </w:rPr>
  </w:style>
  <w:style w:type="paragraph" w:styleId="31">
    <w:name w:val="Body Text Indent 3"/>
    <w:basedOn w:val="a"/>
    <w:link w:val="32"/>
    <w:qFormat/>
    <w:pPr>
      <w:ind w:left="567"/>
    </w:pPr>
    <w:rPr>
      <w:rFonts w:ascii="Bookman Old Style" w:hAnsi="Bookman Old Style"/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List"/>
    <w:basedOn w:val="a"/>
    <w:uiPriority w:val="99"/>
    <w:qFormat/>
    <w:pPr>
      <w:autoSpaceDE w:val="0"/>
      <w:autoSpaceDN w:val="0"/>
      <w:adjustRightInd w:val="0"/>
    </w:pPr>
    <w:rPr>
      <w:rFonts w:ascii="Arial" w:hAnsi="Arial" w:cs="Arial"/>
      <w:i/>
      <w:iCs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c2">
    <w:name w:val="c2"/>
    <w:basedOn w:val="a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99"/>
    <w:unhideWhenUsed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A20B6-C5EE-452F-B5C0-DE71A0D0E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329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dedyulina</dc:creator>
  <cp:lastModifiedBy>K1UD</cp:lastModifiedBy>
  <cp:revision>171</cp:revision>
  <cp:lastPrinted>2026-10-29T13:52:00Z</cp:lastPrinted>
  <dcterms:created xsi:type="dcterms:W3CDTF">2024-01-24T05:39:00Z</dcterms:created>
  <dcterms:modified xsi:type="dcterms:W3CDTF">2026-10-29T13:52:00Z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3087C3B4EB87491EB2A182AB1863A092_13</vt:lpwstr>
  </property>
  <property fmtid="{D5CDD505-2E9C-101B-9397-08002B2CF9AE}" pid="4" name="KSOTemplateDocerSaveRecord">
    <vt:lpwstr>eyJoZGlkIjoiMDcyNzJkOWQ0NjFiNTczZmZkMzNkOTJmYmZhMDE5OGEiLCJ1c2VySWQiOiI4NDIwODgyOTQzOTcifQ==</vt:lpwstr>
  </property>
</Properties>
</file>