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 w:type="dxa"/>
        <w:tblLayout w:type="fixed"/>
        <w:tblCellMar>
          <w:left w:w="70" w:type="dxa"/>
          <w:right w:w="70" w:type="dxa"/>
        </w:tblCellMar>
        <w:tblLook w:val="04A0" w:firstRow="1" w:lastRow="0" w:firstColumn="1" w:lastColumn="0" w:noHBand="0" w:noVBand="1"/>
      </w:tblPr>
      <w:tblGrid>
        <w:gridCol w:w="9360"/>
      </w:tblGrid>
      <w:tr w:rsidR="0071174B" w:rsidTr="00A26F99">
        <w:trPr>
          <w:cantSplit/>
        </w:trPr>
        <w:tc>
          <w:tcPr>
            <w:tcW w:w="9360" w:type="dxa"/>
          </w:tcPr>
          <w:p w:rsidR="0071174B" w:rsidRDefault="006D54F0">
            <w:pPr>
              <w:keepNext/>
              <w:spacing w:after="0" w:line="240" w:lineRule="auto"/>
              <w:jc w:val="center"/>
              <w:outlineLvl w:val="0"/>
              <w:rPr>
                <w:rFonts w:ascii="Times New Roman" w:eastAsia="Times New Roman" w:hAnsi="Times New Roman" w:cs="Times New Roman"/>
                <w:b/>
                <w:sz w:val="40"/>
                <w:szCs w:val="24"/>
              </w:rPr>
            </w:pPr>
            <w:r>
              <w:rPr>
                <w:rFonts w:ascii="Arial" w:eastAsia="Times New Roman" w:hAnsi="Arial" w:cs="Arial"/>
                <w:b/>
                <w:noProof/>
                <w:sz w:val="40"/>
                <w:szCs w:val="24"/>
              </w:rPr>
              <w:drawing>
                <wp:inline distT="0" distB="0" distL="0" distR="0" wp14:anchorId="68DE1D3E" wp14:editId="2C14B95A">
                  <wp:extent cx="612140" cy="803275"/>
                  <wp:effectExtent l="0" t="0" r="0" b="0"/>
                  <wp:docPr id="5" name="Рисунок 5" descr="Герб_Тутаев3_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Герб_Тутаев3_чернобелы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12140" cy="803275"/>
                          </a:xfrm>
                          <a:prstGeom prst="rect">
                            <a:avLst/>
                          </a:prstGeom>
                          <a:noFill/>
                          <a:ln>
                            <a:noFill/>
                          </a:ln>
                        </pic:spPr>
                      </pic:pic>
                    </a:graphicData>
                  </a:graphic>
                </wp:inline>
              </w:drawing>
            </w:r>
          </w:p>
          <w:p w:rsidR="0071174B" w:rsidRDefault="006D54F0">
            <w:pPr>
              <w:keepNext/>
              <w:spacing w:after="0" w:line="240" w:lineRule="auto"/>
              <w:jc w:val="center"/>
              <w:outlineLvl w:val="0"/>
              <w:rPr>
                <w:rFonts w:ascii="Times New Roman" w:eastAsia="Times New Roman" w:hAnsi="Times New Roman" w:cs="Times New Roman"/>
                <w:sz w:val="28"/>
                <w:szCs w:val="24"/>
              </w:rPr>
            </w:pPr>
            <w:r>
              <w:rPr>
                <w:rFonts w:ascii="Times New Roman" w:eastAsia="Times New Roman" w:hAnsi="Times New Roman" w:cs="Times New Roman"/>
                <w:sz w:val="28"/>
                <w:szCs w:val="24"/>
              </w:rPr>
              <w:t>Администрация Тутаевского муниципального округа</w:t>
            </w:r>
          </w:p>
          <w:p w:rsidR="0071174B" w:rsidRDefault="0071174B">
            <w:pPr>
              <w:spacing w:after="0" w:line="240" w:lineRule="auto"/>
              <w:rPr>
                <w:rFonts w:ascii="Times New Roman" w:eastAsia="Times New Roman" w:hAnsi="Times New Roman" w:cs="Times New Roman"/>
                <w:sz w:val="24"/>
                <w:szCs w:val="24"/>
              </w:rPr>
            </w:pPr>
          </w:p>
          <w:p w:rsidR="0071174B" w:rsidRDefault="006D54F0">
            <w:pPr>
              <w:keepNext/>
              <w:spacing w:after="0" w:line="240" w:lineRule="auto"/>
              <w:jc w:val="center"/>
              <w:outlineLvl w:val="0"/>
              <w:rPr>
                <w:rFonts w:ascii="Times New Roman" w:eastAsia="Times New Roman" w:hAnsi="Times New Roman" w:cs="Times New Roman"/>
                <w:b/>
                <w:sz w:val="52"/>
                <w:szCs w:val="24"/>
              </w:rPr>
            </w:pPr>
            <w:r>
              <w:rPr>
                <w:rFonts w:ascii="Times New Roman" w:eastAsia="Times New Roman" w:hAnsi="Times New Roman" w:cs="Times New Roman"/>
                <w:b/>
                <w:sz w:val="40"/>
                <w:szCs w:val="24"/>
              </w:rPr>
              <w:t>ПОСТАНОВЛЕНИЕ</w:t>
            </w:r>
          </w:p>
          <w:p w:rsidR="0071174B" w:rsidRDefault="0071174B">
            <w:pPr>
              <w:spacing w:after="0" w:line="240" w:lineRule="auto"/>
              <w:rPr>
                <w:rFonts w:ascii="Times New Roman" w:eastAsia="Times New Roman" w:hAnsi="Times New Roman" w:cs="Times New Roman"/>
                <w:b/>
                <w:sz w:val="24"/>
                <w:szCs w:val="24"/>
              </w:rPr>
            </w:pPr>
          </w:p>
          <w:p w:rsidR="0071174B" w:rsidRPr="00A26F99" w:rsidRDefault="006D54F0" w:rsidP="00A26F99">
            <w:pPr>
              <w:spacing w:after="0" w:line="240" w:lineRule="auto"/>
              <w:rPr>
                <w:rFonts w:ascii="Times New Roman" w:eastAsia="Times New Roman" w:hAnsi="Times New Roman" w:cs="Times New Roman"/>
                <w:b/>
                <w:sz w:val="28"/>
                <w:szCs w:val="28"/>
              </w:rPr>
            </w:pPr>
            <w:r w:rsidRPr="00A26F99">
              <w:rPr>
                <w:rFonts w:ascii="Times New Roman" w:eastAsia="Times New Roman" w:hAnsi="Times New Roman" w:cs="Times New Roman"/>
                <w:b/>
                <w:sz w:val="28"/>
                <w:szCs w:val="28"/>
              </w:rPr>
              <w:t xml:space="preserve">от  </w:t>
            </w:r>
            <w:r w:rsidR="00A26F99" w:rsidRPr="00A26F99">
              <w:rPr>
                <w:rFonts w:ascii="Times New Roman" w:eastAsia="Times New Roman" w:hAnsi="Times New Roman" w:cs="Times New Roman"/>
                <w:b/>
                <w:sz w:val="28"/>
                <w:szCs w:val="28"/>
              </w:rPr>
              <w:t>16.02.2026</w:t>
            </w:r>
            <w:r w:rsidRPr="00A26F99">
              <w:rPr>
                <w:rFonts w:ascii="Times New Roman" w:eastAsia="Times New Roman" w:hAnsi="Times New Roman" w:cs="Times New Roman"/>
                <w:b/>
                <w:sz w:val="28"/>
                <w:szCs w:val="28"/>
              </w:rPr>
              <w:t xml:space="preserve"> №  </w:t>
            </w:r>
            <w:r w:rsidR="00A26F99" w:rsidRPr="00A26F99">
              <w:rPr>
                <w:rFonts w:ascii="Times New Roman" w:eastAsia="Times New Roman" w:hAnsi="Times New Roman" w:cs="Times New Roman"/>
                <w:b/>
                <w:sz w:val="28"/>
                <w:szCs w:val="28"/>
              </w:rPr>
              <w:t>145-п</w:t>
            </w:r>
          </w:p>
          <w:p w:rsidR="0071174B" w:rsidRDefault="006D54F0" w:rsidP="00A26F99">
            <w:pPr>
              <w:spacing w:after="0" w:line="240" w:lineRule="auto"/>
              <w:rPr>
                <w:rFonts w:ascii="Times New Roman" w:eastAsia="Times New Roman" w:hAnsi="Times New Roman" w:cs="Times New Roman"/>
                <w:b/>
                <w:sz w:val="24"/>
                <w:szCs w:val="24"/>
              </w:rPr>
            </w:pPr>
            <w:r w:rsidRPr="00A26F99">
              <w:rPr>
                <w:rFonts w:ascii="Times New Roman" w:eastAsia="Times New Roman" w:hAnsi="Times New Roman" w:cs="Times New Roman"/>
                <w:b/>
                <w:sz w:val="28"/>
                <w:szCs w:val="28"/>
              </w:rPr>
              <w:t>г. Тутаев</w:t>
            </w:r>
          </w:p>
        </w:tc>
      </w:tr>
    </w:tbl>
    <w:p w:rsidR="0071174B" w:rsidRDefault="0071174B">
      <w:pPr>
        <w:spacing w:after="0" w:line="240" w:lineRule="auto"/>
        <w:ind w:right="5243"/>
        <w:rPr>
          <w:rFonts w:ascii="Times New Roman" w:eastAsia="Times New Roman" w:hAnsi="Times New Roman" w:cs="Times New Roman"/>
          <w:sz w:val="24"/>
          <w:szCs w:val="24"/>
        </w:rPr>
      </w:pPr>
    </w:p>
    <w:p w:rsidR="0071174B" w:rsidRDefault="006D54F0" w:rsidP="00A26F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 утверждении «Порядка предоставления</w:t>
      </w:r>
    </w:p>
    <w:p w:rsidR="0071174B" w:rsidRDefault="006D54F0" w:rsidP="00A26F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субсидии частным общеобразовательным организациям, </w:t>
      </w:r>
    </w:p>
    <w:p w:rsidR="0071174B" w:rsidRDefault="006D54F0" w:rsidP="00A26F99">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осуществляющим</w:t>
      </w:r>
      <w:proofErr w:type="gramEnd"/>
      <w:r>
        <w:rPr>
          <w:rFonts w:ascii="Times New Roman" w:eastAsia="Times New Roman" w:hAnsi="Times New Roman" w:cs="Times New Roman"/>
          <w:sz w:val="24"/>
          <w:szCs w:val="24"/>
        </w:rPr>
        <w:t xml:space="preserve"> образовательную деятельность по</w:t>
      </w:r>
    </w:p>
    <w:p w:rsidR="0071174B" w:rsidRDefault="006D54F0" w:rsidP="00A26F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имеющим государственную аккредитацию основным</w:t>
      </w:r>
    </w:p>
    <w:p w:rsidR="0071174B" w:rsidRDefault="006D54F0" w:rsidP="00A26F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общеобразовательным программам, на возмещение затрат,</w:t>
      </w:r>
    </w:p>
    <w:p w:rsidR="0071174B" w:rsidRDefault="006D54F0" w:rsidP="00A26F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связанных с оплатой коммунальных услуг</w:t>
      </w:r>
    </w:p>
    <w:p w:rsidR="0071174B" w:rsidRDefault="0071174B" w:rsidP="00A26F99">
      <w:pPr>
        <w:spacing w:after="0" w:line="240" w:lineRule="auto"/>
        <w:ind w:firstLine="516"/>
        <w:jc w:val="both"/>
        <w:rPr>
          <w:rFonts w:ascii="Times New Roman" w:eastAsia="Times New Roman" w:hAnsi="Times New Roman" w:cs="Times New Roman"/>
          <w:sz w:val="24"/>
          <w:szCs w:val="24"/>
        </w:rPr>
      </w:pPr>
    </w:p>
    <w:p w:rsidR="0071174B" w:rsidRPr="00A26F99" w:rsidRDefault="006D54F0" w:rsidP="00A26F99">
      <w:pPr>
        <w:spacing w:after="0" w:line="240" w:lineRule="auto"/>
        <w:ind w:firstLine="516"/>
        <w:jc w:val="both"/>
        <w:rPr>
          <w:rFonts w:ascii="Times New Roman" w:eastAsia="Times New Roman" w:hAnsi="Times New Roman" w:cs="Times New Roman"/>
          <w:sz w:val="26"/>
          <w:szCs w:val="26"/>
        </w:rPr>
      </w:pPr>
      <w:proofErr w:type="gramStart"/>
      <w:r w:rsidRPr="00A26F99">
        <w:rPr>
          <w:rFonts w:ascii="Times New Roman" w:eastAsia="Times New Roman" w:hAnsi="Times New Roman" w:cs="Times New Roman"/>
          <w:sz w:val="26"/>
          <w:szCs w:val="26"/>
        </w:rPr>
        <w:t>В соответствии с Федеральными законами от 06.10.2003 № 131-ФЗ «Об общих принципах организации местного самоуправления в Российской Федерации», от 12.01.1996 № 7-ФЗ «О некоммерческих организациях», статьей 78.1 Бюджетного кодекса Российской Федерации, Постановлением Правительства РФ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w:t>
      </w:r>
      <w:proofErr w:type="gramEnd"/>
      <w:r w:rsidRPr="00A26F99">
        <w:rPr>
          <w:rFonts w:ascii="Times New Roman" w:eastAsia="Times New Roman" w:hAnsi="Times New Roman" w:cs="Times New Roman"/>
          <w:sz w:val="26"/>
          <w:szCs w:val="26"/>
        </w:rPr>
        <w:t xml:space="preserve">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Администрация Тутаевского муниципального округа</w:t>
      </w:r>
    </w:p>
    <w:p w:rsidR="0071174B" w:rsidRPr="00A26F99" w:rsidRDefault="0071174B" w:rsidP="00A26F99">
      <w:pPr>
        <w:spacing w:after="0" w:line="240" w:lineRule="auto"/>
        <w:jc w:val="both"/>
        <w:rPr>
          <w:rFonts w:ascii="Times New Roman" w:eastAsia="Times New Roman" w:hAnsi="Times New Roman" w:cs="Times New Roman"/>
          <w:sz w:val="26"/>
          <w:szCs w:val="26"/>
        </w:rPr>
      </w:pPr>
    </w:p>
    <w:p w:rsidR="0071174B" w:rsidRPr="00A26F99" w:rsidRDefault="006D54F0" w:rsidP="00A26F99">
      <w:pPr>
        <w:spacing w:after="0" w:line="240" w:lineRule="auto"/>
        <w:jc w:val="both"/>
        <w:rPr>
          <w:rFonts w:ascii="Times New Roman" w:eastAsia="Times New Roman" w:hAnsi="Times New Roman" w:cs="Times New Roman"/>
          <w:sz w:val="26"/>
          <w:szCs w:val="26"/>
        </w:rPr>
      </w:pPr>
      <w:r w:rsidRPr="00A26F99">
        <w:rPr>
          <w:rFonts w:ascii="Times New Roman" w:eastAsia="Times New Roman" w:hAnsi="Times New Roman" w:cs="Times New Roman"/>
          <w:sz w:val="26"/>
          <w:szCs w:val="26"/>
        </w:rPr>
        <w:t>ПОСТАНОВЛЯЕТ:</w:t>
      </w:r>
    </w:p>
    <w:p w:rsidR="0071174B" w:rsidRPr="00A26F99" w:rsidRDefault="006D54F0" w:rsidP="00A26F99">
      <w:pPr>
        <w:spacing w:after="0" w:line="240" w:lineRule="auto"/>
        <w:ind w:firstLine="516"/>
        <w:jc w:val="both"/>
        <w:rPr>
          <w:rFonts w:ascii="Times New Roman" w:eastAsia="Times New Roman" w:hAnsi="Times New Roman" w:cs="Times New Roman"/>
          <w:sz w:val="26"/>
          <w:szCs w:val="26"/>
        </w:rPr>
      </w:pPr>
      <w:r w:rsidRPr="00A26F99">
        <w:rPr>
          <w:rFonts w:ascii="Times New Roman" w:eastAsia="Times New Roman" w:hAnsi="Times New Roman" w:cs="Times New Roman"/>
          <w:sz w:val="26"/>
          <w:szCs w:val="26"/>
        </w:rPr>
        <w:t>1. Утвердить прилагаемый «Порядок предоставления субсидий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связанных с оплатой коммунальных услуг».</w:t>
      </w:r>
    </w:p>
    <w:p w:rsidR="0071174B" w:rsidRPr="00A26F99" w:rsidRDefault="006D54F0" w:rsidP="00A26F99">
      <w:pPr>
        <w:spacing w:after="0" w:line="240" w:lineRule="auto"/>
        <w:ind w:firstLine="516"/>
        <w:jc w:val="both"/>
        <w:rPr>
          <w:rFonts w:ascii="Times New Roman" w:eastAsia="Times New Roman" w:hAnsi="Times New Roman" w:cs="Times New Roman"/>
          <w:sz w:val="26"/>
          <w:szCs w:val="26"/>
        </w:rPr>
      </w:pPr>
      <w:r w:rsidRPr="00A26F99">
        <w:rPr>
          <w:rFonts w:ascii="Times New Roman" w:eastAsia="Times New Roman" w:hAnsi="Times New Roman" w:cs="Times New Roman"/>
          <w:sz w:val="26"/>
          <w:szCs w:val="26"/>
        </w:rPr>
        <w:t>2. Признать утратившим силу постановление Администрации Тутаевского муниципального округа «Об утверждении Порядка предоставления 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связанных с оплатой коммунальных услуг» от 27.03.2025 № 275-п.</w:t>
      </w:r>
    </w:p>
    <w:p w:rsidR="0071174B" w:rsidRPr="00A26F99" w:rsidRDefault="006D54F0" w:rsidP="00A26F99">
      <w:pPr>
        <w:spacing w:after="0" w:line="240" w:lineRule="auto"/>
        <w:ind w:firstLine="516"/>
        <w:jc w:val="both"/>
        <w:rPr>
          <w:rFonts w:ascii="Times New Roman" w:eastAsia="Times New Roman" w:hAnsi="Times New Roman" w:cs="Times New Roman"/>
          <w:sz w:val="26"/>
          <w:szCs w:val="26"/>
        </w:rPr>
      </w:pPr>
      <w:r w:rsidRPr="00A26F99">
        <w:rPr>
          <w:rFonts w:ascii="Times New Roman" w:eastAsia="Times New Roman" w:hAnsi="Times New Roman" w:cs="Times New Roman"/>
          <w:sz w:val="26"/>
          <w:szCs w:val="26"/>
        </w:rPr>
        <w:t xml:space="preserve">3. </w:t>
      </w:r>
      <w:proofErr w:type="gramStart"/>
      <w:r w:rsidRPr="00A26F99">
        <w:rPr>
          <w:rFonts w:ascii="Times New Roman" w:eastAsia="Times New Roman" w:hAnsi="Times New Roman" w:cs="Times New Roman"/>
          <w:sz w:val="26"/>
          <w:szCs w:val="26"/>
        </w:rPr>
        <w:t>Контроль за</w:t>
      </w:r>
      <w:proofErr w:type="gramEnd"/>
      <w:r w:rsidRPr="00A26F99">
        <w:rPr>
          <w:rFonts w:ascii="Times New Roman" w:eastAsia="Times New Roman" w:hAnsi="Times New Roman" w:cs="Times New Roman"/>
          <w:sz w:val="26"/>
          <w:szCs w:val="26"/>
        </w:rPr>
        <w:t xml:space="preserve"> исполнением настоящего постановления возложить на заместителя Главы Администрации Тутаевского муниципального округа по социальному развитию  Иванову О.Н.</w:t>
      </w:r>
    </w:p>
    <w:p w:rsidR="0071174B" w:rsidRPr="00A26F99" w:rsidRDefault="006D54F0" w:rsidP="00A26F99">
      <w:pPr>
        <w:spacing w:after="0" w:line="240" w:lineRule="auto"/>
        <w:ind w:firstLine="516"/>
        <w:jc w:val="both"/>
        <w:rPr>
          <w:rFonts w:ascii="Times New Roman" w:eastAsia="Times New Roman" w:hAnsi="Times New Roman" w:cs="Times New Roman"/>
          <w:sz w:val="26"/>
          <w:szCs w:val="26"/>
        </w:rPr>
      </w:pPr>
      <w:r w:rsidRPr="00A26F99">
        <w:rPr>
          <w:rFonts w:ascii="Times New Roman" w:eastAsia="Times New Roman" w:hAnsi="Times New Roman" w:cs="Times New Roman"/>
          <w:sz w:val="26"/>
          <w:szCs w:val="26"/>
        </w:rPr>
        <w:t>4. Настоящее постановление вступает в силу после его официального опубликования.</w:t>
      </w:r>
    </w:p>
    <w:p w:rsidR="0071174B" w:rsidRPr="00A26F99" w:rsidRDefault="0071174B" w:rsidP="00A26F99">
      <w:pPr>
        <w:spacing w:after="0" w:line="240" w:lineRule="auto"/>
        <w:ind w:firstLine="516"/>
        <w:jc w:val="both"/>
        <w:rPr>
          <w:rFonts w:ascii="Times New Roman" w:eastAsia="Times New Roman" w:hAnsi="Times New Roman" w:cs="Times New Roman"/>
          <w:sz w:val="26"/>
          <w:szCs w:val="26"/>
        </w:rPr>
      </w:pPr>
    </w:p>
    <w:p w:rsidR="00D54C33" w:rsidRPr="00A26F99" w:rsidRDefault="006D54F0" w:rsidP="00A26F99">
      <w:pPr>
        <w:spacing w:after="0" w:line="240" w:lineRule="auto"/>
        <w:ind w:firstLine="2"/>
        <w:jc w:val="both"/>
        <w:rPr>
          <w:rFonts w:ascii="Times New Roman" w:eastAsia="MS Mincho" w:hAnsi="Times New Roman" w:cs="Times New Roman"/>
          <w:sz w:val="26"/>
          <w:szCs w:val="26"/>
        </w:rPr>
      </w:pPr>
      <w:r w:rsidRPr="00A26F99">
        <w:rPr>
          <w:rFonts w:ascii="Times New Roman" w:eastAsia="MS Mincho" w:hAnsi="Times New Roman" w:cs="Times New Roman"/>
          <w:sz w:val="26"/>
          <w:szCs w:val="26"/>
        </w:rPr>
        <w:t xml:space="preserve">Глава Тутаевского </w:t>
      </w:r>
    </w:p>
    <w:p w:rsidR="0071174B" w:rsidRDefault="006D54F0" w:rsidP="00A26F99">
      <w:pPr>
        <w:spacing w:after="0" w:line="240" w:lineRule="auto"/>
        <w:ind w:firstLine="2"/>
        <w:jc w:val="both"/>
        <w:rPr>
          <w:rFonts w:ascii="Times New Roman" w:eastAsia="MS Mincho" w:hAnsi="Times New Roman" w:cs="Times New Roman"/>
          <w:sz w:val="28"/>
          <w:szCs w:val="28"/>
        </w:rPr>
      </w:pPr>
      <w:r w:rsidRPr="00A26F99">
        <w:rPr>
          <w:rFonts w:ascii="Times New Roman" w:eastAsia="MS Mincho" w:hAnsi="Times New Roman" w:cs="Times New Roman"/>
          <w:sz w:val="26"/>
          <w:szCs w:val="26"/>
        </w:rPr>
        <w:t>муниципального округа</w:t>
      </w:r>
      <w:r w:rsidRPr="00A26F99">
        <w:rPr>
          <w:rFonts w:ascii="Times New Roman" w:eastAsia="MS Mincho" w:hAnsi="Times New Roman" w:cs="Times New Roman"/>
          <w:sz w:val="26"/>
          <w:szCs w:val="26"/>
        </w:rPr>
        <w:tab/>
      </w:r>
      <w:r w:rsidRPr="00A26F99">
        <w:rPr>
          <w:rFonts w:ascii="Times New Roman" w:eastAsia="MS Mincho" w:hAnsi="Times New Roman" w:cs="Times New Roman"/>
          <w:sz w:val="26"/>
          <w:szCs w:val="26"/>
        </w:rPr>
        <w:tab/>
      </w:r>
      <w:r w:rsidRPr="00A26F99">
        <w:rPr>
          <w:rFonts w:ascii="Times New Roman" w:eastAsia="MS Mincho" w:hAnsi="Times New Roman" w:cs="Times New Roman"/>
          <w:sz w:val="26"/>
          <w:szCs w:val="26"/>
        </w:rPr>
        <w:tab/>
      </w:r>
      <w:r w:rsidR="00D54C33" w:rsidRPr="00A26F99">
        <w:rPr>
          <w:rFonts w:ascii="Times New Roman" w:eastAsia="MS Mincho" w:hAnsi="Times New Roman" w:cs="Times New Roman"/>
          <w:sz w:val="26"/>
          <w:szCs w:val="26"/>
        </w:rPr>
        <w:tab/>
      </w:r>
      <w:r w:rsidR="00D54C33" w:rsidRPr="00A26F99">
        <w:rPr>
          <w:rFonts w:ascii="Times New Roman" w:eastAsia="MS Mincho" w:hAnsi="Times New Roman" w:cs="Times New Roman"/>
          <w:sz w:val="26"/>
          <w:szCs w:val="26"/>
        </w:rPr>
        <w:tab/>
        <w:t xml:space="preserve">     </w:t>
      </w:r>
      <w:r w:rsidR="00D54C33" w:rsidRPr="00A26F99">
        <w:rPr>
          <w:rFonts w:ascii="Times New Roman" w:eastAsia="MS Mincho" w:hAnsi="Times New Roman" w:cs="Times New Roman"/>
          <w:sz w:val="26"/>
          <w:szCs w:val="26"/>
        </w:rPr>
        <w:tab/>
        <w:t xml:space="preserve"> </w:t>
      </w:r>
      <w:r w:rsidR="00A26F99" w:rsidRPr="00A26F99">
        <w:rPr>
          <w:rFonts w:ascii="Times New Roman" w:eastAsia="MS Mincho" w:hAnsi="Times New Roman" w:cs="Times New Roman"/>
          <w:sz w:val="26"/>
          <w:szCs w:val="26"/>
        </w:rPr>
        <w:t xml:space="preserve">     </w:t>
      </w:r>
      <w:r w:rsidR="00A26F99">
        <w:rPr>
          <w:rFonts w:ascii="Times New Roman" w:eastAsia="MS Mincho" w:hAnsi="Times New Roman" w:cs="Times New Roman"/>
          <w:sz w:val="26"/>
          <w:szCs w:val="26"/>
        </w:rPr>
        <w:tab/>
      </w:r>
      <w:r w:rsidR="00A26F99">
        <w:rPr>
          <w:rFonts w:ascii="Times New Roman" w:eastAsia="MS Mincho" w:hAnsi="Times New Roman" w:cs="Times New Roman"/>
          <w:sz w:val="26"/>
          <w:szCs w:val="26"/>
        </w:rPr>
        <w:tab/>
      </w:r>
      <w:r w:rsidRPr="00A26F99">
        <w:rPr>
          <w:rFonts w:ascii="Times New Roman" w:eastAsia="MS Mincho" w:hAnsi="Times New Roman" w:cs="Times New Roman"/>
          <w:sz w:val="26"/>
          <w:szCs w:val="26"/>
        </w:rPr>
        <w:t xml:space="preserve">О.В. </w:t>
      </w:r>
      <w:proofErr w:type="spellStart"/>
      <w:r w:rsidRPr="00A26F99">
        <w:rPr>
          <w:rFonts w:ascii="Times New Roman" w:eastAsia="MS Mincho" w:hAnsi="Times New Roman" w:cs="Times New Roman"/>
          <w:sz w:val="26"/>
          <w:szCs w:val="26"/>
        </w:rPr>
        <w:t>Низова</w:t>
      </w:r>
      <w:proofErr w:type="spellEnd"/>
    </w:p>
    <w:p w:rsidR="00A26F99" w:rsidRDefault="006D54F0" w:rsidP="00A26F99">
      <w:pPr>
        <w:spacing w:after="0" w:line="240" w:lineRule="auto"/>
        <w:ind w:left="51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Приложение </w:t>
      </w:r>
    </w:p>
    <w:p w:rsidR="00A26F99" w:rsidRDefault="006D54F0" w:rsidP="00A26F99">
      <w:pPr>
        <w:spacing w:after="0" w:line="240" w:lineRule="auto"/>
        <w:ind w:left="5103"/>
        <w:rPr>
          <w:rFonts w:ascii="Times New Roman" w:eastAsia="Times New Roman" w:hAnsi="Times New Roman" w:cs="Times New Roman"/>
          <w:sz w:val="24"/>
          <w:szCs w:val="24"/>
        </w:rPr>
      </w:pPr>
      <w:r>
        <w:rPr>
          <w:rFonts w:ascii="Times New Roman" w:eastAsia="Times New Roman" w:hAnsi="Times New Roman" w:cs="Times New Roman"/>
          <w:sz w:val="24"/>
          <w:szCs w:val="24"/>
        </w:rPr>
        <w:t>к постановлению</w:t>
      </w:r>
      <w:r w:rsidR="00A26F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Администрации </w:t>
      </w:r>
    </w:p>
    <w:p w:rsidR="0071174B" w:rsidRDefault="006D54F0" w:rsidP="00A26F99">
      <w:pPr>
        <w:spacing w:after="0" w:line="240" w:lineRule="auto"/>
        <w:ind w:left="51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Тутаевского муниципального округа </w:t>
      </w:r>
    </w:p>
    <w:p w:rsidR="0071174B" w:rsidRDefault="006D54F0" w:rsidP="00A26F99">
      <w:pPr>
        <w:spacing w:after="0" w:line="240" w:lineRule="auto"/>
        <w:ind w:left="51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 </w:t>
      </w:r>
      <w:r w:rsidR="00A26F99">
        <w:rPr>
          <w:rFonts w:ascii="Times New Roman" w:eastAsia="Times New Roman" w:hAnsi="Times New Roman" w:cs="Times New Roman"/>
          <w:sz w:val="24"/>
          <w:szCs w:val="24"/>
        </w:rPr>
        <w:t xml:space="preserve">16.02.2026  </w:t>
      </w:r>
      <w:r w:rsidR="00A26F99">
        <w:rPr>
          <w:rFonts w:ascii="Times New Roman" w:eastAsia="Times New Roman" w:hAnsi="Times New Roman" w:cs="Times New Roman"/>
          <w:sz w:val="24"/>
          <w:szCs w:val="24"/>
        </w:rPr>
        <w:t>№ 145-п</w:t>
      </w:r>
    </w:p>
    <w:p w:rsidR="0071174B" w:rsidRDefault="0071174B">
      <w:pPr>
        <w:shd w:val="clear" w:color="auto" w:fill="FFFFFF"/>
        <w:spacing w:after="0" w:line="240" w:lineRule="auto"/>
        <w:ind w:left="876" w:right="876"/>
        <w:jc w:val="center"/>
        <w:rPr>
          <w:rFonts w:ascii="Times New Roman" w:eastAsia="Times New Roman" w:hAnsi="Times New Roman" w:cs="Times New Roman"/>
          <w:b/>
          <w:bCs/>
          <w:color w:val="000000"/>
          <w:sz w:val="24"/>
          <w:szCs w:val="24"/>
        </w:rPr>
      </w:pPr>
    </w:p>
    <w:p w:rsidR="0071174B" w:rsidRDefault="0071174B">
      <w:pPr>
        <w:shd w:val="clear" w:color="auto" w:fill="FFFFFF"/>
        <w:spacing w:after="0" w:line="240" w:lineRule="auto"/>
        <w:ind w:left="876" w:right="876"/>
        <w:jc w:val="center"/>
        <w:rPr>
          <w:rFonts w:ascii="Times New Roman" w:eastAsia="Times New Roman" w:hAnsi="Times New Roman" w:cs="Times New Roman"/>
          <w:b/>
          <w:bCs/>
          <w:color w:val="000000"/>
          <w:sz w:val="24"/>
          <w:szCs w:val="24"/>
        </w:rPr>
      </w:pPr>
    </w:p>
    <w:p w:rsidR="0071174B" w:rsidRDefault="006D54F0">
      <w:pPr>
        <w:shd w:val="clear" w:color="auto" w:fill="FFFFFF"/>
        <w:spacing w:after="0" w:line="240" w:lineRule="auto"/>
        <w:ind w:left="876" w:right="876"/>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Порядок предоставления субсидий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w:t>
      </w:r>
      <w:r>
        <w:rPr>
          <w:rFonts w:ascii="Times New Roman" w:eastAsia="Times New Roman" w:hAnsi="Times New Roman" w:cs="Times New Roman"/>
          <w:b/>
          <w:sz w:val="24"/>
          <w:szCs w:val="24"/>
        </w:rPr>
        <w:t xml:space="preserve"> возмещение затрат, связанных с оплатой коммунальных услуг</w:t>
      </w:r>
    </w:p>
    <w:p w:rsidR="0071174B" w:rsidRDefault="006D54F0">
      <w:pPr>
        <w:shd w:val="clear" w:color="auto" w:fill="FFFFFF"/>
        <w:spacing w:after="0" w:line="240" w:lineRule="auto"/>
        <w:ind w:left="876" w:right="876"/>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w:t>
      </w:r>
    </w:p>
    <w:p w:rsidR="0071174B" w:rsidRDefault="006D54F0">
      <w:pPr>
        <w:shd w:val="clear" w:color="auto" w:fill="FFFFFF"/>
        <w:spacing w:after="0" w:line="240" w:lineRule="auto"/>
        <w:ind w:left="876" w:right="876"/>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 Общие положения</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Настоящий Порядок устанавливает правила предоставления субсидий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w:t>
      </w:r>
      <w:r>
        <w:rPr>
          <w:rFonts w:ascii="Times New Roman" w:eastAsia="Times New Roman" w:hAnsi="Times New Roman" w:cs="Times New Roman"/>
          <w:sz w:val="24"/>
          <w:szCs w:val="24"/>
        </w:rPr>
        <w:t xml:space="preserve"> возмещение затрат, связанных с оплатой коммунальных услуг</w:t>
      </w:r>
      <w:r>
        <w:rPr>
          <w:rFonts w:ascii="Times New Roman" w:eastAsia="Times New Roman" w:hAnsi="Times New Roman" w:cs="Times New Roman"/>
          <w:color w:val="000000"/>
          <w:sz w:val="24"/>
          <w:szCs w:val="24"/>
        </w:rPr>
        <w:t>.</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Субсидии предоставляются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имеющим лицензию на осуществление образовательной деятельности по основным общеобразовательным программам и государственную аккредитацию образовательных программ начального общего, основного общего, среднего общего образования, с количеством обучающихся не менее 60 человек (далее - организации). Субсидии предоставляются организациям, осуществляющим образовательную деятельность на территории Тутаевского муниципального округа. Главным распорядителем бюджетных средств является Администрация Тутаевского муниципального округа</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 предоставлением субсидий Организации обращаются в Администрацию Тутаевского муниципального округа в лице управления социального развития Администрации Тутаевского муниципального округа (далее - Управление).</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 Субсидии предоставляются организациям в целях возмещения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связанных с оплатой коммунальных услуг</w:t>
      </w:r>
      <w:r>
        <w:rPr>
          <w:rFonts w:ascii="Times New Roman" w:eastAsia="Times New Roman" w:hAnsi="Times New Roman" w:cs="Times New Roman"/>
          <w:color w:val="000000"/>
          <w:sz w:val="24"/>
          <w:szCs w:val="24"/>
        </w:rPr>
        <w:t>.</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Расчет размера субсидий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связанных с оплатой коммунальных услуг, производится организациями по форме согласно приложению №1 к настоящему Порядку с указанием информации, обосновывающей размер субсидий (далее - расчет).</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Общий размер субсидии(S), предоставляемой одной </w:t>
      </w:r>
      <w:proofErr w:type="gramStart"/>
      <w:r>
        <w:rPr>
          <w:rFonts w:ascii="Times New Roman" w:eastAsia="Times New Roman" w:hAnsi="Times New Roman" w:cs="Times New Roman"/>
          <w:color w:val="000000"/>
          <w:sz w:val="24"/>
          <w:szCs w:val="24"/>
        </w:rPr>
        <w:t>организации, являющейся получателем субсидии определяется</w:t>
      </w:r>
      <w:proofErr w:type="gramEnd"/>
      <w:r>
        <w:rPr>
          <w:rFonts w:ascii="Times New Roman" w:eastAsia="Times New Roman" w:hAnsi="Times New Roman" w:cs="Times New Roman"/>
          <w:color w:val="000000"/>
          <w:sz w:val="24"/>
          <w:szCs w:val="24"/>
        </w:rPr>
        <w:t xml:space="preserve"> по следующей формуле:</w:t>
      </w:r>
    </w:p>
    <w:p w:rsidR="0071174B" w:rsidRDefault="0071174B">
      <w:pPr>
        <w:shd w:val="clear" w:color="auto" w:fill="FFFFFF"/>
        <w:spacing w:after="0" w:line="240" w:lineRule="auto"/>
        <w:ind w:firstLine="612"/>
        <w:jc w:val="both"/>
        <w:rPr>
          <w:rFonts w:ascii="Times New Roman" w:eastAsia="Times New Roman" w:hAnsi="Times New Roman" w:cs="Times New Roman"/>
          <w:color w:val="000000"/>
          <w:sz w:val="24"/>
          <w:szCs w:val="24"/>
        </w:rPr>
      </w:pP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noProof/>
          <w:color w:val="000000"/>
          <w:sz w:val="24"/>
          <w:szCs w:val="24"/>
        </w:rPr>
        <w:drawing>
          <wp:inline distT="0" distB="0" distL="0" distR="0">
            <wp:extent cx="1152525" cy="476250"/>
            <wp:effectExtent l="0" t="0" r="0" b="0"/>
            <wp:docPr id="1" name="Рисунок 1" descr="https://latex.codecogs.com/gif.latex?S=\sum_%7bi=1%7d%5enNi\cdot%20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https://latex.codecogs.com/gif.latex?S=\sum_%7bi=1%7d%5enNi\cdot%20C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52525" cy="476250"/>
                    </a:xfrm>
                    <a:prstGeom prst="rect">
                      <a:avLst/>
                    </a:prstGeom>
                    <a:noFill/>
                    <a:ln>
                      <a:noFill/>
                    </a:ln>
                  </pic:spPr>
                </pic:pic>
              </a:graphicData>
            </a:graphic>
          </wp:inline>
        </w:drawing>
      </w:r>
    </w:p>
    <w:p w:rsidR="0071174B" w:rsidRDefault="0071174B">
      <w:pPr>
        <w:shd w:val="clear" w:color="auto" w:fill="FFFFFF"/>
        <w:spacing w:after="0" w:line="240" w:lineRule="auto"/>
        <w:ind w:firstLine="612"/>
        <w:jc w:val="both"/>
        <w:rPr>
          <w:rFonts w:ascii="Times New Roman" w:eastAsia="Times New Roman" w:hAnsi="Times New Roman" w:cs="Times New Roman"/>
          <w:color w:val="000000"/>
          <w:sz w:val="24"/>
          <w:szCs w:val="24"/>
          <w:lang w:val="en-US"/>
        </w:rPr>
      </w:pP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где: </w:t>
      </w:r>
      <w:r>
        <w:rPr>
          <w:rFonts w:ascii="Times New Roman" w:eastAsia="Times New Roman" w:hAnsi="Times New Roman" w:cs="Times New Roman"/>
          <w:color w:val="000000"/>
          <w:sz w:val="24"/>
          <w:szCs w:val="24"/>
          <w:lang w:val="en-US"/>
        </w:rPr>
        <w:t>Ni</w:t>
      </w:r>
      <w:r>
        <w:rPr>
          <w:rFonts w:ascii="Times New Roman" w:eastAsia="Times New Roman" w:hAnsi="Times New Roman" w:cs="Times New Roman"/>
          <w:color w:val="000000"/>
          <w:sz w:val="24"/>
          <w:szCs w:val="24"/>
        </w:rPr>
        <w:t xml:space="preserve"> - объем потребления </w:t>
      </w:r>
      <w:r>
        <w:rPr>
          <w:rFonts w:ascii="Times New Roman" w:eastAsia="Times New Roman" w:hAnsi="Times New Roman" w:cs="Times New Roman"/>
          <w:color w:val="000000"/>
          <w:sz w:val="24"/>
          <w:szCs w:val="24"/>
          <w:lang w:val="en-US"/>
        </w:rPr>
        <w:t>i</w:t>
      </w:r>
      <w:r>
        <w:rPr>
          <w:rFonts w:ascii="Times New Roman" w:eastAsia="Times New Roman" w:hAnsi="Times New Roman" w:cs="Times New Roman"/>
          <w:color w:val="000000"/>
          <w:sz w:val="24"/>
          <w:szCs w:val="24"/>
        </w:rPr>
        <w:t>-ого ресурса в год в натуральном выражении;</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lang w:val="en-US"/>
        </w:rPr>
        <w:t>Ci</w:t>
      </w:r>
      <w:r>
        <w:rPr>
          <w:rFonts w:ascii="Times New Roman" w:eastAsia="Times New Roman" w:hAnsi="Times New Roman" w:cs="Times New Roman"/>
          <w:color w:val="000000"/>
          <w:sz w:val="24"/>
          <w:szCs w:val="24"/>
        </w:rPr>
        <w:t xml:space="preserve"> -тариф </w:t>
      </w:r>
      <w:proofErr w:type="spellStart"/>
      <w:r>
        <w:rPr>
          <w:rFonts w:ascii="Times New Roman" w:eastAsia="Times New Roman" w:hAnsi="Times New Roman" w:cs="Times New Roman"/>
          <w:color w:val="000000"/>
          <w:sz w:val="24"/>
          <w:szCs w:val="24"/>
          <w:lang w:val="en-US"/>
        </w:rPr>
        <w:t>i</w:t>
      </w:r>
      <w:proofErr w:type="spellEnd"/>
      <w:r>
        <w:rPr>
          <w:rFonts w:ascii="Times New Roman" w:eastAsia="Times New Roman" w:hAnsi="Times New Roman" w:cs="Times New Roman"/>
          <w:color w:val="000000"/>
          <w:sz w:val="24"/>
          <w:szCs w:val="24"/>
        </w:rPr>
        <w:t>-й категории ресурса.</w:t>
      </w:r>
      <w:proofErr w:type="gramEnd"/>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Субсидия предоставляется организациям по результатам отбора на предоставление субсидий (далее - отбор), проводимого Управлением социального развития Администрации Тутаевского муниципального округа путем запроса предложений на основании заявлений на предоставление субсидий, направленных организациями, исходя из соответствия организаций категории, указанной в пункте 1.2 настоящего Порядка, и очередности поступления указанных заявлений.</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Распределение субсидий в рамках отбора осуществляется между организациями, прошедшими отбор, в размере, указанном организациями в расчете, в порядке очередности поступления заявлений на предоставление субсидий, направленных организациями, до исчерпания объема бюджетных ассигнований на предоставление субсидий, предусмотренных Администрации Тутаевского </w:t>
      </w:r>
      <w:r>
        <w:rPr>
          <w:rFonts w:ascii="Times New Roman" w:eastAsia="Times New Roman" w:hAnsi="Times New Roman" w:cs="Times New Roman"/>
          <w:color w:val="000000"/>
          <w:sz w:val="24"/>
          <w:szCs w:val="24"/>
        </w:rPr>
        <w:lastRenderedPageBreak/>
        <w:t>муниципального округа решением Муниципального Совета Тутаевского муниципального округа о бюджете на очередной финансовый год и плановый период.</w:t>
      </w:r>
      <w:proofErr w:type="gramEnd"/>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случае</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если размер субсидий, указанный организацией в расчете, больше нераспределенного остатка бюджетных ассигнований на предоставление субсидий, предусмотренных Администрации Тутаевского муниципального округа решением Муниципального Совета Тутаевского муниципального округа о бюджете на очередной финансовый год и плановый период, Администрацией Тутаевского муниципального округа принимается решение о выделении субсидии в размере нераспределенного остатка бюджетных ассигнований.</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Отбор осуществляется в соответствии с Порядком проведения отбора на право получения субсидий частными общеобразовательными организациями, осуществляющим образовательную деятельность по имеющим государственную аккредитацию основным общеобразовательным программам на возмещение затрат, связанных с оплатой коммунальных услуг, согласно приложению № 2 к настоящему Порядку.</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сеть "Интернет") в порядке, установленном Министерством финансов Российской Федерации.</w:t>
      </w:r>
    </w:p>
    <w:p w:rsidR="0071174B" w:rsidRDefault="006D54F0">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2. Условия и порядок предоставления субсидий</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Субсидии предоставляются организациям в пределах средств, предусмотренных на их предоставление Администрации Тутаевского муниципального округа решением Муниципального Совета Тутаевского муниципального округа о бюджете на очередной финансовый год и плановый период, в целях финансового обеспечения возникающих затрат, указанных в пункте 1.3 настоящего Порядка (далее - затраты).</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Условиями предоставления субсидий, включая требования к организациям, являются:</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списочная численность обучающихся в </w:t>
      </w:r>
      <w:proofErr w:type="spellStart"/>
      <w:r>
        <w:rPr>
          <w:rFonts w:ascii="Times New Roman" w:eastAsia="Times New Roman" w:hAnsi="Times New Roman" w:cs="Times New Roman"/>
          <w:color w:val="000000"/>
          <w:sz w:val="24"/>
          <w:szCs w:val="24"/>
        </w:rPr>
        <w:t>орагнизации</w:t>
      </w:r>
      <w:proofErr w:type="spellEnd"/>
      <w:r>
        <w:rPr>
          <w:rFonts w:ascii="Times New Roman" w:eastAsia="Times New Roman" w:hAnsi="Times New Roman" w:cs="Times New Roman"/>
          <w:color w:val="000000"/>
          <w:sz w:val="24"/>
          <w:szCs w:val="24"/>
        </w:rPr>
        <w:t xml:space="preserve"> не менее 60 человек;</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согласие организации и лиц, получающих средства за счет субсидий на основании договоров, заключенных с организацией (далее - контрагенты)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Управлением социального развития Администрации</w:t>
      </w:r>
      <w:proofErr w:type="gramEnd"/>
      <w:r>
        <w:rPr>
          <w:rFonts w:ascii="Times New Roman" w:eastAsia="Times New Roman" w:hAnsi="Times New Roman" w:cs="Times New Roman"/>
          <w:color w:val="000000"/>
          <w:sz w:val="24"/>
          <w:szCs w:val="24"/>
        </w:rPr>
        <w:t xml:space="preserve"> Тутаевского муниципального округа проверок соблюдения порядка и условий предоставления субсидий, в том числе в части достижения результата предоставления субсидий (далее - результат), а также осуществление проверок органами государственного финансового контроля в соответствии со статьями 268.1 и 269.2 Бюджетного кодекса Российской Федерации (далее совместно - проверки), а также включение положений о проверках в </w:t>
      </w:r>
      <w:proofErr w:type="gramStart"/>
      <w:r>
        <w:rPr>
          <w:rFonts w:ascii="Times New Roman" w:eastAsia="Times New Roman" w:hAnsi="Times New Roman" w:cs="Times New Roman"/>
          <w:color w:val="000000"/>
          <w:sz w:val="24"/>
          <w:szCs w:val="24"/>
        </w:rPr>
        <w:t>соглашение</w:t>
      </w:r>
      <w:proofErr w:type="gramEnd"/>
      <w:r>
        <w:rPr>
          <w:rFonts w:ascii="Times New Roman" w:eastAsia="Times New Roman" w:hAnsi="Times New Roman" w:cs="Times New Roman"/>
          <w:color w:val="000000"/>
          <w:sz w:val="24"/>
          <w:szCs w:val="24"/>
        </w:rPr>
        <w:t xml:space="preserve"> о предоставлении субсидий (далее - соглашение);</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наличие письменного обязательства организации обеспечить представление согласий контрагентов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них проверок;</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согласие на возврат организацией в бюджет Тутаевского муниципального округа остатков субсидий, не использованных в отчетном финансовом году, в срок, указанный в пункте 4.6 настоящего Порядка;</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отсутствие у организации просроченной задолженности по возврату в бюджет Тутаевского муниципального округа иных субсидий, бюджетных инвестиций, а также иной просроченной (неурегулированной) задолженности по денежным обязательствам перед </w:t>
      </w:r>
      <w:proofErr w:type="spellStart"/>
      <w:r>
        <w:rPr>
          <w:rFonts w:ascii="Times New Roman" w:eastAsia="Times New Roman" w:hAnsi="Times New Roman" w:cs="Times New Roman"/>
          <w:color w:val="000000"/>
          <w:sz w:val="24"/>
          <w:szCs w:val="24"/>
        </w:rPr>
        <w:t>Тутаевским</w:t>
      </w:r>
      <w:proofErr w:type="spellEnd"/>
      <w:r>
        <w:rPr>
          <w:rFonts w:ascii="Times New Roman" w:eastAsia="Times New Roman" w:hAnsi="Times New Roman" w:cs="Times New Roman"/>
          <w:color w:val="000000"/>
          <w:sz w:val="24"/>
          <w:szCs w:val="24"/>
        </w:rPr>
        <w:t xml:space="preserve"> муниципальным округом:</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1 число месяца, предшествующего месяцу, в котором планируется проведение отбора;</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организация не должна находиться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нее не введена процедура банкротства, деятельность организации не должна быть приостановлена в порядке, предусмотренном законодательством Российской Федерации;</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организация не должна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офшорная компания), а также российским юридическим лицом, в уставном (складочном) капитале которого доля прямого или косвенного (через третьих лиц) участия офшорной компании</w:t>
      </w:r>
      <w:proofErr w:type="gramEnd"/>
      <w:r>
        <w:rPr>
          <w:rFonts w:ascii="Times New Roman" w:eastAsia="Times New Roman" w:hAnsi="Times New Roman" w:cs="Times New Roman"/>
          <w:color w:val="000000"/>
          <w:sz w:val="24"/>
          <w:szCs w:val="24"/>
        </w:rPr>
        <w:t xml:space="preserve"> в совокупности превышает 25 процентов (если иное не предусмотрено законодательством Российской Федерации). </w:t>
      </w:r>
      <w:proofErr w:type="gramStart"/>
      <w:r>
        <w:rPr>
          <w:rFonts w:ascii="Times New Roman" w:eastAsia="Times New Roman" w:hAnsi="Times New Roman" w:cs="Times New Roman"/>
          <w:color w:val="000000"/>
          <w:sz w:val="24"/>
          <w:szCs w:val="24"/>
        </w:rPr>
        <w:t>При расчете доли участия офшорной компании в капитале российских юридических лиц не учитывается прямое и (или) косвенное участие офшорной компании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Pr>
          <w:rFonts w:ascii="Times New Roman" w:eastAsia="Times New Roman" w:hAnsi="Times New Roman" w:cs="Times New Roman"/>
          <w:color w:val="000000"/>
          <w:sz w:val="24"/>
          <w:szCs w:val="24"/>
        </w:rPr>
        <w:t xml:space="preserve"> акционерных обществ;</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организация не должна получать средства из бюджета Тутаевского муниципального округа на основании иных нормативных правовых актов Администрации на цели, установленные настоящим Порядком;</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организации на едином налоговом счете должна отсутствовать или не превышать размер, определенный в пункте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обязательство о достижении организацией результата и характеристик;</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отсутствие у организации нарушений бюджетного законодательства Российской Федерации, иных нормативных правовых актов, регулирующих бюджетные правоотношения, и договоров (соглашений), на основании которых предоставляются средства из бюджета бюджетной системы Российской Федерации, при использовании денежных средств, предоставляемых из бюджета Тутаевского муниципального округа, за период не менее одного календарного года, предшествующего году получения субсидий, по которым не исполнены требования о возврате средств бюджета и</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или) вступило в силу постановление о назначении административного наказания;</w:t>
      </w:r>
      <w:proofErr w:type="gramEnd"/>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организация не должна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а также не должна находиться в составляемых в рамках реализации полномочий, предусмотренных в главе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w:t>
      </w:r>
      <w:proofErr w:type="gramEnd"/>
      <w:r>
        <w:rPr>
          <w:rFonts w:ascii="Times New Roman" w:eastAsia="Times New Roman" w:hAnsi="Times New Roman" w:cs="Times New Roman"/>
          <w:color w:val="000000"/>
          <w:sz w:val="24"/>
          <w:szCs w:val="24"/>
        </w:rPr>
        <w:t xml:space="preserve"> и террористами или с распространением оружия массового уничтожения;</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неприобретение</w:t>
      </w:r>
      <w:proofErr w:type="spellEnd"/>
      <w:r>
        <w:rPr>
          <w:rFonts w:ascii="Times New Roman" w:eastAsia="Times New Roman" w:hAnsi="Times New Roman" w:cs="Times New Roman"/>
          <w:color w:val="000000"/>
          <w:sz w:val="24"/>
          <w:szCs w:val="24"/>
        </w:rPr>
        <w:t xml:space="preserve"> организацией и контрагентами - юридическими лицами за счет средств субсидий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приобретаемых у лиц, относящихся к нерезидентам в соответствии с Федеральным законом "О валютном регулировании и валютном контроле";</w:t>
      </w:r>
      <w:proofErr w:type="gramEnd"/>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наличие письменного обязательства организации об обеспечении представления согласия контрагентов - юридических лиц о </w:t>
      </w:r>
      <w:proofErr w:type="spellStart"/>
      <w:r>
        <w:rPr>
          <w:rFonts w:ascii="Times New Roman" w:eastAsia="Times New Roman" w:hAnsi="Times New Roman" w:cs="Times New Roman"/>
          <w:color w:val="000000"/>
          <w:sz w:val="24"/>
          <w:szCs w:val="24"/>
        </w:rPr>
        <w:t>неприобретении</w:t>
      </w:r>
      <w:proofErr w:type="spellEnd"/>
      <w:r>
        <w:rPr>
          <w:rFonts w:ascii="Times New Roman" w:eastAsia="Times New Roman" w:hAnsi="Times New Roman" w:cs="Times New Roman"/>
          <w:color w:val="000000"/>
          <w:sz w:val="24"/>
          <w:szCs w:val="24"/>
        </w:rPr>
        <w:t xml:space="preserve"> за счет средств, полученных на основании договоров с получателем субсидии, иностранной валюты, за исключением случаев приобретения иностранной валюты в целях, указанных в абзаце девятнадцатом настоящего пункта;</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организация не является иностранным агентом в соответствии с Федеральным законом "О </w:t>
      </w:r>
      <w:proofErr w:type="gramStart"/>
      <w:r>
        <w:rPr>
          <w:rFonts w:ascii="Times New Roman" w:eastAsia="Times New Roman" w:hAnsi="Times New Roman" w:cs="Times New Roman"/>
          <w:color w:val="000000"/>
          <w:sz w:val="24"/>
          <w:szCs w:val="24"/>
        </w:rPr>
        <w:t>контроле за</w:t>
      </w:r>
      <w:proofErr w:type="gramEnd"/>
      <w:r>
        <w:rPr>
          <w:rFonts w:ascii="Times New Roman" w:eastAsia="Times New Roman" w:hAnsi="Times New Roman" w:cs="Times New Roman"/>
          <w:color w:val="000000"/>
          <w:sz w:val="24"/>
          <w:szCs w:val="24"/>
        </w:rPr>
        <w:t xml:space="preserve"> деятельностью лиц, находящихся под иностранным влиянием";</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организации.</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 </w:t>
      </w:r>
      <w:proofErr w:type="gramStart"/>
      <w:r>
        <w:rPr>
          <w:rFonts w:ascii="Times New Roman" w:eastAsia="Times New Roman" w:hAnsi="Times New Roman" w:cs="Times New Roman"/>
          <w:color w:val="000000"/>
          <w:sz w:val="24"/>
          <w:szCs w:val="24"/>
        </w:rPr>
        <w:t>Для получения субсидий организация представляет в Управление социального развития заявление на предоставление субсидий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связанных с оплатой коммунальных услуг (далее - заявление), по форме согласно приложению № 3 к настоящему Порядку (далее - форма заявления) с приложением следующих документов:</w:t>
      </w:r>
      <w:proofErr w:type="gramEnd"/>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2.3.1. Расчет размера субсидий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связанных с оплатой коммунальных услуг в соответствующем году, по форме согласно приложению №1.</w:t>
      </w:r>
      <w:r>
        <w:rPr>
          <w:rFonts w:ascii="Times New Roman" w:eastAsia="Times New Roman" w:hAnsi="Times New Roman" w:cs="Times New Roman"/>
          <w:color w:val="000000"/>
          <w:sz w:val="24"/>
          <w:szCs w:val="24"/>
          <w:lang w:val="en-US"/>
        </w:rPr>
        <w:t xml:space="preserve"> </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2.3.2. В случае</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если от имени организации подписание документов, заверение копий документов или подача документов осуществляются уполномоченным руководителем организации лицом (далее - уполномоченное лицо), представляется доверенность уполномоченного лица, заверенная подписью руководителя организации.</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2.3.3. Копии документов, подтверждающих назначение на должность руководителя организации, указанного в пункте 2.3.2 настоящего Порядка.</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2.3.4. Копии учредительных документов организации, выписки из Единого государственного реестра юридических лиц.</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2.3.5. Копии лицензий на осуществление образовательной деятельности по основным общеобразовательным программам.</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2.3.6. Копии свидетельства о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2.3.7. </w:t>
      </w:r>
      <w:proofErr w:type="gramStart"/>
      <w:r>
        <w:rPr>
          <w:rFonts w:ascii="Times New Roman" w:eastAsia="Times New Roman" w:hAnsi="Times New Roman" w:cs="Times New Roman"/>
          <w:color w:val="000000"/>
          <w:sz w:val="24"/>
          <w:szCs w:val="24"/>
        </w:rPr>
        <w:t>Справка, выданная налоговым органом,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форме, утвержденной приказом Федеральной налоговой службы от 30.11.2022 N ЕД-7-8/1128@ "Об утверждении формы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w:t>
      </w:r>
      <w:proofErr w:type="gramEnd"/>
      <w:r>
        <w:rPr>
          <w:rFonts w:ascii="Times New Roman" w:eastAsia="Times New Roman" w:hAnsi="Times New Roman" w:cs="Times New Roman"/>
          <w:color w:val="000000"/>
          <w:sz w:val="24"/>
          <w:szCs w:val="24"/>
        </w:rPr>
        <w:t>, плательщика страховых взносов или налогового агента и формата ее представления в электронной форме" (форма по КНД 1160082), на дату не ранее 14 календарных дней до даты подачи заявления.</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Представляется либо оригинал указанной справки, либо справка, полученная в электронной форме и воспроизведенная на бумажном носителе.</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2.3.8. Согласие организации на возврат в бюджет Тутаевского муниципального округа остатков субсидий, не использованных в отчетном финансовом году, в срок, указанный в пункте 4.6 настоящего Порядка (в свободной форме).</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2.3.9. Согласие организации на осуществление в отношении нее проверок (в свободной форме).</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2.3.10. </w:t>
      </w:r>
      <w:proofErr w:type="gramStart"/>
      <w:r>
        <w:rPr>
          <w:rFonts w:ascii="Times New Roman" w:eastAsia="Times New Roman" w:hAnsi="Times New Roman" w:cs="Times New Roman"/>
          <w:color w:val="000000"/>
          <w:sz w:val="24"/>
          <w:szCs w:val="24"/>
        </w:rPr>
        <w:t>Справка организации об отсутствии в отношении нее проведения процесса реорганизации (за исключением реорганизации в форме присоединения к юридическому лицу, являющемуся организацией, другого юридического лица), ликвидации, введения процедуры банкротства, приостановки деятельности организации в порядке, предусмотренном законодательством Российской Федерации (в свободной форме), на дату не ранее 14 календарных дней до дня подачи заявления.</w:t>
      </w:r>
      <w:proofErr w:type="gramEnd"/>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2.3.11. Справка организации об отсутствии у нее просроченной задолженности по возврату в бюджет Тутаевского муниципального округа иных субсидий, бюджетных инвестиций, а также иной просроченной (неурегулированной) задолженности по денежным обязательствам перед </w:t>
      </w:r>
      <w:proofErr w:type="spellStart"/>
      <w:r>
        <w:rPr>
          <w:rFonts w:ascii="Times New Roman" w:eastAsia="Times New Roman" w:hAnsi="Times New Roman" w:cs="Times New Roman"/>
          <w:color w:val="000000"/>
          <w:sz w:val="24"/>
          <w:szCs w:val="24"/>
        </w:rPr>
        <w:t>Тутаевским</w:t>
      </w:r>
      <w:proofErr w:type="spellEnd"/>
      <w:r>
        <w:rPr>
          <w:rFonts w:ascii="Times New Roman" w:eastAsia="Times New Roman" w:hAnsi="Times New Roman" w:cs="Times New Roman"/>
          <w:color w:val="000000"/>
          <w:sz w:val="24"/>
          <w:szCs w:val="24"/>
        </w:rPr>
        <w:t xml:space="preserve"> муниципальным округом (в свободной форме) на 1 число месяца, предшествующего месяцу, в котором планируется проведение отбора.</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2.3.12. </w:t>
      </w:r>
      <w:proofErr w:type="gramStart"/>
      <w:r>
        <w:rPr>
          <w:rFonts w:ascii="Times New Roman" w:eastAsia="Times New Roman" w:hAnsi="Times New Roman" w:cs="Times New Roman"/>
          <w:color w:val="000000"/>
          <w:sz w:val="24"/>
          <w:szCs w:val="24"/>
        </w:rPr>
        <w:t>Справка организации об отсутствии у нее нарушений бюджетного законодательства Российской Федерации, иных нормативных правовых актов, регулирующих бюджетные правоотношения, и договоров (соглашений), на основании которых предоставляются средства из бюджета Тутаевского муниципального округа, при использовании денежных средств, предоставляемых из бюджета Тутаевского муниципального округа, за период не менее одного календарного года, предшествующего году получения субсидий, по которым не исполнены требования о возврате средств</w:t>
      </w:r>
      <w:proofErr w:type="gramEnd"/>
      <w:r>
        <w:rPr>
          <w:rFonts w:ascii="Times New Roman" w:eastAsia="Times New Roman" w:hAnsi="Times New Roman" w:cs="Times New Roman"/>
          <w:color w:val="000000"/>
          <w:sz w:val="24"/>
          <w:szCs w:val="24"/>
        </w:rPr>
        <w:t xml:space="preserve"> бюджета и (или) вступило в силу постановление о назначении административного наказания (в свободной форме).</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2.3.13. </w:t>
      </w:r>
      <w:proofErr w:type="gramStart"/>
      <w:r>
        <w:rPr>
          <w:rFonts w:ascii="Times New Roman" w:eastAsia="Times New Roman" w:hAnsi="Times New Roman" w:cs="Times New Roman"/>
          <w:color w:val="000000"/>
          <w:sz w:val="24"/>
          <w:szCs w:val="24"/>
        </w:rPr>
        <w:t>Справка организации о том, что она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на дату не ранее 14 календарных дней до даты подачи заявления (в</w:t>
      </w:r>
      <w:proofErr w:type="gramEnd"/>
      <w:r>
        <w:rPr>
          <w:rFonts w:ascii="Times New Roman" w:eastAsia="Times New Roman" w:hAnsi="Times New Roman" w:cs="Times New Roman"/>
          <w:color w:val="000000"/>
          <w:sz w:val="24"/>
          <w:szCs w:val="24"/>
        </w:rPr>
        <w:t xml:space="preserve"> свободной форме).</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2.3.14. Справка организации об отсутствии у нее иных средств из бюджета Тутаевского муниципального округа на финансовое обеспечение (возмещение) затрат на дату не ранее 14 календарных дней до даты подачи заявления (в свободной форме).</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2.3.15. Справка о согласии организации на </w:t>
      </w:r>
      <w:proofErr w:type="spellStart"/>
      <w:r>
        <w:rPr>
          <w:rFonts w:ascii="Times New Roman" w:eastAsia="Times New Roman" w:hAnsi="Times New Roman" w:cs="Times New Roman"/>
          <w:color w:val="000000"/>
          <w:sz w:val="24"/>
          <w:szCs w:val="24"/>
        </w:rPr>
        <w:t>неприобретение</w:t>
      </w:r>
      <w:proofErr w:type="spellEnd"/>
      <w:r>
        <w:rPr>
          <w:rFonts w:ascii="Times New Roman" w:eastAsia="Times New Roman" w:hAnsi="Times New Roman" w:cs="Times New Roman"/>
          <w:color w:val="000000"/>
          <w:sz w:val="24"/>
          <w:szCs w:val="24"/>
        </w:rPr>
        <w:t xml:space="preserve"> организацией за счет средств субсидий иностранной валюты, за исключением случаев приобретения иностранной валюты в целях, указанных в абзаце девятнадцатом пункта 2.2 настоящего Порядка (в свободной форме).</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2.3.16. </w:t>
      </w:r>
      <w:proofErr w:type="gramStart"/>
      <w:r>
        <w:rPr>
          <w:rFonts w:ascii="Times New Roman" w:eastAsia="Times New Roman" w:hAnsi="Times New Roman" w:cs="Times New Roman"/>
          <w:color w:val="000000"/>
          <w:sz w:val="24"/>
          <w:szCs w:val="24"/>
        </w:rPr>
        <w:t>Справка организации о том, что она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и не находится в составляемых в рамках реализации полномочий, предусмотренных в главе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w:t>
      </w:r>
      <w:proofErr w:type="gramEnd"/>
      <w:r>
        <w:rPr>
          <w:rFonts w:ascii="Times New Roman" w:eastAsia="Times New Roman" w:hAnsi="Times New Roman" w:cs="Times New Roman"/>
          <w:color w:val="000000"/>
          <w:sz w:val="24"/>
          <w:szCs w:val="24"/>
        </w:rPr>
        <w:t xml:space="preserve"> террористическими организациями и террористами или с распространением оружия массового уничтожения (в свободной форме), на дату не ранее 14 календарных дней до дня подачи заявления.</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2.3.17. </w:t>
      </w:r>
      <w:proofErr w:type="gramStart"/>
      <w:r>
        <w:rPr>
          <w:rFonts w:ascii="Times New Roman" w:eastAsia="Times New Roman" w:hAnsi="Times New Roman" w:cs="Times New Roman"/>
          <w:color w:val="000000"/>
          <w:sz w:val="24"/>
          <w:szCs w:val="24"/>
        </w:rPr>
        <w:t>Справка организации об отсутствии по состоянию на дату не ранее 14 календарных дней до дня подачи заявления в реестре дисквалифицированных лиц сведений о дисквалифицированных руководителе, члене коллегиального исполнительного органа, лице, исполняющем функции единоличного исполнительного органа, или главном бухгалтере (при наличии) организации (в свободной форме).</w:t>
      </w:r>
      <w:proofErr w:type="gramEnd"/>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2.3.18. Справка организации о том, что она не является иностранным агентом в соответствии с Федеральным законом "О </w:t>
      </w:r>
      <w:proofErr w:type="gramStart"/>
      <w:r>
        <w:rPr>
          <w:rFonts w:ascii="Times New Roman" w:eastAsia="Times New Roman" w:hAnsi="Times New Roman" w:cs="Times New Roman"/>
          <w:color w:val="000000"/>
          <w:sz w:val="24"/>
          <w:szCs w:val="24"/>
        </w:rPr>
        <w:t>контроле за</w:t>
      </w:r>
      <w:proofErr w:type="gramEnd"/>
      <w:r>
        <w:rPr>
          <w:rFonts w:ascii="Times New Roman" w:eastAsia="Times New Roman" w:hAnsi="Times New Roman" w:cs="Times New Roman"/>
          <w:color w:val="000000"/>
          <w:sz w:val="24"/>
          <w:szCs w:val="24"/>
        </w:rPr>
        <w:t xml:space="preserve"> деятельностью лиц, находящихся под иностранным влиянием" на дату не ранее 14 календарных дней до дня подачи заявления (в свободной форме).</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2.3.19. </w:t>
      </w:r>
      <w:proofErr w:type="gramStart"/>
      <w:r>
        <w:rPr>
          <w:rFonts w:ascii="Times New Roman" w:eastAsia="Times New Roman" w:hAnsi="Times New Roman" w:cs="Times New Roman"/>
          <w:color w:val="000000"/>
          <w:sz w:val="24"/>
          <w:szCs w:val="24"/>
        </w:rPr>
        <w:t xml:space="preserve">Информация об объеме коммунальных ресурсов, подлежащих субсидированию, предоставляется по состоянию на </w:t>
      </w:r>
      <w:r>
        <w:rPr>
          <w:rFonts w:ascii="Times New Roman" w:eastAsia="Times New Roman" w:hAnsi="Times New Roman" w:cs="Times New Roman"/>
          <w:b/>
          <w:color w:val="000000"/>
          <w:sz w:val="24"/>
          <w:szCs w:val="24"/>
        </w:rPr>
        <w:t xml:space="preserve">01 </w:t>
      </w:r>
      <w:r w:rsidR="007B4731" w:rsidRPr="00550D1D">
        <w:rPr>
          <w:rFonts w:ascii="Times New Roman" w:eastAsia="Times New Roman" w:hAnsi="Times New Roman" w:cs="Times New Roman"/>
          <w:color w:val="000000"/>
          <w:sz w:val="24"/>
          <w:szCs w:val="24"/>
        </w:rPr>
        <w:t>декабря</w:t>
      </w:r>
      <w:r w:rsidR="007B473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года, предшествующего году получения субсидии, указанному в заявлении (для вновь созданных частных общеобразовательных организаций, а также в случае получения частной общеобразовательной организацией лицензии на соответствующий уровень общего образования - на дату получения лицензии на осуществление образовательной деятельности по основным общеобразовательным программам).</w:t>
      </w:r>
      <w:proofErr w:type="gramEnd"/>
    </w:p>
    <w:p w:rsidR="0071174B" w:rsidRDefault="006D54F0">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2.3.20. Перечень </w:t>
      </w:r>
      <w:r>
        <w:rPr>
          <w:rFonts w:ascii="Times New Roman" w:hAnsi="Times New Roman" w:cs="Times New Roman"/>
          <w:color w:val="000000"/>
          <w:sz w:val="24"/>
          <w:szCs w:val="24"/>
        </w:rPr>
        <w:t>документов, подтверждающие осуществление затрат, в том числе: копии договоров и первичных учетных документов (счетов-фактур, актов сдачи-приемки выполненных работ, оказанных услуг, товарных накладных, платежных ведомостей, документов, подтверждающих численность основного и привлеченного персонала, копий платежных поручений, реестров платежных поручений), заверенные Получателем в порядке, установленном законодательством Российской Федерации.</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Заявление и документы, указанные в пункте 2.3 настоящего Порядка (далее - документы), должны быть прошиты, пронумерованы и подписаны (заверены) руководителем организации или уполномоченным лицом.</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После регистрации заявления и документов дополнительные документы от организаций не принимаются.</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2.5. Управление социального развития в течение десяти рабочих дней </w:t>
      </w:r>
      <w:proofErr w:type="gramStart"/>
      <w:r>
        <w:rPr>
          <w:rFonts w:ascii="Times New Roman" w:eastAsia="Times New Roman" w:hAnsi="Times New Roman" w:cs="Times New Roman"/>
          <w:color w:val="000000"/>
          <w:sz w:val="24"/>
          <w:szCs w:val="24"/>
        </w:rPr>
        <w:t>с даты поступления</w:t>
      </w:r>
      <w:proofErr w:type="gramEnd"/>
      <w:r>
        <w:rPr>
          <w:rFonts w:ascii="Times New Roman" w:eastAsia="Times New Roman" w:hAnsi="Times New Roman" w:cs="Times New Roman"/>
          <w:color w:val="000000"/>
          <w:sz w:val="24"/>
          <w:szCs w:val="24"/>
        </w:rPr>
        <w:t xml:space="preserve"> заявления:</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2.5.1. Обеспечивает регистрацию заявления и документов в реестре заявлений.</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2.5.2. Проверяет заявление на соответствие форме заявления.</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2.5.3. Рассматривает документы на соответствие установленному настоящим Порядком перечню документов (далее - перечень) и требованиям к ним, проводит проверку на соответствие условиям предоставления субсидий.</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2.5.4. По результатам рассмотрения заявления и документов Управление социального развития готовит заключение (положительное либо отрицательное) о соответствии (несоответствии) заявления и документов форме заявления, перечню, требованиям к документам и условиям предоставления субсидий, предусмотренным настоящим Порядком (далее - заключение).</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 На основании заключения Управление социального развития Администрации Тутаевского муниципального округа в течение десяти рабочих дней со дня подготовки заключения готовит распоряжение Администрации ТМР  (далее - распоряжение):</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 предоставлении субсидий (при положительном заключении);</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 отказе в предоставлении субсидий (при отрицательном заключении).</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После окончания срока приема заявлений оформляется итоговый протокол проведения отбора с указанием даты, времени и места проведения рассмотрения заявлений и документов организаций, заявления которых были рассмотрены; организаций, чьи заявления были отклонены с указанием причин отклонения, в том числе положений объявления в проведении отбора, которым не соответствуют заявления и документы;</w:t>
      </w:r>
      <w:proofErr w:type="gramEnd"/>
      <w:r>
        <w:rPr>
          <w:rFonts w:ascii="Times New Roman" w:eastAsia="Times New Roman" w:hAnsi="Times New Roman" w:cs="Times New Roman"/>
          <w:color w:val="000000"/>
          <w:sz w:val="24"/>
          <w:szCs w:val="24"/>
        </w:rPr>
        <w:t xml:space="preserve"> организаций, прошедших отбор, с которыми заключаются соглашения, и размеров предоставляемых им субсидий.</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Основаниями для подготовки отрицательного заключения и отказа в предоставлении субсидий являются:</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несоответствие документов и (или) организации условиям предоставления субсидий, указанным в пункте 2.2 настоящего Порядка, или непредставление (представление не в полном объеме) документов;</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недостоверность информации, содержащейся в документах;</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несоответствие заявления и документов форме заявления и требованиям к документам, указанным в пунктах 2.3 и 2.4 настоящего Порядка;</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несоответствие организации категории, установленной в пункте 1.2 настоящего Порядка;</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отсутствие бюджетных ассигнований на предоставление субсидий на дату рассмотрения заявления.</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 Копия распоряжения с проектом соглашения передается организации в течение трех рабочих дней со дня принятия Администрацией Тутаевского муниципального округа распоряжения о предоставлении субсидий.</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Решение о предоставлении субсидий считается принятым </w:t>
      </w:r>
      <w:proofErr w:type="gramStart"/>
      <w:r>
        <w:rPr>
          <w:rFonts w:ascii="Times New Roman" w:eastAsia="Times New Roman" w:hAnsi="Times New Roman" w:cs="Times New Roman"/>
          <w:color w:val="000000"/>
          <w:sz w:val="24"/>
          <w:szCs w:val="24"/>
        </w:rPr>
        <w:t>с даты регистрации</w:t>
      </w:r>
      <w:proofErr w:type="gramEnd"/>
      <w:r>
        <w:rPr>
          <w:rFonts w:ascii="Times New Roman" w:eastAsia="Times New Roman" w:hAnsi="Times New Roman" w:cs="Times New Roman"/>
          <w:color w:val="000000"/>
          <w:sz w:val="24"/>
          <w:szCs w:val="24"/>
        </w:rPr>
        <w:t xml:space="preserve"> распоряжения.</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 Копия распоряжения об отказе в предоставлении субсидий с указанием оснований для отказа, предусмотренных в пункте 2.6 настоящего Порядка, передается организации в течение трех рабочих дней со дня принятия Администрацией Тутаевского муниципального округа такого распоряжения.</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2.9. В течение десяти дней </w:t>
      </w:r>
      <w:proofErr w:type="gramStart"/>
      <w:r>
        <w:rPr>
          <w:rFonts w:ascii="Times New Roman" w:eastAsia="Times New Roman" w:hAnsi="Times New Roman" w:cs="Times New Roman"/>
          <w:color w:val="000000"/>
          <w:sz w:val="24"/>
          <w:szCs w:val="24"/>
        </w:rPr>
        <w:t>с даты принятия</w:t>
      </w:r>
      <w:proofErr w:type="gramEnd"/>
      <w:r>
        <w:rPr>
          <w:rFonts w:ascii="Times New Roman" w:eastAsia="Times New Roman" w:hAnsi="Times New Roman" w:cs="Times New Roman"/>
          <w:color w:val="000000"/>
          <w:sz w:val="24"/>
          <w:szCs w:val="24"/>
        </w:rPr>
        <w:t xml:space="preserve"> решения о предоставлении субсидий организациям, прошедшим отбор, получателями субсидий представляются справка, указанная в пункте 2.3.7 настоящего Порядка, на дату не ранее дня принятия решения о предоставлении субсидий.</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2.10. В соответствии с распоряжением между Администрацией Тутаевского муниципального округа и организацией заключается соглашение по форме, предусмотренной в Электронном бюджете (при наличии технической возможности) или на бумажном носителе (Приложением № 5).</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Если Соглашение формируется в форме электронного документа, то подписывается усиленными квалифицированными электронными подписями лиц, имеющих право действовать от имени каждой из сторон соглашения в Автоматизированной информационной системе бюджетного процесса – Электронный бюджет.</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отсутствии технической возможности заключения Соглашения в системе процесса – Электронный бюджет, соглашение заключается на бумажном носителе.</w:t>
      </w:r>
    </w:p>
    <w:p w:rsidR="0071174B" w:rsidRPr="005E207F"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5E207F">
        <w:rPr>
          <w:rFonts w:ascii="Times New Roman" w:eastAsia="Times New Roman" w:hAnsi="Times New Roman" w:cs="Times New Roman"/>
          <w:color w:val="000000"/>
          <w:sz w:val="24"/>
          <w:szCs w:val="24"/>
        </w:rPr>
        <w:t xml:space="preserve">2.11. Соглашение должно быть заключено в течение десяти рабочих дней </w:t>
      </w:r>
      <w:proofErr w:type="gramStart"/>
      <w:r w:rsidRPr="005E207F">
        <w:rPr>
          <w:rFonts w:ascii="Times New Roman" w:eastAsia="Times New Roman" w:hAnsi="Times New Roman" w:cs="Times New Roman"/>
          <w:color w:val="000000"/>
          <w:sz w:val="24"/>
          <w:szCs w:val="24"/>
        </w:rPr>
        <w:t>с</w:t>
      </w:r>
      <w:r w:rsidR="002032D3" w:rsidRPr="005E207F">
        <w:rPr>
          <w:rFonts w:ascii="Times New Roman" w:eastAsia="Times New Roman" w:hAnsi="Times New Roman" w:cs="Times New Roman"/>
          <w:color w:val="000000"/>
          <w:sz w:val="24"/>
          <w:szCs w:val="24"/>
        </w:rPr>
        <w:t xml:space="preserve"> даты подписания</w:t>
      </w:r>
      <w:proofErr w:type="gramEnd"/>
      <w:r w:rsidR="002032D3" w:rsidRPr="005E207F">
        <w:rPr>
          <w:rFonts w:ascii="Times New Roman" w:eastAsia="Times New Roman" w:hAnsi="Times New Roman" w:cs="Times New Roman"/>
          <w:color w:val="000000"/>
          <w:sz w:val="24"/>
          <w:szCs w:val="24"/>
        </w:rPr>
        <w:t xml:space="preserve"> распоряжения на предоставление субсидии, но не ранее </w:t>
      </w:r>
      <w:r w:rsidRPr="005E207F">
        <w:rPr>
          <w:rFonts w:ascii="Times New Roman" w:eastAsia="Times New Roman" w:hAnsi="Times New Roman" w:cs="Times New Roman"/>
          <w:color w:val="000000"/>
          <w:sz w:val="24"/>
          <w:szCs w:val="24"/>
        </w:rPr>
        <w:t>начала года</w:t>
      </w:r>
      <w:r w:rsidR="002032D3" w:rsidRPr="005E207F">
        <w:rPr>
          <w:rFonts w:ascii="Times New Roman" w:eastAsia="Times New Roman" w:hAnsi="Times New Roman" w:cs="Times New Roman"/>
          <w:color w:val="000000"/>
          <w:sz w:val="24"/>
          <w:szCs w:val="24"/>
        </w:rPr>
        <w:t>, на который предоставляется субсидия</w:t>
      </w:r>
      <w:r w:rsidRPr="005E207F">
        <w:rPr>
          <w:rFonts w:ascii="Times New Roman" w:eastAsia="Times New Roman" w:hAnsi="Times New Roman" w:cs="Times New Roman"/>
          <w:color w:val="000000"/>
          <w:sz w:val="24"/>
          <w:szCs w:val="24"/>
        </w:rPr>
        <w:t>.</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5E207F">
        <w:rPr>
          <w:rFonts w:ascii="Times New Roman" w:eastAsia="Times New Roman" w:hAnsi="Times New Roman" w:cs="Times New Roman"/>
          <w:color w:val="000000"/>
          <w:sz w:val="24"/>
          <w:szCs w:val="24"/>
        </w:rPr>
        <w:t>При отсутствии технической возможности заключения соглашения в системе процесс</w:t>
      </w:r>
      <w:r w:rsidR="00483E5F" w:rsidRPr="005E207F">
        <w:rPr>
          <w:rFonts w:ascii="Times New Roman" w:eastAsia="Times New Roman" w:hAnsi="Times New Roman" w:cs="Times New Roman"/>
          <w:color w:val="000000"/>
          <w:sz w:val="24"/>
          <w:szCs w:val="24"/>
        </w:rPr>
        <w:t>а</w:t>
      </w:r>
      <w:r w:rsidRPr="005E207F">
        <w:rPr>
          <w:rFonts w:ascii="Times New Roman" w:eastAsia="Times New Roman" w:hAnsi="Times New Roman" w:cs="Times New Roman"/>
          <w:color w:val="000000"/>
          <w:sz w:val="24"/>
          <w:szCs w:val="24"/>
        </w:rPr>
        <w:t xml:space="preserve"> – Электронный бюджет, соглашение заключается на бумажном носителе</w:t>
      </w:r>
    </w:p>
    <w:p w:rsidR="0071174B" w:rsidRDefault="006D54F0">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 В случае</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если организация в течение пяти рабочих дней с даты подписания распоряжения не подписала со своей стороны соглашение в Электронном бюджете (при наличии технической возможности), организация признается уклонившейся от заключения соглашения, а распоряжение подлежит признанию утратившим силу.</w:t>
      </w:r>
    </w:p>
    <w:p w:rsidR="001925EB" w:rsidRPr="005E207F" w:rsidRDefault="006D54F0">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 В случае</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если организация не представила сведения, указанные в пункте 2.9 настоящего </w:t>
      </w:r>
      <w:r w:rsidRPr="005E207F">
        <w:rPr>
          <w:rFonts w:ascii="Times New Roman" w:eastAsia="Times New Roman" w:hAnsi="Times New Roman" w:cs="Times New Roman"/>
          <w:color w:val="000000"/>
          <w:sz w:val="24"/>
          <w:szCs w:val="24"/>
        </w:rPr>
        <w:t>Порядка, соглашение между Администрацией Тутаевского муниципального округа и организацией не заключается, а распоряжение подлежит признанию утратившим силу.</w:t>
      </w:r>
    </w:p>
    <w:p w:rsidR="001925EB" w:rsidRPr="00D54C33" w:rsidRDefault="001925EB" w:rsidP="00D54C33">
      <w:pPr>
        <w:spacing w:before="90" w:after="90" w:line="240" w:lineRule="auto"/>
        <w:ind w:firstLine="612"/>
        <w:jc w:val="both"/>
        <w:rPr>
          <w:rFonts w:ascii="Times New Roman" w:eastAsia="Times New Roman" w:hAnsi="Times New Roman" w:cs="Times New Roman"/>
          <w:color w:val="000000" w:themeColor="text1"/>
          <w:sz w:val="24"/>
          <w:szCs w:val="24"/>
        </w:rPr>
      </w:pPr>
      <w:r w:rsidRPr="00D54C33">
        <w:rPr>
          <w:rFonts w:ascii="Times New Roman" w:eastAsia="Times New Roman" w:hAnsi="Times New Roman" w:cs="Times New Roman"/>
          <w:color w:val="000000" w:themeColor="text1"/>
          <w:sz w:val="24"/>
          <w:szCs w:val="24"/>
        </w:rPr>
        <w:t>2.14. Результатом предоставления субсидии является обеспечение санитарно-гигиенических условий образовательного процесса (температурный, световой режим, режим подачи питьевой воды) в течение календарного года.</w:t>
      </w:r>
    </w:p>
    <w:p w:rsidR="0071174B" w:rsidRPr="005E207F"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5E207F">
        <w:rPr>
          <w:rFonts w:ascii="Times New Roman" w:eastAsia="Times New Roman" w:hAnsi="Times New Roman" w:cs="Times New Roman"/>
          <w:color w:val="000000"/>
          <w:sz w:val="24"/>
          <w:szCs w:val="24"/>
        </w:rPr>
        <w:t>2.15. На основании заключенного соглашения Администрация Тутаевского муниципального округа перечисляет субсидию:</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5E207F">
        <w:rPr>
          <w:rFonts w:ascii="Times New Roman" w:eastAsia="Times New Roman" w:hAnsi="Times New Roman" w:cs="Times New Roman"/>
          <w:color w:val="000000"/>
          <w:sz w:val="24"/>
          <w:szCs w:val="24"/>
        </w:rPr>
        <w:t>на указанный в соглашении</w:t>
      </w:r>
      <w:r>
        <w:rPr>
          <w:rFonts w:ascii="Times New Roman" w:eastAsia="Times New Roman" w:hAnsi="Times New Roman" w:cs="Times New Roman"/>
          <w:color w:val="000000"/>
          <w:sz w:val="24"/>
          <w:szCs w:val="24"/>
        </w:rPr>
        <w:t xml:space="preserve"> расчетный счет организации, открытый в учреждении Центрального банка Российской Федерации или кредитной организации, в случаях, если организация является социально ориентированной некоммерческой организацией (иной организацией).</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Субсидии перечисляются Администрацией Тутаевского муниципального округа в следующем порядке:</w:t>
      </w:r>
    </w:p>
    <w:p w:rsidR="0071174B" w:rsidRDefault="006D54F0">
      <w:pPr>
        <w:shd w:val="clear" w:color="auto" w:fill="FFFFFF"/>
        <w:spacing w:after="0" w:line="240" w:lineRule="auto"/>
        <w:ind w:firstLine="612"/>
        <w:jc w:val="both"/>
        <w:rPr>
          <w:rFonts w:ascii="Times New Roman" w:hAnsi="Times New Roman" w:cs="Times New Roman"/>
          <w:sz w:val="24"/>
          <w:szCs w:val="24"/>
        </w:rPr>
      </w:pPr>
      <w:r>
        <w:rPr>
          <w:rFonts w:ascii="Times New Roman" w:hAnsi="Times New Roman" w:cs="Times New Roman"/>
          <w:sz w:val="24"/>
          <w:szCs w:val="24"/>
        </w:rPr>
        <w:t>Главный распорядитель бюджетных средств осуществляет перечисление субсидии ежемесячно на основании заявок на финансирование (Приложение № 4), подаваемых получателем субсидии в пределах лимитов бюджетных обязательств до 18 числа месяца, предшествующего планируемому периоду.</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 В соглашение подлежат включению следующие положения и условия:</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2.16.1. </w:t>
      </w:r>
      <w:proofErr w:type="gramStart"/>
      <w:r>
        <w:rPr>
          <w:rFonts w:ascii="Times New Roman" w:eastAsia="Times New Roman" w:hAnsi="Times New Roman" w:cs="Times New Roman"/>
          <w:color w:val="000000"/>
          <w:sz w:val="24"/>
          <w:szCs w:val="24"/>
        </w:rPr>
        <w:t>В случае уменьшения лимитов бюджетных обязательств, ранее доведенных Администрации Тутаевского муниципального округа на предоставление субсидий, приводящего к невозможности предоставления субсидий в размере, определенном в распоряжении, Управление социального развития Администрации Тутаевского муниципального округа в течение пяти рабочих дней после уменьшения указанных лимитов бюджетных обязательств направляет получателю субсидий проект дополнительного соглашения к соглашению об уменьшении размера субсидий в Электронном бюджете (при наличии</w:t>
      </w:r>
      <w:proofErr w:type="gramEnd"/>
      <w:r>
        <w:rPr>
          <w:rFonts w:ascii="Times New Roman" w:eastAsia="Times New Roman" w:hAnsi="Times New Roman" w:cs="Times New Roman"/>
          <w:color w:val="000000"/>
          <w:sz w:val="24"/>
          <w:szCs w:val="24"/>
        </w:rPr>
        <w:t xml:space="preserve"> технической возможности) (далее - дополнительное соглашение).</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Получатель субсидий в течение трех рабочих дней со дня получения проекта дополнительного соглашения подписывает его в Электронном бюджете (при наличии технической возможности)</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после чего проект дополнительного соглашения подписывается лицом, имеющим право действовать от имени Администрации Тутаевского муниципального округа в Электронном бюджете.</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2.16.2. Положения о согласии организации и контрагентов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них проверок.</w:t>
      </w:r>
    </w:p>
    <w:p w:rsidR="0071174B" w:rsidRDefault="006D54F0">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2.17.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71174B" w:rsidRDefault="006D54F0">
      <w:pPr>
        <w:spacing w:after="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2.18. </w:t>
      </w:r>
      <w:proofErr w:type="gramStart"/>
      <w:r>
        <w:rPr>
          <w:rFonts w:ascii="Times New Roman" w:eastAsia="Times New Roman" w:hAnsi="Times New Roman" w:cs="Times New Roman"/>
          <w:sz w:val="24"/>
          <w:szCs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w:t>
      </w:r>
      <w:r>
        <w:rPr>
          <w:rFonts w:ascii="Times New Roman" w:eastAsia="Times New Roman" w:hAnsi="Times New Roman" w:cs="Times New Roman"/>
          <w:color w:val="000000"/>
          <w:sz w:val="24"/>
          <w:szCs w:val="24"/>
        </w:rPr>
        <w:t>в бюджет Тутаевского</w:t>
      </w:r>
      <w:proofErr w:type="gramEnd"/>
      <w:r>
        <w:rPr>
          <w:rFonts w:ascii="Times New Roman" w:eastAsia="Times New Roman" w:hAnsi="Times New Roman" w:cs="Times New Roman"/>
          <w:color w:val="000000"/>
          <w:sz w:val="24"/>
          <w:szCs w:val="24"/>
        </w:rPr>
        <w:t xml:space="preserve"> муниципального округа.</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2.19. В случае наличия после проведения отбора неизрасходованного остатка бюджетных средств на предоставление субсидий либо признания отбора несостоявшимся Администрацией может быть объявлен повторный отбор, который проводится в соответствии с настоящим Порядком.</w:t>
      </w:r>
    </w:p>
    <w:p w:rsidR="0071174B" w:rsidRDefault="006D54F0">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3. Требования к отчетности</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Организация </w:t>
      </w:r>
      <w:r w:rsidRPr="00550D1D">
        <w:rPr>
          <w:rFonts w:ascii="Times New Roman" w:eastAsia="Times New Roman" w:hAnsi="Times New Roman" w:cs="Times New Roman"/>
          <w:color w:val="000000"/>
          <w:sz w:val="24"/>
          <w:szCs w:val="24"/>
        </w:rPr>
        <w:t>представляет в</w:t>
      </w:r>
      <w:r w:rsidR="00550D1D">
        <w:rPr>
          <w:rFonts w:ascii="Times New Roman" w:eastAsia="Times New Roman" w:hAnsi="Times New Roman" w:cs="Times New Roman"/>
          <w:color w:val="000000"/>
          <w:sz w:val="24"/>
          <w:szCs w:val="24"/>
        </w:rPr>
        <w:t xml:space="preserve"> Управление</w:t>
      </w:r>
      <w:r w:rsidRPr="00550D1D">
        <w:rPr>
          <w:rFonts w:ascii="Times New Roman" w:eastAsia="Times New Roman" w:hAnsi="Times New Roman" w:cs="Times New Roman"/>
          <w:color w:val="000000"/>
          <w:sz w:val="24"/>
          <w:szCs w:val="24"/>
        </w:rPr>
        <w:t xml:space="preserve"> </w:t>
      </w:r>
      <w:r w:rsidR="00550D1D" w:rsidRPr="00550D1D">
        <w:rPr>
          <w:rFonts w:ascii="Times New Roman" w:eastAsia="Times New Roman" w:hAnsi="Times New Roman" w:cs="Times New Roman"/>
          <w:color w:val="000000"/>
          <w:sz w:val="24"/>
          <w:szCs w:val="24"/>
        </w:rPr>
        <w:t>социального развития</w:t>
      </w:r>
      <w:r>
        <w:rPr>
          <w:rFonts w:ascii="Times New Roman" w:eastAsia="Times New Roman" w:hAnsi="Times New Roman" w:cs="Times New Roman"/>
          <w:color w:val="000000"/>
          <w:sz w:val="24"/>
          <w:szCs w:val="24"/>
        </w:rPr>
        <w:t xml:space="preserve"> Администрации Тутаевского муниципального округа отчеты об осуществлении расходов, источником финансового обеспечения которых является субсидия, о достижении значений результата и характеристик (далее совместно - отчетность) по формам, определенным в соответствии с типовой формой соглашения, не реже одного раза в квартал с даты предоставления субсидии до окончания года предоставления субсидии.</w:t>
      </w:r>
      <w:proofErr w:type="gramEnd"/>
      <w:r>
        <w:rPr>
          <w:rFonts w:ascii="Times New Roman" w:eastAsia="Times New Roman" w:hAnsi="Times New Roman" w:cs="Times New Roman"/>
          <w:color w:val="000000"/>
          <w:sz w:val="24"/>
          <w:szCs w:val="24"/>
        </w:rPr>
        <w:t xml:space="preserve"> Отчетность представляется не позднее последнего дня месяца, следующего за соответствующим кварталом.</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Управление социального развития Администрации Тутаевского муниципального округа в течение пяти рабочих дней с даты представления отчетности проверяет </w:t>
      </w:r>
      <w:proofErr w:type="gramStart"/>
      <w:r>
        <w:rPr>
          <w:rFonts w:ascii="Times New Roman" w:eastAsia="Times New Roman" w:hAnsi="Times New Roman" w:cs="Times New Roman"/>
          <w:color w:val="000000"/>
          <w:sz w:val="24"/>
          <w:szCs w:val="24"/>
        </w:rPr>
        <w:t>ее</w:t>
      </w:r>
      <w:proofErr w:type="gramEnd"/>
      <w:r>
        <w:rPr>
          <w:rFonts w:ascii="Times New Roman" w:eastAsia="Times New Roman" w:hAnsi="Times New Roman" w:cs="Times New Roman"/>
          <w:color w:val="000000"/>
          <w:sz w:val="24"/>
          <w:szCs w:val="24"/>
        </w:rPr>
        <w:t xml:space="preserve"> в том числе на предмет достижения организацией значений результата и показателя, установленных в соглашении. При наличии замечаний к составу и содержанию отчетности Управление социального развития Администрации Тутаевского муниципального округа в течение пяти рабочих дней возвращает отчетность организации на доработку. Организация в течение пяти рабочих дней устраняет полученные замечания и направляет доработанную отчетность в Управление социального развития Администрации Тутаевского муниципального округа.</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Администрация Тутаевского муниципального округа при условии отсутствия замечаний подписывает в течение пяти рабочих дней отчетность и в течение трех рабочих дней направляет один экземпляр организации.</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71174B" w:rsidRDefault="006D54F0">
      <w:pPr>
        <w:shd w:val="clear" w:color="auto" w:fill="FFFFFF"/>
        <w:spacing w:after="0" w:line="240" w:lineRule="auto"/>
        <w:ind w:left="876" w:right="876"/>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4. Требования об осуществлении контроля (мониторинга) за соблюдением условий и порядка предоставления субсидий и ответственность за их нарушение</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 Управление социального развития Администрации Тутаевского муниципального округа осуществляет проверку предоставления услуги, по результатам которой составляется акт проведения проверки (далее - акт). </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Проверки органами муниципального финансового контроля осуществляются в соответствии со статьями 268.1 и 269.2 Бюджетного кодекса Российской Федерации.</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Копия акта проверки органа муниципального финансового контроля в течение пяти рабочих дней после его подписания направляется в Департамент финансов администрации Тутаевского муниципального округа.</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4.2. </w:t>
      </w:r>
      <w:proofErr w:type="gramStart"/>
      <w:r>
        <w:rPr>
          <w:rFonts w:ascii="Times New Roman" w:eastAsia="Times New Roman" w:hAnsi="Times New Roman" w:cs="Times New Roman"/>
          <w:color w:val="000000"/>
          <w:sz w:val="24"/>
          <w:szCs w:val="24"/>
        </w:rPr>
        <w:t xml:space="preserve">В случае выявления при проведении проверок нарушений организацией и (или) контрагентами условий и порядка, </w:t>
      </w:r>
      <w:proofErr w:type="spellStart"/>
      <w:r>
        <w:rPr>
          <w:rFonts w:ascii="Times New Roman" w:eastAsia="Times New Roman" w:hAnsi="Times New Roman" w:cs="Times New Roman"/>
          <w:color w:val="000000"/>
          <w:sz w:val="24"/>
          <w:szCs w:val="24"/>
        </w:rPr>
        <w:t>недостижение</w:t>
      </w:r>
      <w:proofErr w:type="spellEnd"/>
      <w:r>
        <w:rPr>
          <w:rFonts w:ascii="Times New Roman" w:eastAsia="Times New Roman" w:hAnsi="Times New Roman" w:cs="Times New Roman"/>
          <w:color w:val="000000"/>
          <w:sz w:val="24"/>
          <w:szCs w:val="24"/>
        </w:rPr>
        <w:t xml:space="preserve"> значений результатов предоставления субсидий Администрация Тутаевского муниципального округа одновременно с подписанием акта направляет получателю субсидии (участника отбора) и (или) контрагентам уведомление о нарушении условий предоставления субсидий (далее - уведомление), в котором указываются выявленные нарушения и сроки их устранения организацией.</w:t>
      </w:r>
      <w:proofErr w:type="gramEnd"/>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4.3. </w:t>
      </w:r>
      <w:proofErr w:type="gramStart"/>
      <w:r>
        <w:rPr>
          <w:rFonts w:ascii="Times New Roman" w:eastAsia="Times New Roman" w:hAnsi="Times New Roman" w:cs="Times New Roman"/>
          <w:color w:val="000000"/>
          <w:sz w:val="24"/>
          <w:szCs w:val="24"/>
        </w:rPr>
        <w:t xml:space="preserve">В случае </w:t>
      </w:r>
      <w:proofErr w:type="spellStart"/>
      <w:r>
        <w:rPr>
          <w:rFonts w:ascii="Times New Roman" w:eastAsia="Times New Roman" w:hAnsi="Times New Roman" w:cs="Times New Roman"/>
          <w:color w:val="000000"/>
          <w:sz w:val="24"/>
          <w:szCs w:val="24"/>
        </w:rPr>
        <w:t>неустранения</w:t>
      </w:r>
      <w:proofErr w:type="spellEnd"/>
      <w:r>
        <w:rPr>
          <w:rFonts w:ascii="Times New Roman" w:eastAsia="Times New Roman" w:hAnsi="Times New Roman" w:cs="Times New Roman"/>
          <w:color w:val="000000"/>
          <w:sz w:val="24"/>
          <w:szCs w:val="24"/>
        </w:rPr>
        <w:t xml:space="preserve"> нарушений в установленные в уведомлении сроки Администрация Тутаевского муниципального округа в течение трех рабочих дней со дня истечения указанных сроков принимает решение о возврате в бюджет Тутаевского муниципального округа субсидий, полученных организацией, и (или) средств, полученных контрагентами на основании договоров, заключенных с организацией (далее - средства), в форме распоряжения и направляет копию указанного распоряжения организации (контрагенту) и в</w:t>
      </w:r>
      <w:proofErr w:type="gramEnd"/>
      <w:r>
        <w:rPr>
          <w:rFonts w:ascii="Times New Roman" w:eastAsia="Times New Roman" w:hAnsi="Times New Roman" w:cs="Times New Roman"/>
          <w:color w:val="000000"/>
          <w:sz w:val="24"/>
          <w:szCs w:val="24"/>
        </w:rPr>
        <w:t xml:space="preserve"> департамент финансов администрации Тутаевского муниципального округа вместе с требованием, в котором предусматриваются:</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подлежащая возврату в бюджет Тутаевского муниципального округа сумма денежных средств, а также срок ее возврата, указанный в пункте 4.5 настоящего Порядка;</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код бюджетной классификации Российской Федерации, по которому должен быть осуществлен возврат субсидий и (или) средств.</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Размер субсидий (средств), подлежащих возврату по основаниям, выявленным в соответствии с пунктом 4.2 настоящего Порядка, ограничивается размером денежных средств, в отношении которых были установлены факты нарушений.</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4.4. В случае выявления при проведении проверки </w:t>
      </w:r>
      <w:proofErr w:type="spellStart"/>
      <w:r>
        <w:rPr>
          <w:rFonts w:ascii="Times New Roman" w:eastAsia="Times New Roman" w:hAnsi="Times New Roman" w:cs="Times New Roman"/>
          <w:color w:val="000000"/>
          <w:sz w:val="24"/>
          <w:szCs w:val="24"/>
        </w:rPr>
        <w:t>недостижения</w:t>
      </w:r>
      <w:proofErr w:type="spellEnd"/>
      <w:r>
        <w:rPr>
          <w:rFonts w:ascii="Times New Roman" w:eastAsia="Times New Roman" w:hAnsi="Times New Roman" w:cs="Times New Roman"/>
          <w:color w:val="000000"/>
          <w:sz w:val="24"/>
          <w:szCs w:val="24"/>
        </w:rPr>
        <w:t xml:space="preserve"> организацией значений результата Управлением социального развития Администрации Тутаевского муниципального округа в течение двух рабочих дней со дня подписания акта готовится решение о возврате в бюджет Тутаевского муниципального округа субсидий пропорционально степени </w:t>
      </w:r>
      <w:proofErr w:type="spellStart"/>
      <w:r>
        <w:rPr>
          <w:rFonts w:ascii="Times New Roman" w:eastAsia="Times New Roman" w:hAnsi="Times New Roman" w:cs="Times New Roman"/>
          <w:color w:val="000000"/>
          <w:sz w:val="24"/>
          <w:szCs w:val="24"/>
        </w:rPr>
        <w:t>недостижения</w:t>
      </w:r>
      <w:proofErr w:type="spellEnd"/>
      <w:r>
        <w:rPr>
          <w:rFonts w:ascii="Times New Roman" w:eastAsia="Times New Roman" w:hAnsi="Times New Roman" w:cs="Times New Roman"/>
          <w:color w:val="000000"/>
          <w:sz w:val="24"/>
          <w:szCs w:val="24"/>
        </w:rPr>
        <w:t xml:space="preserve"> результата, установленного в соглашении, в форме распоряжения Администрации Тутаевского муниципального округа. Копия подписанного распоряжения направляется организации и в департамент финансов администрации Тутаевского муниципального округа вместе с требованием, в котором предусматриваются:</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подлежащая возврату в бюджет Тутаевского муниципального округа сумма денежных средств, а также срок ее возврата, указанный в пункте 4.5 настоящего Порядка;</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код бюджетной классификации Российской Федерации, по которому должен быть осуществлен возврат субсидий.</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 Организация, контрагенты обязаны осуществить возврат субсидий в бюджет Тутаевского муниципального округа в течение семи рабочих дней со дня получения требования и копии распоряжения, указанных в пунктах 4.3 и 4.4 настоящего Порядка.</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 Не использованные в отчетном финансовом году остатки субсидий подлежат возврату в бюджет Тутаевского муниципального округа не позднее 1 марта года, следующего за годом предоставления субсидий.</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Возврат неиспользованных остатков субсидий осуществляется организациями в бюджет Тутаевского муниципального округа по коду бюджетной классификации, указанному в уведомлении о возврате субсидий, направленном Администрацией Тутаевского муниципального округа. </w:t>
      </w:r>
    </w:p>
    <w:p w:rsidR="0071174B" w:rsidRDefault="006D54F0">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 В случае</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если субсидия не возвращена в бюджет Тутаевского муниципального округа в установленные в пунктах 4.5 и 4.6 настоящего Порядка сроки, Администрация Тутаевского муниципального округа в течение 60 рабочих дней со дня истечения сроков, установленных в пунктах 4.5 и 4.6 настоящего Порядка, направляет в суд исковое заявление о возврате субсидии в бюджет Тутаевского муниципального округа.</w:t>
      </w:r>
    </w:p>
    <w:p w:rsidR="0071174B" w:rsidRDefault="006D54F0">
      <w:pPr>
        <w:spacing w:after="0" w:line="240" w:lineRule="auto"/>
        <w:ind w:firstLine="612"/>
        <w:jc w:val="both"/>
        <w:rPr>
          <w:rFonts w:ascii="Times New Roman" w:hAnsi="Times New Roman" w:cs="Times New Roman"/>
          <w:sz w:val="24"/>
          <w:szCs w:val="24"/>
        </w:rPr>
      </w:pPr>
      <w:r>
        <w:rPr>
          <w:rFonts w:ascii="Times New Roman" w:hAnsi="Times New Roman" w:cs="Times New Roman"/>
          <w:sz w:val="24"/>
          <w:szCs w:val="24"/>
        </w:rPr>
        <w:t xml:space="preserve">4.8. </w:t>
      </w:r>
      <w:proofErr w:type="gramStart"/>
      <w:r>
        <w:rPr>
          <w:rFonts w:ascii="Times New Roman" w:hAnsi="Times New Roman" w:cs="Times New Roman"/>
          <w:sz w:val="24"/>
          <w:szCs w:val="24"/>
        </w:rPr>
        <w:t xml:space="preserve">При наступлении чрезвычайных и непредотвратимых при конкретных условиях обстоятельств, делающих невозможным надлежащее исполнение обязательств, вследствие возникновения которых соблюдение условий предоставления субсидий, в том числе исполнение обязательств по достижению значения результата предоставления субсидии, является невозможным, получатель субсидии освобождается от ответственности за нарушение условий и порядка предоставления субсидий, в том числе за </w:t>
      </w:r>
      <w:proofErr w:type="spellStart"/>
      <w:r>
        <w:rPr>
          <w:rFonts w:ascii="Times New Roman" w:hAnsi="Times New Roman" w:cs="Times New Roman"/>
          <w:sz w:val="24"/>
          <w:szCs w:val="24"/>
        </w:rPr>
        <w:t>недостижение</w:t>
      </w:r>
      <w:proofErr w:type="spellEnd"/>
      <w:r>
        <w:rPr>
          <w:rFonts w:ascii="Times New Roman" w:hAnsi="Times New Roman" w:cs="Times New Roman"/>
          <w:sz w:val="24"/>
          <w:szCs w:val="24"/>
        </w:rPr>
        <w:t xml:space="preserve"> результатов предоставления субсидий.</w:t>
      </w:r>
      <w:proofErr w:type="gramEnd"/>
    </w:p>
    <w:p w:rsidR="0071174B" w:rsidRDefault="006D54F0">
      <w:pPr>
        <w:pStyle w:val="af"/>
        <w:spacing w:before="0" w:beforeAutospacing="0" w:after="0" w:afterAutospacing="0"/>
        <w:ind w:firstLine="540"/>
        <w:jc w:val="both"/>
      </w:pPr>
      <w:r>
        <w:t>К чрезвычайным и непредотвратимым при конкретных условиях обстоятельствам относятся: стихийные бедствия, землетрясения, наводнения, а также обстоятельства общественной жизни: военные действия, эпидемии, крупномасштабные забастовки, запретительные меры государственных международных органов (объявление карантина, запрещение перевозок, запрет торговли в порядке международных санкций).</w:t>
      </w:r>
    </w:p>
    <w:p w:rsidR="0071174B" w:rsidRDefault="0071174B">
      <w:pPr>
        <w:shd w:val="clear" w:color="auto" w:fill="FFFFFF"/>
        <w:spacing w:before="90" w:after="90" w:line="240" w:lineRule="auto"/>
        <w:jc w:val="right"/>
        <w:rPr>
          <w:rFonts w:ascii="Times New Roman" w:eastAsia="Times New Roman" w:hAnsi="Times New Roman" w:cs="Times New Roman"/>
          <w:color w:val="000000"/>
          <w:sz w:val="24"/>
          <w:szCs w:val="24"/>
        </w:rPr>
        <w:sectPr w:rsidR="0071174B" w:rsidSect="00A26F99">
          <w:pgSz w:w="11906" w:h="16838"/>
          <w:pgMar w:top="851" w:right="851" w:bottom="851" w:left="1701" w:header="567" w:footer="516" w:gutter="0"/>
          <w:cols w:space="720"/>
        </w:sectPr>
      </w:pPr>
    </w:p>
    <w:p w:rsidR="0071174B" w:rsidRDefault="006D54F0">
      <w:pPr>
        <w:spacing w:after="0" w:line="240" w:lineRule="auto"/>
        <w:jc w:val="right"/>
        <w:rPr>
          <w:rFonts w:ascii="Times New Roman" w:hAnsi="Times New Roman" w:cs="Times New Roman"/>
        </w:rPr>
      </w:pPr>
      <w:r>
        <w:rPr>
          <w:rFonts w:ascii="Times New Roman" w:hAnsi="Times New Roman" w:cs="Times New Roman"/>
        </w:rPr>
        <w:t>Приложение № 1</w:t>
      </w:r>
    </w:p>
    <w:p w:rsidR="0071174B" w:rsidRDefault="006D54F0">
      <w:pPr>
        <w:spacing w:after="0" w:line="240" w:lineRule="auto"/>
        <w:jc w:val="right"/>
        <w:rPr>
          <w:rFonts w:ascii="Times New Roman" w:hAnsi="Times New Roman" w:cs="Times New Roman"/>
        </w:rPr>
      </w:pPr>
      <w:r>
        <w:rPr>
          <w:rFonts w:ascii="Times New Roman" w:hAnsi="Times New Roman" w:cs="Times New Roman"/>
        </w:rPr>
        <w:t>к Порядку предоставления субсидий</w:t>
      </w:r>
    </w:p>
    <w:p w:rsidR="0071174B" w:rsidRDefault="006D54F0">
      <w:pPr>
        <w:spacing w:after="0" w:line="240" w:lineRule="auto"/>
        <w:jc w:val="right"/>
        <w:rPr>
          <w:rFonts w:ascii="Times New Roman" w:hAnsi="Times New Roman" w:cs="Times New Roman"/>
        </w:rPr>
      </w:pPr>
      <w:r>
        <w:rPr>
          <w:rFonts w:ascii="Times New Roman" w:hAnsi="Times New Roman" w:cs="Times New Roman"/>
        </w:rPr>
        <w:t>частным общеобразовательным</w:t>
      </w:r>
    </w:p>
    <w:p w:rsidR="0071174B" w:rsidRDefault="006D54F0">
      <w:pPr>
        <w:spacing w:after="0" w:line="240" w:lineRule="auto"/>
        <w:jc w:val="right"/>
        <w:rPr>
          <w:rFonts w:ascii="Times New Roman" w:hAnsi="Times New Roman" w:cs="Times New Roman"/>
        </w:rPr>
      </w:pPr>
      <w:r>
        <w:rPr>
          <w:rFonts w:ascii="Times New Roman" w:hAnsi="Times New Roman" w:cs="Times New Roman"/>
        </w:rPr>
        <w:t>организациям, осуществляющим</w:t>
      </w:r>
    </w:p>
    <w:p w:rsidR="0071174B" w:rsidRDefault="006D54F0">
      <w:pPr>
        <w:spacing w:after="0" w:line="240" w:lineRule="auto"/>
        <w:jc w:val="right"/>
        <w:rPr>
          <w:rFonts w:ascii="Times New Roman" w:hAnsi="Times New Roman" w:cs="Times New Roman"/>
        </w:rPr>
      </w:pPr>
      <w:r>
        <w:rPr>
          <w:rFonts w:ascii="Times New Roman" w:hAnsi="Times New Roman" w:cs="Times New Roman"/>
        </w:rPr>
        <w:t>образовательную деятельность по</w:t>
      </w:r>
    </w:p>
    <w:p w:rsidR="0071174B" w:rsidRDefault="006D54F0">
      <w:pPr>
        <w:spacing w:after="0" w:line="240" w:lineRule="auto"/>
        <w:jc w:val="right"/>
        <w:rPr>
          <w:rFonts w:ascii="Times New Roman" w:hAnsi="Times New Roman" w:cs="Times New Roman"/>
        </w:rPr>
      </w:pPr>
      <w:proofErr w:type="gramStart"/>
      <w:r>
        <w:rPr>
          <w:rFonts w:ascii="Times New Roman" w:hAnsi="Times New Roman" w:cs="Times New Roman"/>
        </w:rPr>
        <w:t>имеющим</w:t>
      </w:r>
      <w:proofErr w:type="gramEnd"/>
      <w:r>
        <w:rPr>
          <w:rFonts w:ascii="Times New Roman" w:hAnsi="Times New Roman" w:cs="Times New Roman"/>
        </w:rPr>
        <w:t xml:space="preserve"> государственную аккредитацию</w:t>
      </w:r>
    </w:p>
    <w:p w:rsidR="0071174B" w:rsidRDefault="006D54F0">
      <w:pPr>
        <w:spacing w:after="0" w:line="240" w:lineRule="auto"/>
        <w:jc w:val="right"/>
        <w:rPr>
          <w:rFonts w:ascii="Times New Roman" w:hAnsi="Times New Roman" w:cs="Times New Roman"/>
        </w:rPr>
      </w:pPr>
      <w:r>
        <w:rPr>
          <w:rFonts w:ascii="Times New Roman" w:hAnsi="Times New Roman" w:cs="Times New Roman"/>
        </w:rPr>
        <w:t>основным общеобразовательным программам</w:t>
      </w:r>
    </w:p>
    <w:p w:rsidR="0071174B" w:rsidRDefault="006D54F0">
      <w:pPr>
        <w:spacing w:after="0" w:line="240" w:lineRule="auto"/>
        <w:jc w:val="right"/>
        <w:rPr>
          <w:rFonts w:ascii="Times New Roman" w:hAnsi="Times New Roman" w:cs="Times New Roman"/>
        </w:rPr>
      </w:pPr>
      <w:r>
        <w:rPr>
          <w:rFonts w:ascii="Times New Roman" w:hAnsi="Times New Roman" w:cs="Times New Roman"/>
        </w:rPr>
        <w:t>на возмещение затрат, связанных с оплатой коммунальных услуг</w:t>
      </w:r>
    </w:p>
    <w:p w:rsidR="0071174B" w:rsidRDefault="0071174B">
      <w:pPr>
        <w:spacing w:after="0" w:line="240" w:lineRule="auto"/>
        <w:jc w:val="right"/>
        <w:rPr>
          <w:rFonts w:ascii="Times New Roman" w:hAnsi="Times New Roman" w:cs="Times New Roman"/>
        </w:rPr>
      </w:pPr>
    </w:p>
    <w:p w:rsidR="0071174B" w:rsidRDefault="006D54F0">
      <w:pPr>
        <w:shd w:val="clear" w:color="auto" w:fill="FFFFFF"/>
        <w:spacing w:before="90" w:after="9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В___________________________________________________</w:t>
      </w:r>
    </w:p>
    <w:p w:rsidR="0071174B" w:rsidRDefault="006D54F0">
      <w:pPr>
        <w:shd w:val="clear" w:color="auto" w:fill="FFFFFF"/>
        <w:spacing w:before="90" w:after="9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 ______________________________________________</w:t>
      </w:r>
    </w:p>
    <w:p w:rsidR="0071174B" w:rsidRDefault="006D54F0">
      <w:pPr>
        <w:shd w:val="clear" w:color="auto" w:fill="FFFFFF"/>
        <w:spacing w:before="90" w:after="9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__________________________________________________</w:t>
      </w:r>
    </w:p>
    <w:p w:rsidR="0071174B" w:rsidRDefault="006D54F0">
      <w:pPr>
        <w:shd w:val="clear" w:color="auto" w:fill="FFFFFF"/>
        <w:spacing w:before="90" w:after="9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(Полное наименование юридического лица в соответствии с учредительными документами)</w:t>
      </w:r>
    </w:p>
    <w:tbl>
      <w:tblPr>
        <w:tblW w:w="10914" w:type="dxa"/>
        <w:shd w:val="clear" w:color="auto" w:fill="FFFFFF"/>
        <w:tblCellMar>
          <w:left w:w="0" w:type="dxa"/>
          <w:right w:w="0" w:type="dxa"/>
        </w:tblCellMar>
        <w:tblLook w:val="04A0" w:firstRow="1" w:lastRow="0" w:firstColumn="1" w:lastColumn="0" w:noHBand="0" w:noVBand="1"/>
      </w:tblPr>
      <w:tblGrid>
        <w:gridCol w:w="4278"/>
        <w:gridCol w:w="177"/>
        <w:gridCol w:w="547"/>
        <w:gridCol w:w="1280"/>
        <w:gridCol w:w="324"/>
        <w:gridCol w:w="4040"/>
        <w:gridCol w:w="180"/>
        <w:gridCol w:w="88"/>
      </w:tblGrid>
      <w:tr w:rsidR="0071174B">
        <w:trPr>
          <w:gridAfter w:val="1"/>
          <w:wAfter w:w="88" w:type="dxa"/>
        </w:trPr>
        <w:tc>
          <w:tcPr>
            <w:tcW w:w="10646" w:type="dxa"/>
            <w:gridSpan w:val="6"/>
            <w:tcBorders>
              <w:top w:val="nil"/>
              <w:left w:val="nil"/>
              <w:bottom w:val="nil"/>
              <w:right w:val="nil"/>
            </w:tcBorders>
            <w:shd w:val="clear" w:color="auto" w:fill="FFFFFF"/>
            <w:tcMar>
              <w:top w:w="114" w:type="dxa"/>
              <w:left w:w="28" w:type="dxa"/>
              <w:bottom w:w="114" w:type="dxa"/>
              <w:right w:w="28" w:type="dxa"/>
            </w:tcMar>
          </w:tcPr>
          <w:p w:rsidR="0071174B" w:rsidRDefault="006D54F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w:t>
            </w:r>
          </w:p>
          <w:p w:rsidR="0071174B" w:rsidRDefault="006D54F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Расчет размера субсидий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связанных с оплатой коммунальных услуг в </w:t>
            </w:r>
            <w:r>
              <w:rPr>
                <w:rFonts w:ascii="Times New Roman" w:eastAsia="Times New Roman" w:hAnsi="Times New Roman" w:cs="Times New Roman"/>
                <w:b/>
                <w:bCs/>
                <w:color w:val="000000"/>
                <w:sz w:val="24"/>
                <w:szCs w:val="24"/>
                <w:u w:val="single"/>
              </w:rPr>
              <w:t>_______</w:t>
            </w:r>
            <w:r>
              <w:rPr>
                <w:rFonts w:ascii="Times New Roman" w:eastAsia="Times New Roman" w:hAnsi="Times New Roman" w:cs="Times New Roman"/>
                <w:b/>
                <w:bCs/>
                <w:color w:val="000000"/>
                <w:sz w:val="24"/>
                <w:szCs w:val="24"/>
              </w:rPr>
              <w:t xml:space="preserve"> году</w:t>
            </w:r>
          </w:p>
        </w:tc>
        <w:tc>
          <w:tcPr>
            <w:tcW w:w="180" w:type="dxa"/>
            <w:tcBorders>
              <w:top w:val="nil"/>
              <w:left w:val="nil"/>
              <w:bottom w:val="nil"/>
              <w:right w:val="nil"/>
            </w:tcBorders>
            <w:shd w:val="clear" w:color="auto" w:fill="FFFFFF"/>
            <w:tcMar>
              <w:top w:w="100" w:type="dxa"/>
              <w:left w:w="60" w:type="dxa"/>
              <w:bottom w:w="100" w:type="dxa"/>
              <w:right w:w="60" w:type="dxa"/>
            </w:tcMar>
          </w:tcPr>
          <w:p w:rsidR="0071174B" w:rsidRDefault="006D54F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71174B">
        <w:trPr>
          <w:gridAfter w:val="1"/>
          <w:wAfter w:w="88" w:type="dxa"/>
        </w:trPr>
        <w:tc>
          <w:tcPr>
            <w:tcW w:w="10646" w:type="dxa"/>
            <w:gridSpan w:val="6"/>
            <w:tcBorders>
              <w:top w:val="nil"/>
              <w:left w:val="nil"/>
              <w:bottom w:val="single" w:sz="8" w:space="0" w:color="auto"/>
              <w:right w:val="nil"/>
            </w:tcBorders>
            <w:shd w:val="clear" w:color="auto" w:fill="FFFFFF"/>
            <w:tcMar>
              <w:top w:w="114" w:type="dxa"/>
              <w:left w:w="28" w:type="dxa"/>
              <w:bottom w:w="114" w:type="dxa"/>
              <w:right w:w="28" w:type="dxa"/>
            </w:tcMar>
          </w:tcPr>
          <w:p w:rsidR="0071174B" w:rsidRDefault="006D54F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80" w:type="dxa"/>
            <w:tcBorders>
              <w:top w:val="nil"/>
              <w:left w:val="nil"/>
              <w:bottom w:val="nil"/>
              <w:right w:val="nil"/>
            </w:tcBorders>
            <w:shd w:val="clear" w:color="auto" w:fill="FFFFFF"/>
            <w:tcMar>
              <w:top w:w="100" w:type="dxa"/>
              <w:left w:w="60" w:type="dxa"/>
              <w:bottom w:w="100" w:type="dxa"/>
              <w:right w:w="60" w:type="dxa"/>
            </w:tcMar>
          </w:tcPr>
          <w:p w:rsidR="0071174B" w:rsidRDefault="006D54F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71174B">
        <w:trPr>
          <w:gridAfter w:val="1"/>
          <w:wAfter w:w="88" w:type="dxa"/>
        </w:trPr>
        <w:tc>
          <w:tcPr>
            <w:tcW w:w="10646" w:type="dxa"/>
            <w:gridSpan w:val="6"/>
            <w:tcBorders>
              <w:top w:val="nil"/>
              <w:left w:val="nil"/>
              <w:bottom w:val="nil"/>
              <w:right w:val="nil"/>
            </w:tcBorders>
            <w:shd w:val="clear" w:color="auto" w:fill="FFFFFF"/>
            <w:tcMar>
              <w:top w:w="114" w:type="dxa"/>
              <w:left w:w="28" w:type="dxa"/>
              <w:bottom w:w="114" w:type="dxa"/>
              <w:right w:w="28" w:type="dxa"/>
            </w:tcMar>
          </w:tcPr>
          <w:p w:rsidR="0071174B" w:rsidRDefault="006D54F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(Полное наименование юридического лица в соответствии с учредительными документами)</w:t>
            </w:r>
          </w:p>
        </w:tc>
        <w:tc>
          <w:tcPr>
            <w:tcW w:w="180" w:type="dxa"/>
            <w:tcBorders>
              <w:top w:val="nil"/>
              <w:left w:val="nil"/>
              <w:bottom w:val="nil"/>
              <w:right w:val="nil"/>
            </w:tcBorders>
            <w:shd w:val="clear" w:color="auto" w:fill="FFFFFF"/>
            <w:tcMar>
              <w:top w:w="100" w:type="dxa"/>
              <w:left w:w="60" w:type="dxa"/>
              <w:bottom w:w="100" w:type="dxa"/>
              <w:right w:w="60" w:type="dxa"/>
            </w:tcMar>
          </w:tcPr>
          <w:p w:rsidR="0071174B" w:rsidRDefault="006D54F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71174B">
        <w:trPr>
          <w:gridAfter w:val="1"/>
          <w:wAfter w:w="88" w:type="dxa"/>
          <w:trHeight w:val="1236"/>
        </w:trPr>
        <w:tc>
          <w:tcPr>
            <w:tcW w:w="10646" w:type="dxa"/>
            <w:gridSpan w:val="6"/>
            <w:tcBorders>
              <w:top w:val="nil"/>
              <w:left w:val="nil"/>
              <w:bottom w:val="nil"/>
              <w:right w:val="nil"/>
            </w:tcBorders>
            <w:shd w:val="clear" w:color="auto" w:fill="FFFFFF"/>
            <w:tcMar>
              <w:top w:w="114" w:type="dxa"/>
              <w:left w:w="28" w:type="dxa"/>
              <w:bottom w:w="114" w:type="dxa"/>
              <w:right w:w="28" w:type="dxa"/>
            </w:tcMar>
          </w:tcPr>
          <w:p w:rsidR="0071174B" w:rsidRDefault="006D54F0">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соответствии с Порядком предоставления субсидий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представляем расчет размера субсидий н в _______ году с указанием информации, обосновывающей их размер:</w:t>
            </w:r>
          </w:p>
          <w:p w:rsidR="0071174B" w:rsidRDefault="0071174B">
            <w:pPr>
              <w:spacing w:after="0" w:line="240" w:lineRule="auto"/>
              <w:rPr>
                <w:rFonts w:ascii="Times New Roman" w:eastAsia="Times New Roman" w:hAnsi="Times New Roman" w:cs="Times New Roman"/>
                <w:color w:val="000000"/>
                <w:sz w:val="24"/>
                <w:szCs w:val="24"/>
              </w:rPr>
            </w:pPr>
          </w:p>
          <w:tbl>
            <w:tblPr>
              <w:tblStyle w:val="af0"/>
              <w:tblW w:w="0" w:type="auto"/>
              <w:tblLook w:val="04A0" w:firstRow="1" w:lastRow="0" w:firstColumn="1" w:lastColumn="0" w:noHBand="0" w:noVBand="1"/>
            </w:tblPr>
            <w:tblGrid>
              <w:gridCol w:w="769"/>
              <w:gridCol w:w="2348"/>
              <w:gridCol w:w="1775"/>
              <w:gridCol w:w="2844"/>
              <w:gridCol w:w="2844"/>
            </w:tblGrid>
            <w:tr w:rsidR="0071174B">
              <w:trPr>
                <w:trHeight w:val="285"/>
              </w:trPr>
              <w:tc>
                <w:tcPr>
                  <w:tcW w:w="769" w:type="dxa"/>
                </w:tcPr>
                <w:p w:rsidR="0071174B" w:rsidRDefault="006D54F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/п</w:t>
                  </w:r>
                </w:p>
              </w:tc>
              <w:tc>
                <w:tcPr>
                  <w:tcW w:w="2348" w:type="dxa"/>
                </w:tcPr>
                <w:p w:rsidR="0071174B" w:rsidRDefault="006D54F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Вид коммунальной услуги</w:t>
                  </w:r>
                </w:p>
              </w:tc>
              <w:tc>
                <w:tcPr>
                  <w:tcW w:w="1775" w:type="dxa"/>
                </w:tcPr>
                <w:p w:rsidR="0071174B" w:rsidRDefault="006D54F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Стоимость (тариф)</w:t>
                  </w:r>
                </w:p>
              </w:tc>
              <w:tc>
                <w:tcPr>
                  <w:tcW w:w="2844" w:type="dxa"/>
                </w:tcPr>
                <w:p w:rsidR="0071174B" w:rsidRDefault="006D54F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Количество потребляемого ресурса в год</w:t>
                  </w:r>
                </w:p>
              </w:tc>
              <w:tc>
                <w:tcPr>
                  <w:tcW w:w="2844" w:type="dxa"/>
                </w:tcPr>
                <w:p w:rsidR="0071174B" w:rsidRDefault="006D54F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Размер субсидий, руб.</w:t>
                  </w:r>
                </w:p>
                <w:p w:rsidR="0071174B" w:rsidRDefault="006D54F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гр.3*гр.4</w:t>
                  </w:r>
                </w:p>
              </w:tc>
            </w:tr>
            <w:tr w:rsidR="0071174B">
              <w:trPr>
                <w:trHeight w:val="272"/>
              </w:trPr>
              <w:tc>
                <w:tcPr>
                  <w:tcW w:w="769" w:type="dxa"/>
                </w:tcPr>
                <w:p w:rsidR="0071174B" w:rsidRDefault="006D54F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348" w:type="dxa"/>
                </w:tcPr>
                <w:p w:rsidR="0071174B" w:rsidRDefault="006D54F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775" w:type="dxa"/>
                </w:tcPr>
                <w:p w:rsidR="0071174B" w:rsidRDefault="006D54F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844" w:type="dxa"/>
                </w:tcPr>
                <w:p w:rsidR="0071174B" w:rsidRDefault="006D54F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844" w:type="dxa"/>
                </w:tcPr>
                <w:p w:rsidR="0071174B" w:rsidRDefault="006D54F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71174B">
              <w:trPr>
                <w:trHeight w:val="272"/>
              </w:trPr>
              <w:tc>
                <w:tcPr>
                  <w:tcW w:w="769" w:type="dxa"/>
                </w:tcPr>
                <w:p w:rsidR="0071174B" w:rsidRDefault="006D54F0" w:rsidP="007B473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348" w:type="dxa"/>
                </w:tcPr>
                <w:p w:rsidR="0071174B" w:rsidRDefault="0071174B">
                  <w:pPr>
                    <w:spacing w:after="0" w:line="240" w:lineRule="auto"/>
                    <w:rPr>
                      <w:rFonts w:ascii="Times New Roman" w:eastAsia="Times New Roman" w:hAnsi="Times New Roman" w:cs="Times New Roman"/>
                      <w:color w:val="000000"/>
                      <w:sz w:val="24"/>
                      <w:szCs w:val="24"/>
                    </w:rPr>
                  </w:pPr>
                </w:p>
              </w:tc>
              <w:tc>
                <w:tcPr>
                  <w:tcW w:w="1775" w:type="dxa"/>
                </w:tcPr>
                <w:p w:rsidR="0071174B" w:rsidRDefault="0071174B">
                  <w:pPr>
                    <w:spacing w:after="0" w:line="240" w:lineRule="auto"/>
                    <w:rPr>
                      <w:rFonts w:ascii="Times New Roman" w:eastAsia="Times New Roman" w:hAnsi="Times New Roman" w:cs="Times New Roman"/>
                      <w:color w:val="000000"/>
                      <w:sz w:val="24"/>
                      <w:szCs w:val="24"/>
                    </w:rPr>
                  </w:pPr>
                </w:p>
              </w:tc>
              <w:tc>
                <w:tcPr>
                  <w:tcW w:w="2844" w:type="dxa"/>
                </w:tcPr>
                <w:p w:rsidR="0071174B" w:rsidRDefault="0071174B">
                  <w:pPr>
                    <w:spacing w:after="0" w:line="240" w:lineRule="auto"/>
                    <w:rPr>
                      <w:rFonts w:ascii="Times New Roman" w:eastAsia="Times New Roman" w:hAnsi="Times New Roman" w:cs="Times New Roman"/>
                      <w:color w:val="000000"/>
                      <w:sz w:val="24"/>
                      <w:szCs w:val="24"/>
                    </w:rPr>
                  </w:pPr>
                </w:p>
              </w:tc>
              <w:tc>
                <w:tcPr>
                  <w:tcW w:w="2844" w:type="dxa"/>
                </w:tcPr>
                <w:p w:rsidR="0071174B" w:rsidRDefault="0071174B">
                  <w:pPr>
                    <w:spacing w:after="0" w:line="240" w:lineRule="auto"/>
                    <w:rPr>
                      <w:rFonts w:ascii="Times New Roman" w:eastAsia="Times New Roman" w:hAnsi="Times New Roman" w:cs="Times New Roman"/>
                      <w:color w:val="000000"/>
                      <w:sz w:val="24"/>
                      <w:szCs w:val="24"/>
                    </w:rPr>
                  </w:pPr>
                </w:p>
              </w:tc>
            </w:tr>
            <w:tr w:rsidR="0071174B">
              <w:trPr>
                <w:trHeight w:val="272"/>
              </w:trPr>
              <w:tc>
                <w:tcPr>
                  <w:tcW w:w="769" w:type="dxa"/>
                </w:tcPr>
                <w:p w:rsidR="0071174B" w:rsidRDefault="006D54F0" w:rsidP="007B473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348" w:type="dxa"/>
                </w:tcPr>
                <w:p w:rsidR="0071174B" w:rsidRDefault="0071174B">
                  <w:pPr>
                    <w:spacing w:after="0" w:line="240" w:lineRule="auto"/>
                    <w:rPr>
                      <w:rFonts w:ascii="Times New Roman" w:eastAsia="Times New Roman" w:hAnsi="Times New Roman" w:cs="Times New Roman"/>
                      <w:color w:val="000000"/>
                      <w:sz w:val="24"/>
                      <w:szCs w:val="24"/>
                    </w:rPr>
                  </w:pPr>
                </w:p>
              </w:tc>
              <w:tc>
                <w:tcPr>
                  <w:tcW w:w="1775" w:type="dxa"/>
                </w:tcPr>
                <w:p w:rsidR="0071174B" w:rsidRDefault="0071174B">
                  <w:pPr>
                    <w:spacing w:after="0" w:line="240" w:lineRule="auto"/>
                    <w:rPr>
                      <w:rFonts w:ascii="Times New Roman" w:eastAsia="Times New Roman" w:hAnsi="Times New Roman" w:cs="Times New Roman"/>
                      <w:color w:val="000000"/>
                      <w:sz w:val="24"/>
                      <w:szCs w:val="24"/>
                    </w:rPr>
                  </w:pPr>
                </w:p>
              </w:tc>
              <w:tc>
                <w:tcPr>
                  <w:tcW w:w="2844" w:type="dxa"/>
                </w:tcPr>
                <w:p w:rsidR="0071174B" w:rsidRDefault="0071174B">
                  <w:pPr>
                    <w:spacing w:after="0" w:line="240" w:lineRule="auto"/>
                    <w:rPr>
                      <w:rFonts w:ascii="Times New Roman" w:eastAsia="Times New Roman" w:hAnsi="Times New Roman" w:cs="Times New Roman"/>
                      <w:color w:val="000000"/>
                      <w:sz w:val="24"/>
                      <w:szCs w:val="24"/>
                    </w:rPr>
                  </w:pPr>
                </w:p>
              </w:tc>
              <w:tc>
                <w:tcPr>
                  <w:tcW w:w="2844" w:type="dxa"/>
                </w:tcPr>
                <w:p w:rsidR="0071174B" w:rsidRDefault="0071174B">
                  <w:pPr>
                    <w:spacing w:after="0" w:line="240" w:lineRule="auto"/>
                    <w:rPr>
                      <w:rFonts w:ascii="Times New Roman" w:eastAsia="Times New Roman" w:hAnsi="Times New Roman" w:cs="Times New Roman"/>
                      <w:color w:val="000000"/>
                      <w:sz w:val="24"/>
                      <w:szCs w:val="24"/>
                    </w:rPr>
                  </w:pPr>
                </w:p>
              </w:tc>
            </w:tr>
            <w:tr w:rsidR="0071174B">
              <w:trPr>
                <w:trHeight w:val="272"/>
              </w:trPr>
              <w:tc>
                <w:tcPr>
                  <w:tcW w:w="769" w:type="dxa"/>
                </w:tcPr>
                <w:p w:rsidR="0071174B" w:rsidRDefault="0071174B">
                  <w:pPr>
                    <w:spacing w:after="0" w:line="240" w:lineRule="auto"/>
                    <w:rPr>
                      <w:rFonts w:ascii="Times New Roman" w:eastAsia="Times New Roman" w:hAnsi="Times New Roman" w:cs="Times New Roman"/>
                      <w:color w:val="000000"/>
                      <w:sz w:val="24"/>
                      <w:szCs w:val="24"/>
                    </w:rPr>
                  </w:pPr>
                </w:p>
              </w:tc>
              <w:tc>
                <w:tcPr>
                  <w:tcW w:w="2348" w:type="dxa"/>
                </w:tcPr>
                <w:p w:rsidR="0071174B" w:rsidRDefault="006D54F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Всего</w:t>
                  </w:r>
                </w:p>
              </w:tc>
              <w:tc>
                <w:tcPr>
                  <w:tcW w:w="1775" w:type="dxa"/>
                </w:tcPr>
                <w:p w:rsidR="0071174B" w:rsidRDefault="0071174B">
                  <w:pPr>
                    <w:spacing w:after="0" w:line="240" w:lineRule="auto"/>
                    <w:rPr>
                      <w:rFonts w:ascii="Times New Roman" w:eastAsia="Times New Roman" w:hAnsi="Times New Roman" w:cs="Times New Roman"/>
                      <w:color w:val="000000"/>
                      <w:sz w:val="24"/>
                      <w:szCs w:val="24"/>
                    </w:rPr>
                  </w:pPr>
                </w:p>
              </w:tc>
              <w:tc>
                <w:tcPr>
                  <w:tcW w:w="2844" w:type="dxa"/>
                </w:tcPr>
                <w:p w:rsidR="0071174B" w:rsidRDefault="0071174B">
                  <w:pPr>
                    <w:spacing w:after="0" w:line="240" w:lineRule="auto"/>
                    <w:rPr>
                      <w:rFonts w:ascii="Times New Roman" w:eastAsia="Times New Roman" w:hAnsi="Times New Roman" w:cs="Times New Roman"/>
                      <w:color w:val="000000"/>
                      <w:sz w:val="24"/>
                      <w:szCs w:val="24"/>
                    </w:rPr>
                  </w:pPr>
                </w:p>
              </w:tc>
              <w:tc>
                <w:tcPr>
                  <w:tcW w:w="2844" w:type="dxa"/>
                </w:tcPr>
                <w:p w:rsidR="0071174B" w:rsidRDefault="0071174B">
                  <w:pPr>
                    <w:spacing w:after="0" w:line="240" w:lineRule="auto"/>
                    <w:rPr>
                      <w:rFonts w:ascii="Times New Roman" w:eastAsia="Times New Roman" w:hAnsi="Times New Roman" w:cs="Times New Roman"/>
                      <w:color w:val="000000"/>
                      <w:szCs w:val="24"/>
                    </w:rPr>
                  </w:pPr>
                </w:p>
              </w:tc>
            </w:tr>
          </w:tbl>
          <w:p w:rsidR="0071174B" w:rsidRDefault="0071174B">
            <w:pPr>
              <w:spacing w:after="0" w:line="240" w:lineRule="auto"/>
              <w:rPr>
                <w:rFonts w:ascii="Times New Roman" w:eastAsia="Times New Roman" w:hAnsi="Times New Roman" w:cs="Times New Roman"/>
                <w:color w:val="000000"/>
                <w:sz w:val="24"/>
                <w:szCs w:val="24"/>
              </w:rPr>
            </w:pPr>
          </w:p>
        </w:tc>
        <w:tc>
          <w:tcPr>
            <w:tcW w:w="180" w:type="dxa"/>
            <w:tcBorders>
              <w:top w:val="nil"/>
              <w:left w:val="nil"/>
              <w:bottom w:val="nil"/>
              <w:right w:val="nil"/>
            </w:tcBorders>
            <w:shd w:val="clear" w:color="auto" w:fill="FFFFFF"/>
            <w:tcMar>
              <w:top w:w="100" w:type="dxa"/>
              <w:left w:w="60" w:type="dxa"/>
              <w:bottom w:w="100" w:type="dxa"/>
              <w:right w:w="60" w:type="dxa"/>
            </w:tcMar>
          </w:tcPr>
          <w:p w:rsidR="0071174B" w:rsidRDefault="006D54F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71174B">
        <w:tc>
          <w:tcPr>
            <w:tcW w:w="4455" w:type="dxa"/>
            <w:gridSpan w:val="2"/>
            <w:tcBorders>
              <w:top w:val="nil"/>
              <w:left w:val="nil"/>
              <w:bottom w:val="single" w:sz="4" w:space="0" w:color="auto"/>
              <w:right w:val="nil"/>
            </w:tcBorders>
            <w:shd w:val="clear" w:color="auto" w:fill="FFFFFF"/>
            <w:tcMar>
              <w:top w:w="114" w:type="dxa"/>
              <w:left w:w="28" w:type="dxa"/>
              <w:bottom w:w="114" w:type="dxa"/>
              <w:right w:w="28" w:type="dxa"/>
            </w:tcMar>
          </w:tcPr>
          <w:p w:rsidR="0071174B" w:rsidRDefault="0071174B">
            <w:pPr>
              <w:spacing w:after="0" w:line="240" w:lineRule="auto"/>
              <w:rPr>
                <w:rFonts w:ascii="Times New Roman" w:eastAsia="Times New Roman" w:hAnsi="Times New Roman" w:cs="Times New Roman"/>
                <w:color w:val="000000"/>
                <w:sz w:val="24"/>
                <w:szCs w:val="24"/>
              </w:rPr>
            </w:pPr>
          </w:p>
          <w:p w:rsidR="0071174B" w:rsidRDefault="0071174B">
            <w:pPr>
              <w:spacing w:after="0" w:line="240" w:lineRule="auto"/>
              <w:rPr>
                <w:rFonts w:ascii="Times New Roman" w:eastAsia="Times New Roman" w:hAnsi="Times New Roman" w:cs="Times New Roman"/>
                <w:color w:val="000000"/>
                <w:sz w:val="24"/>
                <w:szCs w:val="24"/>
              </w:rPr>
            </w:pPr>
          </w:p>
          <w:p w:rsidR="0071174B" w:rsidRDefault="0071174B">
            <w:pPr>
              <w:spacing w:after="0" w:line="240" w:lineRule="auto"/>
              <w:rPr>
                <w:rFonts w:ascii="Times New Roman" w:eastAsia="Times New Roman" w:hAnsi="Times New Roman" w:cs="Times New Roman"/>
                <w:color w:val="000000"/>
                <w:sz w:val="24"/>
                <w:szCs w:val="24"/>
              </w:rPr>
            </w:pPr>
          </w:p>
        </w:tc>
        <w:tc>
          <w:tcPr>
            <w:tcW w:w="6459" w:type="dxa"/>
            <w:gridSpan w:val="6"/>
            <w:tcBorders>
              <w:top w:val="nil"/>
              <w:left w:val="nil"/>
              <w:bottom w:val="single" w:sz="4" w:space="0" w:color="auto"/>
              <w:right w:val="nil"/>
            </w:tcBorders>
            <w:shd w:val="clear" w:color="auto" w:fill="FFFFFF"/>
            <w:tcMar>
              <w:top w:w="114" w:type="dxa"/>
              <w:left w:w="28" w:type="dxa"/>
              <w:bottom w:w="114" w:type="dxa"/>
              <w:right w:w="28" w:type="dxa"/>
            </w:tcMar>
          </w:tcPr>
          <w:p w:rsidR="0071174B" w:rsidRDefault="0071174B">
            <w:pPr>
              <w:spacing w:after="0" w:line="240" w:lineRule="auto"/>
              <w:rPr>
                <w:rFonts w:ascii="Times New Roman" w:eastAsia="Times New Roman" w:hAnsi="Times New Roman" w:cs="Times New Roman"/>
                <w:color w:val="000000"/>
                <w:sz w:val="24"/>
                <w:szCs w:val="24"/>
              </w:rPr>
            </w:pPr>
          </w:p>
        </w:tc>
      </w:tr>
      <w:tr w:rsidR="0071174B">
        <w:tc>
          <w:tcPr>
            <w:tcW w:w="4278" w:type="dxa"/>
            <w:tcBorders>
              <w:top w:val="single" w:sz="4" w:space="0" w:color="auto"/>
              <w:left w:val="nil"/>
              <w:bottom w:val="nil"/>
              <w:right w:val="nil"/>
            </w:tcBorders>
            <w:shd w:val="clear" w:color="auto" w:fill="FFFFFF"/>
            <w:tcMar>
              <w:top w:w="114" w:type="dxa"/>
              <w:left w:w="28" w:type="dxa"/>
              <w:bottom w:w="114" w:type="dxa"/>
              <w:right w:w="28" w:type="dxa"/>
            </w:tcMar>
          </w:tcPr>
          <w:p w:rsidR="0071174B" w:rsidRDefault="006D54F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(Должность руководителя юридического лица)</w:t>
            </w:r>
          </w:p>
        </w:tc>
        <w:tc>
          <w:tcPr>
            <w:tcW w:w="724" w:type="dxa"/>
            <w:gridSpan w:val="2"/>
            <w:tcBorders>
              <w:top w:val="single" w:sz="4" w:space="0" w:color="auto"/>
              <w:left w:val="nil"/>
              <w:bottom w:val="nil"/>
              <w:right w:val="nil"/>
            </w:tcBorders>
            <w:shd w:val="clear" w:color="auto" w:fill="FFFFFF"/>
            <w:tcMar>
              <w:top w:w="114" w:type="dxa"/>
              <w:left w:w="28" w:type="dxa"/>
              <w:bottom w:w="114" w:type="dxa"/>
              <w:right w:w="28" w:type="dxa"/>
            </w:tcMar>
          </w:tcPr>
          <w:p w:rsidR="0071174B" w:rsidRDefault="006D54F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80" w:type="dxa"/>
            <w:tcBorders>
              <w:top w:val="single" w:sz="4" w:space="0" w:color="auto"/>
              <w:left w:val="nil"/>
              <w:bottom w:val="nil"/>
              <w:right w:val="nil"/>
            </w:tcBorders>
            <w:shd w:val="clear" w:color="auto" w:fill="FFFFFF"/>
            <w:tcMar>
              <w:top w:w="114" w:type="dxa"/>
              <w:left w:w="28" w:type="dxa"/>
              <w:bottom w:w="114" w:type="dxa"/>
              <w:right w:w="28" w:type="dxa"/>
            </w:tcMar>
          </w:tcPr>
          <w:p w:rsidR="0071174B" w:rsidRDefault="006D54F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(Подпись)</w:t>
            </w:r>
          </w:p>
        </w:tc>
        <w:tc>
          <w:tcPr>
            <w:tcW w:w="324" w:type="dxa"/>
            <w:tcBorders>
              <w:top w:val="single" w:sz="4" w:space="0" w:color="auto"/>
              <w:left w:val="nil"/>
              <w:bottom w:val="nil"/>
              <w:right w:val="nil"/>
            </w:tcBorders>
            <w:shd w:val="clear" w:color="auto" w:fill="FFFFFF"/>
            <w:tcMar>
              <w:top w:w="114" w:type="dxa"/>
              <w:left w:w="28" w:type="dxa"/>
              <w:bottom w:w="114" w:type="dxa"/>
              <w:right w:w="28" w:type="dxa"/>
            </w:tcMar>
          </w:tcPr>
          <w:p w:rsidR="0071174B" w:rsidRDefault="006D54F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308" w:type="dxa"/>
            <w:gridSpan w:val="3"/>
            <w:tcBorders>
              <w:top w:val="single" w:sz="4" w:space="0" w:color="auto"/>
              <w:left w:val="nil"/>
              <w:bottom w:val="nil"/>
              <w:right w:val="nil"/>
            </w:tcBorders>
            <w:shd w:val="clear" w:color="auto" w:fill="FFFFFF"/>
            <w:tcMar>
              <w:top w:w="114" w:type="dxa"/>
              <w:left w:w="28" w:type="dxa"/>
              <w:bottom w:w="114" w:type="dxa"/>
              <w:right w:w="28" w:type="dxa"/>
            </w:tcMar>
          </w:tcPr>
          <w:p w:rsidR="0071174B" w:rsidRDefault="006D54F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(Расшифровка подписи)</w:t>
            </w:r>
          </w:p>
        </w:tc>
      </w:tr>
      <w:tr w:rsidR="0071174B">
        <w:trPr>
          <w:trHeight w:val="19"/>
        </w:trPr>
        <w:tc>
          <w:tcPr>
            <w:tcW w:w="4278" w:type="dxa"/>
            <w:tcBorders>
              <w:top w:val="nil"/>
              <w:left w:val="nil"/>
              <w:bottom w:val="single" w:sz="8" w:space="0" w:color="auto"/>
              <w:right w:val="nil"/>
            </w:tcBorders>
            <w:shd w:val="clear" w:color="auto" w:fill="FFFFFF"/>
            <w:tcMar>
              <w:top w:w="114" w:type="dxa"/>
              <w:left w:w="28" w:type="dxa"/>
              <w:bottom w:w="114" w:type="dxa"/>
              <w:right w:w="28" w:type="dxa"/>
            </w:tcMar>
          </w:tcPr>
          <w:p w:rsidR="0071174B" w:rsidRDefault="006D54F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724" w:type="dxa"/>
            <w:gridSpan w:val="2"/>
            <w:tcBorders>
              <w:top w:val="nil"/>
              <w:left w:val="nil"/>
              <w:bottom w:val="nil"/>
              <w:right w:val="nil"/>
            </w:tcBorders>
            <w:shd w:val="clear" w:color="auto" w:fill="FFFFFF"/>
            <w:tcMar>
              <w:top w:w="114" w:type="dxa"/>
              <w:left w:w="28" w:type="dxa"/>
              <w:bottom w:w="114" w:type="dxa"/>
              <w:right w:w="28" w:type="dxa"/>
            </w:tcMar>
          </w:tcPr>
          <w:p w:rsidR="0071174B" w:rsidRDefault="006D54F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80" w:type="dxa"/>
            <w:tcBorders>
              <w:top w:val="nil"/>
              <w:left w:val="nil"/>
              <w:bottom w:val="single" w:sz="8" w:space="0" w:color="auto"/>
              <w:right w:val="nil"/>
            </w:tcBorders>
            <w:shd w:val="clear" w:color="auto" w:fill="FFFFFF"/>
            <w:tcMar>
              <w:top w:w="114" w:type="dxa"/>
              <w:left w:w="28" w:type="dxa"/>
              <w:bottom w:w="114" w:type="dxa"/>
              <w:right w:w="28" w:type="dxa"/>
            </w:tcMar>
          </w:tcPr>
          <w:p w:rsidR="0071174B" w:rsidRDefault="006D54F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324" w:type="dxa"/>
            <w:tcBorders>
              <w:top w:val="nil"/>
              <w:left w:val="nil"/>
              <w:bottom w:val="single" w:sz="8" w:space="0" w:color="auto"/>
              <w:right w:val="nil"/>
            </w:tcBorders>
            <w:shd w:val="clear" w:color="auto" w:fill="FFFFFF"/>
            <w:tcMar>
              <w:top w:w="114" w:type="dxa"/>
              <w:left w:w="28" w:type="dxa"/>
              <w:bottom w:w="114" w:type="dxa"/>
              <w:right w:w="28" w:type="dxa"/>
            </w:tcMar>
          </w:tcPr>
          <w:p w:rsidR="0071174B" w:rsidRDefault="006D54F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4308" w:type="dxa"/>
            <w:gridSpan w:val="3"/>
            <w:tcBorders>
              <w:top w:val="nil"/>
              <w:left w:val="nil"/>
              <w:bottom w:val="single" w:sz="8" w:space="0" w:color="auto"/>
              <w:right w:val="nil"/>
            </w:tcBorders>
            <w:shd w:val="clear" w:color="auto" w:fill="FFFFFF"/>
            <w:tcMar>
              <w:top w:w="114" w:type="dxa"/>
              <w:left w:w="28" w:type="dxa"/>
              <w:bottom w:w="114" w:type="dxa"/>
              <w:right w:w="28" w:type="dxa"/>
            </w:tcMar>
          </w:tcPr>
          <w:p w:rsidR="0071174B" w:rsidRDefault="006D54F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71174B">
        <w:tc>
          <w:tcPr>
            <w:tcW w:w="4278" w:type="dxa"/>
            <w:tcBorders>
              <w:top w:val="nil"/>
              <w:left w:val="nil"/>
              <w:bottom w:val="nil"/>
              <w:right w:val="nil"/>
            </w:tcBorders>
            <w:shd w:val="clear" w:color="auto" w:fill="FFFFFF"/>
            <w:tcMar>
              <w:top w:w="114" w:type="dxa"/>
              <w:left w:w="28" w:type="dxa"/>
              <w:bottom w:w="114" w:type="dxa"/>
              <w:right w:w="28" w:type="dxa"/>
            </w:tcMar>
          </w:tcPr>
          <w:p w:rsidR="0071174B" w:rsidRDefault="006D54F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(Главный бухгалтер юридического лица)</w:t>
            </w:r>
          </w:p>
        </w:tc>
        <w:tc>
          <w:tcPr>
            <w:tcW w:w="724" w:type="dxa"/>
            <w:gridSpan w:val="2"/>
            <w:tcBorders>
              <w:top w:val="nil"/>
              <w:left w:val="nil"/>
              <w:bottom w:val="nil"/>
              <w:right w:val="nil"/>
            </w:tcBorders>
            <w:shd w:val="clear" w:color="auto" w:fill="FFFFFF"/>
            <w:tcMar>
              <w:top w:w="114" w:type="dxa"/>
              <w:left w:w="28" w:type="dxa"/>
              <w:bottom w:w="114" w:type="dxa"/>
              <w:right w:w="28" w:type="dxa"/>
            </w:tcMar>
          </w:tcPr>
          <w:p w:rsidR="0071174B" w:rsidRDefault="006D54F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80" w:type="dxa"/>
            <w:tcBorders>
              <w:top w:val="nil"/>
              <w:left w:val="nil"/>
              <w:bottom w:val="nil"/>
              <w:right w:val="nil"/>
            </w:tcBorders>
            <w:shd w:val="clear" w:color="auto" w:fill="FFFFFF"/>
            <w:tcMar>
              <w:top w:w="114" w:type="dxa"/>
              <w:left w:w="28" w:type="dxa"/>
              <w:bottom w:w="114" w:type="dxa"/>
              <w:right w:w="28" w:type="dxa"/>
            </w:tcMar>
          </w:tcPr>
          <w:p w:rsidR="0071174B" w:rsidRDefault="006D54F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(Подпись)</w:t>
            </w:r>
          </w:p>
        </w:tc>
        <w:tc>
          <w:tcPr>
            <w:tcW w:w="324" w:type="dxa"/>
            <w:tcBorders>
              <w:top w:val="nil"/>
              <w:left w:val="nil"/>
              <w:bottom w:val="nil"/>
              <w:right w:val="nil"/>
            </w:tcBorders>
            <w:shd w:val="clear" w:color="auto" w:fill="FFFFFF"/>
            <w:tcMar>
              <w:top w:w="114" w:type="dxa"/>
              <w:left w:w="28" w:type="dxa"/>
              <w:bottom w:w="114" w:type="dxa"/>
              <w:right w:w="28" w:type="dxa"/>
            </w:tcMar>
          </w:tcPr>
          <w:p w:rsidR="0071174B" w:rsidRDefault="006D54F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4308" w:type="dxa"/>
            <w:gridSpan w:val="3"/>
            <w:tcBorders>
              <w:top w:val="nil"/>
              <w:left w:val="nil"/>
              <w:bottom w:val="nil"/>
              <w:right w:val="nil"/>
            </w:tcBorders>
            <w:shd w:val="clear" w:color="auto" w:fill="FFFFFF"/>
            <w:tcMar>
              <w:top w:w="114" w:type="dxa"/>
              <w:left w:w="28" w:type="dxa"/>
              <w:bottom w:w="114" w:type="dxa"/>
              <w:right w:w="28" w:type="dxa"/>
            </w:tcMar>
          </w:tcPr>
          <w:p w:rsidR="0071174B" w:rsidRDefault="006D54F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(Расшифровка подписи)</w:t>
            </w:r>
          </w:p>
        </w:tc>
      </w:tr>
    </w:tbl>
    <w:p w:rsidR="0071174B" w:rsidRDefault="0071174B">
      <w:pPr>
        <w:shd w:val="clear" w:color="auto" w:fill="FFFFFF"/>
        <w:spacing w:after="0" w:line="240" w:lineRule="auto"/>
        <w:jc w:val="right"/>
        <w:rPr>
          <w:rFonts w:ascii="Times New Roman" w:eastAsia="Times New Roman" w:hAnsi="Times New Roman" w:cs="Times New Roman"/>
          <w:color w:val="000000"/>
          <w:sz w:val="24"/>
          <w:szCs w:val="24"/>
        </w:rPr>
      </w:pPr>
    </w:p>
    <w:p w:rsidR="0071174B" w:rsidRDefault="0071174B">
      <w:pPr>
        <w:shd w:val="clear" w:color="auto" w:fill="FFFFFF"/>
        <w:spacing w:after="0" w:line="240" w:lineRule="auto"/>
        <w:jc w:val="right"/>
        <w:rPr>
          <w:rFonts w:ascii="Times New Roman" w:eastAsia="Times New Roman" w:hAnsi="Times New Roman" w:cs="Times New Roman"/>
          <w:color w:val="000000"/>
          <w:sz w:val="24"/>
          <w:szCs w:val="24"/>
        </w:rPr>
      </w:pPr>
    </w:p>
    <w:p w:rsidR="0071174B" w:rsidRDefault="0071174B">
      <w:pPr>
        <w:shd w:val="clear" w:color="auto" w:fill="FFFFFF"/>
        <w:spacing w:after="0" w:line="240" w:lineRule="auto"/>
        <w:jc w:val="right"/>
        <w:rPr>
          <w:rFonts w:ascii="Times New Roman" w:eastAsia="Times New Roman" w:hAnsi="Times New Roman" w:cs="Times New Roman"/>
          <w:color w:val="000000"/>
          <w:sz w:val="24"/>
          <w:szCs w:val="24"/>
        </w:rPr>
      </w:pPr>
    </w:p>
    <w:p w:rsidR="0071174B" w:rsidRDefault="0071174B">
      <w:pPr>
        <w:shd w:val="clear" w:color="auto" w:fill="FFFFFF"/>
        <w:spacing w:after="0" w:line="240" w:lineRule="auto"/>
        <w:jc w:val="right"/>
        <w:rPr>
          <w:rFonts w:ascii="Times New Roman" w:eastAsia="Times New Roman" w:hAnsi="Times New Roman" w:cs="Times New Roman"/>
          <w:color w:val="000000"/>
          <w:sz w:val="24"/>
          <w:szCs w:val="24"/>
        </w:rPr>
      </w:pPr>
    </w:p>
    <w:p w:rsidR="0071174B" w:rsidRDefault="0071174B">
      <w:pPr>
        <w:shd w:val="clear" w:color="auto" w:fill="FFFFFF"/>
        <w:spacing w:after="0" w:line="240" w:lineRule="auto"/>
        <w:jc w:val="right"/>
        <w:rPr>
          <w:rFonts w:ascii="Times New Roman" w:eastAsia="Times New Roman" w:hAnsi="Times New Roman" w:cs="Times New Roman"/>
          <w:color w:val="000000"/>
          <w:sz w:val="24"/>
          <w:szCs w:val="24"/>
        </w:rPr>
      </w:pPr>
    </w:p>
    <w:p w:rsidR="0071174B" w:rsidRDefault="0071174B">
      <w:pPr>
        <w:shd w:val="clear" w:color="auto" w:fill="FFFFFF"/>
        <w:spacing w:after="0" w:line="240" w:lineRule="auto"/>
        <w:jc w:val="right"/>
        <w:rPr>
          <w:rFonts w:ascii="Times New Roman" w:eastAsia="Times New Roman" w:hAnsi="Times New Roman" w:cs="Times New Roman"/>
          <w:color w:val="000000"/>
          <w:sz w:val="24"/>
          <w:szCs w:val="24"/>
        </w:rPr>
      </w:pPr>
    </w:p>
    <w:p w:rsidR="0071174B" w:rsidRDefault="0071174B">
      <w:pPr>
        <w:shd w:val="clear" w:color="auto" w:fill="FFFFFF"/>
        <w:spacing w:after="0" w:line="240" w:lineRule="auto"/>
        <w:jc w:val="right"/>
        <w:rPr>
          <w:rFonts w:ascii="Times New Roman" w:eastAsia="Times New Roman" w:hAnsi="Times New Roman" w:cs="Times New Roman"/>
          <w:color w:val="000000"/>
          <w:sz w:val="24"/>
          <w:szCs w:val="24"/>
        </w:rPr>
      </w:pPr>
    </w:p>
    <w:p w:rsidR="0071174B" w:rsidRDefault="0071174B">
      <w:pPr>
        <w:shd w:val="clear" w:color="auto" w:fill="FFFFFF"/>
        <w:spacing w:after="0" w:line="240" w:lineRule="auto"/>
        <w:jc w:val="right"/>
        <w:rPr>
          <w:rFonts w:ascii="Times New Roman" w:eastAsia="Times New Roman" w:hAnsi="Times New Roman" w:cs="Times New Roman"/>
          <w:color w:val="000000"/>
          <w:sz w:val="24"/>
          <w:szCs w:val="24"/>
        </w:rPr>
      </w:pPr>
    </w:p>
    <w:p w:rsidR="0071174B" w:rsidRDefault="0071174B">
      <w:pPr>
        <w:shd w:val="clear" w:color="auto" w:fill="FFFFFF"/>
        <w:spacing w:after="0" w:line="240" w:lineRule="auto"/>
        <w:jc w:val="right"/>
        <w:rPr>
          <w:rFonts w:ascii="Times New Roman" w:eastAsia="Times New Roman" w:hAnsi="Times New Roman" w:cs="Times New Roman"/>
          <w:color w:val="000000"/>
          <w:sz w:val="24"/>
          <w:szCs w:val="24"/>
        </w:rPr>
      </w:pPr>
    </w:p>
    <w:p w:rsidR="0071174B" w:rsidRDefault="0071174B">
      <w:pPr>
        <w:shd w:val="clear" w:color="auto" w:fill="FFFFFF"/>
        <w:spacing w:after="0" w:line="240" w:lineRule="auto"/>
        <w:jc w:val="right"/>
        <w:rPr>
          <w:rFonts w:ascii="Times New Roman" w:eastAsia="Times New Roman" w:hAnsi="Times New Roman" w:cs="Times New Roman"/>
          <w:color w:val="000000"/>
          <w:sz w:val="24"/>
          <w:szCs w:val="24"/>
        </w:rPr>
      </w:pPr>
    </w:p>
    <w:p w:rsidR="0071174B" w:rsidRDefault="0071174B">
      <w:pPr>
        <w:shd w:val="clear" w:color="auto" w:fill="FFFFFF"/>
        <w:spacing w:after="0" w:line="240" w:lineRule="auto"/>
        <w:jc w:val="right"/>
        <w:rPr>
          <w:rFonts w:ascii="Times New Roman" w:eastAsia="Times New Roman" w:hAnsi="Times New Roman" w:cs="Times New Roman"/>
          <w:color w:val="000000"/>
          <w:sz w:val="24"/>
          <w:szCs w:val="24"/>
        </w:rPr>
      </w:pPr>
    </w:p>
    <w:p w:rsidR="0071174B" w:rsidRDefault="0071174B">
      <w:pPr>
        <w:shd w:val="clear" w:color="auto" w:fill="FFFFFF"/>
        <w:spacing w:after="0" w:line="240" w:lineRule="auto"/>
        <w:jc w:val="right"/>
        <w:rPr>
          <w:rFonts w:ascii="Times New Roman" w:eastAsia="Times New Roman" w:hAnsi="Times New Roman" w:cs="Times New Roman"/>
          <w:color w:val="000000"/>
          <w:sz w:val="24"/>
          <w:szCs w:val="24"/>
        </w:rPr>
      </w:pPr>
    </w:p>
    <w:p w:rsidR="0071174B" w:rsidRDefault="006D54F0">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2</w:t>
      </w:r>
    </w:p>
    <w:p w:rsidR="0071174B" w:rsidRDefault="006D54F0">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Порядку предоставления субсидий</w:t>
      </w:r>
    </w:p>
    <w:p w:rsidR="0071174B" w:rsidRDefault="006D54F0">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частным общеобразовательным</w:t>
      </w:r>
    </w:p>
    <w:p w:rsidR="0071174B" w:rsidRDefault="006D54F0">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организациям, осуществляющим</w:t>
      </w:r>
    </w:p>
    <w:p w:rsidR="0071174B" w:rsidRDefault="006D54F0">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образовательную деятельность</w:t>
      </w:r>
    </w:p>
    <w:p w:rsidR="0071174B" w:rsidRDefault="006D54F0">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имеющим государственную</w:t>
      </w:r>
    </w:p>
    <w:p w:rsidR="0071174B" w:rsidRDefault="006D54F0">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аккредитацию основным общеобразовательным</w:t>
      </w:r>
    </w:p>
    <w:p w:rsidR="0071174B" w:rsidRDefault="006D54F0">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программам на возмещение затрат, связанных</w:t>
      </w:r>
    </w:p>
    <w:p w:rsidR="0071174B" w:rsidRDefault="006D54F0">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оплатой коммунальных услуг</w:t>
      </w:r>
    </w:p>
    <w:p w:rsidR="0071174B" w:rsidRDefault="006D54F0">
      <w:pPr>
        <w:shd w:val="clear" w:color="auto" w:fill="FFFFFF"/>
        <w:spacing w:before="90" w:after="9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71174B" w:rsidRDefault="006D54F0">
      <w:pPr>
        <w:shd w:val="clear" w:color="auto" w:fill="FFFFFF"/>
        <w:spacing w:before="90" w:after="9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71174B" w:rsidRDefault="006D54F0">
      <w:pPr>
        <w:shd w:val="clear" w:color="auto" w:fill="FFFFFF"/>
        <w:spacing w:before="90" w:after="90" w:line="240" w:lineRule="auto"/>
        <w:ind w:left="876" w:right="876"/>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Порядок проведения отбора на право получения субсидий частными общеобразовательными организациями, осуществляющим образовательную деятельность по имеющим государственную аккредитацию основным общеобразовательным программам </w:t>
      </w:r>
      <w:r>
        <w:rPr>
          <w:rFonts w:ascii="Times New Roman" w:eastAsia="Times New Roman" w:hAnsi="Times New Roman" w:cs="Times New Roman"/>
          <w:b/>
          <w:sz w:val="24"/>
          <w:szCs w:val="24"/>
        </w:rPr>
        <w:t>на возмещение затрат, связанных с оплатой коммунальных услуг</w:t>
      </w:r>
    </w:p>
    <w:p w:rsidR="0071174B" w:rsidRDefault="006D54F0">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71174B" w:rsidRDefault="006D54F0">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Настоящий Порядок устанавливает правила проведения отбора на право получения в соответствующем финансовом году субсидий, предусмотренных главному распорядителю бюджетных средств (далее - ГРБС).</w:t>
      </w:r>
    </w:p>
    <w:p w:rsidR="0071174B" w:rsidRDefault="006D54F0">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ГРБС размещает объявление о проведении отбора на право получения субсидий (далее - отбор) на официальном сайте Администрации Тутаевского муниципального округа в информационно-телекоммуникационной сети "Интернет" (далее - сеть "Интернет") с указанием:</w:t>
      </w:r>
    </w:p>
    <w:p w:rsidR="0071174B" w:rsidRDefault="006D54F0">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сроков проведения отбора (не позднее ноября текущего финансового года);</w:t>
      </w:r>
    </w:p>
    <w:p w:rsidR="0071174B" w:rsidRDefault="006D54F0">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дат начала подачи и окончания приема заявлений участников отбора на предоставление субсидий (далее - заявления) и документов, прилагаемых к заявлению (далее - документы), при этом дата окончания приема заявлений и документов не может быть ранее десяти календарных дней, следующих за днем размещения объявления о проведении отбора (далее - объявление);</w:t>
      </w:r>
    </w:p>
    <w:p w:rsidR="0071174B" w:rsidRDefault="006D54F0">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наименования, места нахождения, почтового адреса, адреса электронной почты ГРБС;</w:t>
      </w:r>
    </w:p>
    <w:p w:rsidR="0071174B" w:rsidRDefault="006D54F0">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целей предоставления субсидий, а также результата предоставления субсидий и характеристик результата предоставления субсидий;</w:t>
      </w:r>
    </w:p>
    <w:p w:rsidR="0071174B" w:rsidRDefault="006D54F0">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условий предоставления субсидий;</w:t>
      </w:r>
    </w:p>
    <w:p w:rsidR="0071174B" w:rsidRDefault="006D54F0">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перечня затрат, финансовое обеспечение которых осуществляется за счет субсидий;</w:t>
      </w:r>
    </w:p>
    <w:p w:rsidR="0071174B" w:rsidRDefault="006D54F0">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места приема заявлений;</w:t>
      </w:r>
    </w:p>
    <w:p w:rsidR="0071174B" w:rsidRDefault="006D54F0">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доменного имени и (или) указателей страниц сайта ГРБС, на которых обеспечивается проведение отбора;</w:t>
      </w:r>
    </w:p>
    <w:p w:rsidR="0071174B" w:rsidRDefault="006D54F0">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перечня документов;</w:t>
      </w:r>
    </w:p>
    <w:p w:rsidR="0071174B" w:rsidRDefault="006D54F0">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категории участников отбора;</w:t>
      </w:r>
    </w:p>
    <w:p w:rsidR="0071174B" w:rsidRDefault="006D54F0">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порядка подачи заявлений и документов и требований, предъявляемых к форме и содержанию заявлений;</w:t>
      </w:r>
    </w:p>
    <w:p w:rsidR="0071174B" w:rsidRDefault="006D54F0">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порядка отзыва заявлений и документов, порядка возврата заявлений и документов, </w:t>
      </w:r>
      <w:proofErr w:type="gramStart"/>
      <w:r>
        <w:rPr>
          <w:rFonts w:ascii="Times New Roman" w:eastAsia="Times New Roman" w:hAnsi="Times New Roman" w:cs="Times New Roman"/>
          <w:color w:val="000000"/>
          <w:sz w:val="24"/>
          <w:szCs w:val="24"/>
        </w:rPr>
        <w:t>определяющего</w:t>
      </w:r>
      <w:proofErr w:type="gramEnd"/>
      <w:r>
        <w:rPr>
          <w:rFonts w:ascii="Times New Roman" w:eastAsia="Times New Roman" w:hAnsi="Times New Roman" w:cs="Times New Roman"/>
          <w:color w:val="000000"/>
          <w:sz w:val="24"/>
          <w:szCs w:val="24"/>
        </w:rPr>
        <w:t xml:space="preserve"> в том числе основания для возврата заявлений и документов, порядка внесения изменений в заявления и документы;</w:t>
      </w:r>
    </w:p>
    <w:p w:rsidR="0071174B" w:rsidRDefault="006D54F0">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правил рассмотрения и оценки заявлений и документов;</w:t>
      </w:r>
    </w:p>
    <w:p w:rsidR="0071174B" w:rsidRDefault="006D54F0">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порядка возврата заявлений и документов на доработку;</w:t>
      </w:r>
    </w:p>
    <w:p w:rsidR="0071174B" w:rsidRDefault="006D54F0">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порядка отклонения заявлений и документов, а также информации об основаниях их отклонения;</w:t>
      </w:r>
    </w:p>
    <w:p w:rsidR="0071174B" w:rsidRDefault="006D54F0">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объема распределяемых субсидий в рамках отбора, порядка расчета размера субсидий, правил распределения субсидий по результатам отбора;</w:t>
      </w:r>
    </w:p>
    <w:p w:rsidR="0071174B" w:rsidRDefault="006D54F0">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порядка представления участникам отбора разъяснений положений объявления, дат начала и окончания срока указанного представления;</w:t>
      </w:r>
    </w:p>
    <w:p w:rsidR="0071174B" w:rsidRDefault="006D54F0">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срока, в течение которого победитель (победители) отбора должен (должны) подписать соглашение </w:t>
      </w:r>
    </w:p>
    <w:p w:rsidR="0071174B" w:rsidRDefault="006D54F0">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 предоставлении субсидии (далее - соглашение);</w:t>
      </w:r>
    </w:p>
    <w:p w:rsidR="0071174B" w:rsidRDefault="006D54F0">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условий признания победителя (победителей) отбора </w:t>
      </w:r>
      <w:proofErr w:type="gramStart"/>
      <w:r>
        <w:rPr>
          <w:rFonts w:ascii="Times New Roman" w:eastAsia="Times New Roman" w:hAnsi="Times New Roman" w:cs="Times New Roman"/>
          <w:color w:val="000000"/>
          <w:sz w:val="24"/>
          <w:szCs w:val="24"/>
        </w:rPr>
        <w:t>уклонившимся</w:t>
      </w:r>
      <w:proofErr w:type="gramEnd"/>
      <w:r>
        <w:rPr>
          <w:rFonts w:ascii="Times New Roman" w:eastAsia="Times New Roman" w:hAnsi="Times New Roman" w:cs="Times New Roman"/>
          <w:color w:val="000000"/>
          <w:sz w:val="24"/>
          <w:szCs w:val="24"/>
        </w:rPr>
        <w:t xml:space="preserve"> (уклонившимися) от заключения соглашения;</w:t>
      </w:r>
    </w:p>
    <w:p w:rsidR="0071174B" w:rsidRDefault="006D54F0">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даты размещения итогового протокола проведения отбора на сайте ГРБС, </w:t>
      </w:r>
      <w:proofErr w:type="gramStart"/>
      <w:r>
        <w:rPr>
          <w:rFonts w:ascii="Times New Roman" w:eastAsia="Times New Roman" w:hAnsi="Times New Roman" w:cs="Times New Roman"/>
          <w:color w:val="000000"/>
          <w:sz w:val="24"/>
          <w:szCs w:val="24"/>
        </w:rPr>
        <w:t>которая</w:t>
      </w:r>
      <w:proofErr w:type="gramEnd"/>
      <w:r>
        <w:rPr>
          <w:rFonts w:ascii="Times New Roman" w:eastAsia="Times New Roman" w:hAnsi="Times New Roman" w:cs="Times New Roman"/>
          <w:color w:val="000000"/>
          <w:sz w:val="24"/>
          <w:szCs w:val="24"/>
        </w:rPr>
        <w:t xml:space="preserve"> не может быть позднее 14 календарных дней, следующих за днем проведения отбора.</w:t>
      </w:r>
    </w:p>
    <w:p w:rsidR="0071174B" w:rsidRDefault="006D54F0">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Информация о сайте ГРБС, на котором размещаются объявление, объявление об отмене отбора, информация о ходе и результатах отбора, публикуется на едином портале бюджетной системы Российской Федерации в сети "Интернет" (далее - единый портал). </w:t>
      </w:r>
      <w:proofErr w:type="gramStart"/>
      <w:r>
        <w:rPr>
          <w:rFonts w:ascii="Times New Roman" w:eastAsia="Times New Roman" w:hAnsi="Times New Roman" w:cs="Times New Roman"/>
          <w:color w:val="000000"/>
          <w:sz w:val="24"/>
          <w:szCs w:val="24"/>
        </w:rPr>
        <w:t>Размещение объявления на сайте ГРБС осуществляется не ранее размещения информации о субсидии на едином портале в соответствии с пунктом 1.6 Порядка предоставления в текущем финансовом году субсидий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w:t>
      </w:r>
      <w:r>
        <w:t xml:space="preserve"> </w:t>
      </w:r>
      <w:r>
        <w:rPr>
          <w:rFonts w:ascii="Times New Roman" w:eastAsia="Times New Roman" w:hAnsi="Times New Roman" w:cs="Times New Roman"/>
          <w:color w:val="000000"/>
          <w:sz w:val="24"/>
          <w:szCs w:val="24"/>
        </w:rPr>
        <w:t>на возмещение затрат, связанных с оплатой коммунальных услуг, утвержденного настоящим постановлением (далее - Порядок предоставления субсидий).</w:t>
      </w:r>
      <w:proofErr w:type="gramEnd"/>
    </w:p>
    <w:p w:rsidR="0071174B" w:rsidRDefault="006D54F0">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Организации, указанные в пункте 1.2 Порядка предоставления субсидий, представляют ГРБС заявление и документы на бумажном носителе. Представление заявления и документов почтовым отправлением не допускается. Заявления и документы, поступившие после окончания срока приема заявлений и документов, не принимаются и не рассматриваются.</w:t>
      </w:r>
    </w:p>
    <w:p w:rsidR="0071174B" w:rsidRDefault="006D54F0">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Форма заявления, включающая согласие на публикацию (размещение) в сети "Интернет" информации об организации, указанной в пункте 1.2 Порядка предоставления субсидий (далее - организация), о подаваемом организацией заявлении, иной информации об организации, связанной с отбором, установлена в приложении N 3 к Порядку предоставления субсидий.</w:t>
      </w:r>
    </w:p>
    <w:p w:rsidR="0071174B" w:rsidRDefault="006D54F0">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Одна организация может подать только одно заявление.</w:t>
      </w:r>
    </w:p>
    <w:p w:rsidR="0071174B" w:rsidRDefault="006D54F0">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Заявления и документы регистрируются ГРБС в соответствии с пунктом 2.5.1 Порядка предоставления субсидий.</w:t>
      </w:r>
    </w:p>
    <w:p w:rsidR="0071174B" w:rsidRDefault="006D54F0">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Внесение участниками отбора изменений в представленные в ГРБС заявления и документы, а также представление в ГРБС дополнительных документов после представления заявления не допускаются. Возврат заявлений и документов на доработку ГРБС не осуществляется.</w:t>
      </w:r>
    </w:p>
    <w:p w:rsidR="0071174B" w:rsidRDefault="006D54F0">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Возврат отозванных заявлений и документов осуществляется ГРБС в течение трех рабочих дней со дня регистрации ГРБС отзыва заявления и документов участника отбора в реестре заявлений путем их вручения уполномоченным представителям участников отбора.</w:t>
      </w:r>
    </w:p>
    <w:p w:rsidR="0071174B" w:rsidRDefault="006D54F0">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Организация вправе направить в письменной форме в ГРБС запрос, в том числе на адрес электронной почты ГРБС, о даче разъяснений положений, содержащихся в объявлении. В течение пяти рабочих дней с даты поступления указанного запроса ГРБС обязан направить в письменной форме или в форме электронного документа разъяснения положений, содержащихся в объявлении, если указанный запрос поступил в ГРБС не </w:t>
      </w:r>
      <w:proofErr w:type="gramStart"/>
      <w:r>
        <w:rPr>
          <w:rFonts w:ascii="Times New Roman" w:eastAsia="Times New Roman" w:hAnsi="Times New Roman" w:cs="Times New Roman"/>
          <w:color w:val="000000"/>
          <w:sz w:val="24"/>
          <w:szCs w:val="24"/>
        </w:rPr>
        <w:t>позднее</w:t>
      </w:r>
      <w:proofErr w:type="gramEnd"/>
      <w:r>
        <w:rPr>
          <w:rFonts w:ascii="Times New Roman" w:eastAsia="Times New Roman" w:hAnsi="Times New Roman" w:cs="Times New Roman"/>
          <w:color w:val="000000"/>
          <w:sz w:val="24"/>
          <w:szCs w:val="24"/>
        </w:rPr>
        <w:t xml:space="preserve"> чем за пять рабочих дней до даты окончания срока подачи заявлений и документов.</w:t>
      </w:r>
    </w:p>
    <w:p w:rsidR="0071174B" w:rsidRDefault="006D54F0">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Рассмотрение заявлений и документов, допуск к участию в отборе и отбор осуществляются ГРБС в соответствии с пунктами 2.5.2-2.5.4 и 2.6 Порядка предоставления субсидий.</w:t>
      </w:r>
    </w:p>
    <w:p w:rsidR="0071174B" w:rsidRDefault="006D54F0">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ГРБС принимает решение об отмене проведения отбора в форме распоряжения ГРБС в случае уменьшения лимитов бюджетных обязательств, ранее доведенных ГРБС на предоставление субсидий, приводящего к невозможности предоставления субсидий. Отбор считается отмененным с момента размещения указанного распоряжения ГРБС на сайте ГРБС.</w:t>
      </w:r>
    </w:p>
    <w:p w:rsidR="0071174B" w:rsidRDefault="006D54F0">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Отбор признается несостоявшимся, если по окончании срока подачи заявлений и документов не подано ни одного заявления или по результатам рассмотрения заявлений и документов отклонены все заявления и документы.</w:t>
      </w:r>
    </w:p>
    <w:p w:rsidR="0071174B" w:rsidRDefault="006D54F0">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Итоговый протокол проведения отбора, содержащий сведения, указанные в абзаце четвертом пункта 2.6 Порядка предоставления субсидий, размещается на сайте ГРБС не позднее 14 календарных дней, следующих за днем издания распоряжения ГРБС об организациях, прошедших отбор.</w:t>
      </w:r>
    </w:p>
    <w:p w:rsidR="0071174B" w:rsidRDefault="006D54F0">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71174B" w:rsidRDefault="006D54F0">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71174B" w:rsidRDefault="006D54F0">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71174B" w:rsidRDefault="006D54F0">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3</w:t>
      </w:r>
    </w:p>
    <w:p w:rsidR="0071174B" w:rsidRDefault="006D54F0">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Порядку предоставления субсидий</w:t>
      </w:r>
    </w:p>
    <w:p w:rsidR="0071174B" w:rsidRDefault="006D54F0">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частным общеобразовательным</w:t>
      </w:r>
    </w:p>
    <w:p w:rsidR="0071174B" w:rsidRDefault="006D54F0">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организациям, осуществляющим </w:t>
      </w:r>
      <w:proofErr w:type="gramStart"/>
      <w:r>
        <w:rPr>
          <w:rFonts w:ascii="Times New Roman" w:eastAsia="Times New Roman" w:hAnsi="Times New Roman" w:cs="Times New Roman"/>
          <w:color w:val="000000"/>
          <w:sz w:val="24"/>
          <w:szCs w:val="24"/>
        </w:rPr>
        <w:t>образовательную</w:t>
      </w:r>
      <w:proofErr w:type="gramEnd"/>
    </w:p>
    <w:p w:rsidR="0071174B" w:rsidRDefault="006D54F0">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деятельность по </w:t>
      </w:r>
      <w:proofErr w:type="gramStart"/>
      <w:r>
        <w:rPr>
          <w:rFonts w:ascii="Times New Roman" w:eastAsia="Times New Roman" w:hAnsi="Times New Roman" w:cs="Times New Roman"/>
          <w:color w:val="000000"/>
          <w:sz w:val="24"/>
          <w:szCs w:val="24"/>
        </w:rPr>
        <w:t>имеющим</w:t>
      </w:r>
      <w:proofErr w:type="gramEnd"/>
      <w:r>
        <w:rPr>
          <w:rFonts w:ascii="Times New Roman" w:eastAsia="Times New Roman" w:hAnsi="Times New Roman" w:cs="Times New Roman"/>
          <w:color w:val="000000"/>
          <w:sz w:val="24"/>
          <w:szCs w:val="24"/>
        </w:rPr>
        <w:t xml:space="preserve"> государственную </w:t>
      </w:r>
    </w:p>
    <w:p w:rsidR="0071174B" w:rsidRDefault="006D54F0">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аккредитацию основным общеобразовательным</w:t>
      </w:r>
    </w:p>
    <w:p w:rsidR="0071174B" w:rsidRDefault="006D54F0">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программам на возмещение затрат,</w:t>
      </w:r>
    </w:p>
    <w:p w:rsidR="0071174B" w:rsidRDefault="006D54F0">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связанных с оплатой коммунальных услуг </w:t>
      </w:r>
    </w:p>
    <w:p w:rsidR="0071174B" w:rsidRDefault="0071174B">
      <w:pPr>
        <w:shd w:val="clear" w:color="auto" w:fill="FFFFFF"/>
        <w:spacing w:after="0" w:line="240" w:lineRule="auto"/>
        <w:jc w:val="right"/>
        <w:rPr>
          <w:rFonts w:ascii="Times New Roman" w:eastAsia="Times New Roman" w:hAnsi="Times New Roman" w:cs="Times New Roman"/>
          <w:color w:val="000000"/>
          <w:sz w:val="24"/>
          <w:szCs w:val="24"/>
        </w:rPr>
      </w:pPr>
    </w:p>
    <w:p w:rsidR="0071174B" w:rsidRDefault="006D54F0">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В____________________________________________________</w:t>
      </w:r>
    </w:p>
    <w:p w:rsidR="0071174B" w:rsidRDefault="006D54F0">
      <w:pPr>
        <w:shd w:val="clear" w:color="auto" w:fill="FFFFFF"/>
        <w:spacing w:before="90" w:after="9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 ________________________________________________</w:t>
      </w:r>
    </w:p>
    <w:p w:rsidR="0071174B" w:rsidRDefault="006D54F0">
      <w:pPr>
        <w:shd w:val="clear" w:color="auto" w:fill="FFFFFF"/>
        <w:spacing w:before="90" w:after="9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__________________________________________________</w:t>
      </w:r>
    </w:p>
    <w:p w:rsidR="0071174B" w:rsidRDefault="006D54F0">
      <w:pPr>
        <w:shd w:val="clear" w:color="auto" w:fill="FFFFFF"/>
        <w:spacing w:before="90" w:after="9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(Полное наименование юридического лица в соответствии с учредительными документами)</w:t>
      </w:r>
    </w:p>
    <w:tbl>
      <w:tblPr>
        <w:tblW w:w="11106" w:type="dxa"/>
        <w:shd w:val="clear" w:color="auto" w:fill="FFFFFF"/>
        <w:tblCellMar>
          <w:left w:w="0" w:type="dxa"/>
          <w:right w:w="0" w:type="dxa"/>
        </w:tblCellMar>
        <w:tblLook w:val="04A0" w:firstRow="1" w:lastRow="0" w:firstColumn="1" w:lastColumn="0" w:noHBand="0" w:noVBand="1"/>
      </w:tblPr>
      <w:tblGrid>
        <w:gridCol w:w="1304"/>
        <w:gridCol w:w="2550"/>
        <w:gridCol w:w="806"/>
        <w:gridCol w:w="195"/>
        <w:gridCol w:w="540"/>
        <w:gridCol w:w="1171"/>
        <w:gridCol w:w="285"/>
        <w:gridCol w:w="336"/>
        <w:gridCol w:w="300"/>
        <w:gridCol w:w="240"/>
        <w:gridCol w:w="1335"/>
        <w:gridCol w:w="2044"/>
      </w:tblGrid>
      <w:tr w:rsidR="0071174B">
        <w:tc>
          <w:tcPr>
            <w:tcW w:w="11102" w:type="dxa"/>
            <w:gridSpan w:val="12"/>
            <w:tcBorders>
              <w:top w:val="nil"/>
              <w:left w:val="nil"/>
              <w:bottom w:val="nil"/>
              <w:right w:val="nil"/>
            </w:tcBorders>
            <w:shd w:val="clear" w:color="auto" w:fill="FFFFFF"/>
            <w:tcMar>
              <w:top w:w="114" w:type="dxa"/>
              <w:left w:w="28" w:type="dxa"/>
              <w:bottom w:w="114" w:type="dxa"/>
              <w:right w:w="28" w:type="dxa"/>
            </w:tcMar>
          </w:tcPr>
          <w:p w:rsidR="0071174B" w:rsidRDefault="006D54F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w:t>
            </w:r>
          </w:p>
          <w:p w:rsidR="0071174B" w:rsidRDefault="006D54F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Заявление на предоставление в _________ году субсидий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связанных с оплатой коммунальных услуг</w:t>
            </w:r>
          </w:p>
        </w:tc>
      </w:tr>
      <w:tr w:rsidR="0071174B">
        <w:tc>
          <w:tcPr>
            <w:tcW w:w="11102" w:type="dxa"/>
            <w:gridSpan w:val="12"/>
            <w:tcBorders>
              <w:top w:val="nil"/>
              <w:left w:val="nil"/>
              <w:bottom w:val="nil"/>
              <w:right w:val="nil"/>
            </w:tcBorders>
            <w:shd w:val="clear" w:color="auto" w:fill="FFFFFF"/>
            <w:tcMar>
              <w:top w:w="114" w:type="dxa"/>
              <w:left w:w="28" w:type="dxa"/>
              <w:bottom w:w="114" w:type="dxa"/>
              <w:right w:w="28" w:type="dxa"/>
            </w:tcMar>
          </w:tcPr>
          <w:p w:rsidR="0071174B" w:rsidRDefault="006D54F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 соответствии с Порядком предоставления в __________ году субсидий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связанных с оплатой коммунальных услуг просим </w:t>
            </w:r>
          </w:p>
        </w:tc>
      </w:tr>
      <w:tr w:rsidR="0071174B">
        <w:tc>
          <w:tcPr>
            <w:tcW w:w="11102" w:type="dxa"/>
            <w:gridSpan w:val="12"/>
            <w:tcBorders>
              <w:top w:val="nil"/>
              <w:left w:val="nil"/>
              <w:bottom w:val="nil"/>
              <w:right w:val="nil"/>
            </w:tcBorders>
            <w:shd w:val="clear" w:color="auto" w:fill="FFFFFF"/>
            <w:tcMar>
              <w:top w:w="114" w:type="dxa"/>
              <w:left w:w="28" w:type="dxa"/>
              <w:bottom w:w="114" w:type="dxa"/>
              <w:right w:w="28" w:type="dxa"/>
            </w:tcMar>
          </w:tcPr>
          <w:p w:rsidR="0071174B" w:rsidRDefault="006D54F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предоставить субсидию на финансовое обеспечение затрат, связанных с оплатой коммунальных услуг, возникших в _______ году.</w:t>
            </w:r>
          </w:p>
        </w:tc>
      </w:tr>
      <w:tr w:rsidR="0071174B">
        <w:tc>
          <w:tcPr>
            <w:tcW w:w="1304" w:type="dxa"/>
            <w:tcBorders>
              <w:top w:val="nil"/>
              <w:left w:val="nil"/>
              <w:bottom w:val="nil"/>
              <w:right w:val="nil"/>
            </w:tcBorders>
            <w:shd w:val="clear" w:color="auto" w:fill="FFFFFF"/>
            <w:tcMar>
              <w:top w:w="114" w:type="dxa"/>
              <w:left w:w="28" w:type="dxa"/>
              <w:bottom w:w="114" w:type="dxa"/>
              <w:right w:w="28" w:type="dxa"/>
            </w:tcMar>
          </w:tcPr>
          <w:p w:rsidR="0071174B" w:rsidRDefault="006D54F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размере</w:t>
            </w:r>
          </w:p>
        </w:tc>
        <w:tc>
          <w:tcPr>
            <w:tcW w:w="2550" w:type="dxa"/>
            <w:tcBorders>
              <w:top w:val="nil"/>
              <w:left w:val="nil"/>
              <w:bottom w:val="single" w:sz="8" w:space="0" w:color="auto"/>
              <w:right w:val="nil"/>
            </w:tcBorders>
            <w:shd w:val="clear" w:color="auto" w:fill="FFFFFF"/>
            <w:tcMar>
              <w:top w:w="114" w:type="dxa"/>
              <w:left w:w="28" w:type="dxa"/>
              <w:bottom w:w="114" w:type="dxa"/>
              <w:right w:w="28" w:type="dxa"/>
            </w:tcMar>
          </w:tcPr>
          <w:p w:rsidR="0071174B" w:rsidRDefault="006D54F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7252" w:type="dxa"/>
            <w:gridSpan w:val="10"/>
            <w:tcBorders>
              <w:top w:val="nil"/>
              <w:left w:val="nil"/>
              <w:bottom w:val="nil"/>
              <w:right w:val="nil"/>
            </w:tcBorders>
            <w:shd w:val="clear" w:color="auto" w:fill="FFFFFF"/>
            <w:tcMar>
              <w:top w:w="114" w:type="dxa"/>
              <w:left w:w="28" w:type="dxa"/>
              <w:bottom w:w="114" w:type="dxa"/>
              <w:right w:w="28" w:type="dxa"/>
            </w:tcMar>
          </w:tcPr>
          <w:p w:rsidR="0071174B" w:rsidRDefault="006D54F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руб.</w:t>
            </w:r>
          </w:p>
        </w:tc>
      </w:tr>
      <w:tr w:rsidR="0071174B">
        <w:tc>
          <w:tcPr>
            <w:tcW w:w="11102" w:type="dxa"/>
            <w:gridSpan w:val="12"/>
            <w:tcBorders>
              <w:top w:val="nil"/>
              <w:left w:val="nil"/>
              <w:bottom w:val="nil"/>
              <w:right w:val="nil"/>
            </w:tcBorders>
            <w:shd w:val="clear" w:color="auto" w:fill="FFFFFF"/>
            <w:tcMar>
              <w:top w:w="114" w:type="dxa"/>
              <w:left w:w="28" w:type="dxa"/>
              <w:bottom w:w="114" w:type="dxa"/>
              <w:right w:w="28" w:type="dxa"/>
            </w:tcMar>
          </w:tcPr>
          <w:p w:rsidR="0071174B" w:rsidRDefault="006D54F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Представляем следующие документы в соответствии с пунктом 2.3 Порядка:</w:t>
            </w:r>
          </w:p>
        </w:tc>
      </w:tr>
      <w:tr w:rsidR="0071174B">
        <w:tc>
          <w:tcPr>
            <w:tcW w:w="11102" w:type="dxa"/>
            <w:gridSpan w:val="12"/>
            <w:tcBorders>
              <w:top w:val="nil"/>
              <w:left w:val="nil"/>
              <w:bottom w:val="single" w:sz="8" w:space="0" w:color="auto"/>
              <w:right w:val="nil"/>
            </w:tcBorders>
            <w:shd w:val="clear" w:color="auto" w:fill="FFFFFF"/>
            <w:tcMar>
              <w:top w:w="114" w:type="dxa"/>
              <w:left w:w="28" w:type="dxa"/>
              <w:bottom w:w="114" w:type="dxa"/>
              <w:right w:w="28" w:type="dxa"/>
            </w:tcMar>
          </w:tcPr>
          <w:p w:rsidR="0071174B" w:rsidRDefault="006D54F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71174B">
        <w:tc>
          <w:tcPr>
            <w:tcW w:w="11102" w:type="dxa"/>
            <w:gridSpan w:val="12"/>
            <w:tcBorders>
              <w:top w:val="nil"/>
              <w:left w:val="nil"/>
              <w:right w:val="nil"/>
            </w:tcBorders>
            <w:shd w:val="clear" w:color="auto" w:fill="FFFFFF"/>
            <w:tcMar>
              <w:top w:w="114" w:type="dxa"/>
              <w:left w:w="28" w:type="dxa"/>
              <w:bottom w:w="114" w:type="dxa"/>
              <w:right w:w="28" w:type="dxa"/>
            </w:tcMar>
          </w:tcPr>
          <w:p w:rsidR="0071174B" w:rsidRDefault="006D54F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дополнение представляем следующую информацию:</w:t>
            </w:r>
          </w:p>
        </w:tc>
      </w:tr>
      <w:tr w:rsidR="0071174B">
        <w:tc>
          <w:tcPr>
            <w:tcW w:w="11102" w:type="dxa"/>
            <w:gridSpan w:val="12"/>
            <w:tcBorders>
              <w:top w:val="nil"/>
              <w:left w:val="nil"/>
              <w:bottom w:val="single" w:sz="4" w:space="0" w:color="auto"/>
              <w:right w:val="nil"/>
            </w:tcBorders>
            <w:shd w:val="clear" w:color="auto" w:fill="FFFFFF"/>
            <w:tcMar>
              <w:top w:w="114" w:type="dxa"/>
              <w:left w:w="28" w:type="dxa"/>
              <w:bottom w:w="114" w:type="dxa"/>
              <w:right w:w="28" w:type="dxa"/>
            </w:tcMar>
          </w:tcPr>
          <w:p w:rsidR="0071174B" w:rsidRDefault="006D54F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71174B">
        <w:tc>
          <w:tcPr>
            <w:tcW w:w="11102" w:type="dxa"/>
            <w:gridSpan w:val="12"/>
            <w:tcBorders>
              <w:top w:val="single" w:sz="4" w:space="0" w:color="auto"/>
              <w:left w:val="nil"/>
              <w:bottom w:val="nil"/>
              <w:right w:val="nil"/>
            </w:tcBorders>
            <w:shd w:val="clear" w:color="auto" w:fill="FFFFFF"/>
            <w:tcMar>
              <w:top w:w="114" w:type="dxa"/>
              <w:left w:w="28" w:type="dxa"/>
              <w:bottom w:w="114" w:type="dxa"/>
              <w:right w:w="28" w:type="dxa"/>
            </w:tcMar>
          </w:tcPr>
          <w:p w:rsidR="0071174B" w:rsidRDefault="006D54F0" w:rsidP="00550D1D">
            <w:pPr>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ИНН, адрес места нахождения, адрес (адреса) осуществления деятельности, контактный телефон, факс, контактное лицо, адрес электронной почты, сумма затрат, </w:t>
            </w:r>
            <w:r w:rsidRPr="006D54F0">
              <w:rPr>
                <w:rFonts w:ascii="Times New Roman" w:eastAsia="Times New Roman" w:hAnsi="Times New Roman" w:cs="Times New Roman"/>
                <w:sz w:val="24"/>
                <w:szCs w:val="24"/>
              </w:rPr>
              <w:t>на оплату к</w:t>
            </w:r>
            <w:r>
              <w:rPr>
                <w:rFonts w:ascii="Times New Roman" w:eastAsia="Times New Roman" w:hAnsi="Times New Roman" w:cs="Times New Roman"/>
                <w:sz w:val="24"/>
                <w:szCs w:val="24"/>
              </w:rPr>
              <w:t>о</w:t>
            </w:r>
            <w:r w:rsidRPr="006D54F0">
              <w:rPr>
                <w:rFonts w:ascii="Times New Roman" w:eastAsia="Times New Roman" w:hAnsi="Times New Roman" w:cs="Times New Roman"/>
                <w:sz w:val="24"/>
                <w:szCs w:val="24"/>
              </w:rPr>
              <w:t>ммунальных  услуг</w:t>
            </w:r>
            <w:proofErr w:type="gramEnd"/>
          </w:p>
        </w:tc>
      </w:tr>
      <w:tr w:rsidR="0071174B">
        <w:tc>
          <w:tcPr>
            <w:tcW w:w="4855" w:type="dxa"/>
            <w:gridSpan w:val="4"/>
            <w:tcBorders>
              <w:top w:val="nil"/>
              <w:left w:val="nil"/>
              <w:bottom w:val="nil"/>
              <w:right w:val="nil"/>
            </w:tcBorders>
            <w:shd w:val="clear" w:color="auto" w:fill="FFFFFF"/>
            <w:tcMar>
              <w:top w:w="114" w:type="dxa"/>
              <w:left w:w="28" w:type="dxa"/>
              <w:bottom w:w="114" w:type="dxa"/>
              <w:right w:w="28" w:type="dxa"/>
            </w:tcMar>
          </w:tcPr>
          <w:p w:rsidR="0071174B" w:rsidRPr="006D54F0" w:rsidRDefault="0071174B">
            <w:pPr>
              <w:spacing w:after="0" w:line="240" w:lineRule="auto"/>
              <w:rPr>
                <w:rFonts w:ascii="Times New Roman" w:eastAsia="Times New Roman" w:hAnsi="Times New Roman" w:cs="Times New Roman"/>
                <w:strike/>
                <w:color w:val="000000"/>
                <w:sz w:val="24"/>
                <w:szCs w:val="24"/>
              </w:rPr>
            </w:pPr>
          </w:p>
        </w:tc>
        <w:tc>
          <w:tcPr>
            <w:tcW w:w="2332" w:type="dxa"/>
            <w:gridSpan w:val="4"/>
            <w:tcBorders>
              <w:top w:val="nil"/>
              <w:left w:val="nil"/>
              <w:bottom w:val="single" w:sz="8" w:space="0" w:color="auto"/>
              <w:right w:val="nil"/>
            </w:tcBorders>
            <w:shd w:val="clear" w:color="auto" w:fill="FFFFFF"/>
            <w:tcMar>
              <w:top w:w="114" w:type="dxa"/>
              <w:left w:w="28" w:type="dxa"/>
              <w:bottom w:w="114" w:type="dxa"/>
              <w:right w:w="28" w:type="dxa"/>
            </w:tcMar>
          </w:tcPr>
          <w:p w:rsidR="0071174B" w:rsidRDefault="006D54F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3915" w:type="dxa"/>
            <w:gridSpan w:val="4"/>
            <w:tcBorders>
              <w:top w:val="nil"/>
              <w:left w:val="nil"/>
              <w:bottom w:val="nil"/>
              <w:right w:val="nil"/>
            </w:tcBorders>
            <w:shd w:val="clear" w:color="auto" w:fill="FFFFFF"/>
            <w:tcMar>
              <w:top w:w="114" w:type="dxa"/>
              <w:left w:w="28" w:type="dxa"/>
              <w:bottom w:w="114" w:type="dxa"/>
              <w:right w:w="28" w:type="dxa"/>
            </w:tcMar>
          </w:tcPr>
          <w:p w:rsidR="0071174B" w:rsidRDefault="006D54F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руб.</w:t>
            </w:r>
          </w:p>
        </w:tc>
      </w:tr>
      <w:tr w:rsidR="0071174B">
        <w:tc>
          <w:tcPr>
            <w:tcW w:w="11102" w:type="dxa"/>
            <w:gridSpan w:val="12"/>
            <w:tcBorders>
              <w:top w:val="nil"/>
              <w:left w:val="nil"/>
              <w:bottom w:val="nil"/>
              <w:right w:val="nil"/>
            </w:tcBorders>
            <w:shd w:val="clear" w:color="auto" w:fill="FFFFFF"/>
            <w:tcMar>
              <w:top w:w="114" w:type="dxa"/>
              <w:left w:w="28" w:type="dxa"/>
              <w:bottom w:w="114" w:type="dxa"/>
              <w:right w:w="28" w:type="dxa"/>
            </w:tcMar>
          </w:tcPr>
          <w:p w:rsidR="0071174B" w:rsidRDefault="006D54F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71174B">
        <w:tc>
          <w:tcPr>
            <w:tcW w:w="11102" w:type="dxa"/>
            <w:gridSpan w:val="12"/>
            <w:tcBorders>
              <w:top w:val="nil"/>
              <w:left w:val="nil"/>
              <w:bottom w:val="nil"/>
              <w:right w:val="nil"/>
            </w:tcBorders>
            <w:shd w:val="clear" w:color="auto" w:fill="FFFFFF"/>
            <w:tcMar>
              <w:top w:w="114" w:type="dxa"/>
              <w:left w:w="28" w:type="dxa"/>
              <w:bottom w:w="114" w:type="dxa"/>
              <w:right w:w="28" w:type="dxa"/>
            </w:tcMar>
          </w:tcPr>
          <w:p w:rsidR="0071174B" w:rsidRDefault="006D54F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Настоящим Заявлением подтверждаем, что:</w:t>
            </w:r>
          </w:p>
        </w:tc>
      </w:tr>
      <w:tr w:rsidR="0071174B">
        <w:tc>
          <w:tcPr>
            <w:tcW w:w="11102" w:type="dxa"/>
            <w:gridSpan w:val="12"/>
            <w:tcBorders>
              <w:top w:val="nil"/>
              <w:left w:val="nil"/>
              <w:bottom w:val="nil"/>
              <w:right w:val="nil"/>
            </w:tcBorders>
            <w:shd w:val="clear" w:color="auto" w:fill="FFFFFF"/>
            <w:tcMar>
              <w:top w:w="114" w:type="dxa"/>
              <w:left w:w="28" w:type="dxa"/>
              <w:bottom w:w="114" w:type="dxa"/>
              <w:right w:w="28" w:type="dxa"/>
            </w:tcMar>
          </w:tcPr>
          <w:p w:rsidR="0071174B" w:rsidRDefault="006D54F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71174B">
        <w:tc>
          <w:tcPr>
            <w:tcW w:w="11102" w:type="dxa"/>
            <w:gridSpan w:val="12"/>
            <w:tcBorders>
              <w:top w:val="nil"/>
              <w:left w:val="nil"/>
              <w:bottom w:val="single" w:sz="8" w:space="0" w:color="auto"/>
              <w:right w:val="nil"/>
            </w:tcBorders>
            <w:shd w:val="clear" w:color="auto" w:fill="FFFFFF"/>
            <w:tcMar>
              <w:top w:w="114" w:type="dxa"/>
              <w:left w:w="28" w:type="dxa"/>
              <w:bottom w:w="114" w:type="dxa"/>
              <w:right w:w="28" w:type="dxa"/>
            </w:tcMar>
          </w:tcPr>
          <w:p w:rsidR="0071174B" w:rsidRDefault="006D54F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71174B">
        <w:tc>
          <w:tcPr>
            <w:tcW w:w="11102" w:type="dxa"/>
            <w:gridSpan w:val="12"/>
            <w:tcBorders>
              <w:top w:val="nil"/>
              <w:left w:val="nil"/>
              <w:bottom w:val="nil"/>
              <w:right w:val="nil"/>
            </w:tcBorders>
            <w:shd w:val="clear" w:color="auto" w:fill="FFFFFF"/>
            <w:tcMar>
              <w:top w:w="114" w:type="dxa"/>
              <w:left w:w="28" w:type="dxa"/>
              <w:bottom w:w="114" w:type="dxa"/>
              <w:right w:w="28" w:type="dxa"/>
            </w:tcMar>
          </w:tcPr>
          <w:p w:rsidR="0071174B" w:rsidRDefault="006D54F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(Наименование юридического лица)</w:t>
            </w:r>
          </w:p>
        </w:tc>
      </w:tr>
      <w:tr w:rsidR="0071174B">
        <w:tc>
          <w:tcPr>
            <w:tcW w:w="11102" w:type="dxa"/>
            <w:gridSpan w:val="12"/>
            <w:tcBorders>
              <w:top w:val="nil"/>
              <w:left w:val="nil"/>
              <w:bottom w:val="nil"/>
              <w:right w:val="nil"/>
            </w:tcBorders>
            <w:shd w:val="clear" w:color="auto" w:fill="FFFFFF"/>
            <w:tcMar>
              <w:top w:w="114" w:type="dxa"/>
              <w:left w:w="28" w:type="dxa"/>
              <w:bottom w:w="114" w:type="dxa"/>
              <w:right w:w="28" w:type="dxa"/>
            </w:tcMar>
          </w:tcPr>
          <w:p w:rsidR="0071174B" w:rsidRDefault="006D54F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71174B">
        <w:tc>
          <w:tcPr>
            <w:tcW w:w="11102" w:type="dxa"/>
            <w:gridSpan w:val="12"/>
            <w:tcBorders>
              <w:top w:val="nil"/>
              <w:left w:val="nil"/>
              <w:bottom w:val="nil"/>
              <w:right w:val="nil"/>
            </w:tcBorders>
            <w:shd w:val="clear" w:color="auto" w:fill="FFFFFF"/>
            <w:tcMar>
              <w:top w:w="114" w:type="dxa"/>
              <w:left w:w="28" w:type="dxa"/>
              <w:bottom w:w="114" w:type="dxa"/>
              <w:right w:w="28" w:type="dxa"/>
            </w:tcMar>
          </w:tcPr>
          <w:p w:rsidR="0071174B" w:rsidRDefault="006D54F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гарантирует достижение результата предоставления субсидий и его характеристик, указанных в пункте 2.14 Порядка;</w:t>
            </w:r>
          </w:p>
        </w:tc>
      </w:tr>
      <w:tr w:rsidR="0071174B">
        <w:tc>
          <w:tcPr>
            <w:tcW w:w="11102" w:type="dxa"/>
            <w:gridSpan w:val="12"/>
            <w:tcBorders>
              <w:top w:val="nil"/>
              <w:left w:val="nil"/>
              <w:bottom w:val="nil"/>
              <w:right w:val="nil"/>
            </w:tcBorders>
            <w:shd w:val="clear" w:color="auto" w:fill="FFFFFF"/>
            <w:tcMar>
              <w:top w:w="114" w:type="dxa"/>
              <w:left w:w="28" w:type="dxa"/>
              <w:bottom w:w="114" w:type="dxa"/>
              <w:right w:w="28" w:type="dxa"/>
            </w:tcMar>
          </w:tcPr>
          <w:p w:rsidR="0071174B" w:rsidRDefault="006D54F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71174B">
        <w:tc>
          <w:tcPr>
            <w:tcW w:w="11102" w:type="dxa"/>
            <w:gridSpan w:val="12"/>
            <w:tcBorders>
              <w:top w:val="nil"/>
              <w:left w:val="nil"/>
              <w:bottom w:val="single" w:sz="8" w:space="0" w:color="auto"/>
              <w:right w:val="nil"/>
            </w:tcBorders>
            <w:shd w:val="clear" w:color="auto" w:fill="FFFFFF"/>
            <w:tcMar>
              <w:top w:w="114" w:type="dxa"/>
              <w:left w:w="28" w:type="dxa"/>
              <w:bottom w:w="114" w:type="dxa"/>
              <w:right w:w="28" w:type="dxa"/>
            </w:tcMar>
          </w:tcPr>
          <w:p w:rsidR="0071174B" w:rsidRDefault="006D54F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71174B">
        <w:tc>
          <w:tcPr>
            <w:tcW w:w="11102" w:type="dxa"/>
            <w:gridSpan w:val="12"/>
            <w:tcBorders>
              <w:top w:val="nil"/>
              <w:left w:val="nil"/>
              <w:bottom w:val="nil"/>
              <w:right w:val="nil"/>
            </w:tcBorders>
            <w:shd w:val="clear" w:color="auto" w:fill="FFFFFF"/>
            <w:tcMar>
              <w:top w:w="114" w:type="dxa"/>
              <w:left w:w="28" w:type="dxa"/>
              <w:bottom w:w="114" w:type="dxa"/>
              <w:right w:w="28" w:type="dxa"/>
            </w:tcMar>
          </w:tcPr>
          <w:p w:rsidR="0071174B" w:rsidRDefault="006D54F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(Наименование юридического лица)</w:t>
            </w:r>
          </w:p>
        </w:tc>
      </w:tr>
      <w:tr w:rsidR="0071174B">
        <w:tc>
          <w:tcPr>
            <w:tcW w:w="11102" w:type="dxa"/>
            <w:gridSpan w:val="12"/>
            <w:tcBorders>
              <w:top w:val="nil"/>
              <w:left w:val="nil"/>
              <w:bottom w:val="nil"/>
              <w:right w:val="nil"/>
            </w:tcBorders>
            <w:shd w:val="clear" w:color="auto" w:fill="FFFFFF"/>
            <w:tcMar>
              <w:top w:w="114" w:type="dxa"/>
              <w:left w:w="28" w:type="dxa"/>
              <w:bottom w:w="114" w:type="dxa"/>
              <w:right w:w="28" w:type="dxa"/>
            </w:tcMar>
          </w:tcPr>
          <w:p w:rsidR="0071174B" w:rsidRDefault="006D54F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71174B">
        <w:tc>
          <w:tcPr>
            <w:tcW w:w="11102" w:type="dxa"/>
            <w:gridSpan w:val="12"/>
            <w:tcBorders>
              <w:top w:val="nil"/>
              <w:left w:val="nil"/>
              <w:bottom w:val="nil"/>
              <w:right w:val="nil"/>
            </w:tcBorders>
            <w:shd w:val="clear" w:color="auto" w:fill="FFFFFF"/>
            <w:tcMar>
              <w:top w:w="114" w:type="dxa"/>
              <w:left w:w="28" w:type="dxa"/>
              <w:bottom w:w="114" w:type="dxa"/>
              <w:right w:w="28" w:type="dxa"/>
            </w:tcMar>
          </w:tcPr>
          <w:p w:rsidR="0071174B" w:rsidRDefault="006D54F0">
            <w:pPr>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гарантирует предоставление согласия лиц, получающих средства за счет субсидий на основании договоров, заключенных с (наименование юридического лица) (далее - контрагенты)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Администрацией в отношении них проверок</w:t>
            </w:r>
            <w:proofErr w:type="gramEnd"/>
            <w:r>
              <w:rPr>
                <w:rFonts w:ascii="Times New Roman" w:eastAsia="Times New Roman" w:hAnsi="Times New Roman" w:cs="Times New Roman"/>
                <w:color w:val="000000"/>
                <w:sz w:val="24"/>
                <w:szCs w:val="24"/>
              </w:rPr>
              <w:t xml:space="preserve"> соблюдения порядка и условий предоставления субсидий, в том числе в части достижения результата предоставления субсидий, а также осуществление в отношении них проверок органами финансового контроля в соответствии со статьями 268.1 и 269.2 Бюджетного кодекса Российской Федерации;</w:t>
            </w:r>
          </w:p>
        </w:tc>
      </w:tr>
      <w:tr w:rsidR="0071174B">
        <w:tc>
          <w:tcPr>
            <w:tcW w:w="11102" w:type="dxa"/>
            <w:gridSpan w:val="12"/>
            <w:tcBorders>
              <w:top w:val="nil"/>
              <w:left w:val="nil"/>
              <w:bottom w:val="nil"/>
              <w:right w:val="nil"/>
            </w:tcBorders>
            <w:shd w:val="clear" w:color="auto" w:fill="FFFFFF"/>
            <w:tcMar>
              <w:top w:w="114" w:type="dxa"/>
              <w:left w:w="28" w:type="dxa"/>
              <w:bottom w:w="114" w:type="dxa"/>
              <w:right w:w="28" w:type="dxa"/>
            </w:tcMar>
          </w:tcPr>
          <w:p w:rsidR="0071174B" w:rsidRDefault="006D54F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71174B">
        <w:tc>
          <w:tcPr>
            <w:tcW w:w="11102" w:type="dxa"/>
            <w:gridSpan w:val="12"/>
            <w:tcBorders>
              <w:top w:val="nil"/>
              <w:left w:val="nil"/>
              <w:bottom w:val="single" w:sz="8" w:space="0" w:color="auto"/>
              <w:right w:val="nil"/>
            </w:tcBorders>
            <w:shd w:val="clear" w:color="auto" w:fill="FFFFFF"/>
            <w:tcMar>
              <w:top w:w="114" w:type="dxa"/>
              <w:left w:w="28" w:type="dxa"/>
              <w:bottom w:w="114" w:type="dxa"/>
              <w:right w:w="28" w:type="dxa"/>
            </w:tcMar>
          </w:tcPr>
          <w:p w:rsidR="0071174B" w:rsidRDefault="006D54F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71174B">
        <w:tc>
          <w:tcPr>
            <w:tcW w:w="11102" w:type="dxa"/>
            <w:gridSpan w:val="12"/>
            <w:tcBorders>
              <w:top w:val="nil"/>
              <w:left w:val="nil"/>
              <w:bottom w:val="nil"/>
              <w:right w:val="nil"/>
            </w:tcBorders>
            <w:shd w:val="clear" w:color="auto" w:fill="FFFFFF"/>
            <w:tcMar>
              <w:top w:w="114" w:type="dxa"/>
              <w:left w:w="28" w:type="dxa"/>
              <w:bottom w:w="114" w:type="dxa"/>
              <w:right w:w="28" w:type="dxa"/>
            </w:tcMar>
          </w:tcPr>
          <w:p w:rsidR="0071174B" w:rsidRDefault="006D54F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(Наименование юридического лица)</w:t>
            </w:r>
          </w:p>
        </w:tc>
      </w:tr>
      <w:tr w:rsidR="0071174B">
        <w:tc>
          <w:tcPr>
            <w:tcW w:w="11102" w:type="dxa"/>
            <w:gridSpan w:val="12"/>
            <w:tcBorders>
              <w:top w:val="nil"/>
              <w:left w:val="nil"/>
              <w:bottom w:val="nil"/>
              <w:right w:val="nil"/>
            </w:tcBorders>
            <w:shd w:val="clear" w:color="auto" w:fill="FFFFFF"/>
            <w:tcMar>
              <w:top w:w="114" w:type="dxa"/>
              <w:left w:w="28" w:type="dxa"/>
              <w:bottom w:w="114" w:type="dxa"/>
              <w:right w:w="28" w:type="dxa"/>
            </w:tcMar>
          </w:tcPr>
          <w:p w:rsidR="0071174B" w:rsidRDefault="006D54F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71174B">
        <w:tc>
          <w:tcPr>
            <w:tcW w:w="11102" w:type="dxa"/>
            <w:gridSpan w:val="12"/>
            <w:tcBorders>
              <w:top w:val="nil"/>
              <w:left w:val="nil"/>
              <w:bottom w:val="nil"/>
              <w:right w:val="nil"/>
            </w:tcBorders>
            <w:shd w:val="clear" w:color="auto" w:fill="FFFFFF"/>
            <w:tcMar>
              <w:top w:w="114" w:type="dxa"/>
              <w:left w:w="28" w:type="dxa"/>
              <w:bottom w:w="114" w:type="dxa"/>
              <w:right w:w="28" w:type="dxa"/>
            </w:tcMar>
          </w:tcPr>
          <w:p w:rsidR="0071174B" w:rsidRDefault="006D54F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гарантирует предоставление согласия контрагентов - юридических лиц о </w:t>
            </w:r>
            <w:proofErr w:type="spellStart"/>
            <w:r>
              <w:rPr>
                <w:rFonts w:ascii="Times New Roman" w:eastAsia="Times New Roman" w:hAnsi="Times New Roman" w:cs="Times New Roman"/>
                <w:color w:val="000000"/>
                <w:sz w:val="24"/>
                <w:szCs w:val="24"/>
              </w:rPr>
              <w:t>неприобретении</w:t>
            </w:r>
            <w:proofErr w:type="spellEnd"/>
            <w:r>
              <w:rPr>
                <w:rFonts w:ascii="Times New Roman" w:eastAsia="Times New Roman" w:hAnsi="Times New Roman" w:cs="Times New Roman"/>
                <w:color w:val="000000"/>
                <w:sz w:val="24"/>
                <w:szCs w:val="24"/>
              </w:rPr>
              <w:t xml:space="preserve"> за счет средств субсидий (полученных средств) иностранной валюты, за исключением случаев приобретения иностранной валюты в целях, указанных в абзаце девятнадцатом пункта 2.2 Порядка;</w:t>
            </w:r>
          </w:p>
        </w:tc>
      </w:tr>
      <w:tr w:rsidR="0071174B">
        <w:tc>
          <w:tcPr>
            <w:tcW w:w="11102" w:type="dxa"/>
            <w:gridSpan w:val="12"/>
            <w:tcBorders>
              <w:top w:val="nil"/>
              <w:left w:val="nil"/>
              <w:bottom w:val="nil"/>
              <w:right w:val="nil"/>
            </w:tcBorders>
            <w:shd w:val="clear" w:color="auto" w:fill="FFFFFF"/>
            <w:tcMar>
              <w:top w:w="114" w:type="dxa"/>
              <w:left w:w="28" w:type="dxa"/>
              <w:bottom w:w="114" w:type="dxa"/>
              <w:right w:w="28" w:type="dxa"/>
            </w:tcMar>
          </w:tcPr>
          <w:p w:rsidR="0071174B" w:rsidRDefault="006D54F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71174B">
        <w:tc>
          <w:tcPr>
            <w:tcW w:w="11102" w:type="dxa"/>
            <w:gridSpan w:val="12"/>
            <w:tcBorders>
              <w:top w:val="nil"/>
              <w:left w:val="nil"/>
              <w:bottom w:val="single" w:sz="8" w:space="0" w:color="auto"/>
              <w:right w:val="nil"/>
            </w:tcBorders>
            <w:shd w:val="clear" w:color="auto" w:fill="FFFFFF"/>
            <w:tcMar>
              <w:top w:w="114" w:type="dxa"/>
              <w:left w:w="28" w:type="dxa"/>
              <w:bottom w:w="114" w:type="dxa"/>
              <w:right w:w="28" w:type="dxa"/>
            </w:tcMar>
          </w:tcPr>
          <w:p w:rsidR="0071174B" w:rsidRDefault="006D54F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71174B">
        <w:tc>
          <w:tcPr>
            <w:tcW w:w="11102" w:type="dxa"/>
            <w:gridSpan w:val="12"/>
            <w:tcBorders>
              <w:top w:val="nil"/>
              <w:left w:val="nil"/>
              <w:bottom w:val="nil"/>
              <w:right w:val="nil"/>
            </w:tcBorders>
            <w:shd w:val="clear" w:color="auto" w:fill="FFFFFF"/>
            <w:tcMar>
              <w:top w:w="114" w:type="dxa"/>
              <w:left w:w="28" w:type="dxa"/>
              <w:bottom w:w="114" w:type="dxa"/>
              <w:right w:w="28" w:type="dxa"/>
            </w:tcMar>
          </w:tcPr>
          <w:p w:rsidR="0071174B" w:rsidRDefault="006D54F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(Наименование юридического лица)</w:t>
            </w:r>
          </w:p>
        </w:tc>
      </w:tr>
      <w:tr w:rsidR="0071174B">
        <w:tc>
          <w:tcPr>
            <w:tcW w:w="11102" w:type="dxa"/>
            <w:gridSpan w:val="12"/>
            <w:tcBorders>
              <w:top w:val="nil"/>
              <w:left w:val="nil"/>
              <w:bottom w:val="nil"/>
              <w:right w:val="nil"/>
            </w:tcBorders>
            <w:shd w:val="clear" w:color="auto" w:fill="FFFFFF"/>
            <w:tcMar>
              <w:top w:w="114" w:type="dxa"/>
              <w:left w:w="28" w:type="dxa"/>
              <w:bottom w:w="114" w:type="dxa"/>
              <w:right w:w="28" w:type="dxa"/>
            </w:tcMar>
          </w:tcPr>
          <w:p w:rsidR="0071174B" w:rsidRDefault="006D54F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71174B">
        <w:tc>
          <w:tcPr>
            <w:tcW w:w="11102" w:type="dxa"/>
            <w:gridSpan w:val="12"/>
            <w:tcBorders>
              <w:top w:val="nil"/>
              <w:left w:val="nil"/>
              <w:bottom w:val="nil"/>
              <w:right w:val="nil"/>
            </w:tcBorders>
            <w:shd w:val="clear" w:color="auto" w:fill="FFFFFF"/>
            <w:tcMar>
              <w:top w:w="114" w:type="dxa"/>
              <w:left w:w="28" w:type="dxa"/>
              <w:bottom w:w="114" w:type="dxa"/>
              <w:right w:w="28" w:type="dxa"/>
            </w:tcMar>
          </w:tcPr>
          <w:p w:rsidR="0071174B" w:rsidRDefault="006D54F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выражает согласие на публикацию (размещение) в информационно-телекоммуникационной сети "Интернет" информации о (наименование юридического лица), о подаваемом (наименование юридического лица) заявлении, иной информации о (наименование юридического лица), связанной с отбором на право получения субсидий.</w:t>
            </w:r>
          </w:p>
        </w:tc>
      </w:tr>
      <w:tr w:rsidR="0071174B">
        <w:tc>
          <w:tcPr>
            <w:tcW w:w="4660" w:type="dxa"/>
            <w:gridSpan w:val="3"/>
            <w:tcBorders>
              <w:top w:val="nil"/>
              <w:left w:val="nil"/>
              <w:bottom w:val="single" w:sz="8" w:space="0" w:color="auto"/>
              <w:right w:val="nil"/>
            </w:tcBorders>
            <w:shd w:val="clear" w:color="auto" w:fill="FFFFFF"/>
            <w:tcMar>
              <w:top w:w="114" w:type="dxa"/>
              <w:left w:w="28" w:type="dxa"/>
              <w:bottom w:w="114" w:type="dxa"/>
              <w:right w:w="28" w:type="dxa"/>
            </w:tcMar>
          </w:tcPr>
          <w:p w:rsidR="0071174B" w:rsidRDefault="006D54F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735" w:type="dxa"/>
            <w:gridSpan w:val="2"/>
            <w:tcBorders>
              <w:top w:val="nil"/>
              <w:left w:val="nil"/>
              <w:bottom w:val="nil"/>
              <w:right w:val="nil"/>
            </w:tcBorders>
            <w:shd w:val="clear" w:color="auto" w:fill="FFFFFF"/>
            <w:tcMar>
              <w:top w:w="114" w:type="dxa"/>
              <w:left w:w="28" w:type="dxa"/>
              <w:bottom w:w="114" w:type="dxa"/>
              <w:right w:w="28" w:type="dxa"/>
            </w:tcMar>
          </w:tcPr>
          <w:p w:rsidR="0071174B" w:rsidRDefault="006D54F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71" w:type="dxa"/>
            <w:tcBorders>
              <w:top w:val="nil"/>
              <w:left w:val="nil"/>
              <w:bottom w:val="single" w:sz="8" w:space="0" w:color="auto"/>
              <w:right w:val="nil"/>
            </w:tcBorders>
            <w:shd w:val="clear" w:color="auto" w:fill="FFFFFF"/>
            <w:tcMar>
              <w:top w:w="114" w:type="dxa"/>
              <w:left w:w="28" w:type="dxa"/>
              <w:bottom w:w="114" w:type="dxa"/>
              <w:right w:w="28" w:type="dxa"/>
            </w:tcMar>
          </w:tcPr>
          <w:p w:rsidR="0071174B" w:rsidRDefault="006D54F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85" w:type="dxa"/>
            <w:tcBorders>
              <w:top w:val="nil"/>
              <w:left w:val="nil"/>
              <w:bottom w:val="nil"/>
              <w:right w:val="nil"/>
            </w:tcBorders>
            <w:shd w:val="clear" w:color="auto" w:fill="FFFFFF"/>
            <w:tcMar>
              <w:top w:w="114" w:type="dxa"/>
              <w:left w:w="28" w:type="dxa"/>
              <w:bottom w:w="114" w:type="dxa"/>
              <w:right w:w="28" w:type="dxa"/>
            </w:tcMar>
          </w:tcPr>
          <w:p w:rsidR="0071174B" w:rsidRDefault="006D54F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4251" w:type="dxa"/>
            <w:gridSpan w:val="5"/>
            <w:tcBorders>
              <w:top w:val="nil"/>
              <w:left w:val="nil"/>
              <w:bottom w:val="single" w:sz="8" w:space="0" w:color="auto"/>
              <w:right w:val="nil"/>
            </w:tcBorders>
            <w:shd w:val="clear" w:color="auto" w:fill="FFFFFF"/>
            <w:tcMar>
              <w:top w:w="114" w:type="dxa"/>
              <w:left w:w="28" w:type="dxa"/>
              <w:bottom w:w="114" w:type="dxa"/>
              <w:right w:w="28" w:type="dxa"/>
            </w:tcMar>
          </w:tcPr>
          <w:p w:rsidR="0071174B" w:rsidRDefault="006D54F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71174B">
        <w:tc>
          <w:tcPr>
            <w:tcW w:w="4660" w:type="dxa"/>
            <w:gridSpan w:val="3"/>
            <w:tcBorders>
              <w:top w:val="nil"/>
              <w:left w:val="nil"/>
              <w:bottom w:val="nil"/>
              <w:right w:val="nil"/>
            </w:tcBorders>
            <w:shd w:val="clear" w:color="auto" w:fill="FFFFFF"/>
            <w:tcMar>
              <w:top w:w="114" w:type="dxa"/>
              <w:left w:w="28" w:type="dxa"/>
              <w:bottom w:w="114" w:type="dxa"/>
              <w:right w:w="28" w:type="dxa"/>
            </w:tcMar>
          </w:tcPr>
          <w:p w:rsidR="0071174B" w:rsidRDefault="006D54F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(Должность руководителя юридического лица)</w:t>
            </w:r>
          </w:p>
        </w:tc>
        <w:tc>
          <w:tcPr>
            <w:tcW w:w="735" w:type="dxa"/>
            <w:gridSpan w:val="2"/>
            <w:tcBorders>
              <w:top w:val="nil"/>
              <w:left w:val="nil"/>
              <w:bottom w:val="nil"/>
              <w:right w:val="nil"/>
            </w:tcBorders>
            <w:shd w:val="clear" w:color="auto" w:fill="FFFFFF"/>
            <w:tcMar>
              <w:top w:w="114" w:type="dxa"/>
              <w:left w:w="28" w:type="dxa"/>
              <w:bottom w:w="114" w:type="dxa"/>
              <w:right w:w="28" w:type="dxa"/>
            </w:tcMar>
          </w:tcPr>
          <w:p w:rsidR="0071174B" w:rsidRDefault="006D54F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71" w:type="dxa"/>
            <w:tcBorders>
              <w:top w:val="nil"/>
              <w:left w:val="nil"/>
              <w:bottom w:val="nil"/>
              <w:right w:val="nil"/>
            </w:tcBorders>
            <w:shd w:val="clear" w:color="auto" w:fill="FFFFFF"/>
            <w:tcMar>
              <w:top w:w="114" w:type="dxa"/>
              <w:left w:w="28" w:type="dxa"/>
              <w:bottom w:w="114" w:type="dxa"/>
              <w:right w:w="28" w:type="dxa"/>
            </w:tcMar>
          </w:tcPr>
          <w:p w:rsidR="0071174B" w:rsidRDefault="006D54F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(Подпись)</w:t>
            </w:r>
          </w:p>
        </w:tc>
        <w:tc>
          <w:tcPr>
            <w:tcW w:w="285" w:type="dxa"/>
            <w:tcBorders>
              <w:top w:val="nil"/>
              <w:left w:val="nil"/>
              <w:bottom w:val="nil"/>
              <w:right w:val="nil"/>
            </w:tcBorders>
            <w:shd w:val="clear" w:color="auto" w:fill="FFFFFF"/>
            <w:tcMar>
              <w:top w:w="114" w:type="dxa"/>
              <w:left w:w="28" w:type="dxa"/>
              <w:bottom w:w="114" w:type="dxa"/>
              <w:right w:w="28" w:type="dxa"/>
            </w:tcMar>
          </w:tcPr>
          <w:p w:rsidR="0071174B" w:rsidRDefault="006D54F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4251" w:type="dxa"/>
            <w:gridSpan w:val="5"/>
            <w:tcBorders>
              <w:top w:val="nil"/>
              <w:left w:val="nil"/>
              <w:bottom w:val="nil"/>
              <w:right w:val="nil"/>
            </w:tcBorders>
            <w:shd w:val="clear" w:color="auto" w:fill="FFFFFF"/>
            <w:tcMar>
              <w:top w:w="114" w:type="dxa"/>
              <w:left w:w="28" w:type="dxa"/>
              <w:bottom w:w="114" w:type="dxa"/>
              <w:right w:w="28" w:type="dxa"/>
            </w:tcMar>
          </w:tcPr>
          <w:p w:rsidR="0071174B" w:rsidRDefault="006D54F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(Расшифровка подписи)</w:t>
            </w:r>
          </w:p>
        </w:tc>
      </w:tr>
      <w:tr w:rsidR="0071174B">
        <w:tc>
          <w:tcPr>
            <w:tcW w:w="11102" w:type="dxa"/>
            <w:gridSpan w:val="12"/>
            <w:tcBorders>
              <w:top w:val="nil"/>
              <w:left w:val="nil"/>
              <w:bottom w:val="nil"/>
              <w:right w:val="nil"/>
            </w:tcBorders>
            <w:shd w:val="clear" w:color="auto" w:fill="FFFFFF"/>
            <w:tcMar>
              <w:top w:w="114" w:type="dxa"/>
              <w:left w:w="28" w:type="dxa"/>
              <w:bottom w:w="114" w:type="dxa"/>
              <w:right w:w="28" w:type="dxa"/>
            </w:tcMar>
          </w:tcPr>
          <w:p w:rsidR="0071174B" w:rsidRDefault="006D54F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71174B">
        <w:tc>
          <w:tcPr>
            <w:tcW w:w="6566" w:type="dxa"/>
            <w:gridSpan w:val="6"/>
            <w:tcBorders>
              <w:top w:val="nil"/>
              <w:left w:val="nil"/>
              <w:bottom w:val="nil"/>
              <w:right w:val="nil"/>
            </w:tcBorders>
            <w:shd w:val="clear" w:color="auto" w:fill="FFFFFF"/>
            <w:tcMar>
              <w:top w:w="114" w:type="dxa"/>
              <w:left w:w="28" w:type="dxa"/>
              <w:bottom w:w="114" w:type="dxa"/>
              <w:right w:w="28" w:type="dxa"/>
            </w:tcMar>
          </w:tcPr>
          <w:p w:rsidR="0071174B" w:rsidRDefault="006D54F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85" w:type="dxa"/>
            <w:tcBorders>
              <w:top w:val="nil"/>
              <w:left w:val="nil"/>
              <w:bottom w:val="nil"/>
              <w:right w:val="nil"/>
            </w:tcBorders>
            <w:shd w:val="clear" w:color="auto" w:fill="FFFFFF"/>
            <w:tcMar>
              <w:top w:w="114" w:type="dxa"/>
              <w:left w:w="28" w:type="dxa"/>
              <w:bottom w:w="114" w:type="dxa"/>
              <w:right w:w="28" w:type="dxa"/>
            </w:tcMar>
          </w:tcPr>
          <w:p w:rsidR="0071174B" w:rsidRDefault="006D54F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36" w:type="dxa"/>
            <w:gridSpan w:val="2"/>
            <w:tcBorders>
              <w:top w:val="nil"/>
              <w:left w:val="nil"/>
              <w:bottom w:val="single" w:sz="8" w:space="0" w:color="auto"/>
              <w:right w:val="nil"/>
            </w:tcBorders>
            <w:shd w:val="clear" w:color="auto" w:fill="FFFFFF"/>
            <w:tcMar>
              <w:top w:w="114" w:type="dxa"/>
              <w:left w:w="28" w:type="dxa"/>
              <w:bottom w:w="114" w:type="dxa"/>
              <w:right w:w="28" w:type="dxa"/>
            </w:tcMar>
          </w:tcPr>
          <w:p w:rsidR="0071174B" w:rsidRDefault="006D54F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40" w:type="dxa"/>
            <w:tcBorders>
              <w:top w:val="nil"/>
              <w:left w:val="nil"/>
              <w:bottom w:val="nil"/>
              <w:right w:val="nil"/>
            </w:tcBorders>
            <w:shd w:val="clear" w:color="auto" w:fill="FFFFFF"/>
            <w:tcMar>
              <w:top w:w="114" w:type="dxa"/>
              <w:left w:w="28" w:type="dxa"/>
              <w:bottom w:w="114" w:type="dxa"/>
              <w:right w:w="28" w:type="dxa"/>
            </w:tcMar>
          </w:tcPr>
          <w:p w:rsidR="0071174B" w:rsidRDefault="006D54F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35" w:type="dxa"/>
            <w:tcBorders>
              <w:top w:val="nil"/>
              <w:left w:val="nil"/>
              <w:bottom w:val="single" w:sz="8" w:space="0" w:color="auto"/>
              <w:right w:val="nil"/>
            </w:tcBorders>
            <w:shd w:val="clear" w:color="auto" w:fill="FFFFFF"/>
            <w:tcMar>
              <w:top w:w="114" w:type="dxa"/>
              <w:left w:w="28" w:type="dxa"/>
              <w:bottom w:w="114" w:type="dxa"/>
              <w:right w:w="28" w:type="dxa"/>
            </w:tcMar>
          </w:tcPr>
          <w:p w:rsidR="0071174B" w:rsidRDefault="006D54F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040" w:type="dxa"/>
            <w:tcBorders>
              <w:top w:val="nil"/>
              <w:left w:val="nil"/>
              <w:bottom w:val="nil"/>
              <w:right w:val="nil"/>
            </w:tcBorders>
            <w:shd w:val="clear" w:color="auto" w:fill="FFFFFF"/>
            <w:tcMar>
              <w:top w:w="114" w:type="dxa"/>
              <w:left w:w="28" w:type="dxa"/>
              <w:bottom w:w="114" w:type="dxa"/>
              <w:right w:w="28" w:type="dxa"/>
            </w:tcMar>
          </w:tcPr>
          <w:p w:rsidR="0071174B" w:rsidRDefault="006D54F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p>
        </w:tc>
      </w:tr>
    </w:tbl>
    <w:p w:rsidR="0071174B" w:rsidRDefault="0071174B">
      <w:pPr>
        <w:shd w:val="clear" w:color="auto" w:fill="FFFFFF"/>
        <w:spacing w:before="90" w:after="90" w:line="240" w:lineRule="auto"/>
        <w:ind w:firstLine="612"/>
        <w:jc w:val="right"/>
        <w:rPr>
          <w:rFonts w:ascii="Times New Roman" w:eastAsia="Times New Roman" w:hAnsi="Times New Roman" w:cs="Times New Roman"/>
          <w:color w:val="000000"/>
          <w:sz w:val="24"/>
          <w:szCs w:val="24"/>
        </w:rPr>
        <w:sectPr w:rsidR="0071174B">
          <w:pgSz w:w="11906" w:h="16838"/>
          <w:pgMar w:top="567" w:right="284" w:bottom="284" w:left="567" w:header="567" w:footer="516" w:gutter="0"/>
          <w:cols w:space="720"/>
          <w:docGrid w:linePitch="299"/>
        </w:sectPr>
      </w:pPr>
    </w:p>
    <w:p w:rsidR="0071174B" w:rsidRDefault="006D54F0">
      <w:pPr>
        <w:shd w:val="clear" w:color="auto" w:fill="FFFFFF"/>
        <w:spacing w:before="90" w:after="90" w:line="240" w:lineRule="auto"/>
        <w:ind w:firstLine="61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Приложение № 4</w:t>
      </w:r>
    </w:p>
    <w:p w:rsidR="0071174B" w:rsidRDefault="006D54F0">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Порядку предоставления субсидий</w:t>
      </w:r>
    </w:p>
    <w:p w:rsidR="0071174B" w:rsidRDefault="006D54F0">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частным общеобразовательным</w:t>
      </w:r>
    </w:p>
    <w:p w:rsidR="0071174B" w:rsidRDefault="006D54F0">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организациям, осуществляющим </w:t>
      </w:r>
      <w:proofErr w:type="gramStart"/>
      <w:r>
        <w:rPr>
          <w:rFonts w:ascii="Times New Roman" w:eastAsia="Times New Roman" w:hAnsi="Times New Roman" w:cs="Times New Roman"/>
          <w:color w:val="000000"/>
          <w:sz w:val="24"/>
          <w:szCs w:val="24"/>
        </w:rPr>
        <w:t>образовательную</w:t>
      </w:r>
      <w:proofErr w:type="gramEnd"/>
    </w:p>
    <w:p w:rsidR="0071174B" w:rsidRDefault="006D54F0">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деятельность по </w:t>
      </w:r>
      <w:proofErr w:type="gramStart"/>
      <w:r>
        <w:rPr>
          <w:rFonts w:ascii="Times New Roman" w:eastAsia="Times New Roman" w:hAnsi="Times New Roman" w:cs="Times New Roman"/>
          <w:color w:val="000000"/>
          <w:sz w:val="24"/>
          <w:szCs w:val="24"/>
        </w:rPr>
        <w:t>имеющим</w:t>
      </w:r>
      <w:proofErr w:type="gramEnd"/>
      <w:r>
        <w:rPr>
          <w:rFonts w:ascii="Times New Roman" w:eastAsia="Times New Roman" w:hAnsi="Times New Roman" w:cs="Times New Roman"/>
          <w:color w:val="000000"/>
          <w:sz w:val="24"/>
          <w:szCs w:val="24"/>
        </w:rPr>
        <w:t xml:space="preserve"> государственную </w:t>
      </w:r>
    </w:p>
    <w:p w:rsidR="0071174B" w:rsidRDefault="006D54F0">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аккредитацию основным общеобразовательным</w:t>
      </w:r>
    </w:p>
    <w:p w:rsidR="0071174B" w:rsidRDefault="006D54F0">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программам на возмещение затрат,</w:t>
      </w:r>
    </w:p>
    <w:p w:rsidR="0071174B" w:rsidRDefault="006D54F0">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связанных с оплатой коммунальных услуг</w:t>
      </w:r>
    </w:p>
    <w:p w:rsidR="0071174B" w:rsidRDefault="0071174B">
      <w:pPr>
        <w:shd w:val="clear" w:color="auto" w:fill="FFFFFF"/>
        <w:spacing w:after="0" w:line="240" w:lineRule="auto"/>
        <w:jc w:val="right"/>
        <w:rPr>
          <w:rFonts w:ascii="Times New Roman" w:eastAsia="Times New Roman" w:hAnsi="Times New Roman" w:cs="Times New Roman"/>
          <w:color w:val="000000"/>
          <w:sz w:val="24"/>
          <w:szCs w:val="24"/>
        </w:rPr>
      </w:pPr>
    </w:p>
    <w:p w:rsidR="0071174B" w:rsidRDefault="006D54F0">
      <w:pPr>
        <w:tabs>
          <w:tab w:val="left" w:pos="7215"/>
        </w:tabs>
        <w:spacing w:after="0" w:line="240" w:lineRule="auto"/>
        <w:jc w:val="center"/>
        <w:rPr>
          <w:rFonts w:ascii="Times New Roman" w:hAnsi="Times New Roman"/>
          <w:b/>
          <w:bCs/>
          <w:sz w:val="24"/>
          <w:szCs w:val="24"/>
        </w:rPr>
      </w:pPr>
      <w:r>
        <w:rPr>
          <w:rFonts w:ascii="Times New Roman" w:hAnsi="Times New Roman"/>
          <w:b/>
          <w:bCs/>
          <w:sz w:val="24"/>
          <w:szCs w:val="24"/>
        </w:rPr>
        <w:t>Заявка на финансирование по субсидии частным общеобразовательным</w:t>
      </w:r>
    </w:p>
    <w:p w:rsidR="0071174B" w:rsidRDefault="006D54F0">
      <w:pPr>
        <w:tabs>
          <w:tab w:val="left" w:pos="7215"/>
        </w:tabs>
        <w:spacing w:after="0" w:line="240" w:lineRule="auto"/>
        <w:jc w:val="center"/>
        <w:rPr>
          <w:rFonts w:ascii="Times New Roman" w:hAnsi="Times New Roman"/>
          <w:b/>
          <w:bCs/>
          <w:sz w:val="24"/>
          <w:szCs w:val="24"/>
        </w:rPr>
      </w:pPr>
      <w:proofErr w:type="gramStart"/>
      <w:r>
        <w:rPr>
          <w:rFonts w:ascii="Times New Roman" w:hAnsi="Times New Roman"/>
          <w:b/>
          <w:bCs/>
          <w:sz w:val="24"/>
          <w:szCs w:val="24"/>
        </w:rPr>
        <w:t>организациям, осуществляющим образовательную</w:t>
      </w:r>
      <w:r w:rsidR="00550D1D">
        <w:rPr>
          <w:rFonts w:ascii="Times New Roman" w:hAnsi="Times New Roman"/>
          <w:b/>
          <w:bCs/>
          <w:sz w:val="24"/>
          <w:szCs w:val="24"/>
        </w:rPr>
        <w:t xml:space="preserve"> </w:t>
      </w:r>
      <w:r>
        <w:rPr>
          <w:rFonts w:ascii="Times New Roman" w:hAnsi="Times New Roman"/>
          <w:b/>
          <w:bCs/>
          <w:sz w:val="24"/>
          <w:szCs w:val="24"/>
        </w:rPr>
        <w:t xml:space="preserve">деятельность по имеющим государственную </w:t>
      </w:r>
      <w:proofErr w:type="gramEnd"/>
    </w:p>
    <w:p w:rsidR="0071174B" w:rsidRDefault="006D54F0">
      <w:pPr>
        <w:tabs>
          <w:tab w:val="left" w:pos="7215"/>
        </w:tabs>
        <w:spacing w:after="0" w:line="240" w:lineRule="auto"/>
        <w:jc w:val="center"/>
        <w:rPr>
          <w:rFonts w:ascii="Times New Roman" w:hAnsi="Times New Roman"/>
          <w:b/>
          <w:bCs/>
          <w:sz w:val="24"/>
          <w:szCs w:val="24"/>
        </w:rPr>
      </w:pPr>
      <w:r>
        <w:rPr>
          <w:rFonts w:ascii="Times New Roman" w:hAnsi="Times New Roman"/>
          <w:b/>
          <w:bCs/>
          <w:sz w:val="24"/>
          <w:szCs w:val="24"/>
        </w:rPr>
        <w:t>аккредитацию основным общеобразовательным</w:t>
      </w:r>
      <w:r w:rsidR="00550D1D">
        <w:rPr>
          <w:rFonts w:ascii="Times New Roman" w:hAnsi="Times New Roman"/>
          <w:b/>
          <w:bCs/>
          <w:sz w:val="24"/>
          <w:szCs w:val="24"/>
        </w:rPr>
        <w:t xml:space="preserve"> </w:t>
      </w:r>
      <w:r>
        <w:rPr>
          <w:rFonts w:ascii="Times New Roman" w:hAnsi="Times New Roman"/>
          <w:b/>
          <w:bCs/>
          <w:sz w:val="24"/>
          <w:szCs w:val="24"/>
        </w:rPr>
        <w:t>программам на возмещение затрат</w:t>
      </w:r>
    </w:p>
    <w:p w:rsidR="0071174B" w:rsidRDefault="006D54F0">
      <w:pPr>
        <w:tabs>
          <w:tab w:val="left" w:pos="7215"/>
        </w:tabs>
        <w:spacing w:after="0" w:line="240" w:lineRule="auto"/>
        <w:jc w:val="center"/>
        <w:rPr>
          <w:rFonts w:ascii="Times New Roman" w:hAnsi="Times New Roman"/>
          <w:b/>
          <w:bCs/>
          <w:sz w:val="24"/>
          <w:szCs w:val="24"/>
        </w:rPr>
      </w:pPr>
      <w:r>
        <w:rPr>
          <w:rFonts w:ascii="Times New Roman" w:hAnsi="Times New Roman"/>
          <w:b/>
          <w:bCs/>
          <w:sz w:val="24"/>
          <w:szCs w:val="24"/>
        </w:rPr>
        <w:t>связанных с оплатой коммунальных услуг</w:t>
      </w:r>
    </w:p>
    <w:p w:rsidR="0071174B" w:rsidRDefault="006D54F0">
      <w:pPr>
        <w:tabs>
          <w:tab w:val="left" w:pos="7215"/>
        </w:tabs>
        <w:spacing w:after="0" w:line="240" w:lineRule="auto"/>
        <w:jc w:val="center"/>
        <w:rPr>
          <w:rFonts w:ascii="Times New Roman" w:hAnsi="Times New Roman"/>
          <w:b/>
          <w:bCs/>
          <w:sz w:val="24"/>
          <w:szCs w:val="24"/>
        </w:rPr>
      </w:pPr>
      <w:proofErr w:type="gramStart"/>
      <w:r>
        <w:rPr>
          <w:rFonts w:ascii="Times New Roman" w:hAnsi="Times New Roman"/>
          <w:b/>
          <w:bCs/>
          <w:sz w:val="24"/>
          <w:szCs w:val="24"/>
        </w:rPr>
        <w:t>за</w:t>
      </w:r>
      <w:proofErr w:type="gramEnd"/>
      <w:r>
        <w:rPr>
          <w:rFonts w:ascii="Times New Roman" w:hAnsi="Times New Roman"/>
          <w:b/>
          <w:bCs/>
          <w:sz w:val="24"/>
          <w:szCs w:val="24"/>
        </w:rPr>
        <w:t xml:space="preserve">  _________ _____ года</w:t>
      </w:r>
    </w:p>
    <w:p w:rsidR="0071174B" w:rsidRDefault="006D54F0">
      <w:pPr>
        <w:tabs>
          <w:tab w:val="left" w:pos="7215"/>
        </w:tabs>
        <w:spacing w:after="0" w:line="240" w:lineRule="auto"/>
        <w:rPr>
          <w:rFonts w:ascii="Times New Roman" w:hAnsi="Times New Roman"/>
          <w:b/>
          <w:bCs/>
          <w:sz w:val="24"/>
          <w:szCs w:val="24"/>
        </w:rPr>
      </w:pPr>
      <w:r>
        <w:rPr>
          <w:rFonts w:ascii="Times New Roman" w:hAnsi="Times New Roman"/>
          <w:bCs/>
          <w:sz w:val="24"/>
          <w:szCs w:val="24"/>
        </w:rPr>
        <w:t>(месяц)</w:t>
      </w:r>
    </w:p>
    <w:p w:rsidR="0071174B" w:rsidRDefault="006D54F0">
      <w:pPr>
        <w:spacing w:after="0" w:line="240" w:lineRule="auto"/>
        <w:ind w:hanging="993"/>
        <w:jc w:val="center"/>
        <w:rPr>
          <w:sz w:val="24"/>
          <w:szCs w:val="24"/>
        </w:rPr>
      </w:pPr>
      <w:r>
        <w:rPr>
          <w:rFonts w:ascii="Times New Roman" w:hAnsi="Times New Roman"/>
          <w:b/>
          <w:bCs/>
          <w:sz w:val="24"/>
          <w:szCs w:val="24"/>
        </w:rPr>
        <w:t>_________________________________________________________________________</w:t>
      </w:r>
    </w:p>
    <w:p w:rsidR="0071174B" w:rsidRDefault="006D54F0">
      <w:pPr>
        <w:tabs>
          <w:tab w:val="left" w:pos="7215"/>
        </w:tabs>
        <w:spacing w:after="0" w:line="240" w:lineRule="auto"/>
        <w:ind w:hanging="993"/>
        <w:jc w:val="center"/>
        <w:rPr>
          <w:rFonts w:ascii="Times New Roman" w:hAnsi="Times New Roman"/>
          <w:bCs/>
          <w:sz w:val="24"/>
          <w:szCs w:val="24"/>
        </w:rPr>
      </w:pPr>
      <w:r>
        <w:rPr>
          <w:rFonts w:ascii="Times New Roman" w:hAnsi="Times New Roman"/>
          <w:bCs/>
          <w:sz w:val="24"/>
          <w:szCs w:val="24"/>
        </w:rPr>
        <w:t>(наименование получателя субсидии)</w:t>
      </w:r>
    </w:p>
    <w:p w:rsidR="0071174B" w:rsidRDefault="0071174B">
      <w:pPr>
        <w:tabs>
          <w:tab w:val="left" w:pos="7215"/>
        </w:tabs>
        <w:spacing w:after="0" w:line="240" w:lineRule="auto"/>
        <w:ind w:hanging="993"/>
        <w:jc w:val="center"/>
        <w:rPr>
          <w:rFonts w:ascii="Times New Roman" w:hAnsi="Times New Roman"/>
          <w:bCs/>
          <w:sz w:val="24"/>
          <w:szCs w:val="24"/>
        </w:rPr>
      </w:pPr>
    </w:p>
    <w:p w:rsidR="0071174B" w:rsidRDefault="006D54F0">
      <w:pPr>
        <w:tabs>
          <w:tab w:val="left" w:pos="7215"/>
        </w:tabs>
        <w:spacing w:after="0" w:line="240" w:lineRule="auto"/>
        <w:ind w:left="992" w:hanging="992"/>
        <w:rPr>
          <w:rFonts w:ascii="Times New Roman" w:hAnsi="Times New Roman"/>
          <w:bCs/>
          <w:sz w:val="24"/>
          <w:szCs w:val="24"/>
        </w:rPr>
      </w:pPr>
      <w:r>
        <w:rPr>
          <w:rFonts w:ascii="Times New Roman" w:hAnsi="Times New Roman"/>
          <w:bCs/>
          <w:sz w:val="24"/>
          <w:szCs w:val="24"/>
        </w:rPr>
        <w:t>Остаток неизрасходованных средств на конец _______ _______ года составляет ____________ руб.</w:t>
      </w:r>
    </w:p>
    <w:p w:rsidR="0071174B" w:rsidRDefault="0071174B">
      <w:pPr>
        <w:tabs>
          <w:tab w:val="left" w:pos="7215"/>
        </w:tabs>
        <w:spacing w:after="0" w:line="240" w:lineRule="auto"/>
        <w:ind w:left="992" w:hanging="992"/>
        <w:rPr>
          <w:rFonts w:ascii="Times New Roman" w:hAnsi="Times New Roman"/>
          <w:bCs/>
          <w:sz w:val="24"/>
          <w:szCs w:val="24"/>
        </w:rPr>
      </w:pPr>
    </w:p>
    <w:tbl>
      <w:tblP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668"/>
        <w:gridCol w:w="5137"/>
        <w:gridCol w:w="3685"/>
        <w:gridCol w:w="4394"/>
      </w:tblGrid>
      <w:tr w:rsidR="0071174B">
        <w:trPr>
          <w:trHeight w:val="454"/>
        </w:trPr>
        <w:tc>
          <w:tcPr>
            <w:tcW w:w="1668" w:type="dxa"/>
          </w:tcPr>
          <w:p w:rsidR="0071174B" w:rsidRDefault="006D54F0">
            <w:pPr>
              <w:tabs>
                <w:tab w:val="left" w:pos="7215"/>
              </w:tabs>
              <w:spacing w:after="0" w:line="240" w:lineRule="auto"/>
              <w:jc w:val="center"/>
              <w:rPr>
                <w:rFonts w:ascii="Times New Roman" w:hAnsi="Times New Roman"/>
                <w:sz w:val="24"/>
                <w:szCs w:val="24"/>
              </w:rPr>
            </w:pPr>
            <w:r>
              <w:rPr>
                <w:rFonts w:ascii="Times New Roman" w:hAnsi="Times New Roman"/>
                <w:sz w:val="24"/>
                <w:szCs w:val="24"/>
              </w:rPr>
              <w:t>Наименование ресурса</w:t>
            </w:r>
          </w:p>
        </w:tc>
        <w:tc>
          <w:tcPr>
            <w:tcW w:w="5137" w:type="dxa"/>
          </w:tcPr>
          <w:p w:rsidR="0071174B" w:rsidRDefault="006D54F0">
            <w:pPr>
              <w:tabs>
                <w:tab w:val="left" w:pos="7215"/>
              </w:tabs>
              <w:spacing w:after="0" w:line="240" w:lineRule="auto"/>
              <w:jc w:val="center"/>
              <w:rPr>
                <w:rFonts w:ascii="Times New Roman" w:hAnsi="Times New Roman"/>
                <w:sz w:val="24"/>
                <w:szCs w:val="24"/>
              </w:rPr>
            </w:pPr>
            <w:r>
              <w:rPr>
                <w:rFonts w:ascii="Times New Roman" w:hAnsi="Times New Roman"/>
                <w:sz w:val="24"/>
                <w:szCs w:val="24"/>
              </w:rPr>
              <w:t>Объем потребления ресурса в натуральном выражении</w:t>
            </w:r>
          </w:p>
        </w:tc>
        <w:tc>
          <w:tcPr>
            <w:tcW w:w="3685" w:type="dxa"/>
          </w:tcPr>
          <w:p w:rsidR="0071174B" w:rsidRDefault="006D54F0">
            <w:pPr>
              <w:tabs>
                <w:tab w:val="left" w:pos="7215"/>
              </w:tabs>
              <w:spacing w:after="0" w:line="240" w:lineRule="auto"/>
              <w:jc w:val="center"/>
              <w:rPr>
                <w:rFonts w:ascii="Times New Roman" w:hAnsi="Times New Roman"/>
                <w:sz w:val="24"/>
                <w:szCs w:val="24"/>
              </w:rPr>
            </w:pPr>
            <w:r>
              <w:rPr>
                <w:rFonts w:ascii="Times New Roman" w:hAnsi="Times New Roman"/>
                <w:sz w:val="24"/>
                <w:szCs w:val="24"/>
              </w:rPr>
              <w:t>Тариф (руб.)</w:t>
            </w:r>
          </w:p>
        </w:tc>
        <w:tc>
          <w:tcPr>
            <w:tcW w:w="4394" w:type="dxa"/>
          </w:tcPr>
          <w:p w:rsidR="0071174B" w:rsidRDefault="006D54F0">
            <w:pPr>
              <w:tabs>
                <w:tab w:val="left" w:pos="7215"/>
              </w:tabs>
              <w:spacing w:after="0" w:line="240" w:lineRule="auto"/>
              <w:jc w:val="center"/>
              <w:rPr>
                <w:rFonts w:ascii="Times New Roman" w:hAnsi="Times New Roman"/>
                <w:sz w:val="24"/>
                <w:szCs w:val="24"/>
              </w:rPr>
            </w:pPr>
            <w:r>
              <w:rPr>
                <w:rFonts w:ascii="Times New Roman" w:hAnsi="Times New Roman"/>
                <w:sz w:val="24"/>
                <w:szCs w:val="24"/>
              </w:rPr>
              <w:t>Итого сумма средств (руб.)</w:t>
            </w:r>
          </w:p>
        </w:tc>
      </w:tr>
      <w:tr w:rsidR="0071174B">
        <w:trPr>
          <w:trHeight w:val="208"/>
        </w:trPr>
        <w:tc>
          <w:tcPr>
            <w:tcW w:w="1668" w:type="dxa"/>
          </w:tcPr>
          <w:p w:rsidR="0071174B" w:rsidRDefault="0071174B">
            <w:pPr>
              <w:tabs>
                <w:tab w:val="left" w:pos="7215"/>
              </w:tabs>
              <w:spacing w:after="0" w:line="240" w:lineRule="auto"/>
              <w:rPr>
                <w:rFonts w:ascii="Times New Roman" w:hAnsi="Times New Roman"/>
                <w:sz w:val="24"/>
                <w:szCs w:val="24"/>
              </w:rPr>
            </w:pPr>
          </w:p>
        </w:tc>
        <w:tc>
          <w:tcPr>
            <w:tcW w:w="5137" w:type="dxa"/>
          </w:tcPr>
          <w:p w:rsidR="0071174B" w:rsidRDefault="0071174B">
            <w:pPr>
              <w:tabs>
                <w:tab w:val="left" w:pos="7215"/>
              </w:tabs>
              <w:spacing w:after="0" w:line="240" w:lineRule="auto"/>
              <w:rPr>
                <w:rFonts w:ascii="Times New Roman" w:hAnsi="Times New Roman"/>
                <w:sz w:val="24"/>
                <w:szCs w:val="24"/>
              </w:rPr>
            </w:pPr>
          </w:p>
        </w:tc>
        <w:tc>
          <w:tcPr>
            <w:tcW w:w="3685" w:type="dxa"/>
          </w:tcPr>
          <w:p w:rsidR="0071174B" w:rsidRDefault="0071174B">
            <w:pPr>
              <w:tabs>
                <w:tab w:val="left" w:pos="7215"/>
              </w:tabs>
              <w:spacing w:after="0" w:line="240" w:lineRule="auto"/>
              <w:rPr>
                <w:rFonts w:ascii="Times New Roman" w:hAnsi="Times New Roman"/>
                <w:sz w:val="24"/>
                <w:szCs w:val="24"/>
              </w:rPr>
            </w:pPr>
          </w:p>
        </w:tc>
        <w:tc>
          <w:tcPr>
            <w:tcW w:w="4394" w:type="dxa"/>
          </w:tcPr>
          <w:p w:rsidR="0071174B" w:rsidRDefault="0071174B">
            <w:pPr>
              <w:tabs>
                <w:tab w:val="left" w:pos="7215"/>
              </w:tabs>
              <w:spacing w:after="0" w:line="240" w:lineRule="auto"/>
              <w:rPr>
                <w:rFonts w:ascii="Times New Roman" w:hAnsi="Times New Roman"/>
                <w:sz w:val="24"/>
                <w:szCs w:val="24"/>
              </w:rPr>
            </w:pPr>
          </w:p>
        </w:tc>
      </w:tr>
      <w:tr w:rsidR="0071174B">
        <w:trPr>
          <w:trHeight w:val="118"/>
        </w:trPr>
        <w:tc>
          <w:tcPr>
            <w:tcW w:w="1668" w:type="dxa"/>
          </w:tcPr>
          <w:p w:rsidR="0071174B" w:rsidRDefault="006D54F0">
            <w:pPr>
              <w:tabs>
                <w:tab w:val="left" w:pos="7215"/>
              </w:tabs>
              <w:spacing w:after="0" w:line="240" w:lineRule="auto"/>
              <w:rPr>
                <w:rFonts w:ascii="Times New Roman" w:hAnsi="Times New Roman"/>
                <w:sz w:val="24"/>
                <w:szCs w:val="24"/>
              </w:rPr>
            </w:pPr>
            <w:r>
              <w:rPr>
                <w:rFonts w:ascii="Times New Roman" w:hAnsi="Times New Roman"/>
                <w:sz w:val="24"/>
                <w:szCs w:val="24"/>
              </w:rPr>
              <w:t>Итого:</w:t>
            </w:r>
          </w:p>
        </w:tc>
        <w:tc>
          <w:tcPr>
            <w:tcW w:w="5137" w:type="dxa"/>
          </w:tcPr>
          <w:p w:rsidR="0071174B" w:rsidRDefault="006D54F0">
            <w:pPr>
              <w:tabs>
                <w:tab w:val="left" w:pos="7215"/>
              </w:tabs>
              <w:spacing w:after="0" w:line="240" w:lineRule="auto"/>
              <w:jc w:val="center"/>
              <w:rPr>
                <w:rFonts w:ascii="Times New Roman" w:hAnsi="Times New Roman"/>
                <w:sz w:val="24"/>
                <w:szCs w:val="24"/>
              </w:rPr>
            </w:pPr>
            <w:r>
              <w:rPr>
                <w:rFonts w:ascii="Times New Roman" w:hAnsi="Times New Roman"/>
                <w:sz w:val="24"/>
                <w:szCs w:val="24"/>
              </w:rPr>
              <w:t>х</w:t>
            </w:r>
          </w:p>
        </w:tc>
        <w:tc>
          <w:tcPr>
            <w:tcW w:w="3685" w:type="dxa"/>
          </w:tcPr>
          <w:p w:rsidR="0071174B" w:rsidRDefault="006D54F0">
            <w:pPr>
              <w:tabs>
                <w:tab w:val="left" w:pos="7215"/>
              </w:tabs>
              <w:spacing w:after="0" w:line="240" w:lineRule="auto"/>
              <w:jc w:val="center"/>
              <w:rPr>
                <w:rFonts w:ascii="Times New Roman" w:hAnsi="Times New Roman"/>
                <w:sz w:val="24"/>
                <w:szCs w:val="24"/>
              </w:rPr>
            </w:pPr>
            <w:r>
              <w:rPr>
                <w:rFonts w:ascii="Times New Roman" w:hAnsi="Times New Roman"/>
                <w:sz w:val="24"/>
                <w:szCs w:val="24"/>
              </w:rPr>
              <w:t>х</w:t>
            </w:r>
          </w:p>
        </w:tc>
        <w:tc>
          <w:tcPr>
            <w:tcW w:w="4394" w:type="dxa"/>
          </w:tcPr>
          <w:p w:rsidR="0071174B" w:rsidRDefault="0071174B">
            <w:pPr>
              <w:tabs>
                <w:tab w:val="left" w:pos="7215"/>
              </w:tabs>
              <w:spacing w:after="0" w:line="240" w:lineRule="auto"/>
              <w:rPr>
                <w:rFonts w:ascii="Times New Roman" w:hAnsi="Times New Roman"/>
                <w:sz w:val="24"/>
                <w:szCs w:val="24"/>
              </w:rPr>
            </w:pPr>
          </w:p>
        </w:tc>
      </w:tr>
    </w:tbl>
    <w:p w:rsidR="0071174B" w:rsidRDefault="0071174B">
      <w:pPr>
        <w:tabs>
          <w:tab w:val="left" w:pos="7215"/>
        </w:tabs>
        <w:spacing w:after="0" w:line="240" w:lineRule="auto"/>
        <w:ind w:hanging="993"/>
        <w:jc w:val="center"/>
        <w:rPr>
          <w:rFonts w:ascii="Times New Roman" w:hAnsi="Times New Roman"/>
          <w:bCs/>
          <w:sz w:val="24"/>
          <w:szCs w:val="24"/>
        </w:rPr>
      </w:pPr>
    </w:p>
    <w:p w:rsidR="0071174B" w:rsidRDefault="006D54F0">
      <w:pPr>
        <w:tabs>
          <w:tab w:val="left" w:pos="7215"/>
        </w:tabs>
        <w:spacing w:after="0" w:line="240" w:lineRule="auto"/>
        <w:rPr>
          <w:rFonts w:ascii="Times New Roman" w:hAnsi="Times New Roman"/>
          <w:bCs/>
          <w:sz w:val="24"/>
          <w:szCs w:val="24"/>
        </w:rPr>
      </w:pPr>
      <w:r>
        <w:rPr>
          <w:rFonts w:ascii="Times New Roman" w:hAnsi="Times New Roman"/>
          <w:bCs/>
          <w:sz w:val="24"/>
          <w:szCs w:val="24"/>
        </w:rPr>
        <w:t>Всего с учетом остатка неизрасходованных средств необходимо ________ рублей.</w:t>
      </w:r>
    </w:p>
    <w:p w:rsidR="0071174B" w:rsidRDefault="0071174B">
      <w:pPr>
        <w:tabs>
          <w:tab w:val="left" w:pos="7215"/>
        </w:tabs>
        <w:spacing w:after="0" w:line="240" w:lineRule="auto"/>
        <w:rPr>
          <w:rFonts w:ascii="Times New Roman" w:hAnsi="Times New Roman"/>
          <w:sz w:val="24"/>
          <w:szCs w:val="24"/>
        </w:rPr>
      </w:pPr>
    </w:p>
    <w:p w:rsidR="0071174B" w:rsidRDefault="006D54F0">
      <w:pPr>
        <w:tabs>
          <w:tab w:val="left" w:pos="7215"/>
        </w:tabs>
        <w:spacing w:after="0" w:line="240" w:lineRule="auto"/>
        <w:rPr>
          <w:rFonts w:ascii="Times New Roman" w:hAnsi="Times New Roman"/>
          <w:sz w:val="24"/>
          <w:szCs w:val="24"/>
        </w:rPr>
      </w:pPr>
      <w:r>
        <w:rPr>
          <w:rFonts w:ascii="Times New Roman" w:hAnsi="Times New Roman"/>
          <w:sz w:val="24"/>
          <w:szCs w:val="24"/>
        </w:rPr>
        <w:t>"___" ___________ 20___ г.</w:t>
      </w:r>
    </w:p>
    <w:p w:rsidR="0071174B" w:rsidRDefault="006D54F0">
      <w:pPr>
        <w:tabs>
          <w:tab w:val="left" w:pos="2268"/>
        </w:tabs>
        <w:spacing w:after="0" w:line="240" w:lineRule="auto"/>
        <w:jc w:val="both"/>
        <w:rPr>
          <w:rFonts w:ascii="Times New Roman" w:hAnsi="Times New Roman"/>
          <w:sz w:val="24"/>
          <w:szCs w:val="24"/>
        </w:rPr>
      </w:pPr>
      <w:r>
        <w:rPr>
          <w:rFonts w:ascii="Times New Roman" w:hAnsi="Times New Roman"/>
          <w:sz w:val="24"/>
          <w:szCs w:val="24"/>
        </w:rPr>
        <w:t>Руководитель</w:t>
      </w:r>
      <w:r>
        <w:rPr>
          <w:rFonts w:ascii="Times New Roman" w:hAnsi="Times New Roman"/>
          <w:sz w:val="24"/>
          <w:szCs w:val="24"/>
        </w:rPr>
        <w:tab/>
        <w:t>_______________</w:t>
      </w:r>
      <w:r>
        <w:rPr>
          <w:rFonts w:ascii="Times New Roman" w:hAnsi="Times New Roman"/>
          <w:sz w:val="24"/>
          <w:szCs w:val="24"/>
        </w:rPr>
        <w:tab/>
        <w:t>______________________</w:t>
      </w:r>
    </w:p>
    <w:p w:rsidR="0071174B" w:rsidRDefault="006D54F0">
      <w:pPr>
        <w:tabs>
          <w:tab w:val="left" w:pos="2268"/>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(подпись)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(расшифровка подписи)</w:t>
      </w:r>
    </w:p>
    <w:p w:rsidR="0071174B" w:rsidRDefault="0071174B">
      <w:pPr>
        <w:tabs>
          <w:tab w:val="left" w:pos="7215"/>
        </w:tabs>
        <w:spacing w:after="0" w:line="240" w:lineRule="auto"/>
        <w:jc w:val="both"/>
        <w:rPr>
          <w:rFonts w:ascii="Times New Roman" w:hAnsi="Times New Roman"/>
          <w:sz w:val="24"/>
          <w:szCs w:val="24"/>
        </w:rPr>
      </w:pPr>
    </w:p>
    <w:p w:rsidR="0071174B" w:rsidRDefault="006D54F0">
      <w:pPr>
        <w:tabs>
          <w:tab w:val="left" w:pos="142"/>
        </w:tabs>
        <w:spacing w:after="0" w:line="240" w:lineRule="auto"/>
        <w:jc w:val="both"/>
        <w:rPr>
          <w:rFonts w:ascii="Times New Roman" w:hAnsi="Times New Roman"/>
          <w:sz w:val="24"/>
          <w:szCs w:val="24"/>
        </w:rPr>
      </w:pPr>
      <w:r>
        <w:rPr>
          <w:rFonts w:ascii="Times New Roman" w:hAnsi="Times New Roman"/>
          <w:sz w:val="24"/>
          <w:szCs w:val="24"/>
        </w:rPr>
        <w:t>Исполнитель</w:t>
      </w:r>
      <w:r>
        <w:rPr>
          <w:rFonts w:ascii="Times New Roman" w:hAnsi="Times New Roman"/>
          <w:sz w:val="24"/>
          <w:szCs w:val="24"/>
        </w:rPr>
        <w:tab/>
        <w:t>___________</w:t>
      </w:r>
      <w:r>
        <w:rPr>
          <w:rFonts w:ascii="Times New Roman" w:hAnsi="Times New Roman"/>
          <w:sz w:val="24"/>
          <w:szCs w:val="24"/>
        </w:rPr>
        <w:tab/>
        <w:t>________</w:t>
      </w:r>
      <w:r>
        <w:rPr>
          <w:rFonts w:ascii="Times New Roman" w:hAnsi="Times New Roman"/>
          <w:sz w:val="24"/>
          <w:szCs w:val="24"/>
        </w:rPr>
        <w:tab/>
        <w:t>________________________</w:t>
      </w:r>
    </w:p>
    <w:p w:rsidR="0071174B" w:rsidRDefault="00A26F99" w:rsidP="00A26F99">
      <w:pPr>
        <w:tabs>
          <w:tab w:val="left" w:pos="2268"/>
        </w:tabs>
        <w:spacing w:after="0" w:line="240" w:lineRule="auto"/>
        <w:rPr>
          <w:rFonts w:ascii="Times New Roman" w:eastAsia="Calibri" w:hAnsi="Times New Roman" w:cs="Times New Roman"/>
          <w:sz w:val="20"/>
          <w:szCs w:val="20"/>
          <w:lang w:eastAsia="en-US"/>
        </w:rPr>
        <w:sectPr w:rsidR="0071174B">
          <w:pgSz w:w="16838" w:h="11906" w:orient="landscape"/>
          <w:pgMar w:top="567" w:right="1276" w:bottom="567" w:left="284" w:header="567" w:footer="516" w:gutter="0"/>
          <w:cols w:space="720"/>
          <w:docGrid w:linePitch="299"/>
        </w:sectPr>
      </w:pPr>
      <w:r>
        <w:rPr>
          <w:rFonts w:ascii="Times New Roman" w:hAnsi="Times New Roman"/>
          <w:sz w:val="24"/>
          <w:szCs w:val="24"/>
        </w:rPr>
        <w:t xml:space="preserve">                        (номер телефона) </w:t>
      </w:r>
      <w:r w:rsidR="006D54F0">
        <w:rPr>
          <w:rFonts w:ascii="Times New Roman" w:hAnsi="Times New Roman"/>
          <w:sz w:val="24"/>
          <w:szCs w:val="24"/>
        </w:rPr>
        <w:t>(подпись)        (расшифровка подписи)</w:t>
      </w:r>
    </w:p>
    <w:p w:rsidR="0071174B" w:rsidRDefault="006D54F0">
      <w:pPr>
        <w:shd w:val="clear" w:color="auto" w:fill="FFFFFF"/>
        <w:spacing w:before="90" w:after="90" w:line="240" w:lineRule="auto"/>
        <w:ind w:firstLine="61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5</w:t>
      </w:r>
    </w:p>
    <w:p w:rsidR="0071174B" w:rsidRDefault="006D54F0">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Порядку предоставления субсидий</w:t>
      </w:r>
    </w:p>
    <w:p w:rsidR="0071174B" w:rsidRDefault="006D54F0">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частным общеобразовательным</w:t>
      </w:r>
    </w:p>
    <w:p w:rsidR="0071174B" w:rsidRDefault="006D54F0">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организациям, осуществляющим </w:t>
      </w:r>
      <w:proofErr w:type="gramStart"/>
      <w:r>
        <w:rPr>
          <w:rFonts w:ascii="Times New Roman" w:eastAsia="Times New Roman" w:hAnsi="Times New Roman" w:cs="Times New Roman"/>
          <w:color w:val="000000"/>
          <w:sz w:val="24"/>
          <w:szCs w:val="24"/>
        </w:rPr>
        <w:t>образовательную</w:t>
      </w:r>
      <w:proofErr w:type="gramEnd"/>
    </w:p>
    <w:p w:rsidR="0071174B" w:rsidRDefault="006D54F0">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деятельность по </w:t>
      </w:r>
      <w:proofErr w:type="gramStart"/>
      <w:r>
        <w:rPr>
          <w:rFonts w:ascii="Times New Roman" w:eastAsia="Times New Roman" w:hAnsi="Times New Roman" w:cs="Times New Roman"/>
          <w:color w:val="000000"/>
          <w:sz w:val="24"/>
          <w:szCs w:val="24"/>
        </w:rPr>
        <w:t>имеющим</w:t>
      </w:r>
      <w:proofErr w:type="gramEnd"/>
      <w:r>
        <w:rPr>
          <w:rFonts w:ascii="Times New Roman" w:eastAsia="Times New Roman" w:hAnsi="Times New Roman" w:cs="Times New Roman"/>
          <w:color w:val="000000"/>
          <w:sz w:val="24"/>
          <w:szCs w:val="24"/>
        </w:rPr>
        <w:t xml:space="preserve"> государственную </w:t>
      </w:r>
    </w:p>
    <w:p w:rsidR="0071174B" w:rsidRDefault="006D54F0">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аккредитацию основным общеобразовательным</w:t>
      </w:r>
    </w:p>
    <w:p w:rsidR="0071174B" w:rsidRDefault="006D54F0">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программам на возмещение затрат</w:t>
      </w:r>
    </w:p>
    <w:p w:rsidR="0071174B" w:rsidRDefault="006D54F0">
      <w:pPr>
        <w:shd w:val="clear" w:color="auto" w:fill="FFFFFF"/>
        <w:spacing w:after="0" w:line="240" w:lineRule="auto"/>
        <w:jc w:val="right"/>
        <w:rPr>
          <w:rFonts w:ascii="Times New Roman" w:eastAsia="Calibri" w:hAnsi="Times New Roman" w:cs="Times New Roman"/>
          <w:sz w:val="20"/>
          <w:szCs w:val="20"/>
          <w:lang w:eastAsia="en-US"/>
        </w:rPr>
      </w:pPr>
      <w:r>
        <w:rPr>
          <w:rFonts w:ascii="Times New Roman" w:eastAsia="Times New Roman" w:hAnsi="Times New Roman" w:cs="Times New Roman"/>
          <w:color w:val="000000"/>
          <w:sz w:val="24"/>
          <w:szCs w:val="24"/>
        </w:rPr>
        <w:t>связанных с оплатой коммунальных услуг </w:t>
      </w:r>
    </w:p>
    <w:p w:rsidR="0071174B" w:rsidRDefault="0071174B">
      <w:pPr>
        <w:tabs>
          <w:tab w:val="left" w:pos="2268"/>
        </w:tabs>
        <w:spacing w:after="0" w:line="240" w:lineRule="auto"/>
        <w:jc w:val="both"/>
        <w:rPr>
          <w:rFonts w:ascii="Times New Roman" w:eastAsia="Calibri" w:hAnsi="Times New Roman" w:cs="Times New Roman"/>
          <w:sz w:val="20"/>
          <w:szCs w:val="20"/>
          <w:lang w:eastAsia="en-US"/>
        </w:rPr>
      </w:pPr>
    </w:p>
    <w:p w:rsidR="0071174B" w:rsidRDefault="0071174B">
      <w:pPr>
        <w:spacing w:after="0" w:line="240" w:lineRule="auto"/>
        <w:rPr>
          <w:rFonts w:ascii="Calibri" w:eastAsia="Times New Roman" w:hAnsi="Calibri" w:cs="Times New Roman"/>
          <w:sz w:val="2"/>
        </w:rPr>
      </w:pPr>
    </w:p>
    <w:p w:rsidR="0071174B" w:rsidRDefault="0071174B">
      <w:pPr>
        <w:rPr>
          <w:rFonts w:ascii="Calibri" w:eastAsia="Times New Roman" w:hAnsi="Calibri" w:cs="Times New Roman"/>
          <w:sz w:val="2"/>
        </w:rPr>
      </w:pPr>
    </w:p>
    <w:tbl>
      <w:tblPr>
        <w:tblW w:w="10367" w:type="dxa"/>
        <w:tblInd w:w="426" w:type="dxa"/>
        <w:tblLayout w:type="fixed"/>
        <w:tblCellMar>
          <w:left w:w="0" w:type="dxa"/>
          <w:right w:w="0" w:type="dxa"/>
        </w:tblCellMar>
        <w:tblLook w:val="04A0" w:firstRow="1" w:lastRow="0" w:firstColumn="1" w:lastColumn="0" w:noHBand="0" w:noVBand="1"/>
      </w:tblPr>
      <w:tblGrid>
        <w:gridCol w:w="1823"/>
        <w:gridCol w:w="3052"/>
        <w:gridCol w:w="115"/>
        <w:gridCol w:w="2149"/>
        <w:gridCol w:w="3228"/>
      </w:tblGrid>
      <w:tr w:rsidR="0071174B">
        <w:trPr>
          <w:trHeight w:val="659"/>
        </w:trPr>
        <w:tc>
          <w:tcPr>
            <w:tcW w:w="10367" w:type="dxa"/>
            <w:gridSpan w:val="5"/>
            <w:shd w:val="clear" w:color="auto" w:fill="auto"/>
          </w:tcPr>
          <w:p w:rsidR="0071174B" w:rsidRDefault="006D54F0">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СОГЛАШЕНИЕ №____</w:t>
            </w:r>
          </w:p>
        </w:tc>
      </w:tr>
      <w:tr w:rsidR="0071174B">
        <w:trPr>
          <w:trHeight w:val="444"/>
        </w:trPr>
        <w:tc>
          <w:tcPr>
            <w:tcW w:w="10367" w:type="dxa"/>
            <w:gridSpan w:val="5"/>
            <w:shd w:val="clear" w:color="auto" w:fill="auto"/>
          </w:tcPr>
          <w:p w:rsidR="0071174B" w:rsidRDefault="0071174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71174B">
        <w:trPr>
          <w:trHeight w:val="459"/>
        </w:trPr>
        <w:tc>
          <w:tcPr>
            <w:tcW w:w="4990" w:type="dxa"/>
            <w:gridSpan w:val="3"/>
            <w:shd w:val="clear" w:color="auto" w:fill="auto"/>
            <w:vAlign w:val="center"/>
          </w:tcPr>
          <w:p w:rsidR="0071174B" w:rsidRDefault="006D54F0">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«___»___________20____ г.</w:t>
            </w:r>
          </w:p>
        </w:tc>
        <w:tc>
          <w:tcPr>
            <w:tcW w:w="5377" w:type="dxa"/>
            <w:gridSpan w:val="2"/>
            <w:shd w:val="clear" w:color="auto" w:fill="auto"/>
            <w:vAlign w:val="center"/>
          </w:tcPr>
          <w:p w:rsidR="0071174B" w:rsidRDefault="006D54F0">
            <w:pPr>
              <w:spacing w:after="0" w:line="232" w:lineRule="auto"/>
              <w:jc w:val="right"/>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г. Тутаев</w:t>
            </w:r>
          </w:p>
        </w:tc>
      </w:tr>
      <w:tr w:rsidR="0071174B">
        <w:tc>
          <w:tcPr>
            <w:tcW w:w="10367" w:type="dxa"/>
            <w:gridSpan w:val="5"/>
          </w:tcPr>
          <w:p w:rsidR="0071174B" w:rsidRDefault="0071174B">
            <w:pPr>
              <w:spacing w:after="0" w:line="240" w:lineRule="auto"/>
              <w:rPr>
                <w:rFonts w:ascii="Calibri" w:eastAsia="Times New Roman" w:hAnsi="Calibri" w:cs="Times New Roman"/>
                <w:sz w:val="2"/>
              </w:rPr>
            </w:pPr>
          </w:p>
        </w:tc>
      </w:tr>
      <w:tr w:rsidR="0071174B">
        <w:trPr>
          <w:trHeight w:val="330"/>
        </w:trPr>
        <w:tc>
          <w:tcPr>
            <w:tcW w:w="10367" w:type="dxa"/>
            <w:gridSpan w:val="5"/>
          </w:tcPr>
          <w:p w:rsidR="0071174B" w:rsidRDefault="0071174B">
            <w:pPr>
              <w:spacing w:after="0" w:line="240" w:lineRule="auto"/>
              <w:rPr>
                <w:rFonts w:ascii="Calibri" w:eastAsia="Times New Roman" w:hAnsi="Calibri" w:cs="Times New Roman"/>
                <w:sz w:val="2"/>
              </w:rPr>
            </w:pPr>
          </w:p>
        </w:tc>
      </w:tr>
      <w:tr w:rsidR="0071174B">
        <w:trPr>
          <w:trHeight w:val="1432"/>
        </w:trPr>
        <w:tc>
          <w:tcPr>
            <w:tcW w:w="10367" w:type="dxa"/>
            <w:gridSpan w:val="5"/>
            <w:vMerge w:val="restart"/>
            <w:shd w:val="clear" w:color="auto" w:fill="auto"/>
          </w:tcPr>
          <w:p w:rsidR="0071174B" w:rsidRDefault="006D54F0">
            <w:pPr>
              <w:spacing w:after="0" w:line="232" w:lineRule="auto"/>
              <w:jc w:val="both"/>
              <w:rPr>
                <w:rFonts w:ascii="Times New Roman" w:eastAsia="Times New Roman" w:hAnsi="Times New Roman" w:cs="Times New Roman"/>
                <w:color w:val="000000"/>
                <w:spacing w:val="-2"/>
                <w:sz w:val="28"/>
              </w:rPr>
            </w:pPr>
            <w:proofErr w:type="gramStart"/>
            <w:r w:rsidRPr="00A26F99">
              <w:rPr>
                <w:rFonts w:ascii="Times New Roman" w:eastAsia="Times New Roman" w:hAnsi="Times New Roman" w:cs="Times New Roman"/>
                <w:b/>
                <w:color w:val="000000"/>
                <w:spacing w:val="-2"/>
                <w:sz w:val="28"/>
              </w:rPr>
              <w:t>_______________________________________________________________</w:t>
            </w:r>
            <w:r w:rsidRPr="00A26F99">
              <w:rPr>
                <w:rFonts w:ascii="Times New Roman" w:eastAsia="Times New Roman" w:hAnsi="Times New Roman" w:cs="Times New Roman"/>
                <w:color w:val="000000"/>
                <w:spacing w:val="-2"/>
                <w:sz w:val="28"/>
              </w:rPr>
              <w:t>, которому  как получателю средств бюджета Тутаевского муниципального округа доведены лимиты бюджетных обязательств на предоставление 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w:t>
            </w:r>
            <w:r w:rsidRPr="00A26F99">
              <w:t xml:space="preserve"> </w:t>
            </w:r>
            <w:r w:rsidRPr="00A26F99">
              <w:rPr>
                <w:rFonts w:ascii="Times New Roman" w:eastAsia="Times New Roman" w:hAnsi="Times New Roman" w:cs="Times New Roman"/>
                <w:color w:val="000000"/>
                <w:spacing w:val="-2"/>
                <w:sz w:val="28"/>
              </w:rPr>
              <w:t>на возмещение затрат связанных с оплатой коммунальных услуг, именуемый в дальнейшем «</w:t>
            </w:r>
            <w:proofErr w:type="spellStart"/>
            <w:r w:rsidRPr="00A26F99">
              <w:rPr>
                <w:rFonts w:ascii="Times New Roman" w:eastAsia="Times New Roman" w:hAnsi="Times New Roman" w:cs="Times New Roman"/>
                <w:color w:val="000000"/>
                <w:spacing w:val="-2"/>
                <w:sz w:val="28"/>
              </w:rPr>
              <w:t>Предоставитель</w:t>
            </w:r>
            <w:proofErr w:type="spellEnd"/>
            <w:r w:rsidRPr="00A26F99">
              <w:rPr>
                <w:rFonts w:ascii="Times New Roman" w:eastAsia="Times New Roman" w:hAnsi="Times New Roman" w:cs="Times New Roman"/>
                <w:color w:val="000000"/>
                <w:spacing w:val="-2"/>
                <w:sz w:val="28"/>
              </w:rPr>
              <w:t xml:space="preserve">» в лице __________________________________________________________________________, действующего на основании ________________________________________________, и </w:t>
            </w:r>
            <w:r w:rsidRPr="00A26F99">
              <w:rPr>
                <w:rFonts w:ascii="Times New Roman" w:eastAsia="Times New Roman" w:hAnsi="Times New Roman" w:cs="Times New Roman"/>
                <w:b/>
                <w:color w:val="000000"/>
                <w:spacing w:val="-2"/>
                <w:sz w:val="28"/>
              </w:rPr>
              <w:t>_______________________________________________________________</w:t>
            </w:r>
            <w:r w:rsidRPr="00A26F99">
              <w:rPr>
                <w:rFonts w:ascii="Times New Roman" w:eastAsia="Times New Roman" w:hAnsi="Times New Roman" w:cs="Times New Roman"/>
                <w:color w:val="000000"/>
                <w:spacing w:val="-2"/>
                <w:sz w:val="28"/>
              </w:rPr>
              <w:t>, именуемое в дальнейшем «Получатель», в лице ____________________________________________,</w:t>
            </w:r>
            <w:r>
              <w:rPr>
                <w:rFonts w:ascii="Times New Roman" w:eastAsia="Times New Roman" w:hAnsi="Times New Roman" w:cs="Times New Roman"/>
                <w:color w:val="000000"/>
                <w:spacing w:val="-2"/>
                <w:sz w:val="28"/>
              </w:rPr>
              <w:t xml:space="preserve"> действующего на основании </w:t>
            </w:r>
            <w:r w:rsidRPr="00A26F99">
              <w:rPr>
                <w:rFonts w:ascii="Times New Roman" w:eastAsia="Times New Roman" w:hAnsi="Times New Roman" w:cs="Times New Roman"/>
                <w:color w:val="000000"/>
                <w:spacing w:val="-2"/>
                <w:sz w:val="28"/>
              </w:rPr>
              <w:t>_____________</w:t>
            </w:r>
            <w:r>
              <w:rPr>
                <w:rFonts w:ascii="Times New Roman" w:eastAsia="Times New Roman" w:hAnsi="Times New Roman" w:cs="Times New Roman"/>
                <w:color w:val="000000"/>
                <w:spacing w:val="-2"/>
                <w:sz w:val="28"/>
              </w:rPr>
              <w:t>, далее именуемые «Стороны», в соответствии</w:t>
            </w:r>
            <w:proofErr w:type="gramEnd"/>
            <w:r>
              <w:rPr>
                <w:rFonts w:ascii="Times New Roman" w:eastAsia="Times New Roman" w:hAnsi="Times New Roman" w:cs="Times New Roman"/>
                <w:color w:val="000000"/>
                <w:spacing w:val="-2"/>
                <w:sz w:val="28"/>
              </w:rPr>
              <w:t xml:space="preserve"> со статьей 78.1 Бюджетного кодекса Российской Федерации,  Порядком предоставления 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связанных с оплатой коммунальных услуг, утвержденным _____________________________________________________________ (далее – Порядок), заключили настоящее Соглашение   о нижеследующем.</w:t>
            </w:r>
          </w:p>
        </w:tc>
      </w:tr>
      <w:tr w:rsidR="0071174B">
        <w:trPr>
          <w:trHeight w:val="24"/>
        </w:trPr>
        <w:tc>
          <w:tcPr>
            <w:tcW w:w="10367" w:type="dxa"/>
            <w:gridSpan w:val="5"/>
            <w:vMerge/>
            <w:shd w:val="clear" w:color="auto" w:fill="auto"/>
          </w:tcPr>
          <w:p w:rsidR="0071174B" w:rsidRDefault="0071174B">
            <w:pPr>
              <w:spacing w:after="0" w:line="240" w:lineRule="auto"/>
              <w:rPr>
                <w:rFonts w:ascii="Calibri" w:eastAsia="Times New Roman" w:hAnsi="Calibri" w:cs="Times New Roman"/>
                <w:sz w:val="2"/>
              </w:rPr>
            </w:pPr>
          </w:p>
        </w:tc>
      </w:tr>
      <w:tr w:rsidR="0071174B">
        <w:trPr>
          <w:trHeight w:val="24"/>
        </w:trPr>
        <w:tc>
          <w:tcPr>
            <w:tcW w:w="10367" w:type="dxa"/>
            <w:gridSpan w:val="5"/>
            <w:vMerge/>
            <w:shd w:val="clear" w:color="auto" w:fill="auto"/>
          </w:tcPr>
          <w:p w:rsidR="0071174B" w:rsidRDefault="0071174B">
            <w:pPr>
              <w:spacing w:after="0" w:line="240" w:lineRule="auto"/>
              <w:rPr>
                <w:rFonts w:ascii="Calibri" w:eastAsia="Times New Roman" w:hAnsi="Calibri" w:cs="Times New Roman"/>
                <w:sz w:val="2"/>
              </w:rPr>
            </w:pPr>
          </w:p>
        </w:tc>
      </w:tr>
      <w:tr w:rsidR="0071174B">
        <w:trPr>
          <w:trHeight w:val="24"/>
        </w:trPr>
        <w:tc>
          <w:tcPr>
            <w:tcW w:w="10367" w:type="dxa"/>
            <w:gridSpan w:val="5"/>
            <w:vMerge/>
            <w:shd w:val="clear" w:color="auto" w:fill="auto"/>
          </w:tcPr>
          <w:p w:rsidR="0071174B" w:rsidRDefault="0071174B">
            <w:pPr>
              <w:spacing w:after="0" w:line="240" w:lineRule="auto"/>
              <w:rPr>
                <w:rFonts w:ascii="Calibri" w:eastAsia="Times New Roman" w:hAnsi="Calibri" w:cs="Times New Roman"/>
                <w:sz w:val="2"/>
              </w:rPr>
            </w:pPr>
          </w:p>
        </w:tc>
      </w:tr>
      <w:tr w:rsidR="0071174B">
        <w:trPr>
          <w:trHeight w:val="24"/>
        </w:trPr>
        <w:tc>
          <w:tcPr>
            <w:tcW w:w="10367" w:type="dxa"/>
            <w:gridSpan w:val="5"/>
            <w:vMerge/>
            <w:shd w:val="clear" w:color="auto" w:fill="auto"/>
          </w:tcPr>
          <w:p w:rsidR="0071174B" w:rsidRDefault="0071174B">
            <w:pPr>
              <w:spacing w:after="0" w:line="240" w:lineRule="auto"/>
              <w:rPr>
                <w:rFonts w:ascii="Calibri" w:eastAsia="Times New Roman" w:hAnsi="Calibri" w:cs="Times New Roman"/>
                <w:sz w:val="2"/>
              </w:rPr>
            </w:pPr>
          </w:p>
        </w:tc>
      </w:tr>
      <w:tr w:rsidR="0071174B">
        <w:trPr>
          <w:trHeight w:val="229"/>
        </w:trPr>
        <w:tc>
          <w:tcPr>
            <w:tcW w:w="10367" w:type="dxa"/>
            <w:gridSpan w:val="5"/>
          </w:tcPr>
          <w:p w:rsidR="0071174B" w:rsidRDefault="0071174B">
            <w:pPr>
              <w:spacing w:after="0" w:line="240" w:lineRule="auto"/>
              <w:rPr>
                <w:rFonts w:ascii="Calibri" w:eastAsia="Times New Roman" w:hAnsi="Calibri" w:cs="Times New Roman"/>
                <w:sz w:val="2"/>
              </w:rPr>
            </w:pPr>
          </w:p>
        </w:tc>
      </w:tr>
      <w:tr w:rsidR="0071174B">
        <w:trPr>
          <w:trHeight w:val="344"/>
        </w:trPr>
        <w:tc>
          <w:tcPr>
            <w:tcW w:w="10367" w:type="dxa"/>
            <w:gridSpan w:val="5"/>
            <w:shd w:val="clear" w:color="auto" w:fill="auto"/>
          </w:tcPr>
          <w:p w:rsidR="0071174B" w:rsidRDefault="006D54F0">
            <w:pPr>
              <w:spacing w:after="0" w:line="232"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I. Предмет Соглашения</w:t>
            </w:r>
          </w:p>
        </w:tc>
      </w:tr>
      <w:tr w:rsidR="0071174B">
        <w:trPr>
          <w:trHeight w:val="330"/>
        </w:trPr>
        <w:tc>
          <w:tcPr>
            <w:tcW w:w="10367" w:type="dxa"/>
            <w:gridSpan w:val="5"/>
          </w:tcPr>
          <w:p w:rsidR="0071174B" w:rsidRDefault="0071174B">
            <w:pPr>
              <w:spacing w:after="0" w:line="240" w:lineRule="auto"/>
              <w:rPr>
                <w:rFonts w:ascii="Calibri" w:eastAsia="Times New Roman" w:hAnsi="Calibri" w:cs="Times New Roman"/>
                <w:sz w:val="2"/>
              </w:rPr>
            </w:pPr>
          </w:p>
        </w:tc>
      </w:tr>
      <w:tr w:rsidR="0071174B">
        <w:trPr>
          <w:trHeight w:val="1261"/>
        </w:trPr>
        <w:tc>
          <w:tcPr>
            <w:tcW w:w="10367" w:type="dxa"/>
            <w:gridSpan w:val="5"/>
            <w:vMerge w:val="restart"/>
            <w:shd w:val="clear" w:color="auto" w:fill="auto"/>
          </w:tcPr>
          <w:p w:rsidR="0071174B" w:rsidRDefault="006D54F0">
            <w:pPr>
              <w:numPr>
                <w:ilvl w:val="1"/>
                <w:numId w:val="1"/>
              </w:numPr>
              <w:spacing w:after="0" w:line="232" w:lineRule="auto"/>
              <w:ind w:left="6" w:firstLine="425"/>
              <w:contextualSpacing/>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xml:space="preserve"> Предметом Соглашения является предоставление «Получателю» из бюджета Тутаевского муниципального округа в ______ году субсидии на  возмещение затрат, связанных с оплатой коммунальных услуг.</w:t>
            </w:r>
          </w:p>
          <w:p w:rsidR="0071174B" w:rsidRDefault="006D54F0">
            <w:pPr>
              <w:numPr>
                <w:ilvl w:val="1"/>
                <w:numId w:val="1"/>
              </w:numPr>
              <w:spacing w:after="0" w:line="232" w:lineRule="auto"/>
              <w:ind w:left="6" w:firstLine="425"/>
              <w:contextualSpacing/>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В   соответствии  с  настоящим  Соглашением  «</w:t>
            </w:r>
            <w:proofErr w:type="spellStart"/>
            <w:r>
              <w:rPr>
                <w:rFonts w:ascii="Times New Roman" w:eastAsia="Times New Roman" w:hAnsi="Times New Roman" w:cs="Times New Roman"/>
                <w:sz w:val="28"/>
              </w:rPr>
              <w:t>Предоставитель</w:t>
            </w:r>
            <w:proofErr w:type="spellEnd"/>
            <w:r>
              <w:rPr>
                <w:rFonts w:ascii="Times New Roman" w:eastAsia="Times New Roman" w:hAnsi="Times New Roman" w:cs="Times New Roman"/>
                <w:sz w:val="28"/>
              </w:rPr>
              <w:t>»   обязуется  предоставить  субсидию  из  бюджета Тутаевского муниципального округа  «Получателю» на реализацию образовательной деятельности по имеющим государственную аккредитацию основным общеобразовательным программам, на возмещение затрат связанных с оплатой коммунальных услуг (далее - Субсидия), а «Получатель» обязуется принять Субсидию, использовать ее по целевому  назначению,  определенному  настоящим  Соглашением,  и обеспечить выполнение условий настоящего Соглашения.</w:t>
            </w:r>
            <w:proofErr w:type="gramEnd"/>
          </w:p>
          <w:p w:rsidR="0071174B" w:rsidRDefault="006D54F0">
            <w:pPr>
              <w:numPr>
                <w:ilvl w:val="1"/>
                <w:numId w:val="1"/>
              </w:numPr>
              <w:spacing w:after="0" w:line="232" w:lineRule="auto"/>
              <w:ind w:left="0" w:firstLine="272"/>
              <w:contextualSpacing/>
              <w:jc w:val="both"/>
              <w:rPr>
                <w:rFonts w:ascii="Times New Roman" w:eastAsia="Times New Roman" w:hAnsi="Times New Roman" w:cs="Times New Roman"/>
                <w:color w:val="000000"/>
                <w:spacing w:val="-2"/>
                <w:sz w:val="28"/>
              </w:rPr>
            </w:pPr>
            <w:r>
              <w:rPr>
                <w:rFonts w:ascii="Times New Roman" w:eastAsia="Times New Roman" w:hAnsi="Times New Roman" w:cs="Times New Roman"/>
                <w:sz w:val="28"/>
              </w:rPr>
              <w:t xml:space="preserve">Субсидия предоставляется на </w:t>
            </w:r>
            <w:r>
              <w:rPr>
                <w:rFonts w:ascii="Times New Roman" w:eastAsia="Times New Roman" w:hAnsi="Times New Roman" w:cs="Times New Roman"/>
                <w:color w:val="000000"/>
                <w:spacing w:val="-2"/>
                <w:sz w:val="28"/>
              </w:rPr>
              <w:t>возмещение затрат, связанных с оплатой коммунальных услуг.</w:t>
            </w:r>
          </w:p>
          <w:p w:rsidR="0071174B" w:rsidRDefault="006D54F0">
            <w:pPr>
              <w:pStyle w:val="af1"/>
              <w:numPr>
                <w:ilvl w:val="1"/>
                <w:numId w:val="1"/>
              </w:numPr>
              <w:spacing w:after="0" w:line="232" w:lineRule="auto"/>
              <w:ind w:left="0" w:firstLine="283"/>
              <w:jc w:val="both"/>
              <w:rPr>
                <w:rFonts w:ascii="Times New Roman" w:eastAsia="Times New Roman" w:hAnsi="Times New Roman" w:cs="Times New Roman"/>
                <w:color w:val="000000"/>
                <w:spacing w:val="-2"/>
                <w:sz w:val="28"/>
              </w:rPr>
            </w:pPr>
            <w:r>
              <w:rPr>
                <w:rFonts w:ascii="Times New Roman" w:eastAsia="Times New Roman" w:hAnsi="Times New Roman" w:cs="Times New Roman"/>
                <w:sz w:val="28"/>
              </w:rPr>
              <w:t xml:space="preserve">Использование средств субсидии на расходы,  не связанные с реализацией </w:t>
            </w:r>
            <w:proofErr w:type="gramStart"/>
            <w:r>
              <w:rPr>
                <w:rFonts w:ascii="Times New Roman" w:eastAsia="Times New Roman" w:hAnsi="Times New Roman" w:cs="Times New Roman"/>
                <w:sz w:val="28"/>
              </w:rPr>
              <w:t xml:space="preserve">мероприятий, предусмотренных частью 1.2 </w:t>
            </w:r>
            <w:r w:rsidR="001925EB">
              <w:rPr>
                <w:rFonts w:ascii="Times New Roman" w:eastAsia="Times New Roman" w:hAnsi="Times New Roman" w:cs="Times New Roman"/>
                <w:sz w:val="28"/>
              </w:rPr>
              <w:t xml:space="preserve"> </w:t>
            </w:r>
            <w:r>
              <w:rPr>
                <w:rFonts w:ascii="Times New Roman" w:eastAsia="Times New Roman" w:hAnsi="Times New Roman" w:cs="Times New Roman"/>
                <w:sz w:val="28"/>
              </w:rPr>
              <w:t>настоящего Соглашения не допускается</w:t>
            </w:r>
            <w:proofErr w:type="gramEnd"/>
            <w:r>
              <w:rPr>
                <w:rFonts w:ascii="Times New Roman" w:eastAsia="Times New Roman" w:hAnsi="Times New Roman" w:cs="Times New Roman"/>
                <w:sz w:val="28"/>
              </w:rPr>
              <w:t>.</w:t>
            </w:r>
          </w:p>
          <w:p w:rsidR="0071174B" w:rsidRDefault="006D54F0">
            <w:pPr>
              <w:numPr>
                <w:ilvl w:val="1"/>
                <w:numId w:val="1"/>
              </w:numPr>
              <w:spacing w:after="0" w:line="232" w:lineRule="auto"/>
              <w:ind w:left="0" w:firstLine="283"/>
              <w:contextualSpacing/>
              <w:jc w:val="both"/>
              <w:rPr>
                <w:rFonts w:ascii="Times New Roman" w:eastAsia="Times New Roman" w:hAnsi="Times New Roman" w:cs="Times New Roman"/>
                <w:sz w:val="28"/>
              </w:rPr>
            </w:pPr>
            <w:r>
              <w:rPr>
                <w:rFonts w:ascii="Times New Roman" w:eastAsia="Times New Roman" w:hAnsi="Times New Roman" w:cs="Times New Roman"/>
                <w:sz w:val="28"/>
              </w:rPr>
              <w:t xml:space="preserve">     Показателем результативности является обеспечение санитарно-гигиенических условий образовательного процесса (температурный, световой режим, режим подачи питьевой воды) в течение календарного года.</w:t>
            </w:r>
          </w:p>
          <w:p w:rsidR="0071174B" w:rsidRDefault="0071174B">
            <w:pPr>
              <w:spacing w:after="0" w:line="232" w:lineRule="auto"/>
              <w:ind w:left="283"/>
              <w:contextualSpacing/>
              <w:jc w:val="both"/>
              <w:rPr>
                <w:rFonts w:ascii="Times New Roman" w:eastAsia="Times New Roman" w:hAnsi="Times New Roman" w:cs="Times New Roman"/>
                <w:sz w:val="28"/>
              </w:rPr>
            </w:pPr>
          </w:p>
        </w:tc>
      </w:tr>
      <w:tr w:rsidR="0071174B">
        <w:trPr>
          <w:trHeight w:val="1246"/>
        </w:trPr>
        <w:tc>
          <w:tcPr>
            <w:tcW w:w="10367" w:type="dxa"/>
            <w:gridSpan w:val="5"/>
            <w:vMerge/>
            <w:shd w:val="clear" w:color="auto" w:fill="auto"/>
          </w:tcPr>
          <w:p w:rsidR="0071174B" w:rsidRDefault="0071174B">
            <w:pPr>
              <w:spacing w:after="0" w:line="240" w:lineRule="auto"/>
              <w:ind w:left="6" w:firstLine="425"/>
              <w:rPr>
                <w:rFonts w:ascii="Calibri" w:eastAsia="Times New Roman" w:hAnsi="Calibri" w:cs="Times New Roman"/>
                <w:sz w:val="2"/>
              </w:rPr>
            </w:pPr>
          </w:p>
        </w:tc>
      </w:tr>
      <w:tr w:rsidR="0071174B">
        <w:trPr>
          <w:trHeight w:val="344"/>
        </w:trPr>
        <w:tc>
          <w:tcPr>
            <w:tcW w:w="10367" w:type="dxa"/>
            <w:gridSpan w:val="5"/>
            <w:shd w:val="clear" w:color="auto" w:fill="auto"/>
          </w:tcPr>
          <w:p w:rsidR="0071174B" w:rsidRDefault="006D54F0">
            <w:pPr>
              <w:spacing w:after="0" w:line="232"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II. Условия предоставления Субсидии</w:t>
            </w:r>
          </w:p>
        </w:tc>
      </w:tr>
      <w:tr w:rsidR="0071174B">
        <w:tc>
          <w:tcPr>
            <w:tcW w:w="10367" w:type="dxa"/>
            <w:gridSpan w:val="5"/>
          </w:tcPr>
          <w:p w:rsidR="0071174B" w:rsidRDefault="0071174B">
            <w:pPr>
              <w:spacing w:after="0" w:line="240" w:lineRule="auto"/>
              <w:rPr>
                <w:rFonts w:ascii="Calibri" w:eastAsia="Times New Roman" w:hAnsi="Calibri" w:cs="Times New Roman"/>
                <w:sz w:val="2"/>
              </w:rPr>
            </w:pPr>
          </w:p>
        </w:tc>
      </w:tr>
      <w:tr w:rsidR="0071174B">
        <w:trPr>
          <w:trHeight w:val="229"/>
        </w:trPr>
        <w:tc>
          <w:tcPr>
            <w:tcW w:w="10367" w:type="dxa"/>
            <w:gridSpan w:val="5"/>
          </w:tcPr>
          <w:p w:rsidR="0071174B" w:rsidRDefault="0071174B">
            <w:pPr>
              <w:spacing w:after="0" w:line="240" w:lineRule="auto"/>
              <w:rPr>
                <w:rFonts w:ascii="Calibri" w:eastAsia="Times New Roman" w:hAnsi="Calibri" w:cs="Times New Roman"/>
                <w:sz w:val="2"/>
              </w:rPr>
            </w:pPr>
          </w:p>
        </w:tc>
      </w:tr>
      <w:tr w:rsidR="0071174B">
        <w:trPr>
          <w:trHeight w:val="659"/>
        </w:trPr>
        <w:tc>
          <w:tcPr>
            <w:tcW w:w="10367" w:type="dxa"/>
            <w:gridSpan w:val="5"/>
            <w:shd w:val="clear" w:color="auto" w:fill="auto"/>
          </w:tcPr>
          <w:p w:rsidR="0071174B" w:rsidRDefault="006D54F0">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2.1. Субсидия предоставляется «Получателю» на оказание Услуги (Услуг), указанных в пункте 1.2  Соглашения.</w:t>
            </w:r>
          </w:p>
        </w:tc>
      </w:tr>
      <w:tr w:rsidR="0071174B">
        <w:trPr>
          <w:trHeight w:val="659"/>
        </w:trPr>
        <w:tc>
          <w:tcPr>
            <w:tcW w:w="10367" w:type="dxa"/>
            <w:gridSpan w:val="5"/>
            <w:shd w:val="clear" w:color="auto" w:fill="auto"/>
          </w:tcPr>
          <w:p w:rsidR="0071174B" w:rsidRDefault="006D54F0">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xml:space="preserve">      2.2. Субсидия предоставляется в порядке финансового обеспечения затрат в соответствии с Порядком.  </w:t>
            </w:r>
          </w:p>
        </w:tc>
      </w:tr>
      <w:tr w:rsidR="0071174B">
        <w:trPr>
          <w:trHeight w:val="1275"/>
        </w:trPr>
        <w:tc>
          <w:tcPr>
            <w:tcW w:w="10367" w:type="dxa"/>
            <w:gridSpan w:val="5"/>
            <w:shd w:val="clear" w:color="auto" w:fill="auto"/>
          </w:tcPr>
          <w:p w:rsidR="0071174B" w:rsidRDefault="006D54F0">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2.3. Субсидия предоставляется в пределах лимитов бюджетных обязательств, доведенных «</w:t>
            </w:r>
            <w:proofErr w:type="spellStart"/>
            <w:r>
              <w:rPr>
                <w:rFonts w:ascii="Times New Roman" w:eastAsia="Times New Roman" w:hAnsi="Times New Roman" w:cs="Times New Roman"/>
                <w:color w:val="000000"/>
                <w:spacing w:val="-2"/>
                <w:sz w:val="28"/>
              </w:rPr>
              <w:t>Предоставителю</w:t>
            </w:r>
            <w:proofErr w:type="spellEnd"/>
            <w:r>
              <w:rPr>
                <w:rFonts w:ascii="Times New Roman" w:eastAsia="Times New Roman" w:hAnsi="Times New Roman" w:cs="Times New Roman"/>
                <w:color w:val="000000"/>
                <w:spacing w:val="-2"/>
                <w:sz w:val="28"/>
              </w:rPr>
              <w:t>» как получателю средств бюджета Тутаевского муниципального округа по кодам классификации расходов бюджетов Российской</w:t>
            </w:r>
          </w:p>
          <w:p w:rsidR="0071174B" w:rsidRDefault="006D54F0">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Федерации (далее - коды БК):</w:t>
            </w:r>
          </w:p>
          <w:p w:rsidR="0071174B" w:rsidRDefault="006D54F0">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xml:space="preserve">          - ________________________________________________________</w:t>
            </w:r>
          </w:p>
        </w:tc>
      </w:tr>
      <w:tr w:rsidR="0071174B">
        <w:trPr>
          <w:trHeight w:val="660"/>
        </w:trPr>
        <w:tc>
          <w:tcPr>
            <w:tcW w:w="10367" w:type="dxa"/>
            <w:gridSpan w:val="5"/>
            <w:shd w:val="clear" w:color="auto" w:fill="auto"/>
          </w:tcPr>
          <w:p w:rsidR="0071174B" w:rsidRDefault="006D54F0">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2.4. Субсидия предоставляется «Получателю» в следующем размере:</w:t>
            </w:r>
          </w:p>
          <w:p w:rsidR="0071174B" w:rsidRDefault="006D54F0">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 ____________________ (________________________________________) рублей.</w:t>
            </w:r>
          </w:p>
        </w:tc>
      </w:tr>
      <w:tr w:rsidR="0071174B">
        <w:trPr>
          <w:trHeight w:val="24"/>
        </w:trPr>
        <w:tc>
          <w:tcPr>
            <w:tcW w:w="10367" w:type="dxa"/>
            <w:gridSpan w:val="5"/>
            <w:vMerge w:val="restart"/>
            <w:shd w:val="clear" w:color="auto" w:fill="auto"/>
          </w:tcPr>
          <w:p w:rsidR="0071174B" w:rsidRDefault="0071174B">
            <w:pPr>
              <w:spacing w:after="0" w:line="240" w:lineRule="auto"/>
              <w:rPr>
                <w:rFonts w:ascii="Calibri" w:eastAsia="Times New Roman" w:hAnsi="Calibri" w:cs="Times New Roman"/>
                <w:sz w:val="2"/>
              </w:rPr>
            </w:pPr>
          </w:p>
        </w:tc>
      </w:tr>
      <w:tr w:rsidR="0071174B">
        <w:trPr>
          <w:trHeight w:val="24"/>
        </w:trPr>
        <w:tc>
          <w:tcPr>
            <w:tcW w:w="10367" w:type="dxa"/>
            <w:gridSpan w:val="5"/>
            <w:vMerge/>
            <w:shd w:val="clear" w:color="auto" w:fill="auto"/>
          </w:tcPr>
          <w:p w:rsidR="0071174B" w:rsidRDefault="0071174B">
            <w:pPr>
              <w:spacing w:after="0" w:line="240" w:lineRule="auto"/>
              <w:rPr>
                <w:rFonts w:ascii="Calibri" w:eastAsia="Times New Roman" w:hAnsi="Calibri" w:cs="Times New Roman"/>
                <w:sz w:val="2"/>
              </w:rPr>
            </w:pPr>
          </w:p>
        </w:tc>
      </w:tr>
      <w:tr w:rsidR="0071174B">
        <w:trPr>
          <w:trHeight w:val="330"/>
        </w:trPr>
        <w:tc>
          <w:tcPr>
            <w:tcW w:w="10367" w:type="dxa"/>
            <w:gridSpan w:val="5"/>
            <w:shd w:val="clear" w:color="auto" w:fill="auto"/>
          </w:tcPr>
          <w:p w:rsidR="0071174B" w:rsidRDefault="006D54F0">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xml:space="preserve">     2.5. Условием предоставления Субсидии является:</w:t>
            </w:r>
          </w:p>
        </w:tc>
      </w:tr>
      <w:tr w:rsidR="0071174B">
        <w:trPr>
          <w:trHeight w:val="960"/>
        </w:trPr>
        <w:tc>
          <w:tcPr>
            <w:tcW w:w="10367" w:type="dxa"/>
            <w:gridSpan w:val="5"/>
            <w:shd w:val="clear" w:color="auto" w:fill="auto"/>
          </w:tcPr>
          <w:p w:rsidR="0071174B" w:rsidRDefault="006D54F0">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2.5.1. </w:t>
            </w:r>
            <w:proofErr w:type="gramStart"/>
            <w:r>
              <w:rPr>
                <w:rFonts w:ascii="Times New Roman" w:eastAsia="Times New Roman" w:hAnsi="Times New Roman" w:cs="Times New Roman"/>
                <w:color w:val="000000"/>
                <w:spacing w:val="-2"/>
                <w:sz w:val="28"/>
              </w:rPr>
              <w:t xml:space="preserve">Согласие «Получателя»  и контрагентов </w:t>
            </w:r>
            <w:r>
              <w:rPr>
                <w:rFonts w:ascii="Times New Roman" w:eastAsia="Times New Roman" w:hAnsi="Times New Roman" w:cs="Times New Roman"/>
                <w:color w:val="000000"/>
                <w:sz w:val="28"/>
                <w:szCs w:val="24"/>
              </w:rPr>
              <w:t xml:space="preserve">(за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w:t>
            </w:r>
            <w:r>
              <w:rPr>
                <w:rFonts w:ascii="Times New Roman" w:eastAsia="Times New Roman" w:hAnsi="Times New Roman" w:cs="Times New Roman"/>
                <w:color w:val="000000"/>
                <w:spacing w:val="-2"/>
                <w:sz w:val="28"/>
              </w:rPr>
              <w:t>на осуществление «</w:t>
            </w:r>
            <w:proofErr w:type="spellStart"/>
            <w:r>
              <w:rPr>
                <w:rFonts w:ascii="Times New Roman" w:eastAsia="Times New Roman" w:hAnsi="Times New Roman" w:cs="Times New Roman"/>
                <w:color w:val="000000"/>
                <w:spacing w:val="-2"/>
                <w:sz w:val="28"/>
              </w:rPr>
              <w:t>Предоставителем</w:t>
            </w:r>
            <w:proofErr w:type="spellEnd"/>
            <w:r>
              <w:rPr>
                <w:rFonts w:ascii="Times New Roman" w:eastAsia="Times New Roman" w:hAnsi="Times New Roman" w:cs="Times New Roman"/>
                <w:color w:val="000000"/>
                <w:spacing w:val="-2"/>
                <w:sz w:val="28"/>
              </w:rPr>
              <w:t>» и органами муниципального финансового контроля проверок соблюдения им условий, установленных Соглашением, выраженное путем подписания Соглашения;</w:t>
            </w:r>
            <w:proofErr w:type="gramEnd"/>
          </w:p>
        </w:tc>
      </w:tr>
      <w:tr w:rsidR="0071174B">
        <w:trPr>
          <w:trHeight w:val="960"/>
        </w:trPr>
        <w:tc>
          <w:tcPr>
            <w:tcW w:w="10367" w:type="dxa"/>
            <w:gridSpan w:val="5"/>
            <w:shd w:val="clear" w:color="auto" w:fill="auto"/>
          </w:tcPr>
          <w:p w:rsidR="0071174B" w:rsidRDefault="006D54F0">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2.5.2. Запрет на заключение «Получателем» с иными лицами договоров, предметом которых является оказание Услуги (Услуг), являющихся предметом Соглашения, если иное не установлено федеральными законами.</w:t>
            </w:r>
          </w:p>
        </w:tc>
      </w:tr>
      <w:tr w:rsidR="0071174B">
        <w:trPr>
          <w:trHeight w:val="229"/>
        </w:trPr>
        <w:tc>
          <w:tcPr>
            <w:tcW w:w="10367" w:type="dxa"/>
            <w:gridSpan w:val="5"/>
          </w:tcPr>
          <w:p w:rsidR="0071174B" w:rsidRDefault="0071174B">
            <w:pPr>
              <w:spacing w:after="0" w:line="240" w:lineRule="auto"/>
              <w:rPr>
                <w:rFonts w:ascii="Calibri" w:eastAsia="Times New Roman" w:hAnsi="Calibri" w:cs="Times New Roman"/>
                <w:sz w:val="2"/>
              </w:rPr>
            </w:pPr>
          </w:p>
        </w:tc>
      </w:tr>
      <w:tr w:rsidR="0071174B">
        <w:trPr>
          <w:trHeight w:val="329"/>
        </w:trPr>
        <w:tc>
          <w:tcPr>
            <w:tcW w:w="10367" w:type="dxa"/>
            <w:gridSpan w:val="5"/>
            <w:shd w:val="clear" w:color="auto" w:fill="auto"/>
          </w:tcPr>
          <w:p w:rsidR="0071174B" w:rsidRDefault="006D54F0">
            <w:pPr>
              <w:spacing w:after="0" w:line="232"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III. Порядок перечисления Субсидии</w:t>
            </w:r>
          </w:p>
        </w:tc>
      </w:tr>
      <w:tr w:rsidR="0071174B">
        <w:trPr>
          <w:trHeight w:val="344"/>
        </w:trPr>
        <w:tc>
          <w:tcPr>
            <w:tcW w:w="10367" w:type="dxa"/>
            <w:gridSpan w:val="5"/>
          </w:tcPr>
          <w:p w:rsidR="0071174B" w:rsidRDefault="0071174B">
            <w:pPr>
              <w:spacing w:after="0" w:line="240" w:lineRule="auto"/>
              <w:rPr>
                <w:rFonts w:ascii="Calibri" w:eastAsia="Times New Roman" w:hAnsi="Calibri" w:cs="Times New Roman"/>
                <w:sz w:val="2"/>
              </w:rPr>
            </w:pPr>
          </w:p>
        </w:tc>
      </w:tr>
      <w:tr w:rsidR="0071174B">
        <w:trPr>
          <w:trHeight w:val="659"/>
        </w:trPr>
        <w:tc>
          <w:tcPr>
            <w:tcW w:w="10367" w:type="dxa"/>
            <w:gridSpan w:val="5"/>
            <w:shd w:val="clear" w:color="auto" w:fill="auto"/>
          </w:tcPr>
          <w:p w:rsidR="0071174B" w:rsidRDefault="006D54F0">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3.1. Перечисление Субсидии осуществляется в соответствии с бюджетным законодательством Российской Федерации:</w:t>
            </w:r>
          </w:p>
        </w:tc>
      </w:tr>
      <w:tr w:rsidR="0071174B">
        <w:trPr>
          <w:trHeight w:val="659"/>
        </w:trPr>
        <w:tc>
          <w:tcPr>
            <w:tcW w:w="10367" w:type="dxa"/>
            <w:gridSpan w:val="5"/>
            <w:shd w:val="clear" w:color="auto" w:fill="auto"/>
          </w:tcPr>
          <w:p w:rsidR="0071174B" w:rsidRDefault="006D54F0">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3.1.1. На счет «Получателя», открытый в кредитной организации не позднее 18 числа текущего месяца в соответствии с заявкой в приложении № 1 к Соглашению, являющемся неотъемлемой частью Соглашения;</w:t>
            </w:r>
          </w:p>
          <w:p w:rsidR="0071174B" w:rsidRDefault="006D54F0">
            <w:pPr>
              <w:tabs>
                <w:tab w:val="left" w:pos="8130"/>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ab/>
            </w:r>
          </w:p>
        </w:tc>
      </w:tr>
      <w:tr w:rsidR="0071174B">
        <w:trPr>
          <w:trHeight w:val="365"/>
        </w:trPr>
        <w:tc>
          <w:tcPr>
            <w:tcW w:w="10367" w:type="dxa"/>
            <w:gridSpan w:val="5"/>
            <w:shd w:val="clear" w:color="auto" w:fill="auto"/>
          </w:tcPr>
          <w:p w:rsidR="0071174B" w:rsidRDefault="006D54F0" w:rsidP="00A26F99">
            <w:pPr>
              <w:tabs>
                <w:tab w:val="center" w:pos="5183"/>
              </w:tabs>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w:t>
            </w:r>
            <w:bookmarkStart w:id="0" w:name="_GoBack"/>
            <w:bookmarkEnd w:id="0"/>
          </w:p>
        </w:tc>
      </w:tr>
      <w:tr w:rsidR="0071174B">
        <w:trPr>
          <w:trHeight w:val="329"/>
        </w:trPr>
        <w:tc>
          <w:tcPr>
            <w:tcW w:w="10367" w:type="dxa"/>
            <w:gridSpan w:val="5"/>
            <w:shd w:val="clear" w:color="auto" w:fill="auto"/>
          </w:tcPr>
          <w:p w:rsidR="0071174B" w:rsidRDefault="006D54F0">
            <w:pPr>
              <w:spacing w:after="0" w:line="232"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IV. Взаимодействие Сторон</w:t>
            </w:r>
          </w:p>
        </w:tc>
      </w:tr>
      <w:tr w:rsidR="0071174B">
        <w:tc>
          <w:tcPr>
            <w:tcW w:w="10367" w:type="dxa"/>
            <w:gridSpan w:val="5"/>
          </w:tcPr>
          <w:p w:rsidR="0071174B" w:rsidRDefault="0071174B">
            <w:pPr>
              <w:spacing w:after="0" w:line="240" w:lineRule="auto"/>
              <w:rPr>
                <w:rFonts w:ascii="Calibri" w:eastAsia="Times New Roman" w:hAnsi="Calibri" w:cs="Times New Roman"/>
                <w:sz w:val="2"/>
              </w:rPr>
            </w:pPr>
          </w:p>
        </w:tc>
      </w:tr>
      <w:tr w:rsidR="0071174B">
        <w:trPr>
          <w:trHeight w:val="329"/>
        </w:trPr>
        <w:tc>
          <w:tcPr>
            <w:tcW w:w="10367" w:type="dxa"/>
            <w:gridSpan w:val="5"/>
          </w:tcPr>
          <w:p w:rsidR="0071174B" w:rsidRDefault="0071174B">
            <w:pPr>
              <w:spacing w:after="0" w:line="240" w:lineRule="auto"/>
              <w:rPr>
                <w:rFonts w:ascii="Calibri" w:eastAsia="Times New Roman" w:hAnsi="Calibri" w:cs="Times New Roman"/>
                <w:sz w:val="2"/>
              </w:rPr>
            </w:pPr>
          </w:p>
        </w:tc>
      </w:tr>
      <w:tr w:rsidR="0071174B">
        <w:trPr>
          <w:trHeight w:val="344"/>
        </w:trPr>
        <w:tc>
          <w:tcPr>
            <w:tcW w:w="10367" w:type="dxa"/>
            <w:gridSpan w:val="5"/>
            <w:shd w:val="clear" w:color="auto" w:fill="auto"/>
          </w:tcPr>
          <w:p w:rsidR="0071174B" w:rsidRDefault="006D54F0">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4.1. «</w:t>
            </w:r>
            <w:proofErr w:type="spellStart"/>
            <w:r>
              <w:rPr>
                <w:rFonts w:ascii="Times New Roman" w:eastAsia="Times New Roman" w:hAnsi="Times New Roman" w:cs="Times New Roman"/>
                <w:color w:val="000000"/>
                <w:spacing w:val="-2"/>
                <w:sz w:val="28"/>
              </w:rPr>
              <w:t>Предоставитель</w:t>
            </w:r>
            <w:proofErr w:type="spellEnd"/>
            <w:r>
              <w:rPr>
                <w:rFonts w:ascii="Times New Roman" w:eastAsia="Times New Roman" w:hAnsi="Times New Roman" w:cs="Times New Roman"/>
                <w:color w:val="000000"/>
                <w:spacing w:val="-2"/>
                <w:sz w:val="28"/>
              </w:rPr>
              <w:t>» обязуется:</w:t>
            </w:r>
          </w:p>
        </w:tc>
      </w:tr>
      <w:tr w:rsidR="0071174B">
        <w:trPr>
          <w:trHeight w:val="659"/>
        </w:trPr>
        <w:tc>
          <w:tcPr>
            <w:tcW w:w="10367" w:type="dxa"/>
            <w:gridSpan w:val="5"/>
            <w:shd w:val="clear" w:color="auto" w:fill="auto"/>
          </w:tcPr>
          <w:p w:rsidR="0071174B" w:rsidRDefault="006D54F0">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4.1.1. обеспечить предоставление Субсидии в объеме, определенном в соответствии с разделом  II Соглашения;</w:t>
            </w:r>
          </w:p>
        </w:tc>
      </w:tr>
      <w:tr w:rsidR="0071174B">
        <w:trPr>
          <w:trHeight w:val="960"/>
        </w:trPr>
        <w:tc>
          <w:tcPr>
            <w:tcW w:w="10367" w:type="dxa"/>
            <w:gridSpan w:val="5"/>
            <w:shd w:val="clear" w:color="auto" w:fill="auto"/>
          </w:tcPr>
          <w:p w:rsidR="0071174B" w:rsidRDefault="006D54F0">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4.1.2. обеспечить перечисление Субсидии на соответствующий счет, указанный в разделе VIII Соглашения, согласно срокам, предусмотренным пунктом пункт 3.1.1 Соглашения;</w:t>
            </w:r>
          </w:p>
        </w:tc>
      </w:tr>
      <w:tr w:rsidR="0071174B">
        <w:trPr>
          <w:trHeight w:val="1261"/>
        </w:trPr>
        <w:tc>
          <w:tcPr>
            <w:tcW w:w="10367" w:type="dxa"/>
            <w:gridSpan w:val="5"/>
            <w:shd w:val="clear" w:color="auto" w:fill="auto"/>
          </w:tcPr>
          <w:p w:rsidR="0071174B" w:rsidRDefault="006D54F0">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4.1.3. определять объем (размер) субсидии в формируемом в соответствии с пунктом 1.3 Порядка  расчете (изменениях в расчет) и обеспечить перечисление Субсидии на соответствующий счет, указанный в разделе VIII Соглашения;</w:t>
            </w:r>
          </w:p>
        </w:tc>
      </w:tr>
      <w:tr w:rsidR="0071174B">
        <w:trPr>
          <w:trHeight w:val="960"/>
        </w:trPr>
        <w:tc>
          <w:tcPr>
            <w:tcW w:w="10367" w:type="dxa"/>
            <w:gridSpan w:val="5"/>
            <w:shd w:val="clear" w:color="auto" w:fill="auto"/>
          </w:tcPr>
          <w:p w:rsidR="0071174B" w:rsidRDefault="006D54F0">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4.1.4. рассматривать предложения «Получателя», связанные с изменением условий Соглашения, и направлять «Получателю» решения по результатам их рассмотрения не позднее 10 рабочих дней, следующих за днем получения предложений;</w:t>
            </w:r>
          </w:p>
        </w:tc>
      </w:tr>
      <w:tr w:rsidR="0071174B">
        <w:trPr>
          <w:trHeight w:val="1289"/>
        </w:trPr>
        <w:tc>
          <w:tcPr>
            <w:tcW w:w="10367" w:type="dxa"/>
            <w:gridSpan w:val="5"/>
            <w:shd w:val="clear" w:color="auto" w:fill="auto"/>
          </w:tcPr>
          <w:p w:rsidR="0071174B" w:rsidRDefault="006D54F0">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4.1.5. рассматривать обращение «Получателя», поступившее в целях получения разъяснений в связи с исполнением Соглашения, и направлять «Получателю» разъяснения по результатам их рассмотрения не позднее 10 рабочих дней, следующих за днем поступления обращения;</w:t>
            </w:r>
          </w:p>
        </w:tc>
      </w:tr>
      <w:tr w:rsidR="0071174B">
        <w:trPr>
          <w:trHeight w:val="330"/>
        </w:trPr>
        <w:tc>
          <w:tcPr>
            <w:tcW w:w="10367" w:type="dxa"/>
            <w:gridSpan w:val="5"/>
            <w:shd w:val="clear" w:color="auto" w:fill="auto"/>
          </w:tcPr>
          <w:p w:rsidR="0071174B" w:rsidRDefault="006D54F0">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xml:space="preserve">      4.1.6. проводить проверку оказания Услуги (Услуг) </w:t>
            </w:r>
            <w:proofErr w:type="gramStart"/>
            <w:r>
              <w:rPr>
                <w:rFonts w:ascii="Times New Roman" w:eastAsia="Times New Roman" w:hAnsi="Times New Roman" w:cs="Times New Roman"/>
                <w:color w:val="000000"/>
                <w:spacing w:val="-2"/>
                <w:sz w:val="28"/>
              </w:rPr>
              <w:t>при</w:t>
            </w:r>
            <w:proofErr w:type="gramEnd"/>
            <w:r>
              <w:rPr>
                <w:rFonts w:ascii="Times New Roman" w:eastAsia="Times New Roman" w:hAnsi="Times New Roman" w:cs="Times New Roman"/>
                <w:color w:val="000000"/>
                <w:spacing w:val="-2"/>
                <w:sz w:val="28"/>
              </w:rPr>
              <w:t>:</w:t>
            </w:r>
          </w:p>
        </w:tc>
      </w:tr>
      <w:tr w:rsidR="0071174B">
        <w:trPr>
          <w:trHeight w:val="659"/>
        </w:trPr>
        <w:tc>
          <w:tcPr>
            <w:tcW w:w="10367" w:type="dxa"/>
            <w:gridSpan w:val="5"/>
            <w:shd w:val="clear" w:color="auto" w:fill="auto"/>
          </w:tcPr>
          <w:p w:rsidR="0071174B" w:rsidRDefault="006D54F0">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4.1.6.1. </w:t>
            </w:r>
            <w:proofErr w:type="spellStart"/>
            <w:r>
              <w:rPr>
                <w:rFonts w:ascii="Times New Roman" w:eastAsia="Times New Roman" w:hAnsi="Times New Roman" w:cs="Times New Roman"/>
                <w:color w:val="000000"/>
                <w:spacing w:val="-2"/>
                <w:sz w:val="28"/>
              </w:rPr>
              <w:t>непоступлении</w:t>
            </w:r>
            <w:proofErr w:type="spellEnd"/>
            <w:r>
              <w:rPr>
                <w:rFonts w:ascii="Times New Roman" w:eastAsia="Times New Roman" w:hAnsi="Times New Roman" w:cs="Times New Roman"/>
                <w:color w:val="000000"/>
                <w:spacing w:val="-2"/>
                <w:sz w:val="28"/>
              </w:rPr>
              <w:t xml:space="preserve"> «</w:t>
            </w:r>
            <w:proofErr w:type="spellStart"/>
            <w:r>
              <w:rPr>
                <w:rFonts w:ascii="Times New Roman" w:eastAsia="Times New Roman" w:hAnsi="Times New Roman" w:cs="Times New Roman"/>
                <w:color w:val="000000"/>
                <w:spacing w:val="-2"/>
                <w:sz w:val="28"/>
              </w:rPr>
              <w:t>Предоставителю</w:t>
            </w:r>
            <w:proofErr w:type="spellEnd"/>
            <w:r>
              <w:rPr>
                <w:rFonts w:ascii="Times New Roman" w:eastAsia="Times New Roman" w:hAnsi="Times New Roman" w:cs="Times New Roman"/>
                <w:color w:val="000000"/>
                <w:spacing w:val="-2"/>
                <w:sz w:val="28"/>
              </w:rPr>
              <w:t xml:space="preserve">» отчета об исполнении Соглашения в отчетном финансовом году, указанного в пункте </w:t>
            </w:r>
            <w:r>
              <w:rPr>
                <w:rFonts w:ascii="Times New Roman" w:eastAsia="Times New Roman" w:hAnsi="Times New Roman" w:cs="Times New Roman"/>
                <w:spacing w:val="-2"/>
                <w:sz w:val="28"/>
              </w:rPr>
              <w:t xml:space="preserve">4.3.6.3 </w:t>
            </w:r>
            <w:r>
              <w:rPr>
                <w:rFonts w:ascii="Times New Roman" w:eastAsia="Times New Roman" w:hAnsi="Times New Roman" w:cs="Times New Roman"/>
                <w:color w:val="000000"/>
                <w:spacing w:val="-2"/>
                <w:sz w:val="28"/>
              </w:rPr>
              <w:t xml:space="preserve"> Соглашения;</w:t>
            </w:r>
          </w:p>
        </w:tc>
      </w:tr>
      <w:tr w:rsidR="0071174B">
        <w:trPr>
          <w:trHeight w:val="960"/>
        </w:trPr>
        <w:tc>
          <w:tcPr>
            <w:tcW w:w="10367" w:type="dxa"/>
            <w:gridSpan w:val="5"/>
            <w:shd w:val="clear" w:color="auto" w:fill="auto"/>
          </w:tcPr>
          <w:p w:rsidR="0071174B" w:rsidRDefault="006D54F0">
            <w:pPr>
              <w:spacing w:after="0" w:line="232" w:lineRule="auto"/>
              <w:jc w:val="both"/>
              <w:rPr>
                <w:rFonts w:ascii="Times New Roman" w:eastAsia="Times New Roman" w:hAnsi="Times New Roman" w:cs="Times New Roman"/>
                <w:sz w:val="28"/>
              </w:rPr>
            </w:pPr>
            <w:r>
              <w:rPr>
                <w:rFonts w:ascii="Times New Roman" w:eastAsia="Times New Roman" w:hAnsi="Times New Roman" w:cs="Times New Roman"/>
                <w:color w:val="000000"/>
                <w:spacing w:val="-2"/>
                <w:sz w:val="28"/>
              </w:rPr>
              <w:t>      4.1.6.2. </w:t>
            </w:r>
            <w:proofErr w:type="gramStart"/>
            <w:r>
              <w:rPr>
                <w:rFonts w:ascii="Times New Roman" w:eastAsia="Times New Roman" w:hAnsi="Times New Roman" w:cs="Times New Roman"/>
                <w:color w:val="000000"/>
                <w:spacing w:val="-2"/>
                <w:sz w:val="28"/>
              </w:rPr>
              <w:t>поступлении</w:t>
            </w:r>
            <w:proofErr w:type="gramEnd"/>
            <w:r>
              <w:rPr>
                <w:rFonts w:ascii="Times New Roman" w:eastAsia="Times New Roman" w:hAnsi="Times New Roman" w:cs="Times New Roman"/>
                <w:color w:val="000000"/>
                <w:spacing w:val="-2"/>
                <w:sz w:val="28"/>
              </w:rPr>
              <w:t xml:space="preserve"> от потребителя услуг «</w:t>
            </w:r>
            <w:proofErr w:type="spellStart"/>
            <w:r>
              <w:rPr>
                <w:rFonts w:ascii="Times New Roman" w:eastAsia="Times New Roman" w:hAnsi="Times New Roman" w:cs="Times New Roman"/>
                <w:color w:val="000000"/>
                <w:spacing w:val="-2"/>
                <w:sz w:val="28"/>
              </w:rPr>
              <w:t>Предоставителю</w:t>
            </w:r>
            <w:proofErr w:type="spellEnd"/>
            <w:r>
              <w:rPr>
                <w:rFonts w:ascii="Times New Roman" w:eastAsia="Times New Roman" w:hAnsi="Times New Roman" w:cs="Times New Roman"/>
                <w:color w:val="000000"/>
                <w:spacing w:val="-2"/>
                <w:sz w:val="28"/>
              </w:rPr>
              <w:t>» заявления о неоказании Услуги (Услуг) или ненадлежащем ее (их) оказании в сроки;</w:t>
            </w:r>
            <w:r>
              <w:rPr>
                <w:rFonts w:ascii="Times New Roman" w:eastAsia="Times New Roman" w:hAnsi="Times New Roman" w:cs="Times New Roman"/>
                <w:sz w:val="28"/>
              </w:rPr>
              <w:tab/>
            </w:r>
          </w:p>
          <w:p w:rsidR="0071174B" w:rsidRDefault="006D54F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4.1.7. направлять «Получателю» расчет средств Субсидии, подлежащих возврату в муниципальный бюджет:</w:t>
            </w:r>
          </w:p>
        </w:tc>
      </w:tr>
      <w:tr w:rsidR="0071174B">
        <w:trPr>
          <w:trHeight w:val="960"/>
        </w:trPr>
        <w:tc>
          <w:tcPr>
            <w:tcW w:w="10367" w:type="dxa"/>
            <w:gridSpan w:val="5"/>
            <w:shd w:val="clear" w:color="auto" w:fill="auto"/>
          </w:tcPr>
          <w:p w:rsidR="0071174B" w:rsidRDefault="006D54F0">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4.1.7.1. не позднее 10 рабочего дня, следующего за днем подписания акта проверки, проведенной в соответствии с пунктом 4.1.6.1. Соглашения;</w:t>
            </w:r>
          </w:p>
          <w:p w:rsidR="0071174B" w:rsidRDefault="006D54F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4.1.7.2. не позднее 10 рабочего дня, следующего за днем подписания акта проверки, проведенной в соответствии с пунктом 4.1.6.2 Соглашения;</w:t>
            </w:r>
          </w:p>
        </w:tc>
      </w:tr>
      <w:tr w:rsidR="0071174B">
        <w:trPr>
          <w:trHeight w:val="960"/>
        </w:trPr>
        <w:tc>
          <w:tcPr>
            <w:tcW w:w="10367" w:type="dxa"/>
            <w:gridSpan w:val="5"/>
            <w:shd w:val="clear" w:color="auto" w:fill="auto"/>
          </w:tcPr>
          <w:p w:rsidR="0071174B" w:rsidRDefault="006D54F0">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4.1.7.3. не позднее 10 рабочего дня, следующего за днем расторжения Соглашения, в случаях, предусмотренных пунктом 6.5 Соглашения;</w:t>
            </w:r>
          </w:p>
          <w:p w:rsidR="0071174B" w:rsidRDefault="006D54F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4.1.7.4. не позднее 10 рабочего дня, следующего за днем подписания по результатам проверки, акта, заключения, представления и (или) предписания органа государственного финансового контроля, </w:t>
            </w:r>
            <w:proofErr w:type="gramStart"/>
            <w:r>
              <w:rPr>
                <w:rFonts w:ascii="Times New Roman" w:eastAsia="Times New Roman" w:hAnsi="Times New Roman" w:cs="Times New Roman"/>
                <w:sz w:val="28"/>
              </w:rPr>
              <w:t>предусмотренных</w:t>
            </w:r>
            <w:proofErr w:type="gramEnd"/>
            <w:r>
              <w:rPr>
                <w:rFonts w:ascii="Times New Roman" w:eastAsia="Times New Roman" w:hAnsi="Times New Roman" w:cs="Times New Roman"/>
                <w:sz w:val="28"/>
              </w:rPr>
              <w:t xml:space="preserve"> статьей 269 Бюджетного кодекса Российской Федерации;</w:t>
            </w:r>
          </w:p>
        </w:tc>
      </w:tr>
      <w:tr w:rsidR="0071174B">
        <w:trPr>
          <w:trHeight w:val="945"/>
        </w:trPr>
        <w:tc>
          <w:tcPr>
            <w:tcW w:w="10367" w:type="dxa"/>
            <w:gridSpan w:val="5"/>
            <w:vMerge w:val="restart"/>
            <w:shd w:val="clear" w:color="auto" w:fill="auto"/>
          </w:tcPr>
          <w:p w:rsidR="0071174B" w:rsidRDefault="006D54F0">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xml:space="preserve">      </w:t>
            </w:r>
            <w:proofErr w:type="gramStart"/>
            <w:r>
              <w:rPr>
                <w:rFonts w:ascii="Times New Roman" w:eastAsia="Times New Roman" w:hAnsi="Times New Roman" w:cs="Times New Roman"/>
                <w:color w:val="000000"/>
                <w:spacing w:val="-2"/>
                <w:sz w:val="28"/>
              </w:rPr>
              <w:t>4.1.8. рассматривать в течение 10  рабочих дней, следующих за днем поступления от «Получателя» возражений на расчет средств Субсидии, подлежащих возврату в муниципальный бюджет, и направлять протокол разногласий, подписанный усиленной квалифицированной электронной подписью лица, имеющего право действовать от имени «</w:t>
            </w:r>
            <w:proofErr w:type="spellStart"/>
            <w:r>
              <w:rPr>
                <w:rFonts w:ascii="Times New Roman" w:eastAsia="Times New Roman" w:hAnsi="Times New Roman" w:cs="Times New Roman"/>
                <w:color w:val="000000"/>
                <w:spacing w:val="-2"/>
                <w:sz w:val="28"/>
              </w:rPr>
              <w:t>Предоставителя</w:t>
            </w:r>
            <w:proofErr w:type="spellEnd"/>
            <w:r>
              <w:rPr>
                <w:rFonts w:ascii="Times New Roman" w:eastAsia="Times New Roman" w:hAnsi="Times New Roman" w:cs="Times New Roman"/>
                <w:color w:val="000000"/>
                <w:spacing w:val="-2"/>
                <w:sz w:val="28"/>
              </w:rPr>
              <w:t>», об учете содержащихся в возражениях замечаний «Получателя» с приложением уточненного расчета средств Субсидии, подлежащих возврату в муниципальный бюджет, или об отказе</w:t>
            </w:r>
            <w:proofErr w:type="gramEnd"/>
            <w:r>
              <w:rPr>
                <w:rFonts w:ascii="Times New Roman" w:eastAsia="Times New Roman" w:hAnsi="Times New Roman" w:cs="Times New Roman"/>
                <w:color w:val="000000"/>
                <w:spacing w:val="-2"/>
                <w:sz w:val="28"/>
              </w:rPr>
              <w:t xml:space="preserve"> учесть возражения с обоснованием такого отказа с приложением расчета средств Субсидии, подлежащих возврату в муниципальный бюджет;</w:t>
            </w:r>
          </w:p>
        </w:tc>
      </w:tr>
      <w:tr w:rsidR="0071174B">
        <w:trPr>
          <w:trHeight w:val="946"/>
        </w:trPr>
        <w:tc>
          <w:tcPr>
            <w:tcW w:w="10367" w:type="dxa"/>
            <w:gridSpan w:val="5"/>
            <w:vMerge/>
            <w:shd w:val="clear" w:color="auto" w:fill="auto"/>
          </w:tcPr>
          <w:p w:rsidR="0071174B" w:rsidRDefault="0071174B">
            <w:pPr>
              <w:spacing w:after="0" w:line="240" w:lineRule="auto"/>
              <w:rPr>
                <w:rFonts w:ascii="Calibri" w:eastAsia="Times New Roman" w:hAnsi="Calibri" w:cs="Times New Roman"/>
                <w:sz w:val="2"/>
              </w:rPr>
            </w:pPr>
          </w:p>
        </w:tc>
      </w:tr>
      <w:tr w:rsidR="0071174B">
        <w:trPr>
          <w:trHeight w:val="1433"/>
        </w:trPr>
        <w:tc>
          <w:tcPr>
            <w:tcW w:w="10367" w:type="dxa"/>
            <w:gridSpan w:val="5"/>
            <w:vMerge w:val="restart"/>
            <w:shd w:val="clear" w:color="auto" w:fill="auto"/>
          </w:tcPr>
          <w:p w:rsidR="0071174B" w:rsidRDefault="006D54F0">
            <w:pPr>
              <w:spacing w:after="0" w:line="232" w:lineRule="auto"/>
              <w:jc w:val="both"/>
              <w:rPr>
                <w:rFonts w:ascii="Times New Roman" w:eastAsia="Times New Roman" w:hAnsi="Times New Roman" w:cs="Times New Roman"/>
                <w:sz w:val="28"/>
              </w:rPr>
            </w:pPr>
            <w:r>
              <w:rPr>
                <w:rFonts w:ascii="Times New Roman" w:eastAsia="Times New Roman" w:hAnsi="Times New Roman" w:cs="Times New Roman"/>
                <w:color w:val="000000"/>
                <w:spacing w:val="-2"/>
                <w:sz w:val="28"/>
              </w:rPr>
              <w:t>      </w:t>
            </w:r>
            <w:proofErr w:type="gramStart"/>
            <w:r>
              <w:rPr>
                <w:rFonts w:ascii="Times New Roman" w:eastAsia="Times New Roman" w:hAnsi="Times New Roman" w:cs="Times New Roman"/>
                <w:color w:val="000000"/>
                <w:spacing w:val="-2"/>
                <w:sz w:val="28"/>
              </w:rPr>
              <w:t>4.1.9. рассматривать в течение 10 рабочих дней, следующих за днем поступления от «Получателя» возражений на расчет средств Субсидии, подлежащих возврату в муниципальный бюджет, и направлять протокол разногласий, подписанный усиленной квалифицированной электронной подписью лица, имеющего право действовать от имени «</w:t>
            </w:r>
            <w:proofErr w:type="spellStart"/>
            <w:r>
              <w:rPr>
                <w:rFonts w:ascii="Times New Roman" w:eastAsia="Times New Roman" w:hAnsi="Times New Roman" w:cs="Times New Roman"/>
                <w:color w:val="000000"/>
                <w:spacing w:val="-2"/>
                <w:sz w:val="28"/>
              </w:rPr>
              <w:t>Предоставителя</w:t>
            </w:r>
            <w:proofErr w:type="spellEnd"/>
            <w:r>
              <w:rPr>
                <w:rFonts w:ascii="Times New Roman" w:eastAsia="Times New Roman" w:hAnsi="Times New Roman" w:cs="Times New Roman"/>
                <w:color w:val="000000"/>
                <w:spacing w:val="-2"/>
                <w:sz w:val="28"/>
              </w:rPr>
              <w:t>», об учете содержащихся в возражениях замечаний «Получателя» с приложением уточненного расчета средств Субсидии, подлежащих возврату в муниципальный бюджет, или об отказе</w:t>
            </w:r>
            <w:proofErr w:type="gramEnd"/>
            <w:r>
              <w:rPr>
                <w:rFonts w:ascii="Times New Roman" w:eastAsia="Times New Roman" w:hAnsi="Times New Roman" w:cs="Times New Roman"/>
                <w:color w:val="000000"/>
                <w:spacing w:val="-2"/>
                <w:sz w:val="28"/>
              </w:rPr>
              <w:t xml:space="preserve"> учесть возражения с обоснованием такого отказа с приложением расчета средств Субсидии, подлежащих возврату в муниципальный бюджет;</w:t>
            </w:r>
          </w:p>
          <w:p w:rsidR="0071174B" w:rsidRDefault="006D54F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4.1.10. обеспечить согласование новых условий Соглашения в случае уменьшения «</w:t>
            </w:r>
            <w:proofErr w:type="spellStart"/>
            <w:r>
              <w:rPr>
                <w:rFonts w:ascii="Times New Roman" w:eastAsia="Times New Roman" w:hAnsi="Times New Roman" w:cs="Times New Roman"/>
                <w:sz w:val="28"/>
              </w:rPr>
              <w:t>Предоставителю</w:t>
            </w:r>
            <w:proofErr w:type="spellEnd"/>
            <w:r>
              <w:rPr>
                <w:rFonts w:ascii="Times New Roman" w:eastAsia="Times New Roman" w:hAnsi="Times New Roman" w:cs="Times New Roman"/>
                <w:sz w:val="28"/>
              </w:rPr>
              <w:t>»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w:t>
            </w:r>
            <w:proofErr w:type="spellStart"/>
            <w:r>
              <w:rPr>
                <w:rFonts w:ascii="Times New Roman" w:eastAsia="Times New Roman" w:hAnsi="Times New Roman" w:cs="Times New Roman"/>
                <w:sz w:val="28"/>
              </w:rPr>
              <w:t>Предоставителем</w:t>
            </w:r>
            <w:proofErr w:type="spellEnd"/>
            <w:r>
              <w:rPr>
                <w:rFonts w:ascii="Times New Roman" w:eastAsia="Times New Roman" w:hAnsi="Times New Roman" w:cs="Times New Roman"/>
                <w:sz w:val="28"/>
              </w:rPr>
              <w:t>» бюджетных обязательств, вытекающих из заключенных им договоров (соглашений), в случае уменьшения Уполномоченному органу ранее доведенных лимитов бюджетных обязательств, приводящего к невозможности исполнения «</w:t>
            </w:r>
            <w:proofErr w:type="spellStart"/>
            <w:r>
              <w:rPr>
                <w:rFonts w:ascii="Times New Roman" w:eastAsia="Times New Roman" w:hAnsi="Times New Roman" w:cs="Times New Roman"/>
                <w:sz w:val="28"/>
              </w:rPr>
              <w:t>Предоставителем</w:t>
            </w:r>
            <w:proofErr w:type="spellEnd"/>
            <w:r>
              <w:rPr>
                <w:rFonts w:ascii="Times New Roman" w:eastAsia="Times New Roman" w:hAnsi="Times New Roman" w:cs="Times New Roman"/>
                <w:sz w:val="28"/>
              </w:rPr>
              <w:t>» обязательств по финансовому обеспечению затрат «Получателя» услуг, связанных</w:t>
            </w:r>
            <w:proofErr w:type="gramEnd"/>
            <w:r>
              <w:rPr>
                <w:rFonts w:ascii="Times New Roman" w:eastAsia="Times New Roman" w:hAnsi="Times New Roman" w:cs="Times New Roman"/>
                <w:sz w:val="28"/>
              </w:rPr>
              <w:t xml:space="preserve"> с оказанием Услуги (Услуг);</w:t>
            </w:r>
          </w:p>
        </w:tc>
      </w:tr>
      <w:tr w:rsidR="0071174B">
        <w:trPr>
          <w:trHeight w:val="24"/>
        </w:trPr>
        <w:tc>
          <w:tcPr>
            <w:tcW w:w="10367" w:type="dxa"/>
            <w:gridSpan w:val="5"/>
            <w:vMerge/>
            <w:shd w:val="clear" w:color="auto" w:fill="auto"/>
          </w:tcPr>
          <w:p w:rsidR="0071174B" w:rsidRDefault="0071174B">
            <w:pPr>
              <w:spacing w:after="0" w:line="240" w:lineRule="auto"/>
              <w:rPr>
                <w:rFonts w:ascii="Calibri" w:eastAsia="Times New Roman" w:hAnsi="Calibri" w:cs="Times New Roman"/>
                <w:sz w:val="2"/>
              </w:rPr>
            </w:pPr>
          </w:p>
        </w:tc>
      </w:tr>
      <w:tr w:rsidR="0071174B">
        <w:trPr>
          <w:trHeight w:val="1002"/>
        </w:trPr>
        <w:tc>
          <w:tcPr>
            <w:tcW w:w="10367" w:type="dxa"/>
            <w:gridSpan w:val="5"/>
            <w:vMerge/>
            <w:shd w:val="clear" w:color="auto" w:fill="auto"/>
          </w:tcPr>
          <w:p w:rsidR="0071174B" w:rsidRDefault="0071174B">
            <w:pPr>
              <w:spacing w:after="0" w:line="240" w:lineRule="auto"/>
              <w:rPr>
                <w:rFonts w:ascii="Calibri" w:eastAsia="Times New Roman" w:hAnsi="Calibri" w:cs="Times New Roman"/>
                <w:sz w:val="2"/>
              </w:rPr>
            </w:pPr>
          </w:p>
        </w:tc>
      </w:tr>
      <w:tr w:rsidR="0071174B">
        <w:trPr>
          <w:trHeight w:val="344"/>
        </w:trPr>
        <w:tc>
          <w:tcPr>
            <w:tcW w:w="10367" w:type="dxa"/>
            <w:gridSpan w:val="5"/>
            <w:shd w:val="clear" w:color="auto" w:fill="auto"/>
          </w:tcPr>
          <w:p w:rsidR="0071174B" w:rsidRDefault="006D54F0">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4.2. «</w:t>
            </w:r>
            <w:proofErr w:type="spellStart"/>
            <w:r>
              <w:rPr>
                <w:rFonts w:ascii="Times New Roman" w:eastAsia="Times New Roman" w:hAnsi="Times New Roman" w:cs="Times New Roman"/>
                <w:color w:val="000000"/>
                <w:spacing w:val="-2"/>
                <w:sz w:val="28"/>
              </w:rPr>
              <w:t>Предоставитель</w:t>
            </w:r>
            <w:proofErr w:type="spellEnd"/>
            <w:r>
              <w:rPr>
                <w:rFonts w:ascii="Times New Roman" w:eastAsia="Times New Roman" w:hAnsi="Times New Roman" w:cs="Times New Roman"/>
                <w:color w:val="000000"/>
                <w:spacing w:val="-2"/>
                <w:sz w:val="28"/>
              </w:rPr>
              <w:t>» вправе:</w:t>
            </w:r>
          </w:p>
        </w:tc>
      </w:tr>
      <w:tr w:rsidR="0071174B">
        <w:trPr>
          <w:trHeight w:val="329"/>
        </w:trPr>
        <w:tc>
          <w:tcPr>
            <w:tcW w:w="10367" w:type="dxa"/>
            <w:gridSpan w:val="5"/>
            <w:shd w:val="clear" w:color="auto" w:fill="auto"/>
          </w:tcPr>
          <w:p w:rsidR="0071174B" w:rsidRDefault="006D54F0">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4.2.1. запрашивать у «Получателя»:</w:t>
            </w:r>
          </w:p>
        </w:tc>
      </w:tr>
      <w:tr w:rsidR="0071174B">
        <w:trPr>
          <w:trHeight w:val="659"/>
        </w:trPr>
        <w:tc>
          <w:tcPr>
            <w:tcW w:w="10367" w:type="dxa"/>
            <w:gridSpan w:val="5"/>
            <w:shd w:val="clear" w:color="auto" w:fill="auto"/>
          </w:tcPr>
          <w:p w:rsidR="0071174B" w:rsidRDefault="006D54F0">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xml:space="preserve">      4.2.1.1. информацию и документы, необходимые для осуществления </w:t>
            </w:r>
            <w:proofErr w:type="gramStart"/>
            <w:r>
              <w:rPr>
                <w:rFonts w:ascii="Times New Roman" w:eastAsia="Times New Roman" w:hAnsi="Times New Roman" w:cs="Times New Roman"/>
                <w:color w:val="000000"/>
                <w:spacing w:val="-2"/>
                <w:sz w:val="28"/>
              </w:rPr>
              <w:t>контроля за</w:t>
            </w:r>
            <w:proofErr w:type="gramEnd"/>
            <w:r>
              <w:rPr>
                <w:rFonts w:ascii="Times New Roman" w:eastAsia="Times New Roman" w:hAnsi="Times New Roman" w:cs="Times New Roman"/>
                <w:color w:val="000000"/>
                <w:spacing w:val="-2"/>
                <w:sz w:val="28"/>
              </w:rPr>
              <w:t xml:space="preserve"> оказанием Услуги (Услуг) «Получателем»;</w:t>
            </w:r>
          </w:p>
        </w:tc>
      </w:tr>
      <w:tr w:rsidR="0071174B">
        <w:trPr>
          <w:trHeight w:val="1275"/>
        </w:trPr>
        <w:tc>
          <w:tcPr>
            <w:tcW w:w="10367" w:type="dxa"/>
            <w:gridSpan w:val="5"/>
            <w:shd w:val="clear" w:color="auto" w:fill="auto"/>
          </w:tcPr>
          <w:p w:rsidR="0071174B" w:rsidRDefault="006D54F0">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xml:space="preserve">      4.2.2. направлять «Получателю» предложения по изменению условий Соглашения;</w:t>
            </w:r>
          </w:p>
          <w:p w:rsidR="0071174B" w:rsidRDefault="006D54F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4.2.3. осуществлять иные права, установленные бюджетным законодательством Российской Федерации, Порядком предоставления субсидии, Соглашением и иными нормативными правовыми актами Российской Федерации.</w:t>
            </w:r>
            <w:r>
              <w:rPr>
                <w:rFonts w:ascii="Times New Roman" w:eastAsia="Times New Roman" w:hAnsi="Times New Roman" w:cs="Times New Roman"/>
                <w:sz w:val="28"/>
              </w:rPr>
              <w:tab/>
            </w:r>
          </w:p>
        </w:tc>
      </w:tr>
      <w:tr w:rsidR="0071174B">
        <w:trPr>
          <w:trHeight w:val="24"/>
        </w:trPr>
        <w:tc>
          <w:tcPr>
            <w:tcW w:w="10367" w:type="dxa"/>
            <w:gridSpan w:val="5"/>
            <w:shd w:val="clear" w:color="auto" w:fill="auto"/>
          </w:tcPr>
          <w:p w:rsidR="0071174B" w:rsidRDefault="0071174B">
            <w:pPr>
              <w:spacing w:after="0" w:line="240" w:lineRule="auto"/>
              <w:rPr>
                <w:rFonts w:ascii="Calibri" w:eastAsia="Times New Roman" w:hAnsi="Calibri" w:cs="Times New Roman"/>
                <w:sz w:val="2"/>
              </w:rPr>
            </w:pPr>
          </w:p>
        </w:tc>
      </w:tr>
      <w:tr w:rsidR="0071174B">
        <w:trPr>
          <w:trHeight w:val="329"/>
        </w:trPr>
        <w:tc>
          <w:tcPr>
            <w:tcW w:w="10367" w:type="dxa"/>
            <w:gridSpan w:val="5"/>
            <w:shd w:val="clear" w:color="auto" w:fill="auto"/>
          </w:tcPr>
          <w:p w:rsidR="0071174B" w:rsidRDefault="006D54F0">
            <w:pPr>
              <w:tabs>
                <w:tab w:val="left" w:pos="4575"/>
              </w:tabs>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xml:space="preserve">      4.3. «Получатель» обязуется:</w:t>
            </w:r>
          </w:p>
        </w:tc>
      </w:tr>
      <w:tr w:rsidR="0071174B">
        <w:trPr>
          <w:trHeight w:val="960"/>
        </w:trPr>
        <w:tc>
          <w:tcPr>
            <w:tcW w:w="10367" w:type="dxa"/>
            <w:gridSpan w:val="5"/>
            <w:shd w:val="clear" w:color="auto" w:fill="auto"/>
          </w:tcPr>
          <w:p w:rsidR="0071174B" w:rsidRDefault="006D54F0">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4.3.1. осуществлять свою деятельность в соответствии с Федеральным законом, другими федеральными законами и иными нормативными правовыми актами Российской Федерации;</w:t>
            </w:r>
          </w:p>
        </w:tc>
      </w:tr>
      <w:tr w:rsidR="0071174B">
        <w:trPr>
          <w:trHeight w:val="344"/>
        </w:trPr>
        <w:tc>
          <w:tcPr>
            <w:tcW w:w="10367" w:type="dxa"/>
            <w:gridSpan w:val="5"/>
            <w:shd w:val="clear" w:color="auto" w:fill="auto"/>
          </w:tcPr>
          <w:p w:rsidR="0071174B" w:rsidRDefault="006D54F0">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4.3.2. оказывать Услугу (Услуги):</w:t>
            </w:r>
          </w:p>
        </w:tc>
      </w:tr>
      <w:tr w:rsidR="0071174B">
        <w:trPr>
          <w:trHeight w:val="784"/>
        </w:trPr>
        <w:tc>
          <w:tcPr>
            <w:tcW w:w="10367" w:type="dxa"/>
            <w:gridSpan w:val="5"/>
            <w:shd w:val="clear" w:color="auto" w:fill="auto"/>
          </w:tcPr>
          <w:p w:rsidR="0071174B" w:rsidRDefault="006D54F0">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4.3.3. соответствовать иным требованиям, установленным федеральными законами, которые регулируют оказание Услуги (Услуг), Порядком предоставления субсидии.</w:t>
            </w:r>
          </w:p>
        </w:tc>
      </w:tr>
      <w:tr w:rsidR="0071174B">
        <w:trPr>
          <w:trHeight w:val="659"/>
        </w:trPr>
        <w:tc>
          <w:tcPr>
            <w:tcW w:w="10367" w:type="dxa"/>
            <w:gridSpan w:val="5"/>
            <w:shd w:val="clear" w:color="auto" w:fill="auto"/>
          </w:tcPr>
          <w:p w:rsidR="0071174B" w:rsidRDefault="006D54F0">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4.3.4. оказывать Услуги (Услуг) потребителям услуг в соответствии условиями Соглашения;</w:t>
            </w:r>
          </w:p>
        </w:tc>
      </w:tr>
      <w:tr w:rsidR="0071174B">
        <w:trPr>
          <w:trHeight w:val="960"/>
        </w:trPr>
        <w:tc>
          <w:tcPr>
            <w:tcW w:w="10367" w:type="dxa"/>
            <w:gridSpan w:val="5"/>
            <w:shd w:val="clear" w:color="auto" w:fill="auto"/>
          </w:tcPr>
          <w:p w:rsidR="0071174B" w:rsidRDefault="006D54F0">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4.3.5. 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w:t>
            </w:r>
          </w:p>
        </w:tc>
      </w:tr>
      <w:tr w:rsidR="0071174B">
        <w:trPr>
          <w:trHeight w:val="329"/>
        </w:trPr>
        <w:tc>
          <w:tcPr>
            <w:tcW w:w="10367" w:type="dxa"/>
            <w:gridSpan w:val="5"/>
            <w:shd w:val="clear" w:color="auto" w:fill="auto"/>
          </w:tcPr>
          <w:p w:rsidR="0071174B" w:rsidRDefault="006D54F0">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4.3.6. представлять «</w:t>
            </w:r>
            <w:proofErr w:type="spellStart"/>
            <w:r>
              <w:rPr>
                <w:rFonts w:ascii="Times New Roman" w:eastAsia="Times New Roman" w:hAnsi="Times New Roman" w:cs="Times New Roman"/>
                <w:color w:val="000000"/>
                <w:spacing w:val="-2"/>
                <w:sz w:val="28"/>
              </w:rPr>
              <w:t>Предоставителю</w:t>
            </w:r>
            <w:proofErr w:type="spellEnd"/>
            <w:r>
              <w:rPr>
                <w:rFonts w:ascii="Times New Roman" w:eastAsia="Times New Roman" w:hAnsi="Times New Roman" w:cs="Times New Roman"/>
                <w:color w:val="000000"/>
                <w:spacing w:val="-2"/>
                <w:sz w:val="28"/>
              </w:rPr>
              <w:t>»:</w:t>
            </w:r>
          </w:p>
        </w:tc>
      </w:tr>
      <w:tr w:rsidR="0071174B">
        <w:trPr>
          <w:trHeight w:val="659"/>
        </w:trPr>
        <w:tc>
          <w:tcPr>
            <w:tcW w:w="10367" w:type="dxa"/>
            <w:gridSpan w:val="5"/>
            <w:shd w:val="clear" w:color="auto" w:fill="auto"/>
          </w:tcPr>
          <w:p w:rsidR="0071174B" w:rsidRDefault="006D54F0">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4.3.6.1. информацию о ходе и результатах оказания Услуги (Услуг) в течение 5 дней, следующих за днем поступления запросов «</w:t>
            </w:r>
            <w:proofErr w:type="spellStart"/>
            <w:r>
              <w:rPr>
                <w:rFonts w:ascii="Times New Roman" w:eastAsia="Times New Roman" w:hAnsi="Times New Roman" w:cs="Times New Roman"/>
                <w:color w:val="000000"/>
                <w:spacing w:val="-2"/>
                <w:sz w:val="28"/>
              </w:rPr>
              <w:t>Предоставителя</w:t>
            </w:r>
            <w:proofErr w:type="spellEnd"/>
            <w:r>
              <w:rPr>
                <w:rFonts w:ascii="Times New Roman" w:eastAsia="Times New Roman" w:hAnsi="Times New Roman" w:cs="Times New Roman"/>
                <w:color w:val="000000"/>
                <w:spacing w:val="-2"/>
                <w:sz w:val="28"/>
              </w:rPr>
              <w:t>»;</w:t>
            </w:r>
          </w:p>
        </w:tc>
      </w:tr>
      <w:tr w:rsidR="0071174B">
        <w:trPr>
          <w:trHeight w:val="680"/>
        </w:trPr>
        <w:tc>
          <w:tcPr>
            <w:tcW w:w="10367" w:type="dxa"/>
            <w:gridSpan w:val="5"/>
            <w:shd w:val="clear" w:color="auto" w:fill="auto"/>
          </w:tcPr>
          <w:p w:rsidR="0071174B" w:rsidRDefault="006D54F0">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4.3.6.2. информацию и документы, необходимые для осуществления контроля, в течение 10 дней, следующих за днем поступления запроса «</w:t>
            </w:r>
            <w:proofErr w:type="spellStart"/>
            <w:r>
              <w:rPr>
                <w:rFonts w:ascii="Times New Roman" w:eastAsia="Times New Roman" w:hAnsi="Times New Roman" w:cs="Times New Roman"/>
                <w:color w:val="000000"/>
                <w:spacing w:val="-2"/>
                <w:sz w:val="28"/>
              </w:rPr>
              <w:t>Предоставителя</w:t>
            </w:r>
            <w:proofErr w:type="spellEnd"/>
            <w:r>
              <w:rPr>
                <w:rFonts w:ascii="Times New Roman" w:eastAsia="Times New Roman" w:hAnsi="Times New Roman" w:cs="Times New Roman"/>
                <w:color w:val="000000"/>
                <w:spacing w:val="-2"/>
                <w:sz w:val="28"/>
              </w:rPr>
              <w:t>»;</w:t>
            </w:r>
          </w:p>
        </w:tc>
      </w:tr>
      <w:tr w:rsidR="0071174B">
        <w:trPr>
          <w:trHeight w:val="975"/>
        </w:trPr>
        <w:tc>
          <w:tcPr>
            <w:tcW w:w="10367" w:type="dxa"/>
            <w:gridSpan w:val="5"/>
            <w:shd w:val="clear" w:color="auto" w:fill="auto"/>
          </w:tcPr>
          <w:p w:rsidR="0071174B" w:rsidRDefault="006D54F0">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4.3.6.3. отчет о расходовании субсидии на возмещение расходов связанных с оплатой коммунальных услуг не позднее 5 рабочего дня (дней), следующег</w:t>
            </w:r>
            <w:proofErr w:type="gramStart"/>
            <w:r>
              <w:rPr>
                <w:rFonts w:ascii="Times New Roman" w:eastAsia="Times New Roman" w:hAnsi="Times New Roman" w:cs="Times New Roman"/>
                <w:color w:val="000000"/>
                <w:spacing w:val="-2"/>
                <w:sz w:val="28"/>
              </w:rPr>
              <w:t>о(</w:t>
            </w:r>
            <w:proofErr w:type="gramEnd"/>
            <w:r>
              <w:rPr>
                <w:rFonts w:ascii="Times New Roman" w:eastAsia="Times New Roman" w:hAnsi="Times New Roman" w:cs="Times New Roman"/>
                <w:color w:val="000000"/>
                <w:spacing w:val="-2"/>
                <w:sz w:val="28"/>
              </w:rPr>
              <w:t>их) за отчетным кварталом, сформированный в соответствии с приложением 2 к Соглашению, являющемся неотъемлемой частью Соглашения;</w:t>
            </w:r>
          </w:p>
          <w:p w:rsidR="0071174B" w:rsidRDefault="006D54F0">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xml:space="preserve">      4.3.6.4. отчет о достижении целевых показателей не позднее 5 рабочего дня (дней), следующег</w:t>
            </w:r>
            <w:proofErr w:type="gramStart"/>
            <w:r>
              <w:rPr>
                <w:rFonts w:ascii="Times New Roman" w:eastAsia="Times New Roman" w:hAnsi="Times New Roman" w:cs="Times New Roman"/>
                <w:color w:val="000000"/>
                <w:spacing w:val="-2"/>
                <w:sz w:val="28"/>
              </w:rPr>
              <w:t>о(</w:t>
            </w:r>
            <w:proofErr w:type="gramEnd"/>
            <w:r>
              <w:rPr>
                <w:rFonts w:ascii="Times New Roman" w:eastAsia="Times New Roman" w:hAnsi="Times New Roman" w:cs="Times New Roman"/>
                <w:color w:val="000000"/>
                <w:spacing w:val="-2"/>
                <w:sz w:val="28"/>
              </w:rPr>
              <w:t>их) за отчетным годом, сформированный в соответствии с приложением 3 к Соглашению, являющемся неотъемлемой частью Соглашения</w:t>
            </w:r>
          </w:p>
          <w:p w:rsidR="0071174B" w:rsidRDefault="006D54F0">
            <w:pPr>
              <w:tabs>
                <w:tab w:val="left" w:pos="2323"/>
              </w:tabs>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ab/>
            </w:r>
          </w:p>
        </w:tc>
      </w:tr>
      <w:tr w:rsidR="0071174B">
        <w:trPr>
          <w:trHeight w:val="788"/>
        </w:trPr>
        <w:tc>
          <w:tcPr>
            <w:tcW w:w="10367" w:type="dxa"/>
            <w:gridSpan w:val="5"/>
            <w:vMerge w:val="restart"/>
            <w:shd w:val="clear" w:color="auto" w:fill="auto"/>
          </w:tcPr>
          <w:p w:rsidR="0071174B" w:rsidRDefault="006D54F0">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4.3.7. осуществлять возврат средств Субсидии, предоставленной ранее в целях оплаты Соглашения, за исключением суммы, определенной в соответствии с пунктом 6.7 Соглашения, в муниципальный бюджет, в размере, указанном в расчете, представленном «</w:t>
            </w:r>
            <w:proofErr w:type="spellStart"/>
            <w:r>
              <w:rPr>
                <w:rFonts w:ascii="Times New Roman" w:eastAsia="Times New Roman" w:hAnsi="Times New Roman" w:cs="Times New Roman"/>
                <w:color w:val="000000"/>
                <w:spacing w:val="-2"/>
                <w:sz w:val="28"/>
              </w:rPr>
              <w:t>Предоставителем</w:t>
            </w:r>
            <w:proofErr w:type="spellEnd"/>
            <w:r>
              <w:rPr>
                <w:rFonts w:ascii="Times New Roman" w:eastAsia="Times New Roman" w:hAnsi="Times New Roman" w:cs="Times New Roman"/>
                <w:color w:val="000000"/>
                <w:spacing w:val="-2"/>
                <w:sz w:val="28"/>
              </w:rPr>
              <w:t>» в соответствии с пунктом 4.1.7 Соглашения, в течение 10 рабочих дней, следующих за днем поступления такого расчета;</w:t>
            </w:r>
          </w:p>
        </w:tc>
      </w:tr>
      <w:tr w:rsidR="0071174B">
        <w:trPr>
          <w:trHeight w:val="788"/>
        </w:trPr>
        <w:tc>
          <w:tcPr>
            <w:tcW w:w="10367" w:type="dxa"/>
            <w:gridSpan w:val="5"/>
            <w:vMerge/>
            <w:shd w:val="clear" w:color="auto" w:fill="auto"/>
          </w:tcPr>
          <w:p w:rsidR="0071174B" w:rsidRDefault="0071174B">
            <w:pPr>
              <w:spacing w:after="0" w:line="240" w:lineRule="auto"/>
              <w:rPr>
                <w:rFonts w:ascii="Calibri" w:eastAsia="Times New Roman" w:hAnsi="Calibri" w:cs="Times New Roman"/>
                <w:sz w:val="2"/>
              </w:rPr>
            </w:pPr>
          </w:p>
        </w:tc>
      </w:tr>
      <w:tr w:rsidR="0071174B">
        <w:trPr>
          <w:trHeight w:val="844"/>
        </w:trPr>
        <w:tc>
          <w:tcPr>
            <w:tcW w:w="10367" w:type="dxa"/>
            <w:gridSpan w:val="5"/>
            <w:vMerge w:val="restart"/>
            <w:shd w:val="clear" w:color="auto" w:fill="auto"/>
          </w:tcPr>
          <w:p w:rsidR="0071174B" w:rsidRDefault="006D54F0">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xml:space="preserve">      4.3.8. исполнять иные </w:t>
            </w:r>
            <w:proofErr w:type="gramStart"/>
            <w:r>
              <w:rPr>
                <w:rFonts w:ascii="Times New Roman" w:eastAsia="Times New Roman" w:hAnsi="Times New Roman" w:cs="Times New Roman"/>
                <w:color w:val="000000"/>
                <w:spacing w:val="-2"/>
                <w:sz w:val="28"/>
              </w:rPr>
              <w:t>обязанности</w:t>
            </w:r>
            <w:proofErr w:type="gramEnd"/>
            <w:r>
              <w:rPr>
                <w:rFonts w:ascii="Times New Roman" w:eastAsia="Times New Roman" w:hAnsi="Times New Roman" w:cs="Times New Roman"/>
                <w:color w:val="000000"/>
                <w:spacing w:val="-2"/>
                <w:sz w:val="28"/>
              </w:rPr>
              <w:t xml:space="preserve"> установленные Федеральным законом, а также иные обязанности, связанные с реализацией прав потребителей услуг на получение Услуги. </w:t>
            </w:r>
          </w:p>
        </w:tc>
      </w:tr>
      <w:tr w:rsidR="0071174B">
        <w:trPr>
          <w:trHeight w:val="171"/>
        </w:trPr>
        <w:tc>
          <w:tcPr>
            <w:tcW w:w="10367" w:type="dxa"/>
            <w:gridSpan w:val="5"/>
            <w:vMerge/>
            <w:shd w:val="clear" w:color="auto" w:fill="auto"/>
          </w:tcPr>
          <w:p w:rsidR="0071174B" w:rsidRDefault="0071174B">
            <w:pPr>
              <w:spacing w:after="0" w:line="240" w:lineRule="auto"/>
              <w:rPr>
                <w:rFonts w:ascii="Calibri" w:eastAsia="Times New Roman" w:hAnsi="Calibri" w:cs="Times New Roman"/>
                <w:sz w:val="2"/>
              </w:rPr>
            </w:pPr>
          </w:p>
        </w:tc>
      </w:tr>
      <w:tr w:rsidR="0071174B">
        <w:trPr>
          <w:trHeight w:val="344"/>
        </w:trPr>
        <w:tc>
          <w:tcPr>
            <w:tcW w:w="10367" w:type="dxa"/>
            <w:gridSpan w:val="5"/>
            <w:shd w:val="clear" w:color="auto" w:fill="auto"/>
          </w:tcPr>
          <w:p w:rsidR="0071174B" w:rsidRDefault="006D54F0">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4.4. «Получатель» вправе:</w:t>
            </w:r>
          </w:p>
        </w:tc>
      </w:tr>
      <w:tr w:rsidR="0071174B">
        <w:trPr>
          <w:trHeight w:val="659"/>
        </w:trPr>
        <w:tc>
          <w:tcPr>
            <w:tcW w:w="10367" w:type="dxa"/>
            <w:gridSpan w:val="5"/>
            <w:shd w:val="clear" w:color="auto" w:fill="auto"/>
          </w:tcPr>
          <w:p w:rsidR="0071174B" w:rsidRDefault="006D54F0">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4.4.2. направлять «</w:t>
            </w:r>
            <w:proofErr w:type="spellStart"/>
            <w:r>
              <w:rPr>
                <w:rFonts w:ascii="Times New Roman" w:eastAsia="Times New Roman" w:hAnsi="Times New Roman" w:cs="Times New Roman"/>
                <w:color w:val="000000"/>
                <w:spacing w:val="-2"/>
                <w:sz w:val="28"/>
              </w:rPr>
              <w:t>Предоставителю</w:t>
            </w:r>
            <w:proofErr w:type="spellEnd"/>
            <w:r>
              <w:rPr>
                <w:rFonts w:ascii="Times New Roman" w:eastAsia="Times New Roman" w:hAnsi="Times New Roman" w:cs="Times New Roman"/>
                <w:color w:val="000000"/>
                <w:spacing w:val="-2"/>
                <w:sz w:val="28"/>
              </w:rPr>
              <w:t>» предложения о внесении изменений в Соглашение в соответствии с пунктом 6.3 Соглашения;</w:t>
            </w:r>
          </w:p>
        </w:tc>
      </w:tr>
      <w:tr w:rsidR="0071174B">
        <w:trPr>
          <w:trHeight w:val="659"/>
        </w:trPr>
        <w:tc>
          <w:tcPr>
            <w:tcW w:w="10367" w:type="dxa"/>
            <w:gridSpan w:val="5"/>
            <w:shd w:val="clear" w:color="auto" w:fill="auto"/>
          </w:tcPr>
          <w:p w:rsidR="0071174B" w:rsidRDefault="006D54F0">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4.4.3. обращаться к «</w:t>
            </w:r>
            <w:proofErr w:type="spellStart"/>
            <w:r>
              <w:rPr>
                <w:rFonts w:ascii="Times New Roman" w:eastAsia="Times New Roman" w:hAnsi="Times New Roman" w:cs="Times New Roman"/>
                <w:color w:val="000000"/>
                <w:spacing w:val="-2"/>
                <w:sz w:val="28"/>
              </w:rPr>
              <w:t>Предоставителю</w:t>
            </w:r>
            <w:proofErr w:type="spellEnd"/>
            <w:r>
              <w:rPr>
                <w:rFonts w:ascii="Times New Roman" w:eastAsia="Times New Roman" w:hAnsi="Times New Roman" w:cs="Times New Roman"/>
                <w:color w:val="000000"/>
                <w:spacing w:val="-2"/>
                <w:sz w:val="28"/>
              </w:rPr>
              <w:t>» в целях получения разъяснений в связи с исполнением Соглашения;</w:t>
            </w:r>
          </w:p>
        </w:tc>
      </w:tr>
      <w:tr w:rsidR="0071174B">
        <w:trPr>
          <w:trHeight w:val="788"/>
        </w:trPr>
        <w:tc>
          <w:tcPr>
            <w:tcW w:w="10367" w:type="dxa"/>
            <w:gridSpan w:val="5"/>
            <w:vMerge w:val="restart"/>
            <w:shd w:val="clear" w:color="auto" w:fill="auto"/>
          </w:tcPr>
          <w:p w:rsidR="0071174B" w:rsidRDefault="006D54F0">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4.4.4. направлять «</w:t>
            </w:r>
            <w:proofErr w:type="spellStart"/>
            <w:r>
              <w:rPr>
                <w:rFonts w:ascii="Times New Roman" w:eastAsia="Times New Roman" w:hAnsi="Times New Roman" w:cs="Times New Roman"/>
                <w:color w:val="000000"/>
                <w:spacing w:val="-2"/>
                <w:sz w:val="28"/>
              </w:rPr>
              <w:t>Предоставителю</w:t>
            </w:r>
            <w:proofErr w:type="spellEnd"/>
            <w:r>
              <w:rPr>
                <w:rFonts w:ascii="Times New Roman" w:eastAsia="Times New Roman" w:hAnsi="Times New Roman" w:cs="Times New Roman"/>
                <w:color w:val="000000"/>
                <w:spacing w:val="-2"/>
                <w:sz w:val="28"/>
              </w:rPr>
              <w:t>» в течение 5 рабочих дней, следующих за днем поступления от «</w:t>
            </w:r>
            <w:proofErr w:type="spellStart"/>
            <w:r>
              <w:rPr>
                <w:rFonts w:ascii="Times New Roman" w:eastAsia="Times New Roman" w:hAnsi="Times New Roman" w:cs="Times New Roman"/>
                <w:color w:val="000000"/>
                <w:spacing w:val="-2"/>
                <w:sz w:val="28"/>
              </w:rPr>
              <w:t>Предоставителя</w:t>
            </w:r>
            <w:proofErr w:type="spellEnd"/>
            <w:r>
              <w:rPr>
                <w:rFonts w:ascii="Times New Roman" w:eastAsia="Times New Roman" w:hAnsi="Times New Roman" w:cs="Times New Roman"/>
                <w:color w:val="000000"/>
                <w:spacing w:val="-2"/>
                <w:sz w:val="28"/>
              </w:rPr>
              <w:t>» расчета средств Субсидии подлежащих возврату в муниципальный бюджет, не более одного раза возражения на расчет средств Субсидии, подлежащих возврату в муниципальный бюджет, которые содержат замечания к соответствующим положениям такого расчета;</w:t>
            </w:r>
          </w:p>
          <w:p w:rsidR="0071174B" w:rsidRDefault="006D54F0">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xml:space="preserve">       4.4.5. осуществлять иные права, установленные бюджетным законодательством Российской Федерации, Федеральным законом и Соглашением</w:t>
            </w:r>
          </w:p>
        </w:tc>
      </w:tr>
      <w:tr w:rsidR="0071174B">
        <w:trPr>
          <w:trHeight w:val="788"/>
        </w:trPr>
        <w:tc>
          <w:tcPr>
            <w:tcW w:w="10367" w:type="dxa"/>
            <w:gridSpan w:val="5"/>
            <w:vMerge/>
            <w:shd w:val="clear" w:color="auto" w:fill="auto"/>
          </w:tcPr>
          <w:p w:rsidR="0071174B" w:rsidRDefault="0071174B">
            <w:pPr>
              <w:spacing w:after="0" w:line="240" w:lineRule="auto"/>
              <w:rPr>
                <w:rFonts w:ascii="Calibri" w:eastAsia="Times New Roman" w:hAnsi="Calibri" w:cs="Times New Roman"/>
                <w:sz w:val="2"/>
              </w:rPr>
            </w:pPr>
          </w:p>
        </w:tc>
      </w:tr>
      <w:tr w:rsidR="0071174B">
        <w:trPr>
          <w:trHeight w:val="733"/>
        </w:trPr>
        <w:tc>
          <w:tcPr>
            <w:tcW w:w="10367" w:type="dxa"/>
            <w:gridSpan w:val="5"/>
            <w:vMerge/>
            <w:shd w:val="clear" w:color="auto" w:fill="auto"/>
          </w:tcPr>
          <w:p w:rsidR="0071174B" w:rsidRDefault="0071174B">
            <w:pPr>
              <w:spacing w:after="0" w:line="240" w:lineRule="auto"/>
              <w:rPr>
                <w:rFonts w:ascii="Calibri" w:eastAsia="Times New Roman" w:hAnsi="Calibri" w:cs="Times New Roman"/>
                <w:sz w:val="2"/>
              </w:rPr>
            </w:pPr>
          </w:p>
        </w:tc>
      </w:tr>
      <w:tr w:rsidR="0071174B">
        <w:trPr>
          <w:trHeight w:val="229"/>
        </w:trPr>
        <w:tc>
          <w:tcPr>
            <w:tcW w:w="10367" w:type="dxa"/>
            <w:gridSpan w:val="5"/>
          </w:tcPr>
          <w:p w:rsidR="0071174B" w:rsidRDefault="0071174B">
            <w:pPr>
              <w:spacing w:after="0" w:line="240" w:lineRule="auto"/>
              <w:rPr>
                <w:rFonts w:ascii="Calibri" w:eastAsia="Times New Roman" w:hAnsi="Calibri" w:cs="Times New Roman"/>
                <w:sz w:val="2"/>
              </w:rPr>
            </w:pPr>
          </w:p>
        </w:tc>
      </w:tr>
      <w:tr w:rsidR="0071174B">
        <w:trPr>
          <w:trHeight w:val="344"/>
        </w:trPr>
        <w:tc>
          <w:tcPr>
            <w:tcW w:w="10367" w:type="dxa"/>
            <w:gridSpan w:val="5"/>
            <w:shd w:val="clear" w:color="auto" w:fill="auto"/>
          </w:tcPr>
          <w:p w:rsidR="0071174B" w:rsidRDefault="006D54F0">
            <w:pPr>
              <w:spacing w:after="0" w:line="232"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V. Ответственность Сторон</w:t>
            </w:r>
          </w:p>
        </w:tc>
      </w:tr>
      <w:tr w:rsidR="0071174B">
        <w:trPr>
          <w:trHeight w:val="329"/>
        </w:trPr>
        <w:tc>
          <w:tcPr>
            <w:tcW w:w="10367" w:type="dxa"/>
            <w:gridSpan w:val="5"/>
          </w:tcPr>
          <w:p w:rsidR="0071174B" w:rsidRDefault="0071174B">
            <w:pPr>
              <w:spacing w:after="0" w:line="240" w:lineRule="auto"/>
              <w:rPr>
                <w:rFonts w:ascii="Calibri" w:eastAsia="Times New Roman" w:hAnsi="Calibri" w:cs="Times New Roman"/>
                <w:sz w:val="2"/>
              </w:rPr>
            </w:pPr>
          </w:p>
        </w:tc>
      </w:tr>
      <w:tr w:rsidR="0071174B">
        <w:trPr>
          <w:trHeight w:val="960"/>
        </w:trPr>
        <w:tc>
          <w:tcPr>
            <w:tcW w:w="10367" w:type="dxa"/>
            <w:gridSpan w:val="5"/>
            <w:shd w:val="clear" w:color="auto" w:fill="auto"/>
          </w:tcPr>
          <w:p w:rsidR="0071174B" w:rsidRDefault="006D54F0">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5.1. В случае неисполнения или ненадлежащего исполнения своих обязательств по Соглашению Стороны несут ответственность в соответствии с законодательством Российской Федерации.</w:t>
            </w:r>
          </w:p>
        </w:tc>
      </w:tr>
      <w:tr w:rsidR="0071174B">
        <w:trPr>
          <w:trHeight w:val="344"/>
        </w:trPr>
        <w:tc>
          <w:tcPr>
            <w:tcW w:w="10367" w:type="dxa"/>
            <w:gridSpan w:val="5"/>
            <w:shd w:val="clear" w:color="auto" w:fill="auto"/>
          </w:tcPr>
          <w:p w:rsidR="0071174B" w:rsidRDefault="006D54F0">
            <w:pPr>
              <w:spacing w:after="0" w:line="232"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VI. Заключительные положения</w:t>
            </w:r>
          </w:p>
        </w:tc>
      </w:tr>
      <w:tr w:rsidR="0071174B">
        <w:trPr>
          <w:trHeight w:val="344"/>
        </w:trPr>
        <w:tc>
          <w:tcPr>
            <w:tcW w:w="10367" w:type="dxa"/>
            <w:gridSpan w:val="5"/>
          </w:tcPr>
          <w:p w:rsidR="0071174B" w:rsidRDefault="0071174B">
            <w:pPr>
              <w:spacing w:after="0" w:line="240" w:lineRule="auto"/>
              <w:rPr>
                <w:rFonts w:ascii="Calibri" w:eastAsia="Times New Roman" w:hAnsi="Calibri" w:cs="Times New Roman"/>
                <w:sz w:val="2"/>
              </w:rPr>
            </w:pPr>
          </w:p>
        </w:tc>
      </w:tr>
      <w:tr w:rsidR="0071174B">
        <w:trPr>
          <w:trHeight w:val="1275"/>
        </w:trPr>
        <w:tc>
          <w:tcPr>
            <w:tcW w:w="10367" w:type="dxa"/>
            <w:gridSpan w:val="5"/>
            <w:shd w:val="clear" w:color="auto" w:fill="auto"/>
          </w:tcPr>
          <w:p w:rsidR="0071174B" w:rsidRDefault="006D54F0">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xml:space="preserve">      6.1. Споры, возникающие между Сторонами в связи с исполнением Соглашения, решаются ими, по возможности, путем проведения переговоров с оформлением соответствующих протоколов или иных документов. При </w:t>
            </w:r>
            <w:proofErr w:type="spellStart"/>
            <w:r>
              <w:rPr>
                <w:rFonts w:ascii="Times New Roman" w:eastAsia="Times New Roman" w:hAnsi="Times New Roman" w:cs="Times New Roman"/>
                <w:color w:val="000000"/>
                <w:spacing w:val="-2"/>
                <w:sz w:val="28"/>
              </w:rPr>
              <w:t>недостижении</w:t>
            </w:r>
            <w:proofErr w:type="spellEnd"/>
            <w:r>
              <w:rPr>
                <w:rFonts w:ascii="Times New Roman" w:eastAsia="Times New Roman" w:hAnsi="Times New Roman" w:cs="Times New Roman"/>
                <w:color w:val="000000"/>
                <w:spacing w:val="-2"/>
                <w:sz w:val="28"/>
              </w:rPr>
              <w:t xml:space="preserve"> согласия споры между Сторонами решаются в судебном порядке.</w:t>
            </w:r>
          </w:p>
        </w:tc>
      </w:tr>
      <w:tr w:rsidR="0071174B">
        <w:trPr>
          <w:trHeight w:val="1275"/>
        </w:trPr>
        <w:tc>
          <w:tcPr>
            <w:tcW w:w="10367" w:type="dxa"/>
            <w:gridSpan w:val="5"/>
            <w:shd w:val="clear" w:color="auto" w:fill="auto"/>
          </w:tcPr>
          <w:p w:rsidR="0071174B" w:rsidRDefault="006D54F0">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xml:space="preserve">      6.2. Соглашение вступает в силу </w:t>
            </w:r>
            <w:proofErr w:type="gramStart"/>
            <w:r>
              <w:rPr>
                <w:rFonts w:ascii="Times New Roman" w:eastAsia="Times New Roman" w:hAnsi="Times New Roman" w:cs="Times New Roman"/>
                <w:color w:val="000000"/>
                <w:spacing w:val="-2"/>
                <w:sz w:val="28"/>
              </w:rPr>
              <w:t>с даты</w:t>
            </w:r>
            <w:proofErr w:type="gramEnd"/>
            <w:r>
              <w:rPr>
                <w:rFonts w:ascii="Times New Roman" w:eastAsia="Times New Roman" w:hAnsi="Times New Roman" w:cs="Times New Roman"/>
                <w:color w:val="000000"/>
                <w:spacing w:val="-2"/>
                <w:sz w:val="28"/>
              </w:rPr>
              <w:t xml:space="preserve"> его подписания лицами, имеющими право действовать от имени каждой из Сторон, но не ранее доведения лимитов бюджетных обязательств, указанных в пункте 2.4 Соглашения, и действует до полного исполнения Сторонами своих обязательств по Соглашению.</w:t>
            </w:r>
          </w:p>
        </w:tc>
      </w:tr>
      <w:tr w:rsidR="0071174B">
        <w:trPr>
          <w:trHeight w:val="409"/>
        </w:trPr>
        <w:tc>
          <w:tcPr>
            <w:tcW w:w="10367" w:type="dxa"/>
            <w:gridSpan w:val="5"/>
            <w:shd w:val="clear" w:color="auto" w:fill="auto"/>
          </w:tcPr>
          <w:p w:rsidR="0071174B" w:rsidRDefault="006D54F0">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6.3. Изменение Соглашения осуществляется по соглашению Сторон и оформляется в виде дополнительного соглашения к Соглашению.</w:t>
            </w:r>
          </w:p>
          <w:p w:rsidR="0071174B" w:rsidRDefault="006D54F0">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xml:space="preserve">      При реорганизации «Получателя» в форме слияния, присоединения или преобразования в Соглашение вносятся изменения путем заключения дополнительного соглашения в части перемены лица в обязательстве с указанием в соглашении юридического лица, являющегося правопреемником.</w:t>
            </w:r>
          </w:p>
        </w:tc>
      </w:tr>
      <w:tr w:rsidR="0071174B">
        <w:trPr>
          <w:trHeight w:val="659"/>
        </w:trPr>
        <w:tc>
          <w:tcPr>
            <w:tcW w:w="10367" w:type="dxa"/>
            <w:gridSpan w:val="5"/>
            <w:shd w:val="clear" w:color="auto" w:fill="auto"/>
          </w:tcPr>
          <w:p w:rsidR="0071174B" w:rsidRDefault="006D54F0">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6.4. Расторжение Соглашения осуществляется по соглашению Сторон или в случаях, определенных пунктами 6.5. и 6.6.Соглашения, в одностороннем порядке.</w:t>
            </w:r>
          </w:p>
        </w:tc>
      </w:tr>
      <w:tr w:rsidR="0071174B">
        <w:trPr>
          <w:trHeight w:val="660"/>
        </w:trPr>
        <w:tc>
          <w:tcPr>
            <w:tcW w:w="10367" w:type="dxa"/>
            <w:gridSpan w:val="5"/>
            <w:shd w:val="clear" w:color="auto" w:fill="auto"/>
          </w:tcPr>
          <w:p w:rsidR="0071174B" w:rsidRDefault="006D54F0">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6.5. Расторжение Соглашения «</w:t>
            </w:r>
            <w:proofErr w:type="spellStart"/>
            <w:r>
              <w:rPr>
                <w:rFonts w:ascii="Times New Roman" w:eastAsia="Times New Roman" w:hAnsi="Times New Roman" w:cs="Times New Roman"/>
                <w:color w:val="000000"/>
                <w:spacing w:val="-2"/>
                <w:sz w:val="28"/>
              </w:rPr>
              <w:t>Предоставителем</w:t>
            </w:r>
            <w:proofErr w:type="spellEnd"/>
            <w:r>
              <w:rPr>
                <w:rFonts w:ascii="Times New Roman" w:eastAsia="Times New Roman" w:hAnsi="Times New Roman" w:cs="Times New Roman"/>
                <w:color w:val="000000"/>
                <w:spacing w:val="-2"/>
                <w:sz w:val="28"/>
              </w:rPr>
              <w:t>» в одностороннем порядке возможно в случаях:</w:t>
            </w:r>
          </w:p>
        </w:tc>
      </w:tr>
      <w:tr w:rsidR="0071174B">
        <w:trPr>
          <w:trHeight w:val="659"/>
        </w:trPr>
        <w:tc>
          <w:tcPr>
            <w:tcW w:w="10367" w:type="dxa"/>
            <w:gridSpan w:val="5"/>
            <w:shd w:val="clear" w:color="auto" w:fill="auto"/>
          </w:tcPr>
          <w:p w:rsidR="0071174B" w:rsidRDefault="006D54F0">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6.5.1. неоднократного (более трех раз) нарушения «Получателем» условий предоставления Субсидии;</w:t>
            </w:r>
          </w:p>
        </w:tc>
      </w:tr>
      <w:tr w:rsidR="0071174B">
        <w:trPr>
          <w:trHeight w:val="659"/>
        </w:trPr>
        <w:tc>
          <w:tcPr>
            <w:tcW w:w="10367" w:type="dxa"/>
            <w:gridSpan w:val="5"/>
            <w:shd w:val="clear" w:color="auto" w:fill="auto"/>
          </w:tcPr>
          <w:p w:rsidR="0071174B" w:rsidRDefault="006D54F0">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6.5.2. </w:t>
            </w:r>
            <w:proofErr w:type="spellStart"/>
            <w:r>
              <w:rPr>
                <w:rFonts w:ascii="Times New Roman" w:eastAsia="Times New Roman" w:hAnsi="Times New Roman" w:cs="Times New Roman"/>
                <w:color w:val="000000"/>
                <w:spacing w:val="-2"/>
                <w:sz w:val="28"/>
              </w:rPr>
              <w:t>недостижения</w:t>
            </w:r>
            <w:proofErr w:type="spellEnd"/>
            <w:r>
              <w:rPr>
                <w:rFonts w:ascii="Times New Roman" w:eastAsia="Times New Roman" w:hAnsi="Times New Roman" w:cs="Times New Roman"/>
                <w:color w:val="000000"/>
                <w:spacing w:val="-2"/>
                <w:sz w:val="28"/>
              </w:rPr>
              <w:t xml:space="preserve"> согласия по новым условиям Соглашения, в случае изменения в соответствии с бюджетным законодательством Российской Федерации объема финансового обеспечения, приводящего к невозможности исполнения «</w:t>
            </w:r>
            <w:proofErr w:type="spellStart"/>
            <w:r>
              <w:rPr>
                <w:rFonts w:ascii="Times New Roman" w:eastAsia="Times New Roman" w:hAnsi="Times New Roman" w:cs="Times New Roman"/>
                <w:color w:val="000000"/>
                <w:spacing w:val="-2"/>
                <w:sz w:val="28"/>
              </w:rPr>
              <w:t>Предоставителем</w:t>
            </w:r>
            <w:proofErr w:type="spellEnd"/>
            <w:r>
              <w:rPr>
                <w:rFonts w:ascii="Times New Roman" w:eastAsia="Times New Roman" w:hAnsi="Times New Roman" w:cs="Times New Roman"/>
                <w:color w:val="000000"/>
                <w:spacing w:val="-2"/>
                <w:sz w:val="28"/>
              </w:rPr>
              <w:t>» обязательств по финансовому обеспечению затрат «Получателя» услуг, связанных с оказанием Услуги (Услуг).</w:t>
            </w:r>
          </w:p>
        </w:tc>
      </w:tr>
      <w:tr w:rsidR="0071174B">
        <w:trPr>
          <w:trHeight w:val="945"/>
        </w:trPr>
        <w:tc>
          <w:tcPr>
            <w:tcW w:w="10367" w:type="dxa"/>
            <w:gridSpan w:val="5"/>
            <w:vMerge w:val="restart"/>
            <w:shd w:val="clear" w:color="auto" w:fill="auto"/>
          </w:tcPr>
          <w:p w:rsidR="0071174B" w:rsidRDefault="006D54F0">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xml:space="preserve">       6.5.3. При реорганизации «Получателя» форме разделения, выделения, а также при его ликвидации.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Тутаевского муниципального округа.</w:t>
            </w:r>
          </w:p>
        </w:tc>
      </w:tr>
      <w:tr w:rsidR="0071174B">
        <w:trPr>
          <w:trHeight w:val="732"/>
        </w:trPr>
        <w:tc>
          <w:tcPr>
            <w:tcW w:w="10367" w:type="dxa"/>
            <w:gridSpan w:val="5"/>
            <w:vMerge/>
            <w:shd w:val="clear" w:color="auto" w:fill="auto"/>
          </w:tcPr>
          <w:p w:rsidR="0071174B" w:rsidRDefault="0071174B">
            <w:pPr>
              <w:spacing w:after="0" w:line="240" w:lineRule="auto"/>
              <w:rPr>
                <w:rFonts w:ascii="Calibri" w:eastAsia="Times New Roman" w:hAnsi="Calibri" w:cs="Times New Roman"/>
                <w:sz w:val="2"/>
              </w:rPr>
            </w:pPr>
          </w:p>
        </w:tc>
      </w:tr>
      <w:tr w:rsidR="0071174B">
        <w:trPr>
          <w:trHeight w:val="659"/>
        </w:trPr>
        <w:tc>
          <w:tcPr>
            <w:tcW w:w="10367" w:type="dxa"/>
            <w:gridSpan w:val="5"/>
            <w:shd w:val="clear" w:color="auto" w:fill="auto"/>
          </w:tcPr>
          <w:p w:rsidR="0071174B" w:rsidRDefault="006D54F0">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6.6. Расторжение Соглашения «Получателем» в одностороннем порядке допускается в судебном порядке.</w:t>
            </w:r>
          </w:p>
        </w:tc>
      </w:tr>
      <w:tr w:rsidR="0071174B">
        <w:trPr>
          <w:trHeight w:val="1103"/>
        </w:trPr>
        <w:tc>
          <w:tcPr>
            <w:tcW w:w="10367" w:type="dxa"/>
            <w:gridSpan w:val="5"/>
            <w:vMerge w:val="restart"/>
            <w:shd w:val="clear" w:color="auto" w:fill="auto"/>
          </w:tcPr>
          <w:p w:rsidR="0071174B" w:rsidRDefault="006D54F0">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6.7. В случае расторжения Соглашения по основаниям, предусмотренным пунктами 6.5. и 6.6. Соглашения, «Получателю» выплачиваются средства в размере, соответствующем стоимости Услуги (Услуг), оказанных «Получателем» в надлежащем порядке до момента расторжения Соглашения, который определяется на основании нормативных затрат, утвержденных с соблюдением общих требований.</w:t>
            </w:r>
          </w:p>
          <w:p w:rsidR="0071174B" w:rsidRDefault="006D54F0">
            <w:pPr>
              <w:spacing w:after="0" w:line="240" w:lineRule="auto"/>
              <w:rPr>
                <w:rFonts w:ascii="Times New Roman" w:eastAsia="Times New Roman" w:hAnsi="Times New Roman" w:cs="Times New Roman"/>
                <w:sz w:val="28"/>
              </w:rPr>
            </w:pPr>
            <w:r>
              <w:rPr>
                <w:rFonts w:ascii="Times New Roman" w:eastAsia="Times New Roman" w:hAnsi="Times New Roman" w:cs="Times New Roman"/>
                <w:color w:val="000000"/>
                <w:spacing w:val="-2"/>
                <w:sz w:val="28"/>
              </w:rPr>
              <w:t xml:space="preserve">       6.8. Документы и иная информация, предусмотренные Соглашением, направляются Сторонами следующими способами:</w:t>
            </w:r>
          </w:p>
        </w:tc>
      </w:tr>
      <w:tr w:rsidR="0071174B">
        <w:trPr>
          <w:trHeight w:val="1089"/>
        </w:trPr>
        <w:tc>
          <w:tcPr>
            <w:tcW w:w="10367" w:type="dxa"/>
            <w:gridSpan w:val="5"/>
            <w:vMerge/>
            <w:shd w:val="clear" w:color="auto" w:fill="auto"/>
          </w:tcPr>
          <w:p w:rsidR="0071174B" w:rsidRDefault="0071174B">
            <w:pPr>
              <w:spacing w:after="0" w:line="240" w:lineRule="auto"/>
              <w:rPr>
                <w:rFonts w:ascii="Calibri" w:eastAsia="Times New Roman" w:hAnsi="Calibri" w:cs="Times New Roman"/>
                <w:sz w:val="2"/>
              </w:rPr>
            </w:pPr>
          </w:p>
        </w:tc>
      </w:tr>
      <w:tr w:rsidR="0071174B">
        <w:trPr>
          <w:trHeight w:val="659"/>
        </w:trPr>
        <w:tc>
          <w:tcPr>
            <w:tcW w:w="10367" w:type="dxa"/>
            <w:gridSpan w:val="5"/>
            <w:shd w:val="clear" w:color="auto" w:fill="auto"/>
          </w:tcPr>
          <w:p w:rsidR="0071174B" w:rsidRDefault="006D54F0">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6.8.1. путем использования государственной интегрированной информационной системы управления общественными финансами "Электронный бюджет</w:t>
            </w:r>
            <w:proofErr w:type="gramStart"/>
            <w:r>
              <w:rPr>
                <w:rFonts w:ascii="Times New Roman" w:eastAsia="Times New Roman" w:hAnsi="Times New Roman" w:cs="Times New Roman"/>
                <w:color w:val="000000"/>
                <w:spacing w:val="-2"/>
                <w:sz w:val="28"/>
              </w:rPr>
              <w:t>"(</w:t>
            </w:r>
            <w:proofErr w:type="gramEnd"/>
            <w:r>
              <w:rPr>
                <w:rFonts w:ascii="Times New Roman" w:eastAsia="Times New Roman" w:hAnsi="Times New Roman" w:cs="Times New Roman"/>
                <w:color w:val="000000"/>
                <w:spacing w:val="-2"/>
                <w:sz w:val="28"/>
              </w:rPr>
              <w:t>при наличии технической возможности);</w:t>
            </w:r>
          </w:p>
        </w:tc>
      </w:tr>
      <w:tr w:rsidR="0071174B">
        <w:trPr>
          <w:trHeight w:val="659"/>
        </w:trPr>
        <w:tc>
          <w:tcPr>
            <w:tcW w:w="10367" w:type="dxa"/>
            <w:gridSpan w:val="5"/>
            <w:shd w:val="clear" w:color="auto" w:fill="auto"/>
          </w:tcPr>
          <w:p w:rsidR="0071174B" w:rsidRDefault="006D54F0">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6.8.2. на бумажном носителе.</w:t>
            </w:r>
          </w:p>
        </w:tc>
      </w:tr>
      <w:tr w:rsidR="0071174B">
        <w:trPr>
          <w:trHeight w:val="330"/>
        </w:trPr>
        <w:tc>
          <w:tcPr>
            <w:tcW w:w="10367" w:type="dxa"/>
            <w:gridSpan w:val="5"/>
            <w:shd w:val="clear" w:color="auto" w:fill="auto"/>
            <w:vAlign w:val="center"/>
          </w:tcPr>
          <w:p w:rsidR="0071174B" w:rsidRDefault="006D54F0">
            <w:pPr>
              <w:spacing w:after="0" w:line="232"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VIII. Платежные реквизиты Сторон</w:t>
            </w:r>
          </w:p>
        </w:tc>
      </w:tr>
      <w:tr w:rsidR="0071174B">
        <w:trPr>
          <w:trHeight w:val="673"/>
        </w:trPr>
        <w:tc>
          <w:tcPr>
            <w:tcW w:w="4875" w:type="dxa"/>
            <w:gridSpan w:val="2"/>
            <w:shd w:val="clear" w:color="auto" w:fill="auto"/>
            <w:vAlign w:val="center"/>
          </w:tcPr>
          <w:p w:rsidR="0071174B" w:rsidRDefault="006D54F0">
            <w:pPr>
              <w:spacing w:after="0" w:line="232" w:lineRule="auto"/>
              <w:jc w:val="center"/>
              <w:rPr>
                <w:rFonts w:ascii="Times New Roman" w:eastAsia="Times New Roman" w:hAnsi="Times New Roman" w:cs="Times New Roman"/>
                <w:color w:val="000000"/>
                <w:spacing w:val="-2"/>
                <w:sz w:val="28"/>
              </w:rPr>
            </w:pPr>
            <w:proofErr w:type="gramStart"/>
            <w:r>
              <w:rPr>
                <w:rFonts w:ascii="Times New Roman" w:eastAsia="Times New Roman" w:hAnsi="Times New Roman" w:cs="Times New Roman"/>
                <w:b/>
                <w:color w:val="000000"/>
                <w:spacing w:val="-2"/>
                <w:sz w:val="28"/>
              </w:rPr>
              <w:t>[Сокращенное наименование</w:t>
            </w:r>
            <w:proofErr w:type="gramEnd"/>
          </w:p>
          <w:p w:rsidR="0071174B" w:rsidRDefault="006D54F0">
            <w:pPr>
              <w:spacing w:after="0" w:line="232" w:lineRule="auto"/>
              <w:jc w:val="center"/>
              <w:rPr>
                <w:rFonts w:ascii="Times New Roman" w:eastAsia="Times New Roman" w:hAnsi="Times New Roman" w:cs="Times New Roman"/>
                <w:color w:val="000000"/>
                <w:spacing w:val="-2"/>
                <w:sz w:val="28"/>
              </w:rPr>
            </w:pPr>
            <w:proofErr w:type="spellStart"/>
            <w:proofErr w:type="gramStart"/>
            <w:r>
              <w:rPr>
                <w:rFonts w:ascii="Times New Roman" w:eastAsia="Times New Roman" w:hAnsi="Times New Roman" w:cs="Times New Roman"/>
                <w:b/>
                <w:color w:val="000000"/>
                <w:spacing w:val="-2"/>
                <w:sz w:val="28"/>
              </w:rPr>
              <w:t>Предоставителя</w:t>
            </w:r>
            <w:proofErr w:type="spellEnd"/>
            <w:r>
              <w:rPr>
                <w:rFonts w:ascii="Times New Roman" w:eastAsia="Times New Roman" w:hAnsi="Times New Roman" w:cs="Times New Roman"/>
                <w:b/>
                <w:color w:val="000000"/>
                <w:spacing w:val="-2"/>
                <w:sz w:val="28"/>
              </w:rPr>
              <w:t>]</w:t>
            </w:r>
            <w:proofErr w:type="gramEnd"/>
          </w:p>
        </w:tc>
        <w:tc>
          <w:tcPr>
            <w:tcW w:w="5492" w:type="dxa"/>
            <w:gridSpan w:val="3"/>
            <w:shd w:val="clear" w:color="auto" w:fill="auto"/>
            <w:vAlign w:val="center"/>
          </w:tcPr>
          <w:p w:rsidR="0071174B" w:rsidRDefault="006D54F0">
            <w:pPr>
              <w:spacing w:after="0" w:line="232" w:lineRule="auto"/>
              <w:jc w:val="center"/>
              <w:rPr>
                <w:rFonts w:ascii="Times New Roman" w:eastAsia="Times New Roman" w:hAnsi="Times New Roman" w:cs="Times New Roman"/>
                <w:color w:val="000000"/>
                <w:spacing w:val="-2"/>
                <w:sz w:val="28"/>
              </w:rPr>
            </w:pPr>
            <w:proofErr w:type="gramStart"/>
            <w:r>
              <w:rPr>
                <w:rFonts w:ascii="Times New Roman" w:eastAsia="Times New Roman" w:hAnsi="Times New Roman" w:cs="Times New Roman"/>
                <w:b/>
                <w:color w:val="000000"/>
                <w:spacing w:val="-2"/>
                <w:sz w:val="28"/>
              </w:rPr>
              <w:t>[Сокращенное наименование</w:t>
            </w:r>
            <w:proofErr w:type="gramEnd"/>
          </w:p>
          <w:p w:rsidR="0071174B" w:rsidRDefault="006D54F0">
            <w:pPr>
              <w:spacing w:after="0" w:line="232" w:lineRule="auto"/>
              <w:jc w:val="center"/>
              <w:rPr>
                <w:rFonts w:ascii="Times New Roman" w:eastAsia="Times New Roman" w:hAnsi="Times New Roman" w:cs="Times New Roman"/>
                <w:color w:val="000000"/>
                <w:spacing w:val="-2"/>
                <w:sz w:val="28"/>
              </w:rPr>
            </w:pPr>
            <w:proofErr w:type="gramStart"/>
            <w:r>
              <w:rPr>
                <w:rFonts w:ascii="Times New Roman" w:eastAsia="Times New Roman" w:hAnsi="Times New Roman" w:cs="Times New Roman"/>
                <w:b/>
                <w:color w:val="000000"/>
                <w:spacing w:val="-2"/>
                <w:sz w:val="28"/>
              </w:rPr>
              <w:t>Получателя]</w:t>
            </w:r>
            <w:proofErr w:type="gramEnd"/>
          </w:p>
        </w:tc>
      </w:tr>
      <w:tr w:rsidR="0071174B">
        <w:trPr>
          <w:trHeight w:val="487"/>
        </w:trPr>
        <w:tc>
          <w:tcPr>
            <w:tcW w:w="4875" w:type="dxa"/>
            <w:gridSpan w:val="2"/>
            <w:shd w:val="clear" w:color="auto" w:fill="auto"/>
            <w:tcMar>
              <w:top w:w="72" w:type="dxa"/>
              <w:left w:w="72" w:type="dxa"/>
              <w:right w:w="72" w:type="dxa"/>
            </w:tcMar>
          </w:tcPr>
          <w:p w:rsidR="0071174B" w:rsidRDefault="006D54F0">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b/>
                <w:i/>
                <w:color w:val="000000"/>
                <w:spacing w:val="-2"/>
                <w:sz w:val="28"/>
              </w:rPr>
              <w:t xml:space="preserve">[Наименование </w:t>
            </w:r>
            <w:proofErr w:type="spellStart"/>
            <w:r>
              <w:rPr>
                <w:rFonts w:ascii="Times New Roman" w:eastAsia="Times New Roman" w:hAnsi="Times New Roman" w:cs="Times New Roman"/>
                <w:b/>
                <w:i/>
                <w:color w:val="000000"/>
                <w:spacing w:val="-2"/>
                <w:sz w:val="28"/>
              </w:rPr>
              <w:t>Предоставителя</w:t>
            </w:r>
            <w:proofErr w:type="spellEnd"/>
            <w:r>
              <w:rPr>
                <w:rFonts w:ascii="Times New Roman" w:eastAsia="Times New Roman" w:hAnsi="Times New Roman" w:cs="Times New Roman"/>
                <w:b/>
                <w:i/>
                <w:color w:val="000000"/>
                <w:spacing w:val="-2"/>
                <w:sz w:val="28"/>
              </w:rPr>
              <w:t>]</w:t>
            </w:r>
          </w:p>
        </w:tc>
        <w:tc>
          <w:tcPr>
            <w:tcW w:w="5492" w:type="dxa"/>
            <w:gridSpan w:val="3"/>
            <w:shd w:val="clear" w:color="auto" w:fill="auto"/>
            <w:tcMar>
              <w:top w:w="72" w:type="dxa"/>
              <w:left w:w="72" w:type="dxa"/>
              <w:right w:w="72" w:type="dxa"/>
            </w:tcMar>
          </w:tcPr>
          <w:p w:rsidR="0071174B" w:rsidRDefault="006D54F0">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b/>
                <w:i/>
                <w:color w:val="000000"/>
                <w:spacing w:val="-2"/>
                <w:sz w:val="28"/>
              </w:rPr>
              <w:t>[Наименование Получателя]</w:t>
            </w:r>
          </w:p>
        </w:tc>
      </w:tr>
      <w:tr w:rsidR="0071174B">
        <w:trPr>
          <w:trHeight w:val="473"/>
        </w:trPr>
        <w:tc>
          <w:tcPr>
            <w:tcW w:w="4875" w:type="dxa"/>
            <w:gridSpan w:val="2"/>
            <w:shd w:val="clear" w:color="auto" w:fill="auto"/>
            <w:tcMar>
              <w:top w:w="72" w:type="dxa"/>
              <w:left w:w="72" w:type="dxa"/>
              <w:right w:w="72" w:type="dxa"/>
            </w:tcMar>
          </w:tcPr>
          <w:p w:rsidR="0071174B" w:rsidRDefault="006D54F0">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b/>
                <w:color w:val="000000"/>
                <w:spacing w:val="-2"/>
                <w:sz w:val="28"/>
              </w:rPr>
              <w:t>[ОГРН]</w:t>
            </w:r>
          </w:p>
        </w:tc>
        <w:tc>
          <w:tcPr>
            <w:tcW w:w="5492" w:type="dxa"/>
            <w:gridSpan w:val="3"/>
            <w:shd w:val="clear" w:color="auto" w:fill="auto"/>
            <w:tcMar>
              <w:top w:w="72" w:type="dxa"/>
              <w:left w:w="72" w:type="dxa"/>
              <w:right w:w="72" w:type="dxa"/>
            </w:tcMar>
          </w:tcPr>
          <w:p w:rsidR="0071174B" w:rsidRDefault="006D54F0">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b/>
                <w:color w:val="000000"/>
                <w:spacing w:val="-2"/>
                <w:sz w:val="28"/>
              </w:rPr>
              <w:t>[ОГРН]</w:t>
            </w:r>
          </w:p>
        </w:tc>
      </w:tr>
      <w:tr w:rsidR="0071174B">
        <w:trPr>
          <w:trHeight w:val="487"/>
        </w:trPr>
        <w:tc>
          <w:tcPr>
            <w:tcW w:w="4875" w:type="dxa"/>
            <w:gridSpan w:val="2"/>
            <w:shd w:val="clear" w:color="auto" w:fill="auto"/>
            <w:tcMar>
              <w:top w:w="72" w:type="dxa"/>
              <w:left w:w="72" w:type="dxa"/>
              <w:right w:w="72" w:type="dxa"/>
            </w:tcMar>
          </w:tcPr>
          <w:p w:rsidR="0071174B" w:rsidRDefault="006D54F0">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b/>
                <w:color w:val="000000"/>
                <w:spacing w:val="-2"/>
                <w:sz w:val="28"/>
              </w:rPr>
              <w:t>[ОКТМО]</w:t>
            </w:r>
          </w:p>
        </w:tc>
        <w:tc>
          <w:tcPr>
            <w:tcW w:w="5492" w:type="dxa"/>
            <w:gridSpan w:val="3"/>
            <w:shd w:val="clear" w:color="auto" w:fill="auto"/>
            <w:tcMar>
              <w:top w:w="72" w:type="dxa"/>
              <w:left w:w="72" w:type="dxa"/>
              <w:right w:w="72" w:type="dxa"/>
            </w:tcMar>
          </w:tcPr>
          <w:p w:rsidR="0071174B" w:rsidRDefault="006D54F0">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b/>
                <w:color w:val="000000"/>
                <w:spacing w:val="-2"/>
                <w:sz w:val="28"/>
              </w:rPr>
              <w:t>[ОКТМО]</w:t>
            </w:r>
          </w:p>
        </w:tc>
      </w:tr>
      <w:tr w:rsidR="0071174B">
        <w:trPr>
          <w:trHeight w:val="788"/>
        </w:trPr>
        <w:tc>
          <w:tcPr>
            <w:tcW w:w="4875" w:type="dxa"/>
            <w:gridSpan w:val="2"/>
            <w:shd w:val="clear" w:color="auto" w:fill="auto"/>
            <w:tcMar>
              <w:top w:w="72" w:type="dxa"/>
              <w:left w:w="72" w:type="dxa"/>
              <w:right w:w="72" w:type="dxa"/>
            </w:tcMar>
          </w:tcPr>
          <w:p w:rsidR="0071174B" w:rsidRDefault="006D54F0">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Место нахождения:</w:t>
            </w:r>
          </w:p>
          <w:p w:rsidR="0071174B" w:rsidRDefault="006D54F0">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b/>
                <w:color w:val="000000"/>
                <w:spacing w:val="-2"/>
                <w:sz w:val="28"/>
              </w:rPr>
              <w:t>[Место нахождения]</w:t>
            </w:r>
          </w:p>
        </w:tc>
        <w:tc>
          <w:tcPr>
            <w:tcW w:w="5492" w:type="dxa"/>
            <w:gridSpan w:val="3"/>
            <w:shd w:val="clear" w:color="auto" w:fill="auto"/>
            <w:tcMar>
              <w:top w:w="72" w:type="dxa"/>
              <w:left w:w="72" w:type="dxa"/>
              <w:right w:w="72" w:type="dxa"/>
            </w:tcMar>
          </w:tcPr>
          <w:p w:rsidR="0071174B" w:rsidRDefault="006D54F0">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Место нахождения:</w:t>
            </w:r>
          </w:p>
          <w:p w:rsidR="0071174B" w:rsidRDefault="006D54F0">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b/>
                <w:color w:val="000000"/>
                <w:spacing w:val="-2"/>
                <w:sz w:val="28"/>
              </w:rPr>
              <w:t>[Место нахождения]</w:t>
            </w:r>
          </w:p>
        </w:tc>
      </w:tr>
      <w:tr w:rsidR="0071174B">
        <w:trPr>
          <w:trHeight w:val="487"/>
        </w:trPr>
        <w:tc>
          <w:tcPr>
            <w:tcW w:w="4875" w:type="dxa"/>
            <w:gridSpan w:val="2"/>
            <w:shd w:val="clear" w:color="auto" w:fill="auto"/>
            <w:tcMar>
              <w:top w:w="72" w:type="dxa"/>
              <w:left w:w="72" w:type="dxa"/>
              <w:right w:w="72" w:type="dxa"/>
            </w:tcMar>
          </w:tcPr>
          <w:p w:rsidR="0071174B" w:rsidRDefault="006D54F0">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b/>
                <w:color w:val="000000"/>
                <w:spacing w:val="-2"/>
                <w:sz w:val="28"/>
              </w:rPr>
              <w:t>[ИНН]</w:t>
            </w:r>
          </w:p>
        </w:tc>
        <w:tc>
          <w:tcPr>
            <w:tcW w:w="5492" w:type="dxa"/>
            <w:gridSpan w:val="3"/>
            <w:shd w:val="clear" w:color="auto" w:fill="auto"/>
            <w:tcMar>
              <w:top w:w="72" w:type="dxa"/>
              <w:left w:w="72" w:type="dxa"/>
              <w:right w:w="72" w:type="dxa"/>
            </w:tcMar>
          </w:tcPr>
          <w:p w:rsidR="0071174B" w:rsidRDefault="006D54F0">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b/>
                <w:color w:val="000000"/>
                <w:spacing w:val="-2"/>
                <w:sz w:val="28"/>
              </w:rPr>
              <w:t>[ИНН]</w:t>
            </w:r>
          </w:p>
        </w:tc>
      </w:tr>
      <w:tr w:rsidR="0071174B">
        <w:trPr>
          <w:trHeight w:val="473"/>
        </w:trPr>
        <w:tc>
          <w:tcPr>
            <w:tcW w:w="4875" w:type="dxa"/>
            <w:gridSpan w:val="2"/>
            <w:shd w:val="clear" w:color="auto" w:fill="auto"/>
            <w:tcMar>
              <w:top w:w="72" w:type="dxa"/>
              <w:left w:w="72" w:type="dxa"/>
              <w:right w:w="72" w:type="dxa"/>
            </w:tcMar>
          </w:tcPr>
          <w:p w:rsidR="0071174B" w:rsidRDefault="006D54F0">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b/>
                <w:color w:val="000000"/>
                <w:spacing w:val="-2"/>
                <w:sz w:val="28"/>
              </w:rPr>
              <w:t>[КПП]</w:t>
            </w:r>
          </w:p>
        </w:tc>
        <w:tc>
          <w:tcPr>
            <w:tcW w:w="5492" w:type="dxa"/>
            <w:gridSpan w:val="3"/>
            <w:shd w:val="clear" w:color="auto" w:fill="auto"/>
            <w:tcMar>
              <w:top w:w="72" w:type="dxa"/>
              <w:left w:w="72" w:type="dxa"/>
              <w:right w:w="72" w:type="dxa"/>
            </w:tcMar>
          </w:tcPr>
          <w:p w:rsidR="0071174B" w:rsidRDefault="006D54F0">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b/>
                <w:color w:val="000000"/>
                <w:spacing w:val="-2"/>
                <w:sz w:val="28"/>
              </w:rPr>
              <w:t>[КПП]</w:t>
            </w:r>
          </w:p>
        </w:tc>
      </w:tr>
      <w:tr w:rsidR="0071174B">
        <w:trPr>
          <w:trHeight w:val="487"/>
        </w:trPr>
        <w:tc>
          <w:tcPr>
            <w:tcW w:w="4875" w:type="dxa"/>
            <w:gridSpan w:val="2"/>
            <w:shd w:val="clear" w:color="auto" w:fill="auto"/>
            <w:tcMar>
              <w:top w:w="72" w:type="dxa"/>
              <w:left w:w="72" w:type="dxa"/>
              <w:right w:w="72" w:type="dxa"/>
            </w:tcMar>
          </w:tcPr>
          <w:p w:rsidR="0071174B" w:rsidRDefault="006D54F0">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Платежные реквизиты:</w:t>
            </w:r>
          </w:p>
        </w:tc>
        <w:tc>
          <w:tcPr>
            <w:tcW w:w="5492" w:type="dxa"/>
            <w:gridSpan w:val="3"/>
            <w:shd w:val="clear" w:color="auto" w:fill="auto"/>
            <w:tcMar>
              <w:top w:w="72" w:type="dxa"/>
              <w:left w:w="72" w:type="dxa"/>
              <w:right w:w="72" w:type="dxa"/>
            </w:tcMar>
          </w:tcPr>
          <w:p w:rsidR="0071174B" w:rsidRDefault="006D54F0">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Платежные реквизиты:</w:t>
            </w:r>
          </w:p>
        </w:tc>
      </w:tr>
      <w:tr w:rsidR="0071174B">
        <w:trPr>
          <w:trHeight w:val="1094"/>
        </w:trPr>
        <w:tc>
          <w:tcPr>
            <w:tcW w:w="4875" w:type="dxa"/>
            <w:gridSpan w:val="2"/>
            <w:shd w:val="clear" w:color="auto" w:fill="auto"/>
            <w:tcMar>
              <w:top w:w="72" w:type="dxa"/>
              <w:left w:w="72" w:type="dxa"/>
              <w:right w:w="72" w:type="dxa"/>
            </w:tcMar>
          </w:tcPr>
          <w:p w:rsidR="0071174B" w:rsidRDefault="006D54F0">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[БИК]</w:t>
            </w:r>
          </w:p>
          <w:p w:rsidR="0071174B" w:rsidRDefault="006D54F0">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[Наименование учреждения Банка России]</w:t>
            </w:r>
          </w:p>
          <w:p w:rsidR="0071174B" w:rsidRDefault="006D54F0">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[Расчетный (корреспондентский) счет]</w:t>
            </w:r>
          </w:p>
        </w:tc>
        <w:tc>
          <w:tcPr>
            <w:tcW w:w="5492" w:type="dxa"/>
            <w:gridSpan w:val="3"/>
            <w:shd w:val="clear" w:color="auto" w:fill="auto"/>
            <w:tcMar>
              <w:top w:w="72" w:type="dxa"/>
              <w:left w:w="72" w:type="dxa"/>
              <w:right w:w="72" w:type="dxa"/>
            </w:tcMar>
          </w:tcPr>
          <w:p w:rsidR="0071174B" w:rsidRDefault="006D54F0">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[БИК]</w:t>
            </w:r>
          </w:p>
          <w:p w:rsidR="0071174B" w:rsidRDefault="006D54F0">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[Наименование учреждения Банка России]</w:t>
            </w:r>
          </w:p>
          <w:p w:rsidR="0071174B" w:rsidRDefault="006D54F0">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[Расчетный (корреспондентский) счет]</w:t>
            </w:r>
          </w:p>
        </w:tc>
      </w:tr>
      <w:tr w:rsidR="0071174B">
        <w:trPr>
          <w:trHeight w:val="1433"/>
        </w:trPr>
        <w:tc>
          <w:tcPr>
            <w:tcW w:w="4875" w:type="dxa"/>
            <w:gridSpan w:val="2"/>
            <w:vMerge w:val="restart"/>
            <w:shd w:val="clear" w:color="auto" w:fill="auto"/>
            <w:tcMar>
              <w:left w:w="72" w:type="dxa"/>
              <w:right w:w="72" w:type="dxa"/>
            </w:tcMar>
          </w:tcPr>
          <w:p w:rsidR="0071174B" w:rsidRDefault="006D54F0">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[БИК территориального органа Федерального казначейства и наименование учреждения Банка России, в котором открыт единый казначейский счет]</w:t>
            </w:r>
          </w:p>
          <w:p w:rsidR="0071174B" w:rsidRDefault="006D54F0">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[Наименование учреждения Банка России]</w:t>
            </w:r>
          </w:p>
          <w:p w:rsidR="0071174B" w:rsidRDefault="006D54F0">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[Единый казначейский счет]</w:t>
            </w:r>
          </w:p>
          <w:p w:rsidR="0071174B" w:rsidRDefault="006D54F0">
            <w:pPr>
              <w:tabs>
                <w:tab w:val="left" w:pos="960"/>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ab/>
            </w:r>
          </w:p>
        </w:tc>
        <w:tc>
          <w:tcPr>
            <w:tcW w:w="5492" w:type="dxa"/>
            <w:gridSpan w:val="3"/>
            <w:vMerge w:val="restart"/>
            <w:shd w:val="clear" w:color="auto" w:fill="auto"/>
            <w:tcMar>
              <w:left w:w="72" w:type="dxa"/>
              <w:right w:w="72" w:type="dxa"/>
            </w:tcMar>
          </w:tcPr>
          <w:p w:rsidR="0071174B" w:rsidRDefault="006D54F0">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[БИК территориального органа Федерального казначейства и наименование учреждения Банка России, в котором открыт единый казначейский счет]</w:t>
            </w:r>
          </w:p>
          <w:p w:rsidR="0071174B" w:rsidRDefault="006D54F0">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[Наименование учреждения Банка России]</w:t>
            </w:r>
          </w:p>
          <w:p w:rsidR="0071174B" w:rsidRDefault="006D54F0">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[Единый казначейский счет]</w:t>
            </w:r>
          </w:p>
          <w:p w:rsidR="0071174B" w:rsidRDefault="006D54F0">
            <w:pPr>
              <w:tabs>
                <w:tab w:val="left" w:pos="960"/>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ab/>
            </w:r>
          </w:p>
        </w:tc>
      </w:tr>
      <w:tr w:rsidR="0071174B">
        <w:trPr>
          <w:trHeight w:val="24"/>
        </w:trPr>
        <w:tc>
          <w:tcPr>
            <w:tcW w:w="4875" w:type="dxa"/>
            <w:gridSpan w:val="2"/>
            <w:vMerge/>
            <w:shd w:val="clear" w:color="auto" w:fill="auto"/>
          </w:tcPr>
          <w:p w:rsidR="0071174B" w:rsidRDefault="0071174B">
            <w:pPr>
              <w:spacing w:after="0" w:line="240" w:lineRule="auto"/>
              <w:rPr>
                <w:rFonts w:ascii="Calibri" w:eastAsia="Times New Roman" w:hAnsi="Calibri" w:cs="Times New Roman"/>
                <w:sz w:val="2"/>
              </w:rPr>
            </w:pPr>
          </w:p>
        </w:tc>
        <w:tc>
          <w:tcPr>
            <w:tcW w:w="5492" w:type="dxa"/>
            <w:gridSpan w:val="3"/>
            <w:vMerge/>
            <w:shd w:val="clear" w:color="auto" w:fill="auto"/>
          </w:tcPr>
          <w:p w:rsidR="0071174B" w:rsidRDefault="0071174B">
            <w:pPr>
              <w:spacing w:after="0" w:line="240" w:lineRule="auto"/>
              <w:rPr>
                <w:rFonts w:ascii="Calibri" w:eastAsia="Times New Roman" w:hAnsi="Calibri" w:cs="Times New Roman"/>
                <w:sz w:val="2"/>
              </w:rPr>
            </w:pPr>
          </w:p>
        </w:tc>
      </w:tr>
      <w:tr w:rsidR="0071174B">
        <w:trPr>
          <w:trHeight w:val="759"/>
        </w:trPr>
        <w:tc>
          <w:tcPr>
            <w:tcW w:w="4875" w:type="dxa"/>
            <w:gridSpan w:val="2"/>
            <w:vMerge/>
            <w:shd w:val="clear" w:color="auto" w:fill="auto"/>
          </w:tcPr>
          <w:p w:rsidR="0071174B" w:rsidRDefault="0071174B">
            <w:pPr>
              <w:spacing w:after="0" w:line="240" w:lineRule="auto"/>
              <w:rPr>
                <w:rFonts w:ascii="Calibri" w:eastAsia="Times New Roman" w:hAnsi="Calibri" w:cs="Times New Roman"/>
                <w:sz w:val="2"/>
              </w:rPr>
            </w:pPr>
          </w:p>
        </w:tc>
        <w:tc>
          <w:tcPr>
            <w:tcW w:w="5492" w:type="dxa"/>
            <w:gridSpan w:val="3"/>
            <w:vMerge/>
            <w:shd w:val="clear" w:color="auto" w:fill="auto"/>
          </w:tcPr>
          <w:p w:rsidR="0071174B" w:rsidRDefault="0071174B">
            <w:pPr>
              <w:spacing w:after="0" w:line="240" w:lineRule="auto"/>
              <w:rPr>
                <w:rFonts w:ascii="Calibri" w:eastAsia="Times New Roman" w:hAnsi="Calibri" w:cs="Times New Roman"/>
                <w:sz w:val="2"/>
              </w:rPr>
            </w:pPr>
          </w:p>
        </w:tc>
      </w:tr>
      <w:tr w:rsidR="0071174B">
        <w:trPr>
          <w:trHeight w:val="860"/>
        </w:trPr>
        <w:tc>
          <w:tcPr>
            <w:tcW w:w="4875" w:type="dxa"/>
            <w:gridSpan w:val="2"/>
            <w:vMerge/>
            <w:shd w:val="clear" w:color="auto" w:fill="auto"/>
          </w:tcPr>
          <w:p w:rsidR="0071174B" w:rsidRDefault="0071174B">
            <w:pPr>
              <w:spacing w:after="0" w:line="240" w:lineRule="auto"/>
              <w:rPr>
                <w:rFonts w:ascii="Calibri" w:eastAsia="Times New Roman" w:hAnsi="Calibri" w:cs="Times New Roman"/>
                <w:sz w:val="2"/>
              </w:rPr>
            </w:pPr>
          </w:p>
        </w:tc>
        <w:tc>
          <w:tcPr>
            <w:tcW w:w="5492" w:type="dxa"/>
            <w:gridSpan w:val="3"/>
            <w:vMerge/>
            <w:shd w:val="clear" w:color="auto" w:fill="auto"/>
          </w:tcPr>
          <w:p w:rsidR="0071174B" w:rsidRDefault="0071174B">
            <w:pPr>
              <w:spacing w:after="0" w:line="240" w:lineRule="auto"/>
              <w:rPr>
                <w:rFonts w:ascii="Calibri" w:eastAsia="Times New Roman" w:hAnsi="Calibri" w:cs="Times New Roman"/>
                <w:sz w:val="2"/>
              </w:rPr>
            </w:pPr>
          </w:p>
        </w:tc>
      </w:tr>
      <w:tr w:rsidR="0071174B">
        <w:trPr>
          <w:trHeight w:val="344"/>
        </w:trPr>
        <w:tc>
          <w:tcPr>
            <w:tcW w:w="10367" w:type="dxa"/>
            <w:gridSpan w:val="5"/>
            <w:shd w:val="clear" w:color="auto" w:fill="auto"/>
            <w:vAlign w:val="center"/>
          </w:tcPr>
          <w:p w:rsidR="0071174B" w:rsidRDefault="006D54F0">
            <w:pPr>
              <w:spacing w:after="0" w:line="232"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IX. Подписи Сторон</w:t>
            </w:r>
          </w:p>
        </w:tc>
      </w:tr>
      <w:tr w:rsidR="0071174B">
        <w:trPr>
          <w:trHeight w:val="673"/>
        </w:trPr>
        <w:tc>
          <w:tcPr>
            <w:tcW w:w="4875" w:type="dxa"/>
            <w:gridSpan w:val="2"/>
            <w:shd w:val="clear" w:color="auto" w:fill="auto"/>
            <w:vAlign w:val="center"/>
          </w:tcPr>
          <w:p w:rsidR="0071174B" w:rsidRDefault="006D54F0">
            <w:pPr>
              <w:spacing w:after="0" w:line="232" w:lineRule="auto"/>
              <w:jc w:val="center"/>
              <w:rPr>
                <w:rFonts w:ascii="Times New Roman" w:eastAsia="Times New Roman" w:hAnsi="Times New Roman" w:cs="Times New Roman"/>
                <w:color w:val="000000"/>
                <w:spacing w:val="-2"/>
                <w:sz w:val="28"/>
              </w:rPr>
            </w:pPr>
            <w:proofErr w:type="gramStart"/>
            <w:r>
              <w:rPr>
                <w:rFonts w:ascii="Times New Roman" w:eastAsia="Times New Roman" w:hAnsi="Times New Roman" w:cs="Times New Roman"/>
                <w:color w:val="000000"/>
                <w:spacing w:val="-2"/>
                <w:sz w:val="28"/>
              </w:rPr>
              <w:t>[Сокращенное наименование</w:t>
            </w:r>
            <w:proofErr w:type="gramEnd"/>
          </w:p>
          <w:p w:rsidR="0071174B" w:rsidRDefault="006D54F0">
            <w:pPr>
              <w:spacing w:after="0" w:line="232" w:lineRule="auto"/>
              <w:jc w:val="center"/>
              <w:rPr>
                <w:rFonts w:ascii="Times New Roman" w:eastAsia="Times New Roman" w:hAnsi="Times New Roman" w:cs="Times New Roman"/>
                <w:color w:val="000000"/>
                <w:spacing w:val="-2"/>
                <w:sz w:val="28"/>
              </w:rPr>
            </w:pPr>
            <w:proofErr w:type="spellStart"/>
            <w:proofErr w:type="gramStart"/>
            <w:r>
              <w:rPr>
                <w:rFonts w:ascii="Times New Roman" w:eastAsia="Times New Roman" w:hAnsi="Times New Roman" w:cs="Times New Roman"/>
                <w:color w:val="000000"/>
                <w:spacing w:val="-2"/>
                <w:sz w:val="28"/>
              </w:rPr>
              <w:t>Предоставителя</w:t>
            </w:r>
            <w:proofErr w:type="spellEnd"/>
            <w:r>
              <w:rPr>
                <w:rFonts w:ascii="Times New Roman" w:eastAsia="Times New Roman" w:hAnsi="Times New Roman" w:cs="Times New Roman"/>
                <w:color w:val="000000"/>
                <w:spacing w:val="-2"/>
                <w:sz w:val="28"/>
              </w:rPr>
              <w:t>]</w:t>
            </w:r>
            <w:proofErr w:type="gramEnd"/>
          </w:p>
        </w:tc>
        <w:tc>
          <w:tcPr>
            <w:tcW w:w="5492" w:type="dxa"/>
            <w:gridSpan w:val="3"/>
            <w:shd w:val="clear" w:color="auto" w:fill="auto"/>
            <w:vAlign w:val="center"/>
          </w:tcPr>
          <w:p w:rsidR="0071174B" w:rsidRDefault="006D54F0">
            <w:pPr>
              <w:spacing w:after="0" w:line="232" w:lineRule="auto"/>
              <w:jc w:val="center"/>
              <w:rPr>
                <w:rFonts w:ascii="Times New Roman" w:eastAsia="Times New Roman" w:hAnsi="Times New Roman" w:cs="Times New Roman"/>
                <w:color w:val="000000"/>
                <w:spacing w:val="-2"/>
                <w:sz w:val="28"/>
              </w:rPr>
            </w:pPr>
            <w:proofErr w:type="gramStart"/>
            <w:r>
              <w:rPr>
                <w:rFonts w:ascii="Times New Roman" w:eastAsia="Times New Roman" w:hAnsi="Times New Roman" w:cs="Times New Roman"/>
                <w:color w:val="000000"/>
                <w:spacing w:val="-2"/>
                <w:sz w:val="28"/>
              </w:rPr>
              <w:t>[Сокращенное наименование</w:t>
            </w:r>
            <w:proofErr w:type="gramEnd"/>
          </w:p>
          <w:p w:rsidR="0071174B" w:rsidRDefault="006D54F0">
            <w:pPr>
              <w:spacing w:after="0" w:line="232" w:lineRule="auto"/>
              <w:jc w:val="center"/>
              <w:rPr>
                <w:rFonts w:ascii="Times New Roman" w:eastAsia="Times New Roman" w:hAnsi="Times New Roman" w:cs="Times New Roman"/>
                <w:color w:val="000000"/>
                <w:spacing w:val="-2"/>
                <w:sz w:val="28"/>
              </w:rPr>
            </w:pPr>
            <w:proofErr w:type="gramStart"/>
            <w:r>
              <w:rPr>
                <w:rFonts w:ascii="Times New Roman" w:eastAsia="Times New Roman" w:hAnsi="Times New Roman" w:cs="Times New Roman"/>
                <w:color w:val="000000"/>
                <w:spacing w:val="-2"/>
                <w:sz w:val="28"/>
              </w:rPr>
              <w:t>Получателя]</w:t>
            </w:r>
            <w:proofErr w:type="gramEnd"/>
          </w:p>
        </w:tc>
      </w:tr>
      <w:tr w:rsidR="0071174B">
        <w:trPr>
          <w:trHeight w:val="344"/>
        </w:trPr>
        <w:tc>
          <w:tcPr>
            <w:tcW w:w="4875" w:type="dxa"/>
            <w:gridSpan w:val="2"/>
            <w:shd w:val="clear" w:color="auto" w:fill="auto"/>
            <w:vAlign w:val="center"/>
          </w:tcPr>
          <w:p w:rsidR="0071174B" w:rsidRDefault="006D54F0">
            <w:pPr>
              <w:spacing w:after="0" w:line="232"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xml:space="preserve">______________/____________________ </w:t>
            </w:r>
          </w:p>
        </w:tc>
        <w:tc>
          <w:tcPr>
            <w:tcW w:w="5492" w:type="dxa"/>
            <w:gridSpan w:val="3"/>
            <w:shd w:val="clear" w:color="auto" w:fill="auto"/>
            <w:vAlign w:val="center"/>
          </w:tcPr>
          <w:p w:rsidR="0071174B" w:rsidRDefault="006D54F0">
            <w:pPr>
              <w:spacing w:after="0" w:line="232"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______________/____________________</w:t>
            </w:r>
          </w:p>
        </w:tc>
      </w:tr>
      <w:tr w:rsidR="0071174B">
        <w:trPr>
          <w:trHeight w:val="229"/>
        </w:trPr>
        <w:tc>
          <w:tcPr>
            <w:tcW w:w="1823" w:type="dxa"/>
            <w:shd w:val="clear" w:color="auto" w:fill="auto"/>
            <w:vAlign w:val="center"/>
          </w:tcPr>
          <w:p w:rsidR="0071174B" w:rsidRDefault="006D54F0">
            <w:pPr>
              <w:spacing w:after="0" w:line="232" w:lineRule="auto"/>
              <w:jc w:val="center"/>
              <w:rPr>
                <w:rFonts w:ascii="Times New Roman" w:eastAsia="Times New Roman" w:hAnsi="Times New Roman" w:cs="Times New Roman"/>
                <w:i/>
                <w:color w:val="000000"/>
                <w:spacing w:val="-2"/>
                <w:sz w:val="18"/>
              </w:rPr>
            </w:pPr>
            <w:r>
              <w:rPr>
                <w:rFonts w:ascii="Times New Roman" w:eastAsia="Times New Roman" w:hAnsi="Times New Roman" w:cs="Times New Roman"/>
                <w:i/>
                <w:color w:val="000000"/>
                <w:spacing w:val="-2"/>
                <w:sz w:val="18"/>
              </w:rPr>
              <w:t>(подпись)</w:t>
            </w:r>
          </w:p>
        </w:tc>
        <w:tc>
          <w:tcPr>
            <w:tcW w:w="3052" w:type="dxa"/>
            <w:shd w:val="clear" w:color="auto" w:fill="auto"/>
            <w:vAlign w:val="center"/>
          </w:tcPr>
          <w:p w:rsidR="0071174B" w:rsidRDefault="006D54F0">
            <w:pPr>
              <w:spacing w:after="0" w:line="232" w:lineRule="auto"/>
              <w:jc w:val="center"/>
              <w:rPr>
                <w:rFonts w:ascii="Times New Roman" w:eastAsia="Times New Roman" w:hAnsi="Times New Roman" w:cs="Times New Roman"/>
                <w:i/>
                <w:color w:val="000000"/>
                <w:spacing w:val="-2"/>
                <w:sz w:val="18"/>
              </w:rPr>
            </w:pPr>
            <w:r>
              <w:rPr>
                <w:rFonts w:ascii="Times New Roman" w:eastAsia="Times New Roman" w:hAnsi="Times New Roman" w:cs="Times New Roman"/>
                <w:i/>
                <w:color w:val="000000"/>
                <w:spacing w:val="-2"/>
                <w:sz w:val="18"/>
              </w:rPr>
              <w:t>(инициалы, фамилия)</w:t>
            </w:r>
          </w:p>
        </w:tc>
        <w:tc>
          <w:tcPr>
            <w:tcW w:w="2264" w:type="dxa"/>
            <w:gridSpan w:val="2"/>
            <w:shd w:val="clear" w:color="auto" w:fill="auto"/>
            <w:vAlign w:val="center"/>
          </w:tcPr>
          <w:p w:rsidR="0071174B" w:rsidRDefault="006D54F0">
            <w:pPr>
              <w:spacing w:after="0" w:line="232" w:lineRule="auto"/>
              <w:jc w:val="center"/>
              <w:rPr>
                <w:rFonts w:ascii="Times New Roman" w:eastAsia="Times New Roman" w:hAnsi="Times New Roman" w:cs="Times New Roman"/>
                <w:i/>
                <w:color w:val="000000"/>
                <w:spacing w:val="-2"/>
                <w:sz w:val="18"/>
              </w:rPr>
            </w:pPr>
            <w:r>
              <w:rPr>
                <w:rFonts w:ascii="Times New Roman" w:eastAsia="Times New Roman" w:hAnsi="Times New Roman" w:cs="Times New Roman"/>
                <w:i/>
                <w:color w:val="000000"/>
                <w:spacing w:val="-2"/>
                <w:sz w:val="18"/>
              </w:rPr>
              <w:t>(подпись)</w:t>
            </w:r>
          </w:p>
        </w:tc>
        <w:tc>
          <w:tcPr>
            <w:tcW w:w="3228" w:type="dxa"/>
            <w:shd w:val="clear" w:color="auto" w:fill="auto"/>
            <w:vAlign w:val="center"/>
          </w:tcPr>
          <w:p w:rsidR="0071174B" w:rsidRDefault="006D54F0">
            <w:pPr>
              <w:spacing w:after="0" w:line="232" w:lineRule="auto"/>
              <w:jc w:val="center"/>
              <w:rPr>
                <w:rFonts w:ascii="Times New Roman" w:eastAsia="Times New Roman" w:hAnsi="Times New Roman" w:cs="Times New Roman"/>
                <w:i/>
                <w:color w:val="000000"/>
                <w:spacing w:val="-2"/>
                <w:sz w:val="18"/>
              </w:rPr>
            </w:pPr>
            <w:r>
              <w:rPr>
                <w:rFonts w:ascii="Times New Roman" w:eastAsia="Times New Roman" w:hAnsi="Times New Roman" w:cs="Times New Roman"/>
                <w:i/>
                <w:color w:val="000000"/>
                <w:spacing w:val="-2"/>
                <w:sz w:val="18"/>
              </w:rPr>
              <w:t>(инициалы, фамилия)</w:t>
            </w:r>
          </w:p>
        </w:tc>
      </w:tr>
      <w:tr w:rsidR="0071174B">
        <w:tc>
          <w:tcPr>
            <w:tcW w:w="10367" w:type="dxa"/>
            <w:gridSpan w:val="5"/>
          </w:tcPr>
          <w:p w:rsidR="0071174B" w:rsidRDefault="0071174B">
            <w:pPr>
              <w:spacing w:after="0" w:line="240" w:lineRule="auto"/>
              <w:rPr>
                <w:rFonts w:ascii="Calibri" w:eastAsia="Times New Roman" w:hAnsi="Calibri" w:cs="Times New Roman"/>
                <w:sz w:val="2"/>
              </w:rPr>
            </w:pPr>
          </w:p>
        </w:tc>
      </w:tr>
      <w:tr w:rsidR="0071174B">
        <w:tc>
          <w:tcPr>
            <w:tcW w:w="10367" w:type="dxa"/>
            <w:gridSpan w:val="5"/>
          </w:tcPr>
          <w:p w:rsidR="0071174B" w:rsidRDefault="0071174B">
            <w:pPr>
              <w:spacing w:after="0" w:line="240" w:lineRule="auto"/>
              <w:rPr>
                <w:rFonts w:ascii="Calibri" w:eastAsia="Times New Roman" w:hAnsi="Calibri" w:cs="Times New Roman"/>
                <w:sz w:val="2"/>
              </w:rPr>
            </w:pPr>
          </w:p>
        </w:tc>
      </w:tr>
    </w:tbl>
    <w:p w:rsidR="0071174B" w:rsidRDefault="0071174B">
      <w:pPr>
        <w:spacing w:after="0" w:line="240" w:lineRule="auto"/>
        <w:rPr>
          <w:rFonts w:ascii="Calibri" w:eastAsia="Times New Roman" w:hAnsi="Calibri" w:cs="Times New Roman"/>
          <w:sz w:val="2"/>
        </w:rPr>
      </w:pPr>
    </w:p>
    <w:p w:rsidR="0071174B" w:rsidRDefault="006D54F0">
      <w:pPr>
        <w:rPr>
          <w:rFonts w:ascii="Calibri" w:eastAsia="Times New Roman" w:hAnsi="Calibri" w:cs="Times New Roman"/>
          <w:sz w:val="2"/>
        </w:rPr>
      </w:pPr>
      <w:r>
        <w:rPr>
          <w:rFonts w:ascii="Calibri" w:eastAsia="Times New Roman" w:hAnsi="Calibri" w:cs="Times New Roman"/>
          <w:sz w:val="2"/>
        </w:rPr>
        <w:br w:type="page"/>
      </w:r>
    </w:p>
    <w:p w:rsidR="0071174B" w:rsidRDefault="0071174B">
      <w:pPr>
        <w:tabs>
          <w:tab w:val="left" w:pos="7215"/>
        </w:tabs>
        <w:spacing w:after="0"/>
        <w:jc w:val="right"/>
        <w:rPr>
          <w:rFonts w:ascii="Times New Roman" w:eastAsia="Calibri" w:hAnsi="Times New Roman" w:cs="Times New Roman"/>
          <w:sz w:val="24"/>
          <w:szCs w:val="24"/>
          <w:lang w:eastAsia="en-US"/>
        </w:rPr>
        <w:sectPr w:rsidR="0071174B">
          <w:pgSz w:w="11906" w:h="16838"/>
          <w:pgMar w:top="1276" w:right="567" w:bottom="284" w:left="567" w:header="567" w:footer="516" w:gutter="0"/>
          <w:cols w:space="720"/>
          <w:docGrid w:linePitch="299"/>
        </w:sectPr>
      </w:pPr>
    </w:p>
    <w:p w:rsidR="0071174B" w:rsidRDefault="006D54F0">
      <w:pPr>
        <w:spacing w:after="0" w:line="288"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1</w:t>
      </w:r>
    </w:p>
    <w:p w:rsidR="0071174B" w:rsidRDefault="006D54F0">
      <w:pPr>
        <w:spacing w:after="0" w:line="288"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Соглашению </w:t>
      </w:r>
      <w:proofErr w:type="gramStart"/>
      <w:r>
        <w:rPr>
          <w:rFonts w:ascii="Times New Roman" w:eastAsia="Times New Roman" w:hAnsi="Times New Roman" w:cs="Times New Roman"/>
          <w:sz w:val="24"/>
          <w:szCs w:val="24"/>
        </w:rPr>
        <w:t>от</w:t>
      </w:r>
      <w:proofErr w:type="gramEnd"/>
      <w:r>
        <w:rPr>
          <w:rFonts w:ascii="Times New Roman" w:eastAsia="Times New Roman" w:hAnsi="Times New Roman" w:cs="Times New Roman"/>
          <w:sz w:val="24"/>
          <w:szCs w:val="24"/>
        </w:rPr>
        <w:t xml:space="preserve"> ________ № ____ </w:t>
      </w:r>
    </w:p>
    <w:p w:rsidR="0071174B" w:rsidRDefault="0071174B">
      <w:pPr>
        <w:tabs>
          <w:tab w:val="left" w:pos="7215"/>
        </w:tabs>
        <w:spacing w:after="0" w:line="240" w:lineRule="auto"/>
        <w:jc w:val="right"/>
        <w:rPr>
          <w:rFonts w:ascii="Times New Roman" w:eastAsia="Times New Roman" w:hAnsi="Times New Roman" w:cs="Times New Roman"/>
          <w:bCs/>
          <w:sz w:val="19"/>
          <w:szCs w:val="19"/>
        </w:rPr>
      </w:pPr>
    </w:p>
    <w:p w:rsidR="0071174B" w:rsidRDefault="006D54F0">
      <w:pPr>
        <w:tabs>
          <w:tab w:val="left" w:pos="7215"/>
        </w:tabs>
        <w:spacing w:after="0" w:line="240" w:lineRule="auto"/>
        <w:jc w:val="center"/>
        <w:rPr>
          <w:rFonts w:ascii="Times New Roman" w:eastAsia="Times New Roman" w:hAnsi="Times New Roman" w:cs="Times New Roman"/>
          <w:b/>
          <w:bCs/>
          <w:color w:val="FFFFFF" w:themeColor="background1"/>
          <w:sz w:val="19"/>
          <w:szCs w:val="19"/>
        </w:rPr>
      </w:pPr>
      <w:r>
        <w:rPr>
          <w:rFonts w:ascii="Times New Roman" w:eastAsia="Times New Roman" w:hAnsi="Times New Roman" w:cs="Times New Roman"/>
          <w:b/>
          <w:bCs/>
          <w:color w:val="FFFFFF" w:themeColor="background1"/>
          <w:sz w:val="19"/>
          <w:szCs w:val="19"/>
        </w:rPr>
        <w:t>Отчет</w:t>
      </w:r>
    </w:p>
    <w:tbl>
      <w:tblPr>
        <w:tblW w:w="15735" w:type="dxa"/>
        <w:tblInd w:w="-34" w:type="dxa"/>
        <w:tblLook w:val="04A0" w:firstRow="1" w:lastRow="0" w:firstColumn="1" w:lastColumn="0" w:noHBand="0" w:noVBand="1"/>
      </w:tblPr>
      <w:tblGrid>
        <w:gridCol w:w="568"/>
        <w:gridCol w:w="15167"/>
      </w:tblGrid>
      <w:tr w:rsidR="0071174B">
        <w:trPr>
          <w:trHeight w:val="375"/>
        </w:trPr>
        <w:tc>
          <w:tcPr>
            <w:tcW w:w="568" w:type="dxa"/>
            <w:tcBorders>
              <w:top w:val="nil"/>
              <w:left w:val="nil"/>
              <w:bottom w:val="nil"/>
              <w:right w:val="nil"/>
            </w:tcBorders>
            <w:shd w:val="clear" w:color="auto" w:fill="auto"/>
            <w:noWrap/>
            <w:vAlign w:val="bottom"/>
          </w:tcPr>
          <w:p w:rsidR="0071174B" w:rsidRDefault="0071174B">
            <w:pPr>
              <w:spacing w:after="0" w:line="240" w:lineRule="auto"/>
              <w:rPr>
                <w:rFonts w:ascii="Times New Roman" w:eastAsia="Times New Roman" w:hAnsi="Times New Roman" w:cs="Times New Roman"/>
                <w:sz w:val="24"/>
                <w:szCs w:val="24"/>
              </w:rPr>
            </w:pPr>
          </w:p>
        </w:tc>
        <w:tc>
          <w:tcPr>
            <w:tcW w:w="15167" w:type="dxa"/>
            <w:tcBorders>
              <w:top w:val="nil"/>
              <w:left w:val="nil"/>
              <w:bottom w:val="nil"/>
              <w:right w:val="nil"/>
            </w:tcBorders>
            <w:shd w:val="clear" w:color="auto" w:fill="auto"/>
            <w:noWrap/>
            <w:vAlign w:val="center"/>
          </w:tcPr>
          <w:p w:rsidR="0071174B" w:rsidRDefault="006D54F0">
            <w:pPr>
              <w:tabs>
                <w:tab w:val="left" w:pos="7215"/>
              </w:tabs>
              <w:spacing w:after="0"/>
              <w:jc w:val="center"/>
              <w:rPr>
                <w:rFonts w:ascii="Times New Roman" w:hAnsi="Times New Roman"/>
                <w:b/>
                <w:bCs/>
                <w:sz w:val="28"/>
                <w:szCs w:val="28"/>
              </w:rPr>
            </w:pPr>
            <w:r>
              <w:rPr>
                <w:rFonts w:ascii="Times New Roman" w:hAnsi="Times New Roman"/>
                <w:b/>
                <w:bCs/>
                <w:sz w:val="28"/>
                <w:szCs w:val="28"/>
              </w:rPr>
              <w:t>Заявка на финансирование по субсидии частным общеобразовательным</w:t>
            </w:r>
          </w:p>
          <w:p w:rsidR="0071174B" w:rsidRDefault="006D54F0">
            <w:pPr>
              <w:tabs>
                <w:tab w:val="left" w:pos="7215"/>
              </w:tabs>
              <w:spacing w:after="0"/>
              <w:jc w:val="center"/>
              <w:rPr>
                <w:rFonts w:ascii="Times New Roman" w:hAnsi="Times New Roman"/>
                <w:b/>
                <w:bCs/>
                <w:sz w:val="28"/>
                <w:szCs w:val="28"/>
              </w:rPr>
            </w:pPr>
            <w:proofErr w:type="gramStart"/>
            <w:r>
              <w:rPr>
                <w:rFonts w:ascii="Times New Roman" w:hAnsi="Times New Roman"/>
                <w:b/>
                <w:bCs/>
                <w:sz w:val="28"/>
                <w:szCs w:val="28"/>
              </w:rPr>
              <w:t xml:space="preserve">организациям, осуществляющим образовательную деятельность по имеющим государственную </w:t>
            </w:r>
            <w:proofErr w:type="gramEnd"/>
          </w:p>
          <w:p w:rsidR="0071174B" w:rsidRDefault="006D54F0">
            <w:pPr>
              <w:tabs>
                <w:tab w:val="left" w:pos="7215"/>
              </w:tabs>
              <w:spacing w:after="0"/>
              <w:jc w:val="center"/>
              <w:rPr>
                <w:rFonts w:ascii="Times New Roman" w:hAnsi="Times New Roman"/>
                <w:b/>
                <w:bCs/>
                <w:sz w:val="28"/>
                <w:szCs w:val="28"/>
              </w:rPr>
            </w:pPr>
            <w:r>
              <w:rPr>
                <w:rFonts w:ascii="Times New Roman" w:hAnsi="Times New Roman"/>
                <w:b/>
                <w:bCs/>
                <w:sz w:val="28"/>
                <w:szCs w:val="28"/>
              </w:rPr>
              <w:t>аккредитацию основным общеобразовательным программам на возмещение затрат</w:t>
            </w:r>
          </w:p>
          <w:p w:rsidR="0071174B" w:rsidRDefault="006D54F0">
            <w:pPr>
              <w:tabs>
                <w:tab w:val="left" w:pos="7215"/>
              </w:tabs>
              <w:spacing w:after="0"/>
              <w:jc w:val="center"/>
              <w:rPr>
                <w:rFonts w:ascii="Times New Roman" w:hAnsi="Times New Roman"/>
                <w:b/>
                <w:bCs/>
                <w:sz w:val="28"/>
                <w:szCs w:val="28"/>
              </w:rPr>
            </w:pPr>
            <w:r>
              <w:rPr>
                <w:rFonts w:ascii="Times New Roman" w:hAnsi="Times New Roman"/>
                <w:b/>
                <w:bCs/>
                <w:sz w:val="28"/>
                <w:szCs w:val="28"/>
              </w:rPr>
              <w:t>связанных с оплатой коммунальных услуг</w:t>
            </w:r>
          </w:p>
          <w:p w:rsidR="0071174B" w:rsidRDefault="006D54F0">
            <w:pPr>
              <w:tabs>
                <w:tab w:val="left" w:pos="7215"/>
              </w:tabs>
              <w:spacing w:after="0"/>
              <w:jc w:val="center"/>
              <w:rPr>
                <w:rFonts w:ascii="Times New Roman" w:hAnsi="Times New Roman"/>
                <w:b/>
                <w:bCs/>
                <w:sz w:val="28"/>
                <w:szCs w:val="28"/>
              </w:rPr>
            </w:pPr>
            <w:proofErr w:type="gramStart"/>
            <w:r>
              <w:rPr>
                <w:rFonts w:ascii="Times New Roman" w:hAnsi="Times New Roman"/>
                <w:b/>
                <w:bCs/>
                <w:sz w:val="28"/>
                <w:szCs w:val="28"/>
              </w:rPr>
              <w:t>за</w:t>
            </w:r>
            <w:proofErr w:type="gramEnd"/>
            <w:r>
              <w:rPr>
                <w:rFonts w:ascii="Times New Roman" w:hAnsi="Times New Roman"/>
                <w:b/>
                <w:bCs/>
                <w:sz w:val="28"/>
                <w:szCs w:val="28"/>
              </w:rPr>
              <w:t xml:space="preserve">  _________ _____ года</w:t>
            </w:r>
          </w:p>
          <w:p w:rsidR="0071174B" w:rsidRDefault="006D54F0">
            <w:pPr>
              <w:tabs>
                <w:tab w:val="left" w:pos="7215"/>
              </w:tabs>
              <w:spacing w:after="0"/>
              <w:rPr>
                <w:rFonts w:ascii="Times New Roman" w:hAnsi="Times New Roman"/>
                <w:b/>
                <w:bCs/>
                <w:sz w:val="28"/>
                <w:szCs w:val="28"/>
              </w:rPr>
            </w:pPr>
            <w:r>
              <w:rPr>
                <w:rFonts w:ascii="Times New Roman" w:hAnsi="Times New Roman"/>
                <w:bCs/>
                <w:sz w:val="20"/>
                <w:szCs w:val="20"/>
              </w:rPr>
              <w:t xml:space="preserve">                                                                                                                                (месяц)</w:t>
            </w:r>
          </w:p>
          <w:p w:rsidR="0071174B" w:rsidRDefault="006D54F0">
            <w:pPr>
              <w:spacing w:after="0"/>
              <w:ind w:hanging="993"/>
              <w:jc w:val="center"/>
            </w:pPr>
            <w:r>
              <w:rPr>
                <w:rFonts w:ascii="Times New Roman" w:hAnsi="Times New Roman"/>
                <w:b/>
                <w:bCs/>
                <w:sz w:val="28"/>
                <w:szCs w:val="28"/>
              </w:rPr>
              <w:t>_________________________________________________________________________</w:t>
            </w:r>
          </w:p>
          <w:p w:rsidR="0071174B" w:rsidRDefault="006D54F0">
            <w:pPr>
              <w:tabs>
                <w:tab w:val="left" w:pos="7215"/>
              </w:tabs>
              <w:spacing w:after="0"/>
              <w:ind w:hanging="993"/>
              <w:jc w:val="center"/>
              <w:rPr>
                <w:rFonts w:ascii="Times New Roman" w:hAnsi="Times New Roman"/>
                <w:bCs/>
                <w:sz w:val="20"/>
                <w:szCs w:val="20"/>
              </w:rPr>
            </w:pPr>
            <w:r>
              <w:rPr>
                <w:rFonts w:ascii="Times New Roman" w:hAnsi="Times New Roman"/>
                <w:bCs/>
                <w:sz w:val="20"/>
                <w:szCs w:val="20"/>
              </w:rPr>
              <w:t>(наименование получателя субсидии)</w:t>
            </w:r>
          </w:p>
          <w:p w:rsidR="0071174B" w:rsidRDefault="0071174B">
            <w:pPr>
              <w:tabs>
                <w:tab w:val="left" w:pos="7215"/>
              </w:tabs>
              <w:spacing w:after="0"/>
              <w:ind w:hanging="993"/>
              <w:jc w:val="center"/>
              <w:rPr>
                <w:rFonts w:ascii="Times New Roman" w:hAnsi="Times New Roman"/>
                <w:bCs/>
                <w:sz w:val="28"/>
                <w:szCs w:val="28"/>
              </w:rPr>
            </w:pPr>
          </w:p>
          <w:p w:rsidR="0071174B" w:rsidRDefault="006D54F0">
            <w:pPr>
              <w:tabs>
                <w:tab w:val="left" w:pos="7215"/>
              </w:tabs>
              <w:spacing w:after="0"/>
              <w:ind w:left="992" w:hanging="992"/>
              <w:rPr>
                <w:rFonts w:ascii="Times New Roman" w:hAnsi="Times New Roman"/>
                <w:bCs/>
                <w:sz w:val="28"/>
                <w:szCs w:val="28"/>
              </w:rPr>
            </w:pPr>
            <w:r>
              <w:rPr>
                <w:rFonts w:ascii="Times New Roman" w:hAnsi="Times New Roman"/>
                <w:bCs/>
                <w:sz w:val="28"/>
                <w:szCs w:val="28"/>
              </w:rPr>
              <w:t>Остаток неизрасходованных средств на конец _______ _______ года составляет ____________ руб.</w:t>
            </w:r>
          </w:p>
          <w:p w:rsidR="0071174B" w:rsidRDefault="0071174B">
            <w:pPr>
              <w:tabs>
                <w:tab w:val="left" w:pos="7215"/>
              </w:tabs>
              <w:spacing w:after="0"/>
              <w:ind w:left="992" w:hanging="992"/>
              <w:rPr>
                <w:rFonts w:ascii="Times New Roman" w:hAnsi="Times New Roman"/>
                <w:bCs/>
                <w:sz w:val="28"/>
                <w:szCs w:val="28"/>
              </w:rPr>
            </w:pPr>
          </w:p>
          <w:tbl>
            <w:tblP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668"/>
              <w:gridCol w:w="5137"/>
              <w:gridCol w:w="3685"/>
              <w:gridCol w:w="4394"/>
            </w:tblGrid>
            <w:tr w:rsidR="0071174B">
              <w:trPr>
                <w:trHeight w:val="454"/>
              </w:trPr>
              <w:tc>
                <w:tcPr>
                  <w:tcW w:w="1668" w:type="dxa"/>
                </w:tcPr>
                <w:p w:rsidR="0071174B" w:rsidRDefault="006D54F0">
                  <w:pPr>
                    <w:tabs>
                      <w:tab w:val="left" w:pos="7215"/>
                    </w:tabs>
                    <w:spacing w:after="0"/>
                    <w:jc w:val="center"/>
                    <w:rPr>
                      <w:rFonts w:ascii="Times New Roman" w:hAnsi="Times New Roman"/>
                      <w:sz w:val="24"/>
                      <w:szCs w:val="24"/>
                    </w:rPr>
                  </w:pPr>
                  <w:r>
                    <w:rPr>
                      <w:rFonts w:ascii="Times New Roman" w:hAnsi="Times New Roman"/>
                      <w:sz w:val="24"/>
                      <w:szCs w:val="24"/>
                    </w:rPr>
                    <w:t>Наименование ресурса</w:t>
                  </w:r>
                </w:p>
              </w:tc>
              <w:tc>
                <w:tcPr>
                  <w:tcW w:w="5137" w:type="dxa"/>
                </w:tcPr>
                <w:p w:rsidR="0071174B" w:rsidRDefault="006D54F0">
                  <w:pPr>
                    <w:tabs>
                      <w:tab w:val="left" w:pos="7215"/>
                    </w:tabs>
                    <w:spacing w:after="0"/>
                    <w:jc w:val="center"/>
                    <w:rPr>
                      <w:rFonts w:ascii="Times New Roman" w:hAnsi="Times New Roman"/>
                      <w:sz w:val="24"/>
                      <w:szCs w:val="24"/>
                    </w:rPr>
                  </w:pPr>
                  <w:r>
                    <w:rPr>
                      <w:rFonts w:ascii="Times New Roman" w:hAnsi="Times New Roman"/>
                      <w:sz w:val="24"/>
                      <w:szCs w:val="24"/>
                    </w:rPr>
                    <w:t>Объем потребления ресурса в натуральном выражении</w:t>
                  </w:r>
                </w:p>
              </w:tc>
              <w:tc>
                <w:tcPr>
                  <w:tcW w:w="3685" w:type="dxa"/>
                </w:tcPr>
                <w:p w:rsidR="0071174B" w:rsidRDefault="006D54F0">
                  <w:pPr>
                    <w:tabs>
                      <w:tab w:val="left" w:pos="7215"/>
                    </w:tabs>
                    <w:spacing w:after="0"/>
                    <w:jc w:val="center"/>
                    <w:rPr>
                      <w:rFonts w:ascii="Times New Roman" w:hAnsi="Times New Roman"/>
                      <w:sz w:val="24"/>
                      <w:szCs w:val="24"/>
                    </w:rPr>
                  </w:pPr>
                  <w:r>
                    <w:rPr>
                      <w:rFonts w:ascii="Times New Roman" w:hAnsi="Times New Roman"/>
                      <w:sz w:val="24"/>
                      <w:szCs w:val="24"/>
                    </w:rPr>
                    <w:t>Тариф (руб.)</w:t>
                  </w:r>
                </w:p>
              </w:tc>
              <w:tc>
                <w:tcPr>
                  <w:tcW w:w="4394" w:type="dxa"/>
                </w:tcPr>
                <w:p w:rsidR="0071174B" w:rsidRDefault="006D54F0">
                  <w:pPr>
                    <w:tabs>
                      <w:tab w:val="left" w:pos="7215"/>
                    </w:tabs>
                    <w:spacing w:after="0"/>
                    <w:jc w:val="center"/>
                    <w:rPr>
                      <w:rFonts w:ascii="Times New Roman" w:hAnsi="Times New Roman"/>
                      <w:sz w:val="24"/>
                      <w:szCs w:val="24"/>
                    </w:rPr>
                  </w:pPr>
                  <w:r>
                    <w:rPr>
                      <w:rFonts w:ascii="Times New Roman" w:hAnsi="Times New Roman"/>
                      <w:sz w:val="24"/>
                      <w:szCs w:val="24"/>
                    </w:rPr>
                    <w:t>Итого сумма средств (руб.)</w:t>
                  </w:r>
                </w:p>
              </w:tc>
            </w:tr>
            <w:tr w:rsidR="0071174B">
              <w:trPr>
                <w:trHeight w:val="208"/>
              </w:trPr>
              <w:tc>
                <w:tcPr>
                  <w:tcW w:w="1668" w:type="dxa"/>
                </w:tcPr>
                <w:p w:rsidR="0071174B" w:rsidRDefault="0071174B">
                  <w:pPr>
                    <w:tabs>
                      <w:tab w:val="left" w:pos="7215"/>
                    </w:tabs>
                    <w:spacing w:after="0" w:line="240" w:lineRule="auto"/>
                    <w:rPr>
                      <w:rFonts w:ascii="Times New Roman" w:hAnsi="Times New Roman"/>
                      <w:sz w:val="24"/>
                      <w:szCs w:val="24"/>
                    </w:rPr>
                  </w:pPr>
                </w:p>
              </w:tc>
              <w:tc>
                <w:tcPr>
                  <w:tcW w:w="5137" w:type="dxa"/>
                </w:tcPr>
                <w:p w:rsidR="0071174B" w:rsidRDefault="0071174B">
                  <w:pPr>
                    <w:tabs>
                      <w:tab w:val="left" w:pos="7215"/>
                    </w:tabs>
                    <w:spacing w:after="0" w:line="240" w:lineRule="auto"/>
                    <w:rPr>
                      <w:rFonts w:ascii="Times New Roman" w:hAnsi="Times New Roman"/>
                      <w:sz w:val="24"/>
                      <w:szCs w:val="24"/>
                    </w:rPr>
                  </w:pPr>
                </w:p>
              </w:tc>
              <w:tc>
                <w:tcPr>
                  <w:tcW w:w="3685" w:type="dxa"/>
                </w:tcPr>
                <w:p w:rsidR="0071174B" w:rsidRDefault="0071174B">
                  <w:pPr>
                    <w:tabs>
                      <w:tab w:val="left" w:pos="7215"/>
                    </w:tabs>
                    <w:spacing w:after="0" w:line="240" w:lineRule="auto"/>
                    <w:rPr>
                      <w:rFonts w:ascii="Times New Roman" w:hAnsi="Times New Roman"/>
                      <w:sz w:val="24"/>
                      <w:szCs w:val="24"/>
                    </w:rPr>
                  </w:pPr>
                </w:p>
              </w:tc>
              <w:tc>
                <w:tcPr>
                  <w:tcW w:w="4394" w:type="dxa"/>
                </w:tcPr>
                <w:p w:rsidR="0071174B" w:rsidRDefault="0071174B">
                  <w:pPr>
                    <w:tabs>
                      <w:tab w:val="left" w:pos="7215"/>
                    </w:tabs>
                    <w:spacing w:after="0" w:line="240" w:lineRule="auto"/>
                    <w:rPr>
                      <w:rFonts w:ascii="Times New Roman" w:hAnsi="Times New Roman"/>
                      <w:sz w:val="24"/>
                      <w:szCs w:val="24"/>
                    </w:rPr>
                  </w:pPr>
                </w:p>
              </w:tc>
            </w:tr>
            <w:tr w:rsidR="0071174B">
              <w:trPr>
                <w:trHeight w:val="118"/>
              </w:trPr>
              <w:tc>
                <w:tcPr>
                  <w:tcW w:w="1668" w:type="dxa"/>
                </w:tcPr>
                <w:p w:rsidR="0071174B" w:rsidRDefault="006D54F0">
                  <w:pPr>
                    <w:tabs>
                      <w:tab w:val="left" w:pos="7215"/>
                    </w:tabs>
                    <w:spacing w:after="0" w:line="240" w:lineRule="auto"/>
                    <w:rPr>
                      <w:rFonts w:ascii="Times New Roman" w:hAnsi="Times New Roman"/>
                      <w:sz w:val="24"/>
                      <w:szCs w:val="24"/>
                    </w:rPr>
                  </w:pPr>
                  <w:r>
                    <w:rPr>
                      <w:rFonts w:ascii="Times New Roman" w:hAnsi="Times New Roman"/>
                      <w:sz w:val="24"/>
                      <w:szCs w:val="24"/>
                    </w:rPr>
                    <w:t>Итого:</w:t>
                  </w:r>
                </w:p>
              </w:tc>
              <w:tc>
                <w:tcPr>
                  <w:tcW w:w="5137" w:type="dxa"/>
                </w:tcPr>
                <w:p w:rsidR="0071174B" w:rsidRDefault="006D54F0">
                  <w:pPr>
                    <w:tabs>
                      <w:tab w:val="left" w:pos="7215"/>
                    </w:tabs>
                    <w:spacing w:after="0" w:line="240" w:lineRule="auto"/>
                    <w:jc w:val="center"/>
                    <w:rPr>
                      <w:rFonts w:ascii="Times New Roman" w:hAnsi="Times New Roman"/>
                      <w:sz w:val="28"/>
                      <w:szCs w:val="28"/>
                    </w:rPr>
                  </w:pPr>
                  <w:r>
                    <w:rPr>
                      <w:rFonts w:ascii="Times New Roman" w:hAnsi="Times New Roman"/>
                      <w:sz w:val="28"/>
                      <w:szCs w:val="28"/>
                    </w:rPr>
                    <w:t>х</w:t>
                  </w:r>
                </w:p>
              </w:tc>
              <w:tc>
                <w:tcPr>
                  <w:tcW w:w="3685" w:type="dxa"/>
                </w:tcPr>
                <w:p w:rsidR="0071174B" w:rsidRDefault="006D54F0">
                  <w:pPr>
                    <w:tabs>
                      <w:tab w:val="left" w:pos="7215"/>
                    </w:tabs>
                    <w:spacing w:after="0" w:line="240" w:lineRule="auto"/>
                    <w:jc w:val="center"/>
                    <w:rPr>
                      <w:rFonts w:ascii="Times New Roman" w:hAnsi="Times New Roman"/>
                      <w:sz w:val="28"/>
                      <w:szCs w:val="28"/>
                    </w:rPr>
                  </w:pPr>
                  <w:r>
                    <w:rPr>
                      <w:rFonts w:ascii="Times New Roman" w:hAnsi="Times New Roman"/>
                      <w:sz w:val="28"/>
                      <w:szCs w:val="28"/>
                    </w:rPr>
                    <w:t>х</w:t>
                  </w:r>
                </w:p>
              </w:tc>
              <w:tc>
                <w:tcPr>
                  <w:tcW w:w="4394" w:type="dxa"/>
                </w:tcPr>
                <w:p w:rsidR="0071174B" w:rsidRDefault="0071174B">
                  <w:pPr>
                    <w:tabs>
                      <w:tab w:val="left" w:pos="7215"/>
                    </w:tabs>
                    <w:spacing w:after="0" w:line="240" w:lineRule="auto"/>
                    <w:rPr>
                      <w:rFonts w:ascii="Times New Roman" w:hAnsi="Times New Roman"/>
                      <w:sz w:val="28"/>
                      <w:szCs w:val="28"/>
                    </w:rPr>
                  </w:pPr>
                </w:p>
              </w:tc>
            </w:tr>
          </w:tbl>
          <w:p w:rsidR="0071174B" w:rsidRDefault="0071174B">
            <w:pPr>
              <w:tabs>
                <w:tab w:val="left" w:pos="7215"/>
              </w:tabs>
              <w:spacing w:after="0"/>
              <w:ind w:hanging="993"/>
              <w:jc w:val="center"/>
              <w:rPr>
                <w:rFonts w:ascii="Times New Roman" w:hAnsi="Times New Roman"/>
                <w:bCs/>
                <w:sz w:val="28"/>
                <w:szCs w:val="28"/>
              </w:rPr>
            </w:pPr>
          </w:p>
          <w:p w:rsidR="0071174B" w:rsidRDefault="006D54F0">
            <w:pPr>
              <w:tabs>
                <w:tab w:val="left" w:pos="7215"/>
              </w:tabs>
              <w:spacing w:after="0"/>
              <w:rPr>
                <w:rFonts w:ascii="Times New Roman" w:hAnsi="Times New Roman"/>
                <w:bCs/>
                <w:sz w:val="28"/>
                <w:szCs w:val="28"/>
              </w:rPr>
            </w:pPr>
            <w:r>
              <w:rPr>
                <w:rFonts w:ascii="Times New Roman" w:hAnsi="Times New Roman"/>
                <w:bCs/>
                <w:sz w:val="28"/>
                <w:szCs w:val="28"/>
              </w:rPr>
              <w:t>Всего с учетом остатка неизрасходованных средств необходимо ________ рублей.</w:t>
            </w:r>
          </w:p>
          <w:p w:rsidR="0071174B" w:rsidRDefault="0071174B">
            <w:pPr>
              <w:tabs>
                <w:tab w:val="left" w:pos="7215"/>
              </w:tabs>
              <w:rPr>
                <w:rFonts w:ascii="Times New Roman" w:hAnsi="Times New Roman"/>
                <w:sz w:val="28"/>
                <w:szCs w:val="28"/>
              </w:rPr>
            </w:pPr>
          </w:p>
          <w:p w:rsidR="0071174B" w:rsidRDefault="006D54F0">
            <w:pPr>
              <w:tabs>
                <w:tab w:val="left" w:pos="7215"/>
              </w:tabs>
              <w:rPr>
                <w:rFonts w:ascii="Times New Roman" w:hAnsi="Times New Roman"/>
                <w:sz w:val="28"/>
                <w:szCs w:val="28"/>
              </w:rPr>
            </w:pPr>
            <w:r>
              <w:rPr>
                <w:rFonts w:ascii="Times New Roman" w:hAnsi="Times New Roman"/>
                <w:sz w:val="28"/>
                <w:szCs w:val="28"/>
              </w:rPr>
              <w:t>"___" ___________ 20___ г.</w:t>
            </w:r>
          </w:p>
          <w:p w:rsidR="0071174B" w:rsidRDefault="006D54F0">
            <w:pPr>
              <w:tabs>
                <w:tab w:val="left" w:pos="2268"/>
              </w:tabs>
              <w:spacing w:after="0" w:line="240" w:lineRule="auto"/>
              <w:jc w:val="both"/>
              <w:rPr>
                <w:rFonts w:ascii="Times New Roman" w:hAnsi="Times New Roman"/>
                <w:sz w:val="28"/>
                <w:szCs w:val="28"/>
              </w:rPr>
            </w:pPr>
            <w:r>
              <w:rPr>
                <w:rFonts w:ascii="Times New Roman" w:hAnsi="Times New Roman"/>
                <w:sz w:val="28"/>
                <w:szCs w:val="28"/>
              </w:rPr>
              <w:t>Руководитель</w:t>
            </w:r>
            <w:r>
              <w:rPr>
                <w:rFonts w:ascii="Times New Roman" w:hAnsi="Times New Roman"/>
                <w:sz w:val="28"/>
                <w:szCs w:val="28"/>
              </w:rPr>
              <w:tab/>
              <w:t>_______________</w:t>
            </w:r>
            <w:r>
              <w:rPr>
                <w:rFonts w:ascii="Times New Roman" w:hAnsi="Times New Roman"/>
                <w:sz w:val="28"/>
                <w:szCs w:val="28"/>
              </w:rPr>
              <w:tab/>
              <w:t>______________________</w:t>
            </w:r>
          </w:p>
          <w:p w:rsidR="0071174B" w:rsidRDefault="006D54F0">
            <w:pPr>
              <w:tabs>
                <w:tab w:val="left" w:pos="2268"/>
              </w:tabs>
              <w:spacing w:after="0" w:line="24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 xml:space="preserve">(подпись)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(расшифровка подписи)</w:t>
            </w:r>
          </w:p>
          <w:p w:rsidR="0071174B" w:rsidRDefault="0071174B">
            <w:pPr>
              <w:tabs>
                <w:tab w:val="left" w:pos="7215"/>
              </w:tabs>
              <w:spacing w:after="0" w:line="240" w:lineRule="auto"/>
              <w:jc w:val="both"/>
              <w:rPr>
                <w:rFonts w:ascii="Times New Roman" w:hAnsi="Times New Roman"/>
                <w:sz w:val="28"/>
                <w:szCs w:val="28"/>
              </w:rPr>
            </w:pPr>
          </w:p>
          <w:p w:rsidR="0071174B" w:rsidRDefault="006D54F0">
            <w:pPr>
              <w:tabs>
                <w:tab w:val="left" w:pos="142"/>
              </w:tabs>
              <w:spacing w:after="0" w:line="240" w:lineRule="auto"/>
              <w:jc w:val="both"/>
              <w:rPr>
                <w:rFonts w:ascii="Times New Roman" w:hAnsi="Times New Roman"/>
                <w:sz w:val="28"/>
                <w:szCs w:val="28"/>
              </w:rPr>
            </w:pPr>
            <w:r>
              <w:rPr>
                <w:rFonts w:ascii="Times New Roman" w:hAnsi="Times New Roman"/>
                <w:sz w:val="28"/>
                <w:szCs w:val="28"/>
              </w:rPr>
              <w:t>Исполнитель</w:t>
            </w:r>
            <w:r>
              <w:rPr>
                <w:rFonts w:ascii="Times New Roman" w:hAnsi="Times New Roman"/>
                <w:sz w:val="28"/>
                <w:szCs w:val="28"/>
              </w:rPr>
              <w:tab/>
              <w:t>___________</w:t>
            </w:r>
            <w:r>
              <w:rPr>
                <w:rFonts w:ascii="Times New Roman" w:hAnsi="Times New Roman"/>
                <w:sz w:val="28"/>
                <w:szCs w:val="28"/>
              </w:rPr>
              <w:tab/>
              <w:t>________</w:t>
            </w:r>
            <w:r>
              <w:rPr>
                <w:rFonts w:ascii="Times New Roman" w:hAnsi="Times New Roman"/>
                <w:sz w:val="28"/>
                <w:szCs w:val="28"/>
              </w:rPr>
              <w:tab/>
              <w:t>________________________</w:t>
            </w:r>
          </w:p>
          <w:p w:rsidR="0071174B" w:rsidRDefault="006D54F0">
            <w:pPr>
              <w:tabs>
                <w:tab w:val="left" w:pos="2268"/>
              </w:tabs>
              <w:spacing w:after="0" w:line="240" w:lineRule="auto"/>
              <w:jc w:val="both"/>
              <w:rPr>
                <w:rFonts w:ascii="Times New Roman" w:hAnsi="Times New Roman"/>
                <w:sz w:val="20"/>
                <w:szCs w:val="20"/>
              </w:rPr>
            </w:pPr>
            <w:r>
              <w:rPr>
                <w:rFonts w:ascii="Times New Roman" w:hAnsi="Times New Roman"/>
                <w:sz w:val="28"/>
                <w:szCs w:val="28"/>
              </w:rPr>
              <w:tab/>
            </w:r>
            <w:r>
              <w:rPr>
                <w:rFonts w:ascii="Times New Roman" w:hAnsi="Times New Roman"/>
                <w:sz w:val="20"/>
                <w:szCs w:val="20"/>
              </w:rPr>
              <w:t>(номер телефона)            (подпись)                  (расшифровка подписи)</w:t>
            </w:r>
          </w:p>
          <w:p w:rsidR="0071174B" w:rsidRDefault="006D54F0">
            <w:pPr>
              <w:spacing w:after="0" w:line="288"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2</w:t>
            </w:r>
          </w:p>
          <w:p w:rsidR="0071174B" w:rsidRDefault="006D54F0">
            <w:pPr>
              <w:spacing w:after="0" w:line="288"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Соглашению </w:t>
            </w:r>
            <w:proofErr w:type="gramStart"/>
            <w:r>
              <w:rPr>
                <w:rFonts w:ascii="Times New Roman" w:eastAsia="Times New Roman" w:hAnsi="Times New Roman" w:cs="Times New Roman"/>
                <w:sz w:val="24"/>
                <w:szCs w:val="24"/>
              </w:rPr>
              <w:t>от</w:t>
            </w:r>
            <w:proofErr w:type="gramEnd"/>
            <w:r>
              <w:rPr>
                <w:rFonts w:ascii="Times New Roman" w:eastAsia="Times New Roman" w:hAnsi="Times New Roman" w:cs="Times New Roman"/>
                <w:sz w:val="24"/>
                <w:szCs w:val="24"/>
              </w:rPr>
              <w:t xml:space="preserve"> ________ № ____ </w:t>
            </w:r>
          </w:p>
          <w:p w:rsidR="0071174B" w:rsidRDefault="0071174B">
            <w:pPr>
              <w:spacing w:after="0" w:line="240" w:lineRule="auto"/>
              <w:jc w:val="center"/>
              <w:rPr>
                <w:rFonts w:ascii="Times New Roman" w:eastAsia="Times New Roman" w:hAnsi="Times New Roman" w:cs="Times New Roman"/>
                <w:b/>
                <w:bCs/>
                <w:color w:val="26282F"/>
                <w:sz w:val="20"/>
                <w:szCs w:val="20"/>
              </w:rPr>
            </w:pPr>
          </w:p>
          <w:p w:rsidR="0071174B" w:rsidRDefault="0071174B">
            <w:pPr>
              <w:spacing w:after="0" w:line="240" w:lineRule="auto"/>
              <w:rPr>
                <w:rFonts w:ascii="Times New Roman" w:eastAsia="Times New Roman" w:hAnsi="Times New Roman" w:cs="Times New Roman"/>
                <w:b/>
                <w:bCs/>
                <w:color w:val="26282F"/>
                <w:sz w:val="20"/>
                <w:szCs w:val="20"/>
              </w:rPr>
            </w:pPr>
          </w:p>
        </w:tc>
      </w:tr>
    </w:tbl>
    <w:p w:rsidR="0071174B" w:rsidRDefault="0071174B">
      <w:pPr>
        <w:spacing w:after="0" w:line="240" w:lineRule="auto"/>
        <w:rPr>
          <w:rFonts w:ascii="Calibri" w:eastAsia="Times New Roman" w:hAnsi="Calibri" w:cs="Times New Roman"/>
          <w:color w:val="FFFFFF" w:themeColor="background1"/>
          <w:sz w:val="2"/>
        </w:rPr>
      </w:pPr>
    </w:p>
    <w:p w:rsidR="0071174B" w:rsidRDefault="0071174B">
      <w:pPr>
        <w:shd w:val="clear" w:color="auto" w:fill="FFFFFF"/>
        <w:spacing w:after="0" w:line="240" w:lineRule="auto"/>
        <w:jc w:val="center"/>
        <w:rPr>
          <w:color w:val="FFFFFF" w:themeColor="background1"/>
        </w:rPr>
      </w:pPr>
    </w:p>
    <w:p w:rsidR="0071174B" w:rsidRDefault="006D54F0">
      <w:pPr>
        <w:tabs>
          <w:tab w:val="left" w:pos="7215"/>
        </w:tabs>
        <w:spacing w:after="0"/>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Отчет</w:t>
      </w:r>
    </w:p>
    <w:p w:rsidR="0071174B" w:rsidRDefault="006D54F0">
      <w:pPr>
        <w:tabs>
          <w:tab w:val="left" w:pos="7215"/>
        </w:tabs>
        <w:spacing w:after="0"/>
        <w:jc w:val="center"/>
        <w:rPr>
          <w:rFonts w:ascii="Times New Roman" w:hAnsi="Times New Roman"/>
          <w:b/>
          <w:bCs/>
          <w:sz w:val="28"/>
          <w:szCs w:val="28"/>
        </w:rPr>
      </w:pPr>
      <w:r>
        <w:rPr>
          <w:rFonts w:ascii="Times New Roman" w:eastAsia="Calibri" w:hAnsi="Times New Roman" w:cs="Times New Roman"/>
          <w:b/>
          <w:bCs/>
          <w:sz w:val="28"/>
          <w:szCs w:val="28"/>
        </w:rPr>
        <w:t xml:space="preserve">о расходовании субсидии </w:t>
      </w:r>
      <w:r>
        <w:rPr>
          <w:rFonts w:ascii="Times New Roman" w:hAnsi="Times New Roman"/>
          <w:b/>
          <w:bCs/>
          <w:sz w:val="28"/>
          <w:szCs w:val="28"/>
        </w:rPr>
        <w:t>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связанных с оплатой коммунальных услуг</w:t>
      </w:r>
    </w:p>
    <w:p w:rsidR="0071174B" w:rsidRDefault="006D54F0">
      <w:pPr>
        <w:tabs>
          <w:tab w:val="left" w:pos="7215"/>
        </w:tabs>
        <w:spacing w:after="0"/>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за _______квартал _____ года</w:t>
      </w:r>
    </w:p>
    <w:p w:rsidR="0071174B" w:rsidRDefault="006D54F0">
      <w:pPr>
        <w:tabs>
          <w:tab w:val="left" w:pos="7215"/>
        </w:tabs>
        <w:spacing w:after="0"/>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_________________________________________________________________________</w:t>
      </w:r>
    </w:p>
    <w:p w:rsidR="0071174B" w:rsidRDefault="006D54F0">
      <w:pPr>
        <w:tabs>
          <w:tab w:val="left" w:pos="7215"/>
        </w:tabs>
        <w:spacing w:after="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(наименование получателя субсидии)</w:t>
      </w:r>
    </w:p>
    <w:p w:rsidR="0071174B" w:rsidRDefault="0071174B">
      <w:pPr>
        <w:tabs>
          <w:tab w:val="left" w:pos="7215"/>
        </w:tabs>
        <w:spacing w:after="0"/>
        <w:jc w:val="right"/>
        <w:rPr>
          <w:rFonts w:ascii="Times New Roman" w:eastAsia="Calibri" w:hAnsi="Times New Roman" w:cs="Times New Roman"/>
          <w:bCs/>
          <w:sz w:val="28"/>
          <w:szCs w:val="28"/>
        </w:rPr>
      </w:pPr>
    </w:p>
    <w:tbl>
      <w:tblPr>
        <w:tblStyle w:val="af0"/>
        <w:tblW w:w="0" w:type="auto"/>
        <w:tblLook w:val="04A0" w:firstRow="1" w:lastRow="0" w:firstColumn="1" w:lastColumn="0" w:noHBand="0" w:noVBand="1"/>
      </w:tblPr>
      <w:tblGrid>
        <w:gridCol w:w="2957"/>
        <w:gridCol w:w="2957"/>
        <w:gridCol w:w="2957"/>
        <w:gridCol w:w="2957"/>
        <w:gridCol w:w="2958"/>
      </w:tblGrid>
      <w:tr w:rsidR="0071174B">
        <w:trPr>
          <w:trHeight w:val="718"/>
        </w:trPr>
        <w:tc>
          <w:tcPr>
            <w:tcW w:w="2957" w:type="dxa"/>
          </w:tcPr>
          <w:p w:rsidR="0071174B" w:rsidRDefault="006D54F0">
            <w:pPr>
              <w:tabs>
                <w:tab w:val="left" w:pos="7215"/>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Остаток средств на начало отчетного периода (руб.)</w:t>
            </w:r>
          </w:p>
        </w:tc>
        <w:tc>
          <w:tcPr>
            <w:tcW w:w="2957" w:type="dxa"/>
          </w:tcPr>
          <w:p w:rsidR="0071174B" w:rsidRDefault="006D54F0">
            <w:pPr>
              <w:tabs>
                <w:tab w:val="left" w:pos="7215"/>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Поступило субсидии (руб.)</w:t>
            </w:r>
          </w:p>
        </w:tc>
        <w:tc>
          <w:tcPr>
            <w:tcW w:w="2957" w:type="dxa"/>
          </w:tcPr>
          <w:p w:rsidR="0071174B" w:rsidRDefault="006D54F0">
            <w:pPr>
              <w:tabs>
                <w:tab w:val="left" w:pos="7215"/>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Израсходовано субсидии (руб.)</w:t>
            </w:r>
          </w:p>
        </w:tc>
        <w:tc>
          <w:tcPr>
            <w:tcW w:w="2957" w:type="dxa"/>
          </w:tcPr>
          <w:p w:rsidR="0071174B" w:rsidRDefault="006D54F0">
            <w:pPr>
              <w:tabs>
                <w:tab w:val="left" w:pos="7215"/>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Остаток средств на конец отчетного периода (руб.)</w:t>
            </w:r>
          </w:p>
        </w:tc>
        <w:tc>
          <w:tcPr>
            <w:tcW w:w="2958" w:type="dxa"/>
          </w:tcPr>
          <w:p w:rsidR="0071174B" w:rsidRDefault="006D54F0">
            <w:pPr>
              <w:tabs>
                <w:tab w:val="left" w:pos="7215"/>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Причина возникновения остатка (руб.)</w:t>
            </w:r>
          </w:p>
        </w:tc>
      </w:tr>
      <w:tr w:rsidR="0071174B">
        <w:tc>
          <w:tcPr>
            <w:tcW w:w="2957" w:type="dxa"/>
          </w:tcPr>
          <w:p w:rsidR="0071174B" w:rsidRDefault="0071174B">
            <w:pPr>
              <w:tabs>
                <w:tab w:val="left" w:pos="7215"/>
              </w:tabs>
              <w:spacing w:after="0" w:line="240" w:lineRule="auto"/>
              <w:jc w:val="right"/>
              <w:rPr>
                <w:rFonts w:ascii="Times New Roman" w:eastAsia="Calibri" w:hAnsi="Times New Roman" w:cs="Times New Roman"/>
                <w:bCs/>
                <w:sz w:val="28"/>
                <w:szCs w:val="28"/>
              </w:rPr>
            </w:pPr>
          </w:p>
        </w:tc>
        <w:tc>
          <w:tcPr>
            <w:tcW w:w="2957" w:type="dxa"/>
          </w:tcPr>
          <w:p w:rsidR="0071174B" w:rsidRDefault="0071174B">
            <w:pPr>
              <w:tabs>
                <w:tab w:val="left" w:pos="7215"/>
              </w:tabs>
              <w:spacing w:after="0" w:line="240" w:lineRule="auto"/>
              <w:jc w:val="right"/>
              <w:rPr>
                <w:rFonts w:ascii="Times New Roman" w:eastAsia="Calibri" w:hAnsi="Times New Roman" w:cs="Times New Roman"/>
                <w:bCs/>
                <w:sz w:val="28"/>
                <w:szCs w:val="28"/>
              </w:rPr>
            </w:pPr>
          </w:p>
        </w:tc>
        <w:tc>
          <w:tcPr>
            <w:tcW w:w="2957" w:type="dxa"/>
          </w:tcPr>
          <w:p w:rsidR="0071174B" w:rsidRDefault="0071174B">
            <w:pPr>
              <w:tabs>
                <w:tab w:val="left" w:pos="7215"/>
              </w:tabs>
              <w:spacing w:after="0" w:line="240" w:lineRule="auto"/>
              <w:jc w:val="right"/>
              <w:rPr>
                <w:rFonts w:ascii="Times New Roman" w:eastAsia="Calibri" w:hAnsi="Times New Roman" w:cs="Times New Roman"/>
                <w:bCs/>
                <w:sz w:val="28"/>
                <w:szCs w:val="28"/>
              </w:rPr>
            </w:pPr>
          </w:p>
        </w:tc>
        <w:tc>
          <w:tcPr>
            <w:tcW w:w="2957" w:type="dxa"/>
          </w:tcPr>
          <w:p w:rsidR="0071174B" w:rsidRDefault="0071174B">
            <w:pPr>
              <w:tabs>
                <w:tab w:val="left" w:pos="7215"/>
              </w:tabs>
              <w:spacing w:after="0" w:line="240" w:lineRule="auto"/>
              <w:jc w:val="right"/>
              <w:rPr>
                <w:rFonts w:ascii="Times New Roman" w:eastAsia="Calibri" w:hAnsi="Times New Roman" w:cs="Times New Roman"/>
                <w:bCs/>
                <w:sz w:val="28"/>
                <w:szCs w:val="28"/>
              </w:rPr>
            </w:pPr>
          </w:p>
        </w:tc>
        <w:tc>
          <w:tcPr>
            <w:tcW w:w="2958" w:type="dxa"/>
          </w:tcPr>
          <w:p w:rsidR="0071174B" w:rsidRDefault="0071174B">
            <w:pPr>
              <w:tabs>
                <w:tab w:val="left" w:pos="7215"/>
              </w:tabs>
              <w:spacing w:after="0" w:line="240" w:lineRule="auto"/>
              <w:jc w:val="right"/>
              <w:rPr>
                <w:rFonts w:ascii="Times New Roman" w:eastAsia="Calibri" w:hAnsi="Times New Roman" w:cs="Times New Roman"/>
                <w:bCs/>
                <w:sz w:val="28"/>
                <w:szCs w:val="28"/>
              </w:rPr>
            </w:pPr>
          </w:p>
        </w:tc>
      </w:tr>
    </w:tbl>
    <w:p w:rsidR="0071174B" w:rsidRDefault="006D54F0">
      <w:pPr>
        <w:tabs>
          <w:tab w:val="left" w:pos="660"/>
          <w:tab w:val="left" w:pos="7215"/>
        </w:tabs>
        <w:spacing w:after="0"/>
        <w:rPr>
          <w:rFonts w:ascii="Times New Roman" w:eastAsia="Calibri" w:hAnsi="Times New Roman" w:cs="Times New Roman"/>
          <w:bCs/>
          <w:sz w:val="28"/>
          <w:szCs w:val="28"/>
        </w:rPr>
      </w:pPr>
      <w:r>
        <w:rPr>
          <w:rFonts w:ascii="Times New Roman" w:eastAsia="Calibri" w:hAnsi="Times New Roman" w:cs="Times New Roman"/>
          <w:bCs/>
          <w:sz w:val="28"/>
          <w:szCs w:val="28"/>
        </w:rPr>
        <w:tab/>
      </w:r>
    </w:p>
    <w:p w:rsidR="0071174B" w:rsidRDefault="006D54F0">
      <w:pPr>
        <w:tabs>
          <w:tab w:val="left" w:pos="7215"/>
        </w:tabs>
        <w:rPr>
          <w:rFonts w:ascii="Times New Roman" w:eastAsia="Calibri" w:hAnsi="Times New Roman" w:cs="Times New Roman"/>
          <w:sz w:val="28"/>
          <w:szCs w:val="28"/>
        </w:rPr>
      </w:pPr>
      <w:r>
        <w:rPr>
          <w:rFonts w:ascii="Times New Roman" w:eastAsia="Calibri" w:hAnsi="Times New Roman" w:cs="Times New Roman"/>
          <w:sz w:val="28"/>
          <w:szCs w:val="28"/>
        </w:rPr>
        <w:t>"___" ___________ 20___ г.</w:t>
      </w:r>
    </w:p>
    <w:p w:rsidR="0071174B" w:rsidRDefault="0071174B">
      <w:pPr>
        <w:tabs>
          <w:tab w:val="left" w:pos="7215"/>
        </w:tabs>
        <w:rPr>
          <w:rFonts w:ascii="Times New Roman" w:eastAsia="Calibri" w:hAnsi="Times New Roman" w:cs="Times New Roman"/>
          <w:sz w:val="28"/>
          <w:szCs w:val="28"/>
        </w:rPr>
      </w:pPr>
    </w:p>
    <w:p w:rsidR="0071174B" w:rsidRDefault="006D54F0">
      <w:pPr>
        <w:tabs>
          <w:tab w:val="left" w:pos="2268"/>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Руководитель</w:t>
      </w:r>
      <w:r>
        <w:rPr>
          <w:rFonts w:ascii="Times New Roman" w:eastAsia="Calibri" w:hAnsi="Times New Roman" w:cs="Times New Roman"/>
          <w:sz w:val="28"/>
          <w:szCs w:val="28"/>
        </w:rPr>
        <w:tab/>
        <w:t>_______________</w:t>
      </w:r>
      <w:r>
        <w:rPr>
          <w:rFonts w:ascii="Times New Roman" w:eastAsia="Calibri" w:hAnsi="Times New Roman" w:cs="Times New Roman"/>
          <w:sz w:val="28"/>
          <w:szCs w:val="28"/>
        </w:rPr>
        <w:tab/>
        <w:t>______________________</w:t>
      </w:r>
    </w:p>
    <w:p w:rsidR="0071174B" w:rsidRDefault="006D54F0">
      <w:pPr>
        <w:tabs>
          <w:tab w:val="left" w:pos="2268"/>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ab/>
      </w:r>
      <w:r>
        <w:rPr>
          <w:rFonts w:ascii="Times New Roman" w:eastAsia="Calibri" w:hAnsi="Times New Roman" w:cs="Times New Roman"/>
          <w:sz w:val="20"/>
          <w:szCs w:val="20"/>
        </w:rPr>
        <w:tab/>
        <w:t xml:space="preserve">(подпись) </w:t>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t>(расшифровка подписи)</w:t>
      </w:r>
    </w:p>
    <w:p w:rsidR="0071174B" w:rsidRDefault="0071174B">
      <w:pPr>
        <w:tabs>
          <w:tab w:val="left" w:pos="7215"/>
        </w:tabs>
        <w:spacing w:after="0" w:line="240" w:lineRule="auto"/>
        <w:jc w:val="both"/>
        <w:rPr>
          <w:rFonts w:ascii="Times New Roman" w:eastAsia="Calibri" w:hAnsi="Times New Roman" w:cs="Times New Roman"/>
          <w:sz w:val="28"/>
          <w:szCs w:val="28"/>
        </w:rPr>
      </w:pPr>
    </w:p>
    <w:p w:rsidR="0071174B" w:rsidRDefault="006D54F0">
      <w:pPr>
        <w:tabs>
          <w:tab w:val="left" w:pos="142"/>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Исполнитель</w:t>
      </w:r>
      <w:r>
        <w:rPr>
          <w:rFonts w:ascii="Times New Roman" w:eastAsia="Calibri" w:hAnsi="Times New Roman" w:cs="Times New Roman"/>
          <w:sz w:val="28"/>
          <w:szCs w:val="28"/>
        </w:rPr>
        <w:tab/>
        <w:t>___________</w:t>
      </w:r>
      <w:r>
        <w:rPr>
          <w:rFonts w:ascii="Times New Roman" w:eastAsia="Calibri" w:hAnsi="Times New Roman" w:cs="Times New Roman"/>
          <w:sz w:val="28"/>
          <w:szCs w:val="28"/>
        </w:rPr>
        <w:tab/>
        <w:t>________</w:t>
      </w:r>
      <w:r>
        <w:rPr>
          <w:rFonts w:ascii="Times New Roman" w:eastAsia="Calibri" w:hAnsi="Times New Roman" w:cs="Times New Roman"/>
          <w:sz w:val="28"/>
          <w:szCs w:val="28"/>
        </w:rPr>
        <w:tab/>
        <w:t>________________________</w:t>
      </w:r>
    </w:p>
    <w:p w:rsidR="0071174B" w:rsidRDefault="006D54F0">
      <w:pPr>
        <w:tabs>
          <w:tab w:val="left" w:pos="2268"/>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8"/>
          <w:szCs w:val="28"/>
        </w:rPr>
        <w:tab/>
      </w:r>
      <w:r>
        <w:rPr>
          <w:rFonts w:ascii="Times New Roman" w:eastAsia="Calibri" w:hAnsi="Times New Roman" w:cs="Times New Roman"/>
          <w:sz w:val="20"/>
          <w:szCs w:val="20"/>
        </w:rPr>
        <w:t>(номер телефона)            (подпись)                  (расшифровка подписи)</w:t>
      </w:r>
    </w:p>
    <w:p w:rsidR="0071174B" w:rsidRDefault="0071174B">
      <w:pPr>
        <w:rPr>
          <w:rFonts w:ascii="Calibri" w:eastAsia="Calibri" w:hAnsi="Calibri" w:cs="Times New Roman"/>
        </w:rPr>
      </w:pPr>
    </w:p>
    <w:p w:rsidR="0071174B" w:rsidRDefault="0071174B">
      <w:pPr>
        <w:shd w:val="clear" w:color="auto" w:fill="FFFFFF"/>
        <w:spacing w:after="0" w:line="240" w:lineRule="auto"/>
        <w:jc w:val="center"/>
        <w:sectPr w:rsidR="0071174B">
          <w:pgSz w:w="16838" w:h="11906" w:orient="landscape"/>
          <w:pgMar w:top="851" w:right="1134" w:bottom="850" w:left="851" w:header="709" w:footer="709" w:gutter="0"/>
          <w:cols w:space="708"/>
          <w:docGrid w:linePitch="360"/>
        </w:sectPr>
      </w:pPr>
    </w:p>
    <w:tbl>
      <w:tblPr>
        <w:tblW w:w="15735" w:type="dxa"/>
        <w:tblInd w:w="-34" w:type="dxa"/>
        <w:tblLook w:val="04A0" w:firstRow="1" w:lastRow="0" w:firstColumn="1" w:lastColumn="0" w:noHBand="0" w:noVBand="1"/>
      </w:tblPr>
      <w:tblGrid>
        <w:gridCol w:w="568"/>
        <w:gridCol w:w="15167"/>
      </w:tblGrid>
      <w:tr w:rsidR="0071174B">
        <w:trPr>
          <w:trHeight w:val="375"/>
        </w:trPr>
        <w:tc>
          <w:tcPr>
            <w:tcW w:w="568" w:type="dxa"/>
            <w:tcBorders>
              <w:top w:val="nil"/>
              <w:left w:val="nil"/>
              <w:bottom w:val="nil"/>
              <w:right w:val="nil"/>
            </w:tcBorders>
            <w:shd w:val="clear" w:color="auto" w:fill="auto"/>
            <w:noWrap/>
            <w:vAlign w:val="bottom"/>
          </w:tcPr>
          <w:p w:rsidR="0071174B" w:rsidRDefault="0071174B">
            <w:pPr>
              <w:spacing w:after="0" w:line="240" w:lineRule="auto"/>
              <w:rPr>
                <w:rFonts w:ascii="Times New Roman" w:eastAsia="Times New Roman" w:hAnsi="Times New Roman" w:cs="Times New Roman"/>
                <w:sz w:val="24"/>
                <w:szCs w:val="24"/>
              </w:rPr>
            </w:pPr>
          </w:p>
        </w:tc>
        <w:tc>
          <w:tcPr>
            <w:tcW w:w="15167" w:type="dxa"/>
            <w:tcBorders>
              <w:top w:val="nil"/>
              <w:left w:val="nil"/>
              <w:bottom w:val="nil"/>
              <w:right w:val="nil"/>
            </w:tcBorders>
            <w:shd w:val="clear" w:color="auto" w:fill="auto"/>
            <w:noWrap/>
            <w:vAlign w:val="center"/>
          </w:tcPr>
          <w:p w:rsidR="0071174B" w:rsidRDefault="006D54F0">
            <w:pPr>
              <w:tabs>
                <w:tab w:val="left" w:pos="7215"/>
              </w:tabs>
              <w:spacing w:after="0"/>
              <w:jc w:val="center"/>
              <w:rPr>
                <w:rFonts w:ascii="Times New Roman" w:hAnsi="Times New Roman"/>
                <w:b/>
                <w:bCs/>
                <w:sz w:val="28"/>
                <w:szCs w:val="28"/>
              </w:rPr>
            </w:pPr>
            <w:r>
              <w:rPr>
                <w:rFonts w:ascii="Times New Roman" w:hAnsi="Times New Roman"/>
                <w:b/>
                <w:bCs/>
                <w:sz w:val="28"/>
                <w:szCs w:val="28"/>
              </w:rPr>
              <w:t>Заявка на финансирование по субсидии частным общеобразовательным</w:t>
            </w:r>
          </w:p>
          <w:p w:rsidR="0071174B" w:rsidRDefault="006D54F0">
            <w:pPr>
              <w:tabs>
                <w:tab w:val="left" w:pos="7215"/>
              </w:tabs>
              <w:spacing w:after="0"/>
              <w:jc w:val="center"/>
              <w:rPr>
                <w:rFonts w:ascii="Times New Roman" w:hAnsi="Times New Roman"/>
                <w:b/>
                <w:bCs/>
                <w:sz w:val="28"/>
                <w:szCs w:val="28"/>
              </w:rPr>
            </w:pPr>
            <w:proofErr w:type="gramStart"/>
            <w:r>
              <w:rPr>
                <w:rFonts w:ascii="Times New Roman" w:hAnsi="Times New Roman"/>
                <w:b/>
                <w:bCs/>
                <w:sz w:val="28"/>
                <w:szCs w:val="28"/>
              </w:rPr>
              <w:t xml:space="preserve">организациям, осуществляющим образовательную деятельность по имеющим государственную </w:t>
            </w:r>
            <w:proofErr w:type="gramEnd"/>
          </w:p>
          <w:p w:rsidR="0071174B" w:rsidRDefault="006D54F0">
            <w:pPr>
              <w:tabs>
                <w:tab w:val="left" w:pos="7215"/>
              </w:tabs>
              <w:spacing w:after="0"/>
              <w:jc w:val="center"/>
              <w:rPr>
                <w:rFonts w:ascii="Times New Roman" w:hAnsi="Times New Roman"/>
                <w:b/>
                <w:bCs/>
                <w:sz w:val="28"/>
                <w:szCs w:val="28"/>
              </w:rPr>
            </w:pPr>
            <w:r>
              <w:rPr>
                <w:rFonts w:ascii="Times New Roman" w:hAnsi="Times New Roman"/>
                <w:b/>
                <w:bCs/>
                <w:sz w:val="28"/>
                <w:szCs w:val="28"/>
              </w:rPr>
              <w:t>аккредитацию основным общеобразовательным программам на возмещение затрат</w:t>
            </w:r>
          </w:p>
          <w:p w:rsidR="0071174B" w:rsidRDefault="006D54F0">
            <w:pPr>
              <w:tabs>
                <w:tab w:val="left" w:pos="7215"/>
              </w:tabs>
              <w:spacing w:after="0"/>
              <w:jc w:val="center"/>
              <w:rPr>
                <w:rFonts w:ascii="Times New Roman" w:hAnsi="Times New Roman"/>
                <w:b/>
                <w:bCs/>
                <w:sz w:val="28"/>
                <w:szCs w:val="28"/>
              </w:rPr>
            </w:pPr>
            <w:r>
              <w:rPr>
                <w:rFonts w:ascii="Times New Roman" w:hAnsi="Times New Roman"/>
                <w:b/>
                <w:bCs/>
                <w:sz w:val="28"/>
                <w:szCs w:val="28"/>
              </w:rPr>
              <w:t>связанных с оплатой коммунальных услуг</w:t>
            </w:r>
          </w:p>
          <w:p w:rsidR="0071174B" w:rsidRDefault="006D54F0">
            <w:pPr>
              <w:tabs>
                <w:tab w:val="left" w:pos="7215"/>
              </w:tabs>
              <w:spacing w:after="0"/>
              <w:jc w:val="center"/>
              <w:rPr>
                <w:rFonts w:ascii="Times New Roman" w:hAnsi="Times New Roman"/>
                <w:b/>
                <w:bCs/>
                <w:sz w:val="28"/>
                <w:szCs w:val="28"/>
              </w:rPr>
            </w:pPr>
            <w:proofErr w:type="gramStart"/>
            <w:r>
              <w:rPr>
                <w:rFonts w:ascii="Times New Roman" w:hAnsi="Times New Roman"/>
                <w:b/>
                <w:bCs/>
                <w:sz w:val="28"/>
                <w:szCs w:val="28"/>
              </w:rPr>
              <w:t>за</w:t>
            </w:r>
            <w:proofErr w:type="gramEnd"/>
            <w:r>
              <w:rPr>
                <w:rFonts w:ascii="Times New Roman" w:hAnsi="Times New Roman"/>
                <w:b/>
                <w:bCs/>
                <w:sz w:val="28"/>
                <w:szCs w:val="28"/>
              </w:rPr>
              <w:t xml:space="preserve">  _________ _____ года</w:t>
            </w:r>
          </w:p>
          <w:p w:rsidR="0071174B" w:rsidRDefault="006D54F0">
            <w:pPr>
              <w:tabs>
                <w:tab w:val="left" w:pos="7215"/>
              </w:tabs>
              <w:spacing w:after="0"/>
              <w:rPr>
                <w:rFonts w:ascii="Times New Roman" w:hAnsi="Times New Roman"/>
                <w:b/>
                <w:bCs/>
                <w:sz w:val="28"/>
                <w:szCs w:val="28"/>
              </w:rPr>
            </w:pPr>
            <w:r>
              <w:rPr>
                <w:rFonts w:ascii="Times New Roman" w:hAnsi="Times New Roman"/>
                <w:bCs/>
                <w:sz w:val="20"/>
                <w:szCs w:val="20"/>
              </w:rPr>
              <w:t xml:space="preserve">                                                                                                                                (месяц)</w:t>
            </w:r>
          </w:p>
          <w:p w:rsidR="0071174B" w:rsidRDefault="006D54F0">
            <w:pPr>
              <w:spacing w:after="0"/>
              <w:ind w:hanging="993"/>
              <w:jc w:val="center"/>
            </w:pPr>
            <w:r>
              <w:rPr>
                <w:rFonts w:ascii="Times New Roman" w:hAnsi="Times New Roman"/>
                <w:b/>
                <w:bCs/>
                <w:sz w:val="28"/>
                <w:szCs w:val="28"/>
              </w:rPr>
              <w:t>_________________________________________________________________________</w:t>
            </w:r>
          </w:p>
          <w:p w:rsidR="0071174B" w:rsidRDefault="006D54F0">
            <w:pPr>
              <w:tabs>
                <w:tab w:val="left" w:pos="7215"/>
              </w:tabs>
              <w:spacing w:after="0"/>
              <w:ind w:hanging="993"/>
              <w:jc w:val="center"/>
              <w:rPr>
                <w:rFonts w:ascii="Times New Roman" w:hAnsi="Times New Roman"/>
                <w:bCs/>
                <w:sz w:val="20"/>
                <w:szCs w:val="20"/>
              </w:rPr>
            </w:pPr>
            <w:r>
              <w:rPr>
                <w:rFonts w:ascii="Times New Roman" w:hAnsi="Times New Roman"/>
                <w:bCs/>
                <w:sz w:val="20"/>
                <w:szCs w:val="20"/>
              </w:rPr>
              <w:t>(наименование получателя субсидии)</w:t>
            </w:r>
          </w:p>
          <w:p w:rsidR="0071174B" w:rsidRDefault="0071174B">
            <w:pPr>
              <w:tabs>
                <w:tab w:val="left" w:pos="7215"/>
              </w:tabs>
              <w:spacing w:after="0"/>
              <w:ind w:hanging="993"/>
              <w:jc w:val="center"/>
              <w:rPr>
                <w:rFonts w:ascii="Times New Roman" w:hAnsi="Times New Roman"/>
                <w:bCs/>
                <w:sz w:val="28"/>
                <w:szCs w:val="28"/>
              </w:rPr>
            </w:pPr>
          </w:p>
          <w:p w:rsidR="0071174B" w:rsidRDefault="006D54F0">
            <w:pPr>
              <w:tabs>
                <w:tab w:val="left" w:pos="7215"/>
              </w:tabs>
              <w:spacing w:after="0"/>
              <w:ind w:left="992" w:hanging="992"/>
              <w:rPr>
                <w:rFonts w:ascii="Times New Roman" w:hAnsi="Times New Roman"/>
                <w:bCs/>
                <w:sz w:val="28"/>
                <w:szCs w:val="28"/>
              </w:rPr>
            </w:pPr>
            <w:r>
              <w:rPr>
                <w:rFonts w:ascii="Times New Roman" w:hAnsi="Times New Roman"/>
                <w:bCs/>
                <w:sz w:val="28"/>
                <w:szCs w:val="28"/>
              </w:rPr>
              <w:t>Остаток неизрасходованных средств на конец _______ _______ года составляет ____________ руб.</w:t>
            </w:r>
          </w:p>
          <w:p w:rsidR="0071174B" w:rsidRDefault="0071174B">
            <w:pPr>
              <w:tabs>
                <w:tab w:val="left" w:pos="7215"/>
              </w:tabs>
              <w:spacing w:after="0"/>
              <w:ind w:left="992" w:hanging="992"/>
              <w:rPr>
                <w:rFonts w:ascii="Times New Roman" w:hAnsi="Times New Roman"/>
                <w:bCs/>
                <w:sz w:val="28"/>
                <w:szCs w:val="28"/>
              </w:rPr>
            </w:pPr>
          </w:p>
          <w:tbl>
            <w:tblP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668"/>
              <w:gridCol w:w="5137"/>
              <w:gridCol w:w="3685"/>
              <w:gridCol w:w="4394"/>
            </w:tblGrid>
            <w:tr w:rsidR="0071174B">
              <w:trPr>
                <w:trHeight w:val="454"/>
              </w:trPr>
              <w:tc>
                <w:tcPr>
                  <w:tcW w:w="1668" w:type="dxa"/>
                </w:tcPr>
                <w:p w:rsidR="0071174B" w:rsidRDefault="006D54F0">
                  <w:pPr>
                    <w:tabs>
                      <w:tab w:val="left" w:pos="7215"/>
                    </w:tabs>
                    <w:spacing w:after="0"/>
                    <w:jc w:val="center"/>
                    <w:rPr>
                      <w:rFonts w:ascii="Times New Roman" w:hAnsi="Times New Roman"/>
                      <w:sz w:val="24"/>
                      <w:szCs w:val="24"/>
                    </w:rPr>
                  </w:pPr>
                  <w:r>
                    <w:rPr>
                      <w:rFonts w:ascii="Times New Roman" w:hAnsi="Times New Roman"/>
                      <w:sz w:val="24"/>
                      <w:szCs w:val="24"/>
                    </w:rPr>
                    <w:t>Наименование ресурса</w:t>
                  </w:r>
                </w:p>
              </w:tc>
              <w:tc>
                <w:tcPr>
                  <w:tcW w:w="5137" w:type="dxa"/>
                </w:tcPr>
                <w:p w:rsidR="0071174B" w:rsidRDefault="006D54F0">
                  <w:pPr>
                    <w:tabs>
                      <w:tab w:val="left" w:pos="7215"/>
                    </w:tabs>
                    <w:spacing w:after="0"/>
                    <w:jc w:val="center"/>
                    <w:rPr>
                      <w:rFonts w:ascii="Times New Roman" w:hAnsi="Times New Roman"/>
                      <w:sz w:val="24"/>
                      <w:szCs w:val="24"/>
                    </w:rPr>
                  </w:pPr>
                  <w:r>
                    <w:rPr>
                      <w:rFonts w:ascii="Times New Roman" w:hAnsi="Times New Roman"/>
                      <w:sz w:val="24"/>
                      <w:szCs w:val="24"/>
                    </w:rPr>
                    <w:t>Объем потребления ресурса в натуральном выражении</w:t>
                  </w:r>
                </w:p>
              </w:tc>
              <w:tc>
                <w:tcPr>
                  <w:tcW w:w="3685" w:type="dxa"/>
                </w:tcPr>
                <w:p w:rsidR="0071174B" w:rsidRDefault="006D54F0">
                  <w:pPr>
                    <w:tabs>
                      <w:tab w:val="left" w:pos="7215"/>
                    </w:tabs>
                    <w:spacing w:after="0"/>
                    <w:jc w:val="center"/>
                    <w:rPr>
                      <w:rFonts w:ascii="Times New Roman" w:hAnsi="Times New Roman"/>
                      <w:sz w:val="24"/>
                      <w:szCs w:val="24"/>
                    </w:rPr>
                  </w:pPr>
                  <w:r>
                    <w:rPr>
                      <w:rFonts w:ascii="Times New Roman" w:hAnsi="Times New Roman"/>
                      <w:sz w:val="24"/>
                      <w:szCs w:val="24"/>
                    </w:rPr>
                    <w:t>Тариф (руб.)</w:t>
                  </w:r>
                </w:p>
              </w:tc>
              <w:tc>
                <w:tcPr>
                  <w:tcW w:w="4394" w:type="dxa"/>
                </w:tcPr>
                <w:p w:rsidR="0071174B" w:rsidRDefault="006D54F0">
                  <w:pPr>
                    <w:tabs>
                      <w:tab w:val="left" w:pos="7215"/>
                    </w:tabs>
                    <w:spacing w:after="0"/>
                    <w:jc w:val="center"/>
                    <w:rPr>
                      <w:rFonts w:ascii="Times New Roman" w:hAnsi="Times New Roman"/>
                      <w:sz w:val="24"/>
                      <w:szCs w:val="24"/>
                    </w:rPr>
                  </w:pPr>
                  <w:r>
                    <w:rPr>
                      <w:rFonts w:ascii="Times New Roman" w:hAnsi="Times New Roman"/>
                      <w:sz w:val="24"/>
                      <w:szCs w:val="24"/>
                    </w:rPr>
                    <w:t>Итого сумма средств (руб.)</w:t>
                  </w:r>
                </w:p>
              </w:tc>
            </w:tr>
            <w:tr w:rsidR="0071174B">
              <w:trPr>
                <w:trHeight w:val="208"/>
              </w:trPr>
              <w:tc>
                <w:tcPr>
                  <w:tcW w:w="1668" w:type="dxa"/>
                </w:tcPr>
                <w:p w:rsidR="0071174B" w:rsidRDefault="0071174B">
                  <w:pPr>
                    <w:tabs>
                      <w:tab w:val="left" w:pos="7215"/>
                    </w:tabs>
                    <w:spacing w:after="0" w:line="240" w:lineRule="auto"/>
                    <w:rPr>
                      <w:rFonts w:ascii="Times New Roman" w:hAnsi="Times New Roman"/>
                      <w:sz w:val="24"/>
                      <w:szCs w:val="24"/>
                    </w:rPr>
                  </w:pPr>
                </w:p>
              </w:tc>
              <w:tc>
                <w:tcPr>
                  <w:tcW w:w="5137" w:type="dxa"/>
                </w:tcPr>
                <w:p w:rsidR="0071174B" w:rsidRDefault="0071174B">
                  <w:pPr>
                    <w:tabs>
                      <w:tab w:val="left" w:pos="7215"/>
                    </w:tabs>
                    <w:spacing w:after="0" w:line="240" w:lineRule="auto"/>
                    <w:rPr>
                      <w:rFonts w:ascii="Times New Roman" w:hAnsi="Times New Roman"/>
                      <w:sz w:val="24"/>
                      <w:szCs w:val="24"/>
                    </w:rPr>
                  </w:pPr>
                </w:p>
              </w:tc>
              <w:tc>
                <w:tcPr>
                  <w:tcW w:w="3685" w:type="dxa"/>
                </w:tcPr>
                <w:p w:rsidR="0071174B" w:rsidRDefault="0071174B">
                  <w:pPr>
                    <w:tabs>
                      <w:tab w:val="left" w:pos="7215"/>
                    </w:tabs>
                    <w:spacing w:after="0" w:line="240" w:lineRule="auto"/>
                    <w:rPr>
                      <w:rFonts w:ascii="Times New Roman" w:hAnsi="Times New Roman"/>
                      <w:sz w:val="24"/>
                      <w:szCs w:val="24"/>
                    </w:rPr>
                  </w:pPr>
                </w:p>
              </w:tc>
              <w:tc>
                <w:tcPr>
                  <w:tcW w:w="4394" w:type="dxa"/>
                </w:tcPr>
                <w:p w:rsidR="0071174B" w:rsidRDefault="0071174B">
                  <w:pPr>
                    <w:tabs>
                      <w:tab w:val="left" w:pos="7215"/>
                    </w:tabs>
                    <w:spacing w:after="0" w:line="240" w:lineRule="auto"/>
                    <w:rPr>
                      <w:rFonts w:ascii="Times New Roman" w:hAnsi="Times New Roman"/>
                      <w:sz w:val="24"/>
                      <w:szCs w:val="24"/>
                    </w:rPr>
                  </w:pPr>
                </w:p>
              </w:tc>
            </w:tr>
            <w:tr w:rsidR="0071174B">
              <w:trPr>
                <w:trHeight w:val="118"/>
              </w:trPr>
              <w:tc>
                <w:tcPr>
                  <w:tcW w:w="1668" w:type="dxa"/>
                </w:tcPr>
                <w:p w:rsidR="0071174B" w:rsidRDefault="006D54F0">
                  <w:pPr>
                    <w:tabs>
                      <w:tab w:val="left" w:pos="7215"/>
                    </w:tabs>
                    <w:spacing w:after="0" w:line="240" w:lineRule="auto"/>
                    <w:rPr>
                      <w:rFonts w:ascii="Times New Roman" w:hAnsi="Times New Roman"/>
                      <w:sz w:val="24"/>
                      <w:szCs w:val="24"/>
                    </w:rPr>
                  </w:pPr>
                  <w:r>
                    <w:rPr>
                      <w:rFonts w:ascii="Times New Roman" w:hAnsi="Times New Roman"/>
                      <w:sz w:val="24"/>
                      <w:szCs w:val="24"/>
                    </w:rPr>
                    <w:t>Итого:</w:t>
                  </w:r>
                </w:p>
              </w:tc>
              <w:tc>
                <w:tcPr>
                  <w:tcW w:w="5137" w:type="dxa"/>
                </w:tcPr>
                <w:p w:rsidR="0071174B" w:rsidRDefault="006D54F0">
                  <w:pPr>
                    <w:tabs>
                      <w:tab w:val="left" w:pos="7215"/>
                    </w:tabs>
                    <w:spacing w:after="0" w:line="240" w:lineRule="auto"/>
                    <w:jc w:val="center"/>
                    <w:rPr>
                      <w:rFonts w:ascii="Times New Roman" w:hAnsi="Times New Roman"/>
                      <w:sz w:val="28"/>
                      <w:szCs w:val="28"/>
                    </w:rPr>
                  </w:pPr>
                  <w:r>
                    <w:rPr>
                      <w:rFonts w:ascii="Times New Roman" w:hAnsi="Times New Roman"/>
                      <w:sz w:val="28"/>
                      <w:szCs w:val="28"/>
                    </w:rPr>
                    <w:t>х</w:t>
                  </w:r>
                </w:p>
              </w:tc>
              <w:tc>
                <w:tcPr>
                  <w:tcW w:w="3685" w:type="dxa"/>
                </w:tcPr>
                <w:p w:rsidR="0071174B" w:rsidRDefault="006D54F0">
                  <w:pPr>
                    <w:tabs>
                      <w:tab w:val="left" w:pos="7215"/>
                    </w:tabs>
                    <w:spacing w:after="0" w:line="240" w:lineRule="auto"/>
                    <w:jc w:val="center"/>
                    <w:rPr>
                      <w:rFonts w:ascii="Times New Roman" w:hAnsi="Times New Roman"/>
                      <w:sz w:val="28"/>
                      <w:szCs w:val="28"/>
                    </w:rPr>
                  </w:pPr>
                  <w:r>
                    <w:rPr>
                      <w:rFonts w:ascii="Times New Roman" w:hAnsi="Times New Roman"/>
                      <w:sz w:val="28"/>
                      <w:szCs w:val="28"/>
                    </w:rPr>
                    <w:t>х</w:t>
                  </w:r>
                </w:p>
              </w:tc>
              <w:tc>
                <w:tcPr>
                  <w:tcW w:w="4394" w:type="dxa"/>
                </w:tcPr>
                <w:p w:rsidR="0071174B" w:rsidRDefault="0071174B">
                  <w:pPr>
                    <w:tabs>
                      <w:tab w:val="left" w:pos="7215"/>
                    </w:tabs>
                    <w:spacing w:after="0" w:line="240" w:lineRule="auto"/>
                    <w:rPr>
                      <w:rFonts w:ascii="Times New Roman" w:hAnsi="Times New Roman"/>
                      <w:sz w:val="28"/>
                      <w:szCs w:val="28"/>
                    </w:rPr>
                  </w:pPr>
                </w:p>
              </w:tc>
            </w:tr>
          </w:tbl>
          <w:p w:rsidR="0071174B" w:rsidRDefault="0071174B">
            <w:pPr>
              <w:tabs>
                <w:tab w:val="left" w:pos="7215"/>
              </w:tabs>
              <w:spacing w:after="0"/>
              <w:ind w:hanging="993"/>
              <w:jc w:val="center"/>
              <w:rPr>
                <w:rFonts w:ascii="Times New Roman" w:hAnsi="Times New Roman"/>
                <w:bCs/>
                <w:sz w:val="28"/>
                <w:szCs w:val="28"/>
              </w:rPr>
            </w:pPr>
          </w:p>
          <w:p w:rsidR="0071174B" w:rsidRDefault="006D54F0">
            <w:pPr>
              <w:tabs>
                <w:tab w:val="left" w:pos="7215"/>
              </w:tabs>
              <w:spacing w:after="0"/>
              <w:rPr>
                <w:rFonts w:ascii="Times New Roman" w:hAnsi="Times New Roman"/>
                <w:bCs/>
                <w:sz w:val="28"/>
                <w:szCs w:val="28"/>
              </w:rPr>
            </w:pPr>
            <w:r>
              <w:rPr>
                <w:rFonts w:ascii="Times New Roman" w:hAnsi="Times New Roman"/>
                <w:bCs/>
                <w:sz w:val="28"/>
                <w:szCs w:val="28"/>
              </w:rPr>
              <w:t>Всего с учетом остатка неизрасходованных средств необходимо ________ рублей.</w:t>
            </w:r>
          </w:p>
          <w:p w:rsidR="0071174B" w:rsidRDefault="0071174B">
            <w:pPr>
              <w:tabs>
                <w:tab w:val="left" w:pos="7215"/>
              </w:tabs>
              <w:rPr>
                <w:rFonts w:ascii="Times New Roman" w:hAnsi="Times New Roman"/>
                <w:sz w:val="28"/>
                <w:szCs w:val="28"/>
              </w:rPr>
            </w:pPr>
          </w:p>
          <w:p w:rsidR="0071174B" w:rsidRDefault="006D54F0">
            <w:pPr>
              <w:tabs>
                <w:tab w:val="left" w:pos="7215"/>
              </w:tabs>
              <w:rPr>
                <w:rFonts w:ascii="Times New Roman" w:hAnsi="Times New Roman"/>
                <w:sz w:val="28"/>
                <w:szCs w:val="28"/>
              </w:rPr>
            </w:pPr>
            <w:r>
              <w:rPr>
                <w:rFonts w:ascii="Times New Roman" w:hAnsi="Times New Roman"/>
                <w:sz w:val="28"/>
                <w:szCs w:val="28"/>
              </w:rPr>
              <w:t>"___" ___________ 20___ г.</w:t>
            </w:r>
          </w:p>
          <w:p w:rsidR="0071174B" w:rsidRDefault="006D54F0">
            <w:pPr>
              <w:tabs>
                <w:tab w:val="left" w:pos="2268"/>
              </w:tabs>
              <w:spacing w:after="0" w:line="240" w:lineRule="auto"/>
              <w:jc w:val="both"/>
              <w:rPr>
                <w:rFonts w:ascii="Times New Roman" w:hAnsi="Times New Roman"/>
                <w:sz w:val="28"/>
                <w:szCs w:val="28"/>
              </w:rPr>
            </w:pPr>
            <w:r>
              <w:rPr>
                <w:rFonts w:ascii="Times New Roman" w:hAnsi="Times New Roman"/>
                <w:sz w:val="28"/>
                <w:szCs w:val="28"/>
              </w:rPr>
              <w:t>Руководитель</w:t>
            </w:r>
            <w:r>
              <w:rPr>
                <w:rFonts w:ascii="Times New Roman" w:hAnsi="Times New Roman"/>
                <w:sz w:val="28"/>
                <w:szCs w:val="28"/>
              </w:rPr>
              <w:tab/>
              <w:t>_______________</w:t>
            </w:r>
            <w:r>
              <w:rPr>
                <w:rFonts w:ascii="Times New Roman" w:hAnsi="Times New Roman"/>
                <w:sz w:val="28"/>
                <w:szCs w:val="28"/>
              </w:rPr>
              <w:tab/>
              <w:t>______________________</w:t>
            </w:r>
          </w:p>
          <w:p w:rsidR="0071174B" w:rsidRDefault="006D54F0">
            <w:pPr>
              <w:tabs>
                <w:tab w:val="left" w:pos="2268"/>
              </w:tabs>
              <w:spacing w:after="0" w:line="24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 xml:space="preserve">(подпись)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(расшифровка подписи)</w:t>
            </w:r>
          </w:p>
          <w:p w:rsidR="0071174B" w:rsidRDefault="0071174B">
            <w:pPr>
              <w:tabs>
                <w:tab w:val="left" w:pos="7215"/>
              </w:tabs>
              <w:spacing w:after="0" w:line="240" w:lineRule="auto"/>
              <w:jc w:val="both"/>
              <w:rPr>
                <w:rFonts w:ascii="Times New Roman" w:hAnsi="Times New Roman"/>
                <w:sz w:val="28"/>
                <w:szCs w:val="28"/>
              </w:rPr>
            </w:pPr>
          </w:p>
          <w:p w:rsidR="0071174B" w:rsidRDefault="006D54F0">
            <w:pPr>
              <w:tabs>
                <w:tab w:val="left" w:pos="142"/>
              </w:tabs>
              <w:spacing w:after="0" w:line="240" w:lineRule="auto"/>
              <w:jc w:val="both"/>
              <w:rPr>
                <w:rFonts w:ascii="Times New Roman" w:hAnsi="Times New Roman"/>
                <w:sz w:val="28"/>
                <w:szCs w:val="28"/>
              </w:rPr>
            </w:pPr>
            <w:r>
              <w:rPr>
                <w:rFonts w:ascii="Times New Roman" w:hAnsi="Times New Roman"/>
                <w:sz w:val="28"/>
                <w:szCs w:val="28"/>
              </w:rPr>
              <w:t>Исполнитель</w:t>
            </w:r>
            <w:r>
              <w:rPr>
                <w:rFonts w:ascii="Times New Roman" w:hAnsi="Times New Roman"/>
                <w:sz w:val="28"/>
                <w:szCs w:val="28"/>
              </w:rPr>
              <w:tab/>
              <w:t>___________</w:t>
            </w:r>
            <w:r>
              <w:rPr>
                <w:rFonts w:ascii="Times New Roman" w:hAnsi="Times New Roman"/>
                <w:sz w:val="28"/>
                <w:szCs w:val="28"/>
              </w:rPr>
              <w:tab/>
              <w:t>________</w:t>
            </w:r>
            <w:r>
              <w:rPr>
                <w:rFonts w:ascii="Times New Roman" w:hAnsi="Times New Roman"/>
                <w:sz w:val="28"/>
                <w:szCs w:val="28"/>
              </w:rPr>
              <w:tab/>
              <w:t>________________________</w:t>
            </w:r>
          </w:p>
          <w:p w:rsidR="0071174B" w:rsidRDefault="006D54F0">
            <w:pPr>
              <w:tabs>
                <w:tab w:val="left" w:pos="2268"/>
              </w:tabs>
              <w:spacing w:after="0" w:line="240" w:lineRule="auto"/>
              <w:jc w:val="both"/>
              <w:rPr>
                <w:rFonts w:ascii="Times New Roman" w:hAnsi="Times New Roman"/>
                <w:sz w:val="20"/>
                <w:szCs w:val="20"/>
              </w:rPr>
            </w:pPr>
            <w:r>
              <w:rPr>
                <w:rFonts w:ascii="Times New Roman" w:hAnsi="Times New Roman"/>
                <w:sz w:val="28"/>
                <w:szCs w:val="28"/>
              </w:rPr>
              <w:tab/>
            </w:r>
            <w:r>
              <w:rPr>
                <w:rFonts w:ascii="Times New Roman" w:hAnsi="Times New Roman"/>
                <w:sz w:val="20"/>
                <w:szCs w:val="20"/>
              </w:rPr>
              <w:t>(номер телефона)            (подпись)                  (расшифровка подписи)</w:t>
            </w:r>
          </w:p>
          <w:p w:rsidR="0071174B" w:rsidRDefault="0071174B">
            <w:pPr>
              <w:spacing w:after="0" w:line="288" w:lineRule="atLeast"/>
              <w:jc w:val="right"/>
              <w:rPr>
                <w:rFonts w:ascii="Times New Roman" w:eastAsia="Times New Roman" w:hAnsi="Times New Roman" w:cs="Times New Roman"/>
                <w:sz w:val="24"/>
                <w:szCs w:val="24"/>
              </w:rPr>
            </w:pPr>
          </w:p>
          <w:p w:rsidR="0071174B" w:rsidRDefault="0071174B">
            <w:pPr>
              <w:spacing w:after="0" w:line="288" w:lineRule="atLeast"/>
              <w:jc w:val="right"/>
              <w:rPr>
                <w:rFonts w:ascii="Times New Roman" w:eastAsia="Times New Roman" w:hAnsi="Times New Roman" w:cs="Times New Roman"/>
                <w:sz w:val="24"/>
                <w:szCs w:val="24"/>
              </w:rPr>
            </w:pPr>
          </w:p>
          <w:p w:rsidR="0071174B" w:rsidRDefault="0071174B">
            <w:pPr>
              <w:spacing w:after="0" w:line="288" w:lineRule="atLeast"/>
              <w:jc w:val="right"/>
              <w:rPr>
                <w:rFonts w:ascii="Times New Roman" w:eastAsia="Times New Roman" w:hAnsi="Times New Roman" w:cs="Times New Roman"/>
                <w:sz w:val="24"/>
                <w:szCs w:val="24"/>
              </w:rPr>
            </w:pPr>
          </w:p>
          <w:p w:rsidR="0071174B" w:rsidRDefault="006D54F0">
            <w:pPr>
              <w:spacing w:after="0" w:line="288"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3</w:t>
            </w:r>
          </w:p>
          <w:p w:rsidR="0071174B" w:rsidRDefault="006D54F0">
            <w:pPr>
              <w:spacing w:after="0" w:line="288"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Соглашению </w:t>
            </w:r>
            <w:proofErr w:type="gramStart"/>
            <w:r>
              <w:rPr>
                <w:rFonts w:ascii="Times New Roman" w:eastAsia="Times New Roman" w:hAnsi="Times New Roman" w:cs="Times New Roman"/>
                <w:sz w:val="24"/>
                <w:szCs w:val="24"/>
              </w:rPr>
              <w:t>от</w:t>
            </w:r>
            <w:proofErr w:type="gramEnd"/>
            <w:r>
              <w:rPr>
                <w:rFonts w:ascii="Times New Roman" w:eastAsia="Times New Roman" w:hAnsi="Times New Roman" w:cs="Times New Roman"/>
                <w:sz w:val="24"/>
                <w:szCs w:val="24"/>
              </w:rPr>
              <w:t xml:space="preserve"> ________ № ____ </w:t>
            </w:r>
          </w:p>
          <w:p w:rsidR="0071174B" w:rsidRDefault="0071174B">
            <w:pPr>
              <w:spacing w:after="0" w:line="240" w:lineRule="auto"/>
              <w:jc w:val="center"/>
              <w:rPr>
                <w:rFonts w:ascii="Times New Roman" w:eastAsia="Times New Roman" w:hAnsi="Times New Roman" w:cs="Times New Roman"/>
                <w:b/>
                <w:bCs/>
                <w:color w:val="26282F"/>
                <w:sz w:val="20"/>
                <w:szCs w:val="20"/>
              </w:rPr>
            </w:pPr>
          </w:p>
          <w:p w:rsidR="0071174B" w:rsidRDefault="0071174B">
            <w:pPr>
              <w:spacing w:after="0" w:line="240" w:lineRule="auto"/>
              <w:rPr>
                <w:rFonts w:ascii="Times New Roman" w:eastAsia="Times New Roman" w:hAnsi="Times New Roman" w:cs="Times New Roman"/>
                <w:b/>
                <w:bCs/>
                <w:color w:val="26282F"/>
                <w:sz w:val="20"/>
                <w:szCs w:val="20"/>
              </w:rPr>
            </w:pPr>
          </w:p>
        </w:tc>
      </w:tr>
    </w:tbl>
    <w:p w:rsidR="0071174B" w:rsidRDefault="0071174B">
      <w:pPr>
        <w:spacing w:after="0" w:line="240" w:lineRule="auto"/>
        <w:rPr>
          <w:rFonts w:ascii="Calibri" w:eastAsia="Times New Roman" w:hAnsi="Calibri" w:cs="Times New Roman"/>
          <w:color w:val="FFFFFF" w:themeColor="background1"/>
          <w:sz w:val="2"/>
        </w:rPr>
      </w:pPr>
    </w:p>
    <w:p w:rsidR="0071174B" w:rsidRDefault="0071174B">
      <w:pPr>
        <w:shd w:val="clear" w:color="auto" w:fill="FFFFFF"/>
        <w:spacing w:after="0" w:line="240" w:lineRule="auto"/>
        <w:jc w:val="center"/>
        <w:rPr>
          <w:color w:val="FFFFFF" w:themeColor="background1"/>
        </w:rPr>
      </w:pPr>
    </w:p>
    <w:p w:rsidR="0071174B" w:rsidRDefault="006D54F0">
      <w:pPr>
        <w:tabs>
          <w:tab w:val="left" w:pos="7215"/>
        </w:tabs>
        <w:spacing w:after="0"/>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Отчет</w:t>
      </w:r>
    </w:p>
    <w:p w:rsidR="0071174B" w:rsidRDefault="006D54F0">
      <w:pPr>
        <w:tabs>
          <w:tab w:val="left" w:pos="7215"/>
        </w:tabs>
        <w:spacing w:after="0"/>
        <w:jc w:val="center"/>
        <w:rPr>
          <w:rFonts w:ascii="Times New Roman" w:hAnsi="Times New Roman"/>
          <w:b/>
          <w:bCs/>
          <w:sz w:val="28"/>
          <w:szCs w:val="28"/>
        </w:rPr>
      </w:pPr>
      <w:r>
        <w:rPr>
          <w:rFonts w:ascii="Times New Roman" w:eastAsia="Calibri" w:hAnsi="Times New Roman" w:cs="Times New Roman"/>
          <w:b/>
          <w:bCs/>
          <w:sz w:val="28"/>
          <w:szCs w:val="28"/>
        </w:rPr>
        <w:t>О достижении значений результатов использования  субсидии</w:t>
      </w:r>
    </w:p>
    <w:p w:rsidR="0071174B" w:rsidRDefault="006D54F0">
      <w:pPr>
        <w:tabs>
          <w:tab w:val="left" w:pos="7215"/>
        </w:tabs>
        <w:spacing w:after="0"/>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за _____ год</w:t>
      </w:r>
    </w:p>
    <w:p w:rsidR="0071174B" w:rsidRDefault="006D54F0">
      <w:pPr>
        <w:tabs>
          <w:tab w:val="left" w:pos="7215"/>
        </w:tabs>
        <w:spacing w:after="0"/>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_________________________________________________________________________</w:t>
      </w:r>
    </w:p>
    <w:p w:rsidR="0071174B" w:rsidRDefault="006D54F0">
      <w:pPr>
        <w:tabs>
          <w:tab w:val="left" w:pos="7215"/>
        </w:tabs>
        <w:spacing w:after="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(наименование получателя субсидии)</w:t>
      </w:r>
    </w:p>
    <w:p w:rsidR="0071174B" w:rsidRDefault="0071174B">
      <w:pPr>
        <w:tabs>
          <w:tab w:val="left" w:pos="7215"/>
        </w:tabs>
        <w:spacing w:after="0"/>
        <w:jc w:val="right"/>
        <w:rPr>
          <w:rFonts w:ascii="Times New Roman" w:eastAsia="Calibri" w:hAnsi="Times New Roman" w:cs="Times New Roman"/>
          <w:bCs/>
          <w:sz w:val="28"/>
          <w:szCs w:val="28"/>
        </w:rPr>
      </w:pPr>
    </w:p>
    <w:tbl>
      <w:tblPr>
        <w:tblW w:w="14774" w:type="dxa"/>
        <w:tblLayout w:type="fixed"/>
        <w:tblLook w:val="04A0" w:firstRow="1" w:lastRow="0" w:firstColumn="1" w:lastColumn="0" w:noHBand="0" w:noVBand="1"/>
      </w:tblPr>
      <w:tblGrid>
        <w:gridCol w:w="3111"/>
        <w:gridCol w:w="3418"/>
        <w:gridCol w:w="992"/>
        <w:gridCol w:w="1134"/>
        <w:gridCol w:w="1418"/>
        <w:gridCol w:w="1417"/>
        <w:gridCol w:w="1559"/>
        <w:gridCol w:w="1725"/>
      </w:tblGrid>
      <w:tr w:rsidR="0071174B">
        <w:trPr>
          <w:trHeight w:val="509"/>
          <w:tblHeader/>
        </w:trPr>
        <w:tc>
          <w:tcPr>
            <w:tcW w:w="311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1174B" w:rsidRDefault="006D54F0">
            <w:pPr>
              <w:jc w:val="center"/>
              <w:rPr>
                <w:rFonts w:ascii="Times New Roman" w:hAnsi="Times New Roman" w:cs="Times New Roman"/>
                <w:color w:val="000000"/>
              </w:rPr>
            </w:pPr>
            <w:r>
              <w:rPr>
                <w:rFonts w:ascii="Times New Roman" w:hAnsi="Times New Roman" w:cs="Times New Roman"/>
                <w:color w:val="000000"/>
              </w:rPr>
              <w:t xml:space="preserve">Наименование мероприятия </w:t>
            </w:r>
          </w:p>
        </w:tc>
        <w:tc>
          <w:tcPr>
            <w:tcW w:w="341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1174B" w:rsidRDefault="006D54F0">
            <w:pPr>
              <w:jc w:val="center"/>
              <w:rPr>
                <w:rFonts w:ascii="Times New Roman" w:hAnsi="Times New Roman" w:cs="Times New Roman"/>
                <w:color w:val="000000"/>
              </w:rPr>
            </w:pPr>
            <w:r>
              <w:rPr>
                <w:rFonts w:ascii="Times New Roman" w:hAnsi="Times New Roman" w:cs="Times New Roman"/>
                <w:color w:val="000000"/>
              </w:rPr>
              <w:t>Наименование результата</w:t>
            </w:r>
          </w:p>
        </w:tc>
        <w:tc>
          <w:tcPr>
            <w:tcW w:w="212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1174B" w:rsidRDefault="006D54F0">
            <w:pPr>
              <w:jc w:val="center"/>
              <w:rPr>
                <w:rFonts w:ascii="Times New Roman" w:hAnsi="Times New Roman" w:cs="Times New Roman"/>
                <w:color w:val="000000"/>
              </w:rPr>
            </w:pPr>
            <w:r>
              <w:rPr>
                <w:rFonts w:ascii="Times New Roman" w:hAnsi="Times New Roman" w:cs="Times New Roman"/>
                <w:color w:val="000000"/>
              </w:rPr>
              <w:t>Единица измерения по ОКЕИ</w:t>
            </w:r>
          </w:p>
        </w:tc>
        <w:tc>
          <w:tcPr>
            <w:tcW w:w="141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1174B" w:rsidRDefault="006D54F0">
            <w:pPr>
              <w:jc w:val="center"/>
              <w:rPr>
                <w:rFonts w:ascii="Times New Roman" w:hAnsi="Times New Roman" w:cs="Times New Roman"/>
                <w:color w:val="000000"/>
              </w:rPr>
            </w:pPr>
            <w:r>
              <w:rPr>
                <w:rFonts w:ascii="Times New Roman" w:hAnsi="Times New Roman" w:cs="Times New Roman"/>
                <w:color w:val="000000"/>
              </w:rPr>
              <w:t>Год, на который запланирован результат</w:t>
            </w:r>
          </w:p>
        </w:tc>
        <w:tc>
          <w:tcPr>
            <w:tcW w:w="29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1174B" w:rsidRDefault="006D54F0">
            <w:pPr>
              <w:jc w:val="center"/>
              <w:rPr>
                <w:rFonts w:ascii="Times New Roman" w:hAnsi="Times New Roman" w:cs="Times New Roman"/>
                <w:color w:val="000000"/>
              </w:rPr>
            </w:pPr>
            <w:r>
              <w:rPr>
                <w:rFonts w:ascii="Times New Roman" w:hAnsi="Times New Roman" w:cs="Times New Roman"/>
                <w:color w:val="000000"/>
              </w:rPr>
              <w:t>Значение результата</w:t>
            </w:r>
          </w:p>
        </w:tc>
        <w:tc>
          <w:tcPr>
            <w:tcW w:w="172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1174B" w:rsidRDefault="006D54F0">
            <w:pPr>
              <w:jc w:val="center"/>
              <w:rPr>
                <w:rFonts w:ascii="Times New Roman" w:hAnsi="Times New Roman" w:cs="Times New Roman"/>
                <w:color w:val="000000"/>
              </w:rPr>
            </w:pPr>
            <w:r>
              <w:rPr>
                <w:rFonts w:ascii="Times New Roman" w:hAnsi="Times New Roman" w:cs="Times New Roman"/>
                <w:color w:val="000000"/>
              </w:rPr>
              <w:t>Причина отклонения</w:t>
            </w:r>
          </w:p>
        </w:tc>
      </w:tr>
      <w:tr w:rsidR="0071174B">
        <w:trPr>
          <w:tblHeader/>
        </w:trPr>
        <w:tc>
          <w:tcPr>
            <w:tcW w:w="311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1174B" w:rsidRDefault="0071174B">
            <w:pPr>
              <w:spacing w:line="1" w:lineRule="auto"/>
              <w:rPr>
                <w:rFonts w:ascii="Times New Roman" w:hAnsi="Times New Roman" w:cs="Times New Roman"/>
              </w:rPr>
            </w:pPr>
          </w:p>
        </w:tc>
        <w:tc>
          <w:tcPr>
            <w:tcW w:w="3418"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1174B" w:rsidRDefault="0071174B">
            <w:pPr>
              <w:spacing w:line="1" w:lineRule="auto"/>
              <w:rPr>
                <w:rFonts w:ascii="Times New Roman" w:hAnsi="Times New Roman" w:cs="Times New Roman"/>
              </w:rPr>
            </w:pP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1174B" w:rsidRDefault="006D54F0">
            <w:pPr>
              <w:jc w:val="center"/>
              <w:rPr>
                <w:rFonts w:ascii="Times New Roman" w:hAnsi="Times New Roman" w:cs="Times New Roman"/>
                <w:color w:val="000000"/>
              </w:rPr>
            </w:pPr>
            <w:r>
              <w:rPr>
                <w:rFonts w:ascii="Times New Roman" w:hAnsi="Times New Roman" w:cs="Times New Roman"/>
                <w:color w:val="000000"/>
              </w:rPr>
              <w:t>наименование</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1174B" w:rsidRDefault="006D54F0">
            <w:pPr>
              <w:jc w:val="center"/>
              <w:rPr>
                <w:rFonts w:ascii="Times New Roman" w:hAnsi="Times New Roman" w:cs="Times New Roman"/>
                <w:color w:val="000000"/>
              </w:rPr>
            </w:pPr>
            <w:r>
              <w:rPr>
                <w:rFonts w:ascii="Times New Roman" w:hAnsi="Times New Roman" w:cs="Times New Roman"/>
                <w:color w:val="000000"/>
              </w:rPr>
              <w:t>код</w:t>
            </w:r>
          </w:p>
        </w:tc>
        <w:tc>
          <w:tcPr>
            <w:tcW w:w="1418"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1174B" w:rsidRDefault="0071174B">
            <w:pPr>
              <w:spacing w:line="1" w:lineRule="auto"/>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1174B" w:rsidRDefault="006D54F0">
            <w:pPr>
              <w:jc w:val="center"/>
              <w:rPr>
                <w:rFonts w:ascii="Times New Roman" w:hAnsi="Times New Roman" w:cs="Times New Roman"/>
                <w:color w:val="000000"/>
              </w:rPr>
            </w:pPr>
            <w:r>
              <w:rPr>
                <w:rFonts w:ascii="Times New Roman" w:hAnsi="Times New Roman" w:cs="Times New Roman"/>
                <w:color w:val="000000"/>
              </w:rPr>
              <w:t>плановое</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1174B" w:rsidRDefault="006D54F0">
            <w:pPr>
              <w:jc w:val="center"/>
              <w:rPr>
                <w:rFonts w:ascii="Times New Roman" w:hAnsi="Times New Roman" w:cs="Times New Roman"/>
                <w:color w:val="000000"/>
              </w:rPr>
            </w:pPr>
            <w:r>
              <w:rPr>
                <w:rFonts w:ascii="Times New Roman" w:hAnsi="Times New Roman" w:cs="Times New Roman"/>
                <w:color w:val="000000"/>
              </w:rPr>
              <w:t>фактическое</w:t>
            </w:r>
          </w:p>
        </w:tc>
        <w:tc>
          <w:tcPr>
            <w:tcW w:w="172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1174B" w:rsidRDefault="0071174B">
            <w:pPr>
              <w:spacing w:line="1" w:lineRule="auto"/>
              <w:rPr>
                <w:rFonts w:ascii="Times New Roman" w:hAnsi="Times New Roman" w:cs="Times New Roman"/>
              </w:rPr>
            </w:pPr>
          </w:p>
        </w:tc>
      </w:tr>
      <w:tr w:rsidR="0071174B">
        <w:trPr>
          <w:tblHeader/>
        </w:trPr>
        <w:tc>
          <w:tcPr>
            <w:tcW w:w="31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1174B" w:rsidRDefault="006D54F0">
            <w:pPr>
              <w:jc w:val="center"/>
              <w:rPr>
                <w:rFonts w:ascii="Times New Roman" w:hAnsi="Times New Roman" w:cs="Times New Roman"/>
                <w:color w:val="000000"/>
              </w:rPr>
            </w:pPr>
            <w:r>
              <w:rPr>
                <w:rFonts w:ascii="Times New Roman" w:hAnsi="Times New Roman" w:cs="Times New Roman"/>
                <w:color w:val="000000"/>
              </w:rPr>
              <w:t>1</w:t>
            </w:r>
          </w:p>
        </w:tc>
        <w:tc>
          <w:tcPr>
            <w:tcW w:w="3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1174B" w:rsidRDefault="006D54F0">
            <w:pPr>
              <w:jc w:val="center"/>
              <w:rPr>
                <w:rFonts w:ascii="Times New Roman" w:hAnsi="Times New Roman" w:cs="Times New Roman"/>
                <w:color w:val="000000"/>
              </w:rPr>
            </w:pPr>
            <w:r>
              <w:rPr>
                <w:rFonts w:ascii="Times New Roman" w:hAnsi="Times New Roman" w:cs="Times New Roman"/>
                <w:color w:val="000000"/>
              </w:rPr>
              <w:t>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1174B" w:rsidRDefault="006D54F0">
            <w:pPr>
              <w:jc w:val="center"/>
              <w:rPr>
                <w:rFonts w:ascii="Times New Roman" w:hAnsi="Times New Roman" w:cs="Times New Roman"/>
                <w:color w:val="000000"/>
              </w:rPr>
            </w:pPr>
            <w:r>
              <w:rPr>
                <w:rFonts w:ascii="Times New Roman" w:hAnsi="Times New Roman" w:cs="Times New Roman"/>
                <w:color w:val="000000"/>
              </w:rPr>
              <w:t>3</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1174B" w:rsidRDefault="006D54F0">
            <w:pPr>
              <w:jc w:val="center"/>
              <w:rPr>
                <w:rFonts w:ascii="Times New Roman" w:hAnsi="Times New Roman" w:cs="Times New Roman"/>
                <w:color w:val="000000"/>
              </w:rPr>
            </w:pPr>
            <w:r>
              <w:rPr>
                <w:rFonts w:ascii="Times New Roman" w:hAnsi="Times New Roman" w:cs="Times New Roman"/>
                <w:color w:val="000000"/>
              </w:rPr>
              <w:t>4</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1174B" w:rsidRDefault="006D54F0">
            <w:pPr>
              <w:jc w:val="center"/>
              <w:rPr>
                <w:rFonts w:ascii="Times New Roman" w:hAnsi="Times New Roman" w:cs="Times New Roman"/>
                <w:color w:val="000000"/>
              </w:rPr>
            </w:pPr>
            <w:r>
              <w:rPr>
                <w:rFonts w:ascii="Times New Roman" w:hAnsi="Times New Roman" w:cs="Times New Roman"/>
                <w:color w:val="000000"/>
              </w:rPr>
              <w:t>5</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1174B" w:rsidRDefault="006D54F0">
            <w:pPr>
              <w:jc w:val="center"/>
              <w:rPr>
                <w:rFonts w:ascii="Times New Roman" w:hAnsi="Times New Roman" w:cs="Times New Roman"/>
                <w:color w:val="000000"/>
              </w:rPr>
            </w:pPr>
            <w:r>
              <w:rPr>
                <w:rFonts w:ascii="Times New Roman" w:hAnsi="Times New Roman" w:cs="Times New Roman"/>
                <w:color w:val="000000"/>
              </w:rPr>
              <w:t>6</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1174B" w:rsidRDefault="006D54F0">
            <w:pPr>
              <w:jc w:val="center"/>
              <w:rPr>
                <w:rFonts w:ascii="Times New Roman" w:hAnsi="Times New Roman" w:cs="Times New Roman"/>
                <w:color w:val="000000"/>
              </w:rPr>
            </w:pPr>
            <w:r>
              <w:rPr>
                <w:rFonts w:ascii="Times New Roman" w:hAnsi="Times New Roman" w:cs="Times New Roman"/>
                <w:color w:val="000000"/>
              </w:rPr>
              <w:t>7</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1174B" w:rsidRDefault="006D54F0">
            <w:pPr>
              <w:jc w:val="center"/>
              <w:rPr>
                <w:rFonts w:ascii="Times New Roman" w:hAnsi="Times New Roman" w:cs="Times New Roman"/>
                <w:color w:val="000000"/>
              </w:rPr>
            </w:pPr>
            <w:r>
              <w:rPr>
                <w:rFonts w:ascii="Times New Roman" w:hAnsi="Times New Roman" w:cs="Times New Roman"/>
                <w:color w:val="000000"/>
              </w:rPr>
              <w:t>8</w:t>
            </w:r>
          </w:p>
        </w:tc>
      </w:tr>
      <w:tr w:rsidR="0071174B">
        <w:tc>
          <w:tcPr>
            <w:tcW w:w="31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1174B" w:rsidRDefault="0071174B">
            <w:pPr>
              <w:rPr>
                <w:rFonts w:ascii="Times New Roman" w:hAnsi="Times New Roman" w:cs="Times New Roman"/>
                <w:color w:val="000000"/>
              </w:rPr>
            </w:pPr>
          </w:p>
        </w:tc>
        <w:tc>
          <w:tcPr>
            <w:tcW w:w="3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1174B" w:rsidRDefault="0071174B">
            <w:pPr>
              <w:rPr>
                <w:rFonts w:ascii="Times New Roman" w:hAnsi="Times New Roman" w:cs="Times New Roman"/>
              </w:rPr>
            </w:pP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1174B" w:rsidRDefault="0071174B">
            <w:pPr>
              <w:jc w:val="center"/>
              <w:rPr>
                <w:rFonts w:ascii="Times New Roman" w:hAnsi="Times New Roman" w:cs="Times New Roman"/>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1174B" w:rsidRDefault="0071174B">
            <w:pPr>
              <w:jc w:val="center"/>
              <w:rPr>
                <w:rFonts w:ascii="Times New Roman" w:hAnsi="Times New Roman" w:cs="Times New Roman"/>
                <w:color w:val="000000"/>
              </w:rPr>
            </w:pP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1174B" w:rsidRDefault="0071174B">
            <w:pPr>
              <w:jc w:val="cente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1174B" w:rsidRDefault="0071174B">
            <w:pPr>
              <w:jc w:val="center"/>
              <w:rPr>
                <w:rFonts w:ascii="Times New Roman" w:hAnsi="Times New Roman" w:cs="Times New Roman"/>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1174B" w:rsidRDefault="0071174B">
            <w:pPr>
              <w:jc w:val="center"/>
              <w:rPr>
                <w:rFonts w:ascii="Times New Roman" w:hAnsi="Times New Roman" w:cs="Times New Roman"/>
              </w:rPr>
            </w:pP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1174B" w:rsidRDefault="0071174B">
            <w:pPr>
              <w:spacing w:line="1" w:lineRule="auto"/>
              <w:rPr>
                <w:rFonts w:ascii="Times New Roman" w:hAnsi="Times New Roman" w:cs="Times New Roman"/>
              </w:rPr>
            </w:pPr>
          </w:p>
        </w:tc>
      </w:tr>
      <w:tr w:rsidR="0071174B">
        <w:tc>
          <w:tcPr>
            <w:tcW w:w="31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1174B" w:rsidRDefault="0071174B">
            <w:pPr>
              <w:rPr>
                <w:rFonts w:ascii="Times New Roman" w:hAnsi="Times New Roman" w:cs="Times New Roman"/>
                <w:color w:val="000000"/>
              </w:rPr>
            </w:pPr>
          </w:p>
        </w:tc>
        <w:tc>
          <w:tcPr>
            <w:tcW w:w="3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1174B" w:rsidRDefault="0071174B">
            <w:pPr>
              <w:rPr>
                <w:rFonts w:ascii="Times New Roman" w:hAnsi="Times New Roman" w:cs="Times New Roman"/>
              </w:rPr>
            </w:pP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1174B" w:rsidRDefault="0071174B">
            <w:pPr>
              <w:jc w:val="center"/>
              <w:rPr>
                <w:rFonts w:ascii="Times New Roman" w:hAnsi="Times New Roman" w:cs="Times New Roman"/>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1174B" w:rsidRDefault="0071174B">
            <w:pPr>
              <w:jc w:val="center"/>
              <w:rPr>
                <w:rFonts w:ascii="Times New Roman" w:hAnsi="Times New Roman" w:cs="Times New Roman"/>
                <w:color w:val="000000"/>
              </w:rPr>
            </w:pP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1174B" w:rsidRDefault="0071174B">
            <w:pPr>
              <w:jc w:val="cente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1174B" w:rsidRDefault="0071174B">
            <w:pPr>
              <w:jc w:val="center"/>
              <w:rPr>
                <w:rFonts w:ascii="Times New Roman" w:hAnsi="Times New Roman" w:cs="Times New Roman"/>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1174B" w:rsidRDefault="0071174B">
            <w:pPr>
              <w:jc w:val="center"/>
              <w:rPr>
                <w:rFonts w:ascii="Times New Roman" w:hAnsi="Times New Roman" w:cs="Times New Roman"/>
              </w:rPr>
            </w:pP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1174B" w:rsidRDefault="0071174B">
            <w:pPr>
              <w:spacing w:line="1" w:lineRule="auto"/>
              <w:rPr>
                <w:rFonts w:ascii="Times New Roman" w:hAnsi="Times New Roman" w:cs="Times New Roman"/>
              </w:rPr>
            </w:pPr>
          </w:p>
        </w:tc>
      </w:tr>
    </w:tbl>
    <w:p w:rsidR="0071174B" w:rsidRDefault="006D54F0">
      <w:pPr>
        <w:tabs>
          <w:tab w:val="left" w:pos="660"/>
          <w:tab w:val="left" w:pos="7215"/>
        </w:tabs>
        <w:spacing w:after="0"/>
        <w:rPr>
          <w:rFonts w:ascii="Times New Roman" w:eastAsia="Calibri" w:hAnsi="Times New Roman" w:cs="Times New Roman"/>
          <w:bCs/>
          <w:sz w:val="28"/>
          <w:szCs w:val="28"/>
        </w:rPr>
      </w:pPr>
      <w:r>
        <w:rPr>
          <w:rFonts w:ascii="Times New Roman" w:eastAsia="Calibri" w:hAnsi="Times New Roman" w:cs="Times New Roman"/>
          <w:bCs/>
          <w:sz w:val="28"/>
          <w:szCs w:val="28"/>
        </w:rPr>
        <w:tab/>
      </w:r>
    </w:p>
    <w:p w:rsidR="0071174B" w:rsidRDefault="006D54F0">
      <w:pPr>
        <w:tabs>
          <w:tab w:val="left" w:pos="7215"/>
        </w:tabs>
        <w:rPr>
          <w:rFonts w:ascii="Times New Roman" w:eastAsia="Calibri" w:hAnsi="Times New Roman" w:cs="Times New Roman"/>
          <w:sz w:val="28"/>
          <w:szCs w:val="28"/>
        </w:rPr>
      </w:pPr>
      <w:r>
        <w:rPr>
          <w:rFonts w:ascii="Times New Roman" w:eastAsia="Calibri" w:hAnsi="Times New Roman" w:cs="Times New Roman"/>
          <w:sz w:val="28"/>
          <w:szCs w:val="28"/>
        </w:rPr>
        <w:t>"___" ___________ 20___ г.</w:t>
      </w:r>
    </w:p>
    <w:p w:rsidR="0071174B" w:rsidRDefault="006D54F0">
      <w:pPr>
        <w:tabs>
          <w:tab w:val="left" w:pos="2268"/>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Руководитель</w:t>
      </w:r>
      <w:r>
        <w:rPr>
          <w:rFonts w:ascii="Times New Roman" w:eastAsia="Calibri" w:hAnsi="Times New Roman" w:cs="Times New Roman"/>
          <w:sz w:val="28"/>
          <w:szCs w:val="28"/>
        </w:rPr>
        <w:tab/>
        <w:t>_______________</w:t>
      </w:r>
      <w:r>
        <w:rPr>
          <w:rFonts w:ascii="Times New Roman" w:eastAsia="Calibri" w:hAnsi="Times New Roman" w:cs="Times New Roman"/>
          <w:sz w:val="28"/>
          <w:szCs w:val="28"/>
        </w:rPr>
        <w:tab/>
        <w:t>______________________</w:t>
      </w:r>
    </w:p>
    <w:p w:rsidR="0071174B" w:rsidRDefault="006D54F0">
      <w:pPr>
        <w:tabs>
          <w:tab w:val="left" w:pos="2268"/>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ab/>
      </w:r>
      <w:r>
        <w:rPr>
          <w:rFonts w:ascii="Times New Roman" w:eastAsia="Calibri" w:hAnsi="Times New Roman" w:cs="Times New Roman"/>
          <w:sz w:val="20"/>
          <w:szCs w:val="20"/>
        </w:rPr>
        <w:tab/>
        <w:t xml:space="preserve">(подпись) </w:t>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t>(расшифровка подписи)</w:t>
      </w:r>
    </w:p>
    <w:p w:rsidR="0071174B" w:rsidRDefault="0071174B">
      <w:pPr>
        <w:tabs>
          <w:tab w:val="left" w:pos="7215"/>
        </w:tabs>
        <w:spacing w:after="0" w:line="240" w:lineRule="auto"/>
        <w:jc w:val="both"/>
        <w:rPr>
          <w:rFonts w:ascii="Times New Roman" w:eastAsia="Calibri" w:hAnsi="Times New Roman" w:cs="Times New Roman"/>
          <w:sz w:val="28"/>
          <w:szCs w:val="28"/>
        </w:rPr>
      </w:pPr>
    </w:p>
    <w:p w:rsidR="0071174B" w:rsidRDefault="006D54F0">
      <w:pPr>
        <w:tabs>
          <w:tab w:val="left" w:pos="142"/>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Исполнитель</w:t>
      </w:r>
      <w:r>
        <w:rPr>
          <w:rFonts w:ascii="Times New Roman" w:eastAsia="Calibri" w:hAnsi="Times New Roman" w:cs="Times New Roman"/>
          <w:sz w:val="28"/>
          <w:szCs w:val="28"/>
        </w:rPr>
        <w:tab/>
        <w:t>___________</w:t>
      </w:r>
      <w:r>
        <w:rPr>
          <w:rFonts w:ascii="Times New Roman" w:eastAsia="Calibri" w:hAnsi="Times New Roman" w:cs="Times New Roman"/>
          <w:sz w:val="28"/>
          <w:szCs w:val="28"/>
        </w:rPr>
        <w:tab/>
        <w:t>________</w:t>
      </w:r>
      <w:r>
        <w:rPr>
          <w:rFonts w:ascii="Times New Roman" w:eastAsia="Calibri" w:hAnsi="Times New Roman" w:cs="Times New Roman"/>
          <w:sz w:val="28"/>
          <w:szCs w:val="28"/>
        </w:rPr>
        <w:tab/>
        <w:t>________________________</w:t>
      </w:r>
    </w:p>
    <w:p w:rsidR="0071174B" w:rsidRDefault="006D54F0">
      <w:pPr>
        <w:tabs>
          <w:tab w:val="left" w:pos="2268"/>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8"/>
          <w:szCs w:val="28"/>
        </w:rPr>
        <w:tab/>
      </w:r>
      <w:r>
        <w:rPr>
          <w:rFonts w:ascii="Times New Roman" w:eastAsia="Calibri" w:hAnsi="Times New Roman" w:cs="Times New Roman"/>
          <w:sz w:val="20"/>
          <w:szCs w:val="20"/>
        </w:rPr>
        <w:t>(номер телефона)            (подпись)                  (расшифровка подписи)</w:t>
      </w:r>
    </w:p>
    <w:p w:rsidR="0071174B" w:rsidRDefault="0071174B">
      <w:pPr>
        <w:spacing w:after="0" w:line="288" w:lineRule="atLeast"/>
        <w:jc w:val="right"/>
        <w:rPr>
          <w:sz w:val="19"/>
          <w:szCs w:val="19"/>
        </w:rPr>
      </w:pPr>
    </w:p>
    <w:sectPr w:rsidR="0071174B">
      <w:pgSz w:w="16838" w:h="11906" w:orient="landscape"/>
      <w:pgMar w:top="1136" w:right="1134" w:bottom="85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37E" w:rsidRDefault="00A4137E">
      <w:pPr>
        <w:spacing w:line="240" w:lineRule="auto"/>
      </w:pPr>
      <w:r>
        <w:separator/>
      </w:r>
    </w:p>
  </w:endnote>
  <w:endnote w:type="continuationSeparator" w:id="0">
    <w:p w:rsidR="00A4137E" w:rsidRDefault="00A413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37E" w:rsidRDefault="00A4137E">
      <w:pPr>
        <w:spacing w:after="0"/>
      </w:pPr>
      <w:r>
        <w:separator/>
      </w:r>
    </w:p>
  </w:footnote>
  <w:footnote w:type="continuationSeparator" w:id="0">
    <w:p w:rsidR="00A4137E" w:rsidRDefault="00A4137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1C1E8E"/>
    <w:multiLevelType w:val="multilevel"/>
    <w:tmpl w:val="691C1E8E"/>
    <w:lvl w:ilvl="0">
      <w:start w:val="1"/>
      <w:numFmt w:val="decimal"/>
      <w:lvlText w:val="%1."/>
      <w:lvlJc w:val="left"/>
      <w:pPr>
        <w:ind w:left="480" w:hanging="48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2115" w:hanging="108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3165" w:hanging="1440"/>
      </w:pPr>
      <w:rPr>
        <w:rFonts w:hint="default"/>
      </w:rPr>
    </w:lvl>
    <w:lvl w:ilvl="6">
      <w:start w:val="1"/>
      <w:numFmt w:val="decimal"/>
      <w:lvlText w:val="%1.%2.%3.%4.%5.%6.%7."/>
      <w:lvlJc w:val="left"/>
      <w:pPr>
        <w:ind w:left="3870" w:hanging="1800"/>
      </w:pPr>
      <w:rPr>
        <w:rFonts w:hint="default"/>
      </w:rPr>
    </w:lvl>
    <w:lvl w:ilvl="7">
      <w:start w:val="1"/>
      <w:numFmt w:val="decimal"/>
      <w:lvlText w:val="%1.%2.%3.%4.%5.%6.%7.%8."/>
      <w:lvlJc w:val="left"/>
      <w:pPr>
        <w:ind w:left="4215" w:hanging="1800"/>
      </w:pPr>
      <w:rPr>
        <w:rFonts w:hint="default"/>
      </w:rPr>
    </w:lvl>
    <w:lvl w:ilvl="8">
      <w:start w:val="1"/>
      <w:numFmt w:val="decimal"/>
      <w:lvlText w:val="%1.%2.%3.%4.%5.%6.%7.%8.%9."/>
      <w:lvlJc w:val="left"/>
      <w:pPr>
        <w:ind w:left="49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675"/>
    <w:rsid w:val="00000002"/>
    <w:rsid w:val="000129F8"/>
    <w:rsid w:val="000344A2"/>
    <w:rsid w:val="00080DC1"/>
    <w:rsid w:val="00097886"/>
    <w:rsid w:val="000A1675"/>
    <w:rsid w:val="000A5C52"/>
    <w:rsid w:val="000B0622"/>
    <w:rsid w:val="000B7071"/>
    <w:rsid w:val="000C2FFE"/>
    <w:rsid w:val="000D2DDC"/>
    <w:rsid w:val="000E6EAB"/>
    <w:rsid w:val="000F325E"/>
    <w:rsid w:val="000F77A6"/>
    <w:rsid w:val="001006FD"/>
    <w:rsid w:val="00114F84"/>
    <w:rsid w:val="00115C2F"/>
    <w:rsid w:val="0012427C"/>
    <w:rsid w:val="0013222D"/>
    <w:rsid w:val="0013396F"/>
    <w:rsid w:val="001353FD"/>
    <w:rsid w:val="00147361"/>
    <w:rsid w:val="001925EB"/>
    <w:rsid w:val="001B2C8A"/>
    <w:rsid w:val="001D785A"/>
    <w:rsid w:val="001E1BFE"/>
    <w:rsid w:val="001E75A2"/>
    <w:rsid w:val="002032D3"/>
    <w:rsid w:val="00205EC2"/>
    <w:rsid w:val="00211EAA"/>
    <w:rsid w:val="00242B65"/>
    <w:rsid w:val="002542CB"/>
    <w:rsid w:val="002565BF"/>
    <w:rsid w:val="00261DB9"/>
    <w:rsid w:val="00263FA4"/>
    <w:rsid w:val="00273815"/>
    <w:rsid w:val="00293A77"/>
    <w:rsid w:val="00296F63"/>
    <w:rsid w:val="002A1A52"/>
    <w:rsid w:val="002A72F7"/>
    <w:rsid w:val="002C0409"/>
    <w:rsid w:val="002E4052"/>
    <w:rsid w:val="002E62B1"/>
    <w:rsid w:val="003025F7"/>
    <w:rsid w:val="003028B5"/>
    <w:rsid w:val="003115E9"/>
    <w:rsid w:val="00314D15"/>
    <w:rsid w:val="00330B73"/>
    <w:rsid w:val="00361FC3"/>
    <w:rsid w:val="00363D44"/>
    <w:rsid w:val="003A2D25"/>
    <w:rsid w:val="003C0DC7"/>
    <w:rsid w:val="003D072F"/>
    <w:rsid w:val="003E5C49"/>
    <w:rsid w:val="003F75AE"/>
    <w:rsid w:val="0040061F"/>
    <w:rsid w:val="004078E1"/>
    <w:rsid w:val="004321C7"/>
    <w:rsid w:val="0044365B"/>
    <w:rsid w:val="00460517"/>
    <w:rsid w:val="00472F78"/>
    <w:rsid w:val="00483E5F"/>
    <w:rsid w:val="00497C9C"/>
    <w:rsid w:val="004A289C"/>
    <w:rsid w:val="004A44F3"/>
    <w:rsid w:val="004B141E"/>
    <w:rsid w:val="004C5E15"/>
    <w:rsid w:val="004F7301"/>
    <w:rsid w:val="005123AF"/>
    <w:rsid w:val="00514EE5"/>
    <w:rsid w:val="00516446"/>
    <w:rsid w:val="005237FD"/>
    <w:rsid w:val="00530A5E"/>
    <w:rsid w:val="0054007B"/>
    <w:rsid w:val="00545D2A"/>
    <w:rsid w:val="00546143"/>
    <w:rsid w:val="005503FF"/>
    <w:rsid w:val="00550D1D"/>
    <w:rsid w:val="00562CBB"/>
    <w:rsid w:val="00566EA9"/>
    <w:rsid w:val="005B0FB3"/>
    <w:rsid w:val="005B4F83"/>
    <w:rsid w:val="005C7CC2"/>
    <w:rsid w:val="005E207F"/>
    <w:rsid w:val="005E618F"/>
    <w:rsid w:val="005F1DE8"/>
    <w:rsid w:val="005F2E53"/>
    <w:rsid w:val="005F79FF"/>
    <w:rsid w:val="006151F2"/>
    <w:rsid w:val="00626B50"/>
    <w:rsid w:val="00663BB2"/>
    <w:rsid w:val="00666804"/>
    <w:rsid w:val="0068315E"/>
    <w:rsid w:val="006A07AB"/>
    <w:rsid w:val="006D54F0"/>
    <w:rsid w:val="00710BC6"/>
    <w:rsid w:val="0071174B"/>
    <w:rsid w:val="00721B56"/>
    <w:rsid w:val="00744589"/>
    <w:rsid w:val="00764247"/>
    <w:rsid w:val="0076613A"/>
    <w:rsid w:val="00773041"/>
    <w:rsid w:val="00777871"/>
    <w:rsid w:val="007957BE"/>
    <w:rsid w:val="007A152D"/>
    <w:rsid w:val="007B4731"/>
    <w:rsid w:val="007B5F76"/>
    <w:rsid w:val="007B6771"/>
    <w:rsid w:val="007B69E4"/>
    <w:rsid w:val="007B6CC4"/>
    <w:rsid w:val="007C43E2"/>
    <w:rsid w:val="007E0784"/>
    <w:rsid w:val="00803AD4"/>
    <w:rsid w:val="0081247A"/>
    <w:rsid w:val="00817CDC"/>
    <w:rsid w:val="0082105F"/>
    <w:rsid w:val="00830068"/>
    <w:rsid w:val="00873738"/>
    <w:rsid w:val="008749AC"/>
    <w:rsid w:val="008802FD"/>
    <w:rsid w:val="00887982"/>
    <w:rsid w:val="008A67A6"/>
    <w:rsid w:val="008D3020"/>
    <w:rsid w:val="008E5AB6"/>
    <w:rsid w:val="008F2A1A"/>
    <w:rsid w:val="008F3AD8"/>
    <w:rsid w:val="00931AEF"/>
    <w:rsid w:val="00933E75"/>
    <w:rsid w:val="00940BC5"/>
    <w:rsid w:val="00945A60"/>
    <w:rsid w:val="009701D7"/>
    <w:rsid w:val="009A24F6"/>
    <w:rsid w:val="009A2C79"/>
    <w:rsid w:val="009C372E"/>
    <w:rsid w:val="009E40D8"/>
    <w:rsid w:val="009F2DD7"/>
    <w:rsid w:val="009F3429"/>
    <w:rsid w:val="00A03445"/>
    <w:rsid w:val="00A26F99"/>
    <w:rsid w:val="00A4137E"/>
    <w:rsid w:val="00A54BC8"/>
    <w:rsid w:val="00A76E10"/>
    <w:rsid w:val="00A85CD7"/>
    <w:rsid w:val="00A90138"/>
    <w:rsid w:val="00AB4689"/>
    <w:rsid w:val="00AB5812"/>
    <w:rsid w:val="00AC5C81"/>
    <w:rsid w:val="00AF4055"/>
    <w:rsid w:val="00B05024"/>
    <w:rsid w:val="00B06C0C"/>
    <w:rsid w:val="00B118D5"/>
    <w:rsid w:val="00B17C5F"/>
    <w:rsid w:val="00B22F27"/>
    <w:rsid w:val="00B34CCB"/>
    <w:rsid w:val="00B369B8"/>
    <w:rsid w:val="00B40F64"/>
    <w:rsid w:val="00B60BDF"/>
    <w:rsid w:val="00B635C4"/>
    <w:rsid w:val="00B7227E"/>
    <w:rsid w:val="00B74053"/>
    <w:rsid w:val="00B7618A"/>
    <w:rsid w:val="00B92BAE"/>
    <w:rsid w:val="00BB63C4"/>
    <w:rsid w:val="00BC004D"/>
    <w:rsid w:val="00BD6222"/>
    <w:rsid w:val="00BE2CF2"/>
    <w:rsid w:val="00C00577"/>
    <w:rsid w:val="00C0336C"/>
    <w:rsid w:val="00C27534"/>
    <w:rsid w:val="00C402D9"/>
    <w:rsid w:val="00C47798"/>
    <w:rsid w:val="00C81EA9"/>
    <w:rsid w:val="00CA592B"/>
    <w:rsid w:val="00CB080B"/>
    <w:rsid w:val="00CB1FC6"/>
    <w:rsid w:val="00CC373A"/>
    <w:rsid w:val="00CD0AA5"/>
    <w:rsid w:val="00CD254F"/>
    <w:rsid w:val="00CD4199"/>
    <w:rsid w:val="00CE083C"/>
    <w:rsid w:val="00CF2791"/>
    <w:rsid w:val="00D12AAC"/>
    <w:rsid w:val="00D25CCD"/>
    <w:rsid w:val="00D363FE"/>
    <w:rsid w:val="00D403B7"/>
    <w:rsid w:val="00D405AF"/>
    <w:rsid w:val="00D433DD"/>
    <w:rsid w:val="00D43C4C"/>
    <w:rsid w:val="00D45028"/>
    <w:rsid w:val="00D453CE"/>
    <w:rsid w:val="00D54C33"/>
    <w:rsid w:val="00D56973"/>
    <w:rsid w:val="00D63DE9"/>
    <w:rsid w:val="00D7185A"/>
    <w:rsid w:val="00D71B09"/>
    <w:rsid w:val="00D85381"/>
    <w:rsid w:val="00D90DEF"/>
    <w:rsid w:val="00D97C2C"/>
    <w:rsid w:val="00DA4ACA"/>
    <w:rsid w:val="00DA63AC"/>
    <w:rsid w:val="00DA6BD1"/>
    <w:rsid w:val="00DB0ABC"/>
    <w:rsid w:val="00DD34CC"/>
    <w:rsid w:val="00DF6C07"/>
    <w:rsid w:val="00E0063C"/>
    <w:rsid w:val="00E16EF9"/>
    <w:rsid w:val="00E373EB"/>
    <w:rsid w:val="00E42B8C"/>
    <w:rsid w:val="00E7275F"/>
    <w:rsid w:val="00E90C00"/>
    <w:rsid w:val="00EA47A1"/>
    <w:rsid w:val="00ED27A2"/>
    <w:rsid w:val="00EF0BF0"/>
    <w:rsid w:val="00F02DE5"/>
    <w:rsid w:val="00F123DC"/>
    <w:rsid w:val="00F35290"/>
    <w:rsid w:val="00F41C0F"/>
    <w:rsid w:val="00F44957"/>
    <w:rsid w:val="00F47BE8"/>
    <w:rsid w:val="00F515E2"/>
    <w:rsid w:val="00F516DF"/>
    <w:rsid w:val="00F75D4C"/>
    <w:rsid w:val="00FE1ED7"/>
    <w:rsid w:val="00FF3583"/>
    <w:rsid w:val="207847B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annotation subject" w:qFormat="1"/>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Hyperlink"/>
    <w:basedOn w:val="a0"/>
    <w:uiPriority w:val="99"/>
    <w:semiHidden/>
    <w:unhideWhenUsed/>
    <w:rPr>
      <w:color w:val="0000FF"/>
      <w:u w:val="single"/>
    </w:rPr>
  </w:style>
  <w:style w:type="paragraph" w:styleId="a5">
    <w:name w:val="Balloon Text"/>
    <w:basedOn w:val="a"/>
    <w:link w:val="a6"/>
    <w:uiPriority w:val="99"/>
    <w:semiHidden/>
    <w:unhideWhenUsed/>
    <w:pPr>
      <w:spacing w:after="0" w:line="240" w:lineRule="auto"/>
    </w:pPr>
    <w:rPr>
      <w:rFonts w:ascii="Tahoma" w:hAnsi="Tahoma" w:cs="Tahoma"/>
      <w:sz w:val="16"/>
      <w:szCs w:val="16"/>
    </w:rPr>
  </w:style>
  <w:style w:type="paragraph" w:styleId="a7">
    <w:name w:val="annotation text"/>
    <w:basedOn w:val="a"/>
    <w:link w:val="a8"/>
    <w:uiPriority w:val="99"/>
    <w:semiHidden/>
    <w:unhideWhenUsed/>
    <w:qFormat/>
    <w:pPr>
      <w:spacing w:line="240" w:lineRule="auto"/>
    </w:pPr>
    <w:rPr>
      <w:sz w:val="20"/>
      <w:szCs w:val="20"/>
    </w:rPr>
  </w:style>
  <w:style w:type="paragraph" w:styleId="a9">
    <w:name w:val="annotation subject"/>
    <w:basedOn w:val="a7"/>
    <w:next w:val="a7"/>
    <w:link w:val="aa"/>
    <w:uiPriority w:val="99"/>
    <w:semiHidden/>
    <w:unhideWhenUsed/>
    <w:qFormat/>
    <w:rPr>
      <w:b/>
      <w:bCs/>
    </w:rPr>
  </w:style>
  <w:style w:type="paragraph" w:styleId="ab">
    <w:name w:val="header"/>
    <w:basedOn w:val="a"/>
    <w:link w:val="ac"/>
    <w:uiPriority w:val="99"/>
    <w:unhideWhenUsed/>
    <w:qFormat/>
    <w:pPr>
      <w:tabs>
        <w:tab w:val="center" w:pos="4677"/>
        <w:tab w:val="right" w:pos="9355"/>
      </w:tabs>
      <w:spacing w:after="0" w:line="240" w:lineRule="auto"/>
    </w:pPr>
  </w:style>
  <w:style w:type="paragraph" w:styleId="ad">
    <w:name w:val="footer"/>
    <w:basedOn w:val="a"/>
    <w:link w:val="ae"/>
    <w:uiPriority w:val="99"/>
    <w:unhideWhenUsed/>
    <w:qFormat/>
    <w:pPr>
      <w:tabs>
        <w:tab w:val="center" w:pos="4677"/>
        <w:tab w:val="right" w:pos="9355"/>
      </w:tabs>
      <w:spacing w:after="0" w:line="240" w:lineRule="auto"/>
    </w:pPr>
  </w:style>
  <w:style w:type="paragraph" w:styleId="af">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af0">
    <w:name w:val="Table Grid"/>
    <w:basedOn w:val="a1"/>
    <w:uiPriority w:val="59"/>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3-n5">
    <w:name w:val="w3-n5"/>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3-n13">
    <w:name w:val="w3-n13"/>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uiPriority w:val="99"/>
    <w:pPr>
      <w:widowControl w:val="0"/>
      <w:autoSpaceDE w:val="0"/>
      <w:autoSpaceDN w:val="0"/>
      <w:adjustRightInd w:val="0"/>
    </w:pPr>
    <w:rPr>
      <w:rFonts w:ascii="Arial" w:eastAsia="Times New Roman" w:hAnsi="Arial" w:cs="Arial"/>
      <w:b/>
      <w:bCs/>
    </w:rPr>
  </w:style>
  <w:style w:type="character" w:customStyle="1" w:styleId="a6">
    <w:name w:val="Текст выноски Знак"/>
    <w:basedOn w:val="a0"/>
    <w:link w:val="a5"/>
    <w:uiPriority w:val="99"/>
    <w:semiHidden/>
    <w:rPr>
      <w:rFonts w:ascii="Tahoma" w:hAnsi="Tahoma" w:cs="Tahoma"/>
      <w:sz w:val="16"/>
      <w:szCs w:val="16"/>
    </w:rPr>
  </w:style>
  <w:style w:type="character" w:customStyle="1" w:styleId="a8">
    <w:name w:val="Текст примечания Знак"/>
    <w:basedOn w:val="a0"/>
    <w:link w:val="a7"/>
    <w:uiPriority w:val="99"/>
    <w:semiHidden/>
    <w:qFormat/>
    <w:rPr>
      <w:sz w:val="20"/>
      <w:szCs w:val="20"/>
    </w:rPr>
  </w:style>
  <w:style w:type="character" w:customStyle="1" w:styleId="aa">
    <w:name w:val="Тема примечания Знак"/>
    <w:basedOn w:val="a8"/>
    <w:link w:val="a9"/>
    <w:uiPriority w:val="99"/>
    <w:semiHidden/>
    <w:qFormat/>
    <w:rPr>
      <w:b/>
      <w:bCs/>
      <w:sz w:val="20"/>
      <w:szCs w:val="20"/>
    </w:rPr>
  </w:style>
  <w:style w:type="character" w:customStyle="1" w:styleId="ac">
    <w:name w:val="Верхний колонтитул Знак"/>
    <w:basedOn w:val="a0"/>
    <w:link w:val="ab"/>
    <w:uiPriority w:val="99"/>
    <w:qFormat/>
  </w:style>
  <w:style w:type="character" w:customStyle="1" w:styleId="ae">
    <w:name w:val="Нижний колонтитул Знак"/>
    <w:basedOn w:val="a0"/>
    <w:link w:val="ad"/>
    <w:uiPriority w:val="99"/>
    <w:qFormat/>
  </w:style>
  <w:style w:type="paragraph" w:customStyle="1" w:styleId="1">
    <w:name w:val="Рецензия1"/>
    <w:hidden/>
    <w:uiPriority w:val="99"/>
    <w:semiHidden/>
    <w:qFormat/>
    <w:rPr>
      <w:sz w:val="22"/>
      <w:szCs w:val="22"/>
    </w:rPr>
  </w:style>
  <w:style w:type="paragraph" w:styleId="af1">
    <w:name w:val="List Paragraph"/>
    <w:basedOn w:val="a"/>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annotation subject" w:qFormat="1"/>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Hyperlink"/>
    <w:basedOn w:val="a0"/>
    <w:uiPriority w:val="99"/>
    <w:semiHidden/>
    <w:unhideWhenUsed/>
    <w:rPr>
      <w:color w:val="0000FF"/>
      <w:u w:val="single"/>
    </w:rPr>
  </w:style>
  <w:style w:type="paragraph" w:styleId="a5">
    <w:name w:val="Balloon Text"/>
    <w:basedOn w:val="a"/>
    <w:link w:val="a6"/>
    <w:uiPriority w:val="99"/>
    <w:semiHidden/>
    <w:unhideWhenUsed/>
    <w:pPr>
      <w:spacing w:after="0" w:line="240" w:lineRule="auto"/>
    </w:pPr>
    <w:rPr>
      <w:rFonts w:ascii="Tahoma" w:hAnsi="Tahoma" w:cs="Tahoma"/>
      <w:sz w:val="16"/>
      <w:szCs w:val="16"/>
    </w:rPr>
  </w:style>
  <w:style w:type="paragraph" w:styleId="a7">
    <w:name w:val="annotation text"/>
    <w:basedOn w:val="a"/>
    <w:link w:val="a8"/>
    <w:uiPriority w:val="99"/>
    <w:semiHidden/>
    <w:unhideWhenUsed/>
    <w:qFormat/>
    <w:pPr>
      <w:spacing w:line="240" w:lineRule="auto"/>
    </w:pPr>
    <w:rPr>
      <w:sz w:val="20"/>
      <w:szCs w:val="20"/>
    </w:rPr>
  </w:style>
  <w:style w:type="paragraph" w:styleId="a9">
    <w:name w:val="annotation subject"/>
    <w:basedOn w:val="a7"/>
    <w:next w:val="a7"/>
    <w:link w:val="aa"/>
    <w:uiPriority w:val="99"/>
    <w:semiHidden/>
    <w:unhideWhenUsed/>
    <w:qFormat/>
    <w:rPr>
      <w:b/>
      <w:bCs/>
    </w:rPr>
  </w:style>
  <w:style w:type="paragraph" w:styleId="ab">
    <w:name w:val="header"/>
    <w:basedOn w:val="a"/>
    <w:link w:val="ac"/>
    <w:uiPriority w:val="99"/>
    <w:unhideWhenUsed/>
    <w:qFormat/>
    <w:pPr>
      <w:tabs>
        <w:tab w:val="center" w:pos="4677"/>
        <w:tab w:val="right" w:pos="9355"/>
      </w:tabs>
      <w:spacing w:after="0" w:line="240" w:lineRule="auto"/>
    </w:pPr>
  </w:style>
  <w:style w:type="paragraph" w:styleId="ad">
    <w:name w:val="footer"/>
    <w:basedOn w:val="a"/>
    <w:link w:val="ae"/>
    <w:uiPriority w:val="99"/>
    <w:unhideWhenUsed/>
    <w:qFormat/>
    <w:pPr>
      <w:tabs>
        <w:tab w:val="center" w:pos="4677"/>
        <w:tab w:val="right" w:pos="9355"/>
      </w:tabs>
      <w:spacing w:after="0" w:line="240" w:lineRule="auto"/>
    </w:pPr>
  </w:style>
  <w:style w:type="paragraph" w:styleId="af">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af0">
    <w:name w:val="Table Grid"/>
    <w:basedOn w:val="a1"/>
    <w:uiPriority w:val="59"/>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3-n5">
    <w:name w:val="w3-n5"/>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3-n13">
    <w:name w:val="w3-n13"/>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uiPriority w:val="99"/>
    <w:pPr>
      <w:widowControl w:val="0"/>
      <w:autoSpaceDE w:val="0"/>
      <w:autoSpaceDN w:val="0"/>
      <w:adjustRightInd w:val="0"/>
    </w:pPr>
    <w:rPr>
      <w:rFonts w:ascii="Arial" w:eastAsia="Times New Roman" w:hAnsi="Arial" w:cs="Arial"/>
      <w:b/>
      <w:bCs/>
    </w:rPr>
  </w:style>
  <w:style w:type="character" w:customStyle="1" w:styleId="a6">
    <w:name w:val="Текст выноски Знак"/>
    <w:basedOn w:val="a0"/>
    <w:link w:val="a5"/>
    <w:uiPriority w:val="99"/>
    <w:semiHidden/>
    <w:rPr>
      <w:rFonts w:ascii="Tahoma" w:hAnsi="Tahoma" w:cs="Tahoma"/>
      <w:sz w:val="16"/>
      <w:szCs w:val="16"/>
    </w:rPr>
  </w:style>
  <w:style w:type="character" w:customStyle="1" w:styleId="a8">
    <w:name w:val="Текст примечания Знак"/>
    <w:basedOn w:val="a0"/>
    <w:link w:val="a7"/>
    <w:uiPriority w:val="99"/>
    <w:semiHidden/>
    <w:qFormat/>
    <w:rPr>
      <w:sz w:val="20"/>
      <w:szCs w:val="20"/>
    </w:rPr>
  </w:style>
  <w:style w:type="character" w:customStyle="1" w:styleId="aa">
    <w:name w:val="Тема примечания Знак"/>
    <w:basedOn w:val="a8"/>
    <w:link w:val="a9"/>
    <w:uiPriority w:val="99"/>
    <w:semiHidden/>
    <w:qFormat/>
    <w:rPr>
      <w:b/>
      <w:bCs/>
      <w:sz w:val="20"/>
      <w:szCs w:val="20"/>
    </w:rPr>
  </w:style>
  <w:style w:type="character" w:customStyle="1" w:styleId="ac">
    <w:name w:val="Верхний колонтитул Знак"/>
    <w:basedOn w:val="a0"/>
    <w:link w:val="ab"/>
    <w:uiPriority w:val="99"/>
    <w:qFormat/>
  </w:style>
  <w:style w:type="character" w:customStyle="1" w:styleId="ae">
    <w:name w:val="Нижний колонтитул Знак"/>
    <w:basedOn w:val="a0"/>
    <w:link w:val="ad"/>
    <w:uiPriority w:val="99"/>
    <w:qFormat/>
  </w:style>
  <w:style w:type="paragraph" w:customStyle="1" w:styleId="1">
    <w:name w:val="Рецензия1"/>
    <w:hidden/>
    <w:uiPriority w:val="99"/>
    <w:semiHidden/>
    <w:qFormat/>
    <w:rPr>
      <w:sz w:val="22"/>
      <w:szCs w:val="22"/>
    </w:rPr>
  </w:style>
  <w:style w:type="paragraph" w:styleId="af1">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5A3BD-D434-439E-88BB-84088FD61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10419</Words>
  <Characters>59390</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prokofieva</cp:lastModifiedBy>
  <cp:revision>4</cp:revision>
  <cp:lastPrinted>2026-02-16T09:53:00Z</cp:lastPrinted>
  <dcterms:created xsi:type="dcterms:W3CDTF">2026-02-06T11:48:00Z</dcterms:created>
  <dcterms:modified xsi:type="dcterms:W3CDTF">2026-02-16T09:53:00Z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6216C571068541CB80B7E0FD63082DAB_13</vt:lpwstr>
  </property>
</Properties>
</file>