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8A6072" w:rsidRDefault="00DF1737" w:rsidP="00394FA8">
            <w:pPr>
              <w:rPr>
                <w:b/>
                <w:sz w:val="28"/>
                <w:szCs w:val="28"/>
              </w:rPr>
            </w:pPr>
            <w:r w:rsidRPr="008A6072">
              <w:rPr>
                <w:b/>
                <w:sz w:val="28"/>
                <w:szCs w:val="28"/>
              </w:rPr>
              <w:t>от</w:t>
            </w:r>
            <w:r w:rsidR="00CA63C1" w:rsidRPr="008A6072">
              <w:rPr>
                <w:b/>
                <w:sz w:val="28"/>
                <w:szCs w:val="28"/>
              </w:rPr>
              <w:t xml:space="preserve"> </w:t>
            </w:r>
            <w:r w:rsidR="008A6072" w:rsidRPr="008A6072">
              <w:rPr>
                <w:b/>
                <w:sz w:val="28"/>
                <w:szCs w:val="28"/>
              </w:rPr>
              <w:t>05.03.2026</w:t>
            </w:r>
            <w:r w:rsidR="007212F1" w:rsidRPr="008A6072">
              <w:rPr>
                <w:b/>
                <w:sz w:val="28"/>
                <w:szCs w:val="28"/>
              </w:rPr>
              <w:t xml:space="preserve"> №</w:t>
            </w:r>
            <w:r w:rsidR="00B91453" w:rsidRPr="008A6072">
              <w:rPr>
                <w:b/>
                <w:sz w:val="28"/>
                <w:szCs w:val="28"/>
              </w:rPr>
              <w:t xml:space="preserve"> </w:t>
            </w:r>
            <w:r w:rsidR="008A6072" w:rsidRPr="008A6072">
              <w:rPr>
                <w:b/>
                <w:sz w:val="28"/>
                <w:szCs w:val="28"/>
              </w:rPr>
              <w:t>216-п</w:t>
            </w:r>
          </w:p>
          <w:p w:rsidR="008A2AB5" w:rsidRPr="00394FA8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8A6072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B71317" w:rsidRPr="004A319A" w:rsidRDefault="00973C19" w:rsidP="00ED4A0E">
      <w:pPr>
        <w:jc w:val="both"/>
        <w:rPr>
          <w:szCs w:val="28"/>
        </w:rPr>
      </w:pPr>
      <w:r w:rsidRPr="004A319A">
        <w:rPr>
          <w:szCs w:val="28"/>
        </w:rPr>
        <w:t xml:space="preserve">О </w:t>
      </w:r>
      <w:r w:rsidR="004A319A" w:rsidRPr="004A319A">
        <w:rPr>
          <w:szCs w:val="28"/>
        </w:rPr>
        <w:t>внесении изменений в «П</w:t>
      </w:r>
      <w:r w:rsidRPr="004A319A">
        <w:rPr>
          <w:szCs w:val="28"/>
        </w:rPr>
        <w:t xml:space="preserve">роект </w:t>
      </w:r>
      <w:r w:rsidR="00B91453" w:rsidRPr="004A319A">
        <w:rPr>
          <w:szCs w:val="28"/>
        </w:rPr>
        <w:t>межевания</w:t>
      </w:r>
      <w:r w:rsidR="00947698" w:rsidRPr="004A319A">
        <w:rPr>
          <w:szCs w:val="28"/>
        </w:rPr>
        <w:t xml:space="preserve"> территори</w:t>
      </w:r>
      <w:r w:rsidR="00463051" w:rsidRPr="004A319A">
        <w:rPr>
          <w:szCs w:val="28"/>
        </w:rPr>
        <w:t>и</w:t>
      </w:r>
      <w:r w:rsidR="002B078C" w:rsidRPr="004A319A">
        <w:rPr>
          <w:szCs w:val="28"/>
        </w:rPr>
        <w:t xml:space="preserve"> </w:t>
      </w:r>
    </w:p>
    <w:p w:rsidR="004A319A" w:rsidRPr="004A319A" w:rsidRDefault="004A319A" w:rsidP="00DD41A3">
      <w:pPr>
        <w:jc w:val="both"/>
        <w:rPr>
          <w:szCs w:val="28"/>
        </w:rPr>
      </w:pPr>
      <w:r w:rsidRPr="004A319A">
        <w:rPr>
          <w:szCs w:val="28"/>
        </w:rPr>
        <w:t xml:space="preserve">автомобильной дороги «Тутаев-Богдановка» – </w:t>
      </w:r>
    </w:p>
    <w:p w:rsidR="00B657C5" w:rsidRPr="004A319A" w:rsidRDefault="004A319A" w:rsidP="00DD41A3">
      <w:pPr>
        <w:jc w:val="both"/>
        <w:rPr>
          <w:szCs w:val="28"/>
        </w:rPr>
      </w:pPr>
      <w:r w:rsidRPr="004A319A">
        <w:rPr>
          <w:szCs w:val="28"/>
        </w:rPr>
        <w:t xml:space="preserve">д. </w:t>
      </w:r>
      <w:proofErr w:type="spellStart"/>
      <w:r w:rsidRPr="004A319A">
        <w:rPr>
          <w:szCs w:val="28"/>
        </w:rPr>
        <w:t>Никитинское</w:t>
      </w:r>
      <w:proofErr w:type="spellEnd"/>
      <w:r w:rsidRPr="004A319A">
        <w:rPr>
          <w:szCs w:val="28"/>
        </w:rPr>
        <w:t xml:space="preserve"> – д. Ивановское – д. Починок</w:t>
      </w:r>
    </w:p>
    <w:p w:rsidR="004A319A" w:rsidRPr="004A319A" w:rsidRDefault="004A319A" w:rsidP="00DD41A3">
      <w:pPr>
        <w:jc w:val="both"/>
        <w:rPr>
          <w:szCs w:val="28"/>
        </w:rPr>
      </w:pPr>
      <w:r w:rsidRPr="004A319A">
        <w:rPr>
          <w:szCs w:val="28"/>
        </w:rPr>
        <w:t>Левобережного сельского поселения Тутаевского</w:t>
      </w:r>
    </w:p>
    <w:p w:rsidR="004A319A" w:rsidRDefault="004A319A" w:rsidP="00DD41A3">
      <w:pPr>
        <w:jc w:val="both"/>
        <w:rPr>
          <w:szCs w:val="28"/>
        </w:rPr>
      </w:pPr>
      <w:r w:rsidRPr="004A319A">
        <w:rPr>
          <w:szCs w:val="28"/>
        </w:rPr>
        <w:t>района Ярославской области</w:t>
      </w:r>
      <w:r>
        <w:rPr>
          <w:szCs w:val="28"/>
        </w:rPr>
        <w:t>», утвержденный</w:t>
      </w:r>
    </w:p>
    <w:p w:rsidR="004A319A" w:rsidRDefault="004A319A" w:rsidP="00DD41A3">
      <w:pPr>
        <w:jc w:val="both"/>
        <w:rPr>
          <w:szCs w:val="28"/>
        </w:rPr>
      </w:pPr>
      <w:r>
        <w:rPr>
          <w:szCs w:val="28"/>
        </w:rPr>
        <w:t>постановление</w:t>
      </w:r>
      <w:r w:rsidR="00CA1538">
        <w:rPr>
          <w:szCs w:val="28"/>
        </w:rPr>
        <w:t>м</w:t>
      </w:r>
      <w:r>
        <w:rPr>
          <w:szCs w:val="28"/>
        </w:rPr>
        <w:t xml:space="preserve"> Администрации Тутаевского </w:t>
      </w:r>
    </w:p>
    <w:p w:rsidR="004A319A" w:rsidRPr="004A319A" w:rsidRDefault="004A319A" w:rsidP="00DD41A3">
      <w:pPr>
        <w:jc w:val="both"/>
        <w:rPr>
          <w:szCs w:val="28"/>
        </w:rPr>
      </w:pPr>
      <w:r>
        <w:rPr>
          <w:szCs w:val="28"/>
        </w:rPr>
        <w:t>муниципального района от 27.07.2023 №569-п</w:t>
      </w: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4A319A" w:rsidRPr="004A319A" w:rsidRDefault="00ED0963" w:rsidP="004A31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</w:t>
      </w:r>
      <w:r w:rsidR="004A319A" w:rsidRPr="004A319A">
        <w:rPr>
          <w:sz w:val="28"/>
          <w:szCs w:val="28"/>
        </w:rPr>
        <w:t>внес</w:t>
      </w:r>
      <w:r w:rsidR="004A319A">
        <w:rPr>
          <w:sz w:val="28"/>
          <w:szCs w:val="28"/>
        </w:rPr>
        <w:t>ти</w:t>
      </w:r>
      <w:r w:rsidR="004A319A" w:rsidRPr="004A319A">
        <w:rPr>
          <w:sz w:val="28"/>
          <w:szCs w:val="28"/>
        </w:rPr>
        <w:t xml:space="preserve"> изменени</w:t>
      </w:r>
      <w:r w:rsidR="004A319A">
        <w:rPr>
          <w:sz w:val="28"/>
          <w:szCs w:val="28"/>
        </w:rPr>
        <w:t>я</w:t>
      </w:r>
      <w:r w:rsidR="004A319A" w:rsidRPr="004A319A">
        <w:rPr>
          <w:sz w:val="28"/>
          <w:szCs w:val="28"/>
        </w:rPr>
        <w:t xml:space="preserve"> в «Проект межевания территории автомобильной дороги «Тутаев-Богдановка» – </w:t>
      </w:r>
    </w:p>
    <w:p w:rsidR="00ED4A0E" w:rsidRPr="00ED4A0E" w:rsidRDefault="004A319A" w:rsidP="00A14E3F">
      <w:pPr>
        <w:jc w:val="both"/>
        <w:rPr>
          <w:sz w:val="28"/>
          <w:szCs w:val="28"/>
        </w:rPr>
      </w:pPr>
      <w:r w:rsidRPr="004A319A">
        <w:rPr>
          <w:sz w:val="28"/>
          <w:szCs w:val="28"/>
        </w:rPr>
        <w:t xml:space="preserve">д. </w:t>
      </w:r>
      <w:proofErr w:type="spellStart"/>
      <w:r w:rsidRPr="004A319A">
        <w:rPr>
          <w:sz w:val="28"/>
          <w:szCs w:val="28"/>
        </w:rPr>
        <w:t>Никитинское</w:t>
      </w:r>
      <w:proofErr w:type="spellEnd"/>
      <w:r w:rsidRPr="004A319A">
        <w:rPr>
          <w:sz w:val="28"/>
          <w:szCs w:val="28"/>
        </w:rPr>
        <w:t xml:space="preserve"> – д. Ивановское – д. Починок</w:t>
      </w:r>
      <w:r>
        <w:rPr>
          <w:sz w:val="28"/>
          <w:szCs w:val="28"/>
        </w:rPr>
        <w:t xml:space="preserve"> </w:t>
      </w:r>
      <w:r w:rsidRPr="004A319A">
        <w:rPr>
          <w:sz w:val="28"/>
          <w:szCs w:val="28"/>
        </w:rPr>
        <w:t>Левобережного сельского поселения Тутаевского</w:t>
      </w:r>
      <w:r>
        <w:rPr>
          <w:sz w:val="28"/>
          <w:szCs w:val="28"/>
        </w:rPr>
        <w:t xml:space="preserve"> </w:t>
      </w:r>
      <w:r w:rsidRPr="004A319A">
        <w:rPr>
          <w:sz w:val="28"/>
          <w:szCs w:val="28"/>
        </w:rPr>
        <w:t>района Ярославской области», утвержденный</w:t>
      </w:r>
      <w:r>
        <w:rPr>
          <w:sz w:val="28"/>
          <w:szCs w:val="28"/>
        </w:rPr>
        <w:t xml:space="preserve"> </w:t>
      </w:r>
      <w:r w:rsidRPr="004A319A">
        <w:rPr>
          <w:sz w:val="28"/>
          <w:szCs w:val="28"/>
        </w:rPr>
        <w:t>постановление</w:t>
      </w:r>
      <w:r w:rsidR="007C64D6">
        <w:rPr>
          <w:sz w:val="28"/>
          <w:szCs w:val="28"/>
        </w:rPr>
        <w:t>м</w:t>
      </w:r>
      <w:r w:rsidRPr="004A319A">
        <w:rPr>
          <w:sz w:val="28"/>
          <w:szCs w:val="28"/>
        </w:rPr>
        <w:t xml:space="preserve"> Администрации Тутаевского муниципального района от 27.07.2023 №569-п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B657C5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 Администрации Тутаевского муниципального округа – главного архитектора</w:t>
      </w:r>
      <w:r w:rsidR="008D5B4F" w:rsidRPr="008D5B4F">
        <w:rPr>
          <w:color w:val="000000"/>
          <w:sz w:val="28"/>
          <w:szCs w:val="28"/>
        </w:rPr>
        <w:t xml:space="preserve"> – </w:t>
      </w:r>
      <w:r w:rsidR="00B657C5">
        <w:rPr>
          <w:color w:val="000000"/>
          <w:sz w:val="28"/>
          <w:szCs w:val="28"/>
        </w:rPr>
        <w:t>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343424" w:rsidRPr="00C74227" w:rsidRDefault="00343424" w:rsidP="00973C19">
      <w:pPr>
        <w:jc w:val="both"/>
        <w:rPr>
          <w:sz w:val="28"/>
          <w:szCs w:val="28"/>
        </w:rPr>
      </w:pPr>
      <w:bookmarkStart w:id="0" w:name="_GoBack"/>
      <w:bookmarkEnd w:id="0"/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B657C5">
        <w:rPr>
          <w:sz w:val="28"/>
          <w:szCs w:val="28"/>
        </w:rPr>
        <w:t>а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                                </w:t>
      </w:r>
      <w:r w:rsidR="00B657C5">
        <w:rPr>
          <w:sz w:val="28"/>
          <w:szCs w:val="28"/>
        </w:rPr>
        <w:t xml:space="preserve">О.В. </w:t>
      </w:r>
      <w:proofErr w:type="spellStart"/>
      <w:r w:rsidR="00B657C5">
        <w:rPr>
          <w:sz w:val="28"/>
          <w:szCs w:val="28"/>
        </w:rPr>
        <w:t>Низова</w:t>
      </w:r>
      <w:proofErr w:type="spellEnd"/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402045" w:rsidRDefault="00402045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8A607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8A6072">
              <w:t>05.03.2026</w:t>
            </w:r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8A6072">
              <w:t>216-п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4A319A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 xml:space="preserve">подготовку проекта </w:t>
      </w:r>
      <w:r w:rsidR="004A319A">
        <w:rPr>
          <w:sz w:val="26"/>
          <w:szCs w:val="26"/>
        </w:rPr>
        <w:t xml:space="preserve">внесения </w:t>
      </w:r>
      <w:r w:rsidR="004A319A" w:rsidRPr="004A319A">
        <w:rPr>
          <w:sz w:val="26"/>
          <w:szCs w:val="26"/>
        </w:rPr>
        <w:t>изменени</w:t>
      </w:r>
      <w:r w:rsidR="004A319A">
        <w:rPr>
          <w:sz w:val="26"/>
          <w:szCs w:val="26"/>
        </w:rPr>
        <w:t>й</w:t>
      </w:r>
      <w:r w:rsidR="004A319A" w:rsidRPr="004A319A">
        <w:rPr>
          <w:sz w:val="26"/>
          <w:szCs w:val="26"/>
        </w:rPr>
        <w:t xml:space="preserve"> в «Проект межевания территории автомобильной дороги «Тутаев-Богдановка» – д. </w:t>
      </w:r>
      <w:proofErr w:type="spellStart"/>
      <w:r w:rsidR="004A319A" w:rsidRPr="004A319A">
        <w:rPr>
          <w:sz w:val="26"/>
          <w:szCs w:val="26"/>
        </w:rPr>
        <w:t>Никитинское</w:t>
      </w:r>
      <w:proofErr w:type="spellEnd"/>
      <w:r w:rsidR="004A319A" w:rsidRPr="004A319A">
        <w:rPr>
          <w:sz w:val="26"/>
          <w:szCs w:val="26"/>
        </w:rPr>
        <w:t xml:space="preserve"> – д. Ивановское – д. Починок Левобережного сельского поселения Тутаевского района Ярославской области», утвержденный постановление Администрации Тутаевского муниципального района от 27.07.2023 №569-п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4A319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</w:t>
            </w:r>
            <w:r w:rsidR="004A319A">
              <w:t>архитектуры и градостроительства</w:t>
            </w:r>
            <w:r w:rsidR="00343424">
              <w:t xml:space="preserve">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CA153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CA1538">
              <w:t>округа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4A319A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Автомобильная дорога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4A319A" w:rsidRDefault="004A319A" w:rsidP="00402045">
            <w:pPr>
              <w:jc w:val="center"/>
            </w:pPr>
            <w:r>
              <w:t>Ярославская область,</w:t>
            </w:r>
          </w:p>
          <w:p w:rsidR="00B71317" w:rsidRPr="005072CB" w:rsidRDefault="00343424" w:rsidP="00402045">
            <w:pPr>
              <w:jc w:val="center"/>
            </w:pPr>
            <w:proofErr w:type="spellStart"/>
            <w:r>
              <w:t>Тутаев</w:t>
            </w:r>
            <w:r w:rsidR="004A319A">
              <w:t>ский</w:t>
            </w:r>
            <w:proofErr w:type="spellEnd"/>
            <w:r w:rsidR="004A319A">
              <w:t xml:space="preserve"> 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</w:t>
      </w:r>
      <w:r w:rsidR="00250152">
        <w:rPr>
          <w:sz w:val="28"/>
        </w:rPr>
        <w:t>ых</w:t>
      </w:r>
      <w:r>
        <w:rPr>
          <w:sz w:val="28"/>
        </w:rPr>
        <w:t xml:space="preserve"> участк</w:t>
      </w:r>
      <w:r w:rsidR="00250152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343424" w:rsidRDefault="00250152" w:rsidP="002501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7505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3-04_09-58-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sectPr w:rsidR="00343424" w:rsidSect="008A6072">
      <w:headerReference w:type="even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82" w:rsidRDefault="004F0B82">
      <w:r>
        <w:separator/>
      </w:r>
    </w:p>
  </w:endnote>
  <w:endnote w:type="continuationSeparator" w:id="0">
    <w:p w:rsidR="004F0B82" w:rsidRDefault="004F0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82" w:rsidRDefault="004F0B82">
      <w:r>
        <w:separator/>
      </w:r>
    </w:p>
  </w:footnote>
  <w:footnote w:type="continuationSeparator" w:id="0">
    <w:p w:rsidR="004F0B82" w:rsidRDefault="004F0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0152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26913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A319A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0B82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C64D6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A6072"/>
    <w:rsid w:val="008B109D"/>
    <w:rsid w:val="008B44E8"/>
    <w:rsid w:val="008B557F"/>
    <w:rsid w:val="008B798C"/>
    <w:rsid w:val="008C0BF8"/>
    <w:rsid w:val="008C1F2C"/>
    <w:rsid w:val="008C3447"/>
    <w:rsid w:val="008C7154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192E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1538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7DA70-2A24-4249-AFBC-E8EEA229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335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17</cp:revision>
  <cp:lastPrinted>2026-03-05T09:01:00Z</cp:lastPrinted>
  <dcterms:created xsi:type="dcterms:W3CDTF">2025-12-04T10:43:00Z</dcterms:created>
  <dcterms:modified xsi:type="dcterms:W3CDTF">2026-03-05T09:01:00Z</dcterms:modified>
</cp:coreProperties>
</file>