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07069" w:rsidRPr="00507069" w14:paraId="6BE6CCA2" w14:textId="77777777" w:rsidTr="00027B18">
        <w:trPr>
          <w:cantSplit/>
        </w:trPr>
        <w:tc>
          <w:tcPr>
            <w:tcW w:w="9360" w:type="dxa"/>
          </w:tcPr>
          <w:p w14:paraId="33056A6C" w14:textId="77777777" w:rsidR="00507069" w:rsidRPr="00507069" w:rsidRDefault="00507069" w:rsidP="00507069">
            <w:pPr>
              <w:keepNext/>
              <w:widowControl/>
              <w:jc w:val="center"/>
              <w:outlineLvl w:val="0"/>
              <w:rPr>
                <w:rFonts w:eastAsia="Times New Roman" w:cs="Times New Roman"/>
                <w:b/>
                <w:color w:val="auto"/>
                <w:sz w:val="40"/>
                <w:szCs w:val="24"/>
              </w:rPr>
            </w:pPr>
            <w:r w:rsidRPr="00507069">
              <w:rPr>
                <w:rFonts w:ascii="Arial" w:eastAsia="Times New Roman" w:hAnsi="Arial" w:cs="Arial"/>
                <w:b/>
                <w:noProof/>
                <w:color w:val="auto"/>
                <w:sz w:val="40"/>
                <w:szCs w:val="24"/>
              </w:rPr>
              <w:drawing>
                <wp:inline distT="0" distB="0" distL="0" distR="0" wp14:anchorId="66EF6A34" wp14:editId="09CA339F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D07DA9" w14:textId="77777777" w:rsidR="00507069" w:rsidRPr="00507069" w:rsidRDefault="00507069" w:rsidP="00507069">
            <w:pPr>
              <w:keepNext/>
              <w:widowControl/>
              <w:jc w:val="center"/>
              <w:outlineLvl w:val="0"/>
              <w:rPr>
                <w:rFonts w:eastAsia="Times New Roman" w:cs="Times New Roman"/>
                <w:color w:val="auto"/>
                <w:sz w:val="28"/>
                <w:szCs w:val="24"/>
              </w:rPr>
            </w:pPr>
            <w:r w:rsidRPr="00507069">
              <w:rPr>
                <w:rFonts w:eastAsia="Times New Roman" w:cs="Times New Roman"/>
                <w:color w:val="auto"/>
                <w:sz w:val="28"/>
                <w:szCs w:val="24"/>
              </w:rPr>
              <w:t>Администрация Тутаевского муниципального округа</w:t>
            </w:r>
          </w:p>
          <w:p w14:paraId="6671A0B9" w14:textId="77777777" w:rsidR="00507069" w:rsidRPr="00507069" w:rsidRDefault="00507069" w:rsidP="00507069">
            <w:pPr>
              <w:widowControl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  <w:p w14:paraId="302FBB70" w14:textId="77777777" w:rsidR="00507069" w:rsidRPr="00507069" w:rsidRDefault="00507069" w:rsidP="00507069">
            <w:pPr>
              <w:keepNext/>
              <w:widowControl/>
              <w:jc w:val="center"/>
              <w:outlineLvl w:val="0"/>
              <w:rPr>
                <w:rFonts w:eastAsia="Times New Roman" w:cs="Times New Roman"/>
                <w:b/>
                <w:color w:val="auto"/>
                <w:sz w:val="52"/>
                <w:szCs w:val="24"/>
              </w:rPr>
            </w:pPr>
            <w:r w:rsidRPr="00507069">
              <w:rPr>
                <w:rFonts w:eastAsia="Times New Roman" w:cs="Times New Roman"/>
                <w:b/>
                <w:color w:val="auto"/>
                <w:sz w:val="40"/>
                <w:szCs w:val="24"/>
              </w:rPr>
              <w:t>ПОСТАНОВЛЕНИЕ</w:t>
            </w:r>
          </w:p>
          <w:p w14:paraId="3236968C" w14:textId="77777777" w:rsidR="00507069" w:rsidRPr="00507069" w:rsidRDefault="00507069" w:rsidP="00507069">
            <w:pPr>
              <w:widowControl/>
              <w:rPr>
                <w:rFonts w:eastAsia="Times New Roman" w:cs="Times New Roman"/>
                <w:b/>
                <w:color w:val="auto"/>
                <w:sz w:val="24"/>
                <w:szCs w:val="24"/>
              </w:rPr>
            </w:pPr>
          </w:p>
          <w:p w14:paraId="733A510C" w14:textId="33896AF3" w:rsidR="00507069" w:rsidRPr="00507069" w:rsidRDefault="00507069" w:rsidP="00507069">
            <w:pPr>
              <w:widowControl/>
              <w:rPr>
                <w:rFonts w:eastAsia="Times New Roman" w:cs="Times New Roman"/>
                <w:b/>
                <w:color w:val="auto"/>
                <w:sz w:val="28"/>
                <w:szCs w:val="28"/>
              </w:rPr>
            </w:pPr>
            <w:r w:rsidRPr="00507069">
              <w:rPr>
                <w:rFonts w:eastAsia="Times New Roman" w:cs="Times New Roman"/>
                <w:b/>
                <w:color w:val="auto"/>
                <w:sz w:val="28"/>
                <w:szCs w:val="28"/>
              </w:rPr>
              <w:t xml:space="preserve">от </w:t>
            </w:r>
            <w:r w:rsidR="00BE4B11">
              <w:rPr>
                <w:rFonts w:eastAsia="Times New Roman" w:cs="Times New Roman"/>
                <w:b/>
                <w:color w:val="auto"/>
                <w:sz w:val="28"/>
                <w:szCs w:val="28"/>
              </w:rPr>
              <w:t>18.06.2026</w:t>
            </w:r>
            <w:r w:rsidRPr="00507069">
              <w:rPr>
                <w:rFonts w:eastAsia="Times New Roman" w:cs="Times New Roman"/>
                <w:b/>
                <w:color w:val="auto"/>
                <w:sz w:val="28"/>
                <w:szCs w:val="28"/>
              </w:rPr>
              <w:t xml:space="preserve"> № </w:t>
            </w:r>
            <w:r w:rsidR="00BE4B11">
              <w:rPr>
                <w:rFonts w:eastAsia="Times New Roman" w:cs="Times New Roman"/>
                <w:b/>
                <w:color w:val="auto"/>
                <w:sz w:val="28"/>
                <w:szCs w:val="28"/>
              </w:rPr>
              <w:t>574-п</w:t>
            </w:r>
          </w:p>
          <w:p w14:paraId="162D88D3" w14:textId="77777777" w:rsidR="00507069" w:rsidRPr="00507069" w:rsidRDefault="00507069" w:rsidP="00507069">
            <w:pPr>
              <w:widowControl/>
              <w:rPr>
                <w:rFonts w:eastAsia="Times New Roman" w:cs="Times New Roman"/>
                <w:b/>
                <w:color w:val="auto"/>
                <w:sz w:val="24"/>
                <w:szCs w:val="24"/>
              </w:rPr>
            </w:pPr>
            <w:r w:rsidRPr="00507069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г. Тутаев</w:t>
            </w:r>
          </w:p>
        </w:tc>
      </w:tr>
    </w:tbl>
    <w:p w14:paraId="104555B8" w14:textId="77777777" w:rsidR="00507069" w:rsidRPr="00507069" w:rsidRDefault="00507069" w:rsidP="00507069">
      <w:pPr>
        <w:widowControl/>
        <w:rPr>
          <w:rFonts w:eastAsia="MS Mincho" w:cs="Times New Roman"/>
          <w:color w:val="auto"/>
        </w:rPr>
      </w:pPr>
    </w:p>
    <w:p w14:paraId="195F2AEA" w14:textId="77777777" w:rsidR="00BE4B11" w:rsidRDefault="00BE4B11" w:rsidP="00507069">
      <w:pPr>
        <w:widowControl/>
        <w:shd w:val="clear" w:color="auto" w:fill="FFFFFF"/>
        <w:rPr>
          <w:rFonts w:eastAsia="Times New Roman" w:cs="Times New Roman"/>
          <w:color w:val="auto"/>
          <w:sz w:val="24"/>
          <w:szCs w:val="24"/>
        </w:rPr>
      </w:pPr>
    </w:p>
    <w:p w14:paraId="2F488975" w14:textId="620E06F2" w:rsidR="00507069" w:rsidRDefault="00507069" w:rsidP="00507069">
      <w:pPr>
        <w:widowControl/>
        <w:shd w:val="clear" w:color="auto" w:fill="FFFFFF"/>
        <w:rPr>
          <w:rFonts w:eastAsia="Times New Roman" w:cs="Times New Roman"/>
          <w:color w:val="auto"/>
          <w:sz w:val="24"/>
          <w:szCs w:val="24"/>
        </w:rPr>
      </w:pPr>
      <w:r w:rsidRPr="00507069">
        <w:rPr>
          <w:rFonts w:eastAsia="Times New Roman" w:cs="Times New Roman"/>
          <w:color w:val="auto"/>
          <w:sz w:val="24"/>
          <w:szCs w:val="24"/>
        </w:rPr>
        <w:t>Об утверждении Положения о</w:t>
      </w:r>
      <w:r>
        <w:rPr>
          <w:rFonts w:eastAsia="Times New Roman" w:cs="Times New Roman"/>
          <w:color w:val="auto"/>
          <w:sz w:val="24"/>
          <w:szCs w:val="24"/>
        </w:rPr>
        <w:t xml:space="preserve"> </w:t>
      </w:r>
      <w:r w:rsidR="001F6502">
        <w:rPr>
          <w:rFonts w:eastAsia="Times New Roman" w:cs="Times New Roman"/>
          <w:color w:val="auto"/>
          <w:sz w:val="24"/>
          <w:szCs w:val="24"/>
        </w:rPr>
        <w:t>К</w:t>
      </w:r>
      <w:r w:rsidRPr="00507069">
        <w:rPr>
          <w:rFonts w:eastAsia="Times New Roman" w:cs="Times New Roman"/>
          <w:color w:val="auto"/>
          <w:sz w:val="24"/>
          <w:szCs w:val="24"/>
        </w:rPr>
        <w:t xml:space="preserve">онкурсе </w:t>
      </w:r>
    </w:p>
    <w:p w14:paraId="2B91F93D" w14:textId="77777777" w:rsidR="001F6502" w:rsidRDefault="00507069" w:rsidP="001F6502">
      <w:pPr>
        <w:widowControl/>
        <w:shd w:val="clear" w:color="auto" w:fill="FFFFFF"/>
        <w:rPr>
          <w:rFonts w:cs="Times New Roman"/>
          <w:color w:val="auto"/>
          <w:sz w:val="24"/>
          <w:szCs w:val="24"/>
        </w:rPr>
      </w:pPr>
      <w:r w:rsidRPr="00507069">
        <w:rPr>
          <w:rFonts w:cs="Times New Roman"/>
          <w:color w:val="auto"/>
          <w:sz w:val="24"/>
          <w:szCs w:val="24"/>
        </w:rPr>
        <w:t xml:space="preserve">проектов ТОС </w:t>
      </w:r>
      <w:r w:rsidR="001F6502">
        <w:rPr>
          <w:rFonts w:cs="Times New Roman"/>
          <w:color w:val="auto"/>
          <w:sz w:val="24"/>
          <w:szCs w:val="24"/>
        </w:rPr>
        <w:t>в Тутаевском муниципальном</w:t>
      </w:r>
    </w:p>
    <w:p w14:paraId="164E4E43" w14:textId="1A135960" w:rsidR="00507069" w:rsidRPr="00507069" w:rsidRDefault="001F6502" w:rsidP="001F6502">
      <w:pPr>
        <w:widowControl/>
        <w:shd w:val="clear" w:color="auto" w:fill="FFFFFF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округе</w:t>
      </w:r>
      <w:r w:rsidR="00507069" w:rsidRPr="00507069">
        <w:rPr>
          <w:rFonts w:cs="Times New Roman"/>
          <w:color w:val="auto"/>
          <w:sz w:val="24"/>
          <w:szCs w:val="24"/>
        </w:rPr>
        <w:t xml:space="preserve"> в 2026 году</w:t>
      </w:r>
    </w:p>
    <w:p w14:paraId="28640358" w14:textId="77777777" w:rsidR="00507069" w:rsidRPr="00507069" w:rsidRDefault="00507069" w:rsidP="00507069">
      <w:pPr>
        <w:autoSpaceDE w:val="0"/>
        <w:autoSpaceDN w:val="0"/>
        <w:jc w:val="both"/>
        <w:rPr>
          <w:rFonts w:eastAsia="Times New Roman" w:cs="Times New Roman"/>
          <w:color w:val="auto"/>
          <w:sz w:val="24"/>
          <w:szCs w:val="24"/>
        </w:rPr>
      </w:pPr>
    </w:p>
    <w:p w14:paraId="180855A7" w14:textId="77777777" w:rsidR="00507069" w:rsidRPr="00507069" w:rsidRDefault="00507069" w:rsidP="00507069">
      <w:pPr>
        <w:autoSpaceDE w:val="0"/>
        <w:autoSpaceDN w:val="0"/>
        <w:jc w:val="both"/>
        <w:rPr>
          <w:rFonts w:eastAsia="Times New Roman" w:cs="Times New Roman"/>
          <w:color w:val="auto"/>
          <w:sz w:val="24"/>
          <w:szCs w:val="24"/>
        </w:rPr>
      </w:pPr>
    </w:p>
    <w:p w14:paraId="723FEB03" w14:textId="70E376FB" w:rsidR="005C2637" w:rsidRPr="005C2637" w:rsidRDefault="00507069" w:rsidP="005C2637">
      <w:pPr>
        <w:jc w:val="both"/>
        <w:rPr>
          <w:rFonts w:eastAsia="Calibri" w:cs="Times New Roman"/>
          <w:color w:val="auto"/>
          <w:sz w:val="28"/>
          <w:szCs w:val="28"/>
        </w:rPr>
      </w:pPr>
      <w:r w:rsidRPr="00507069">
        <w:rPr>
          <w:rFonts w:eastAsia="Times New Roman" w:cs="Times New Roman"/>
          <w:color w:val="262633"/>
          <w:sz w:val="28"/>
          <w:szCs w:val="28"/>
        </w:rPr>
        <w:t xml:space="preserve">          </w:t>
      </w:r>
      <w:r w:rsidR="005C2637" w:rsidRPr="005C2637">
        <w:rPr>
          <w:rFonts w:eastAsia="Calibri" w:cs="Times New Roman"/>
          <w:sz w:val="28"/>
          <w:szCs w:val="28"/>
        </w:rPr>
        <w:t xml:space="preserve">В соответствии </w:t>
      </w:r>
      <w:r w:rsidR="005C2637" w:rsidRPr="004F4922">
        <w:rPr>
          <w:rFonts w:eastAsia="Calibri" w:cs="Times New Roman"/>
          <w:sz w:val="28"/>
          <w:szCs w:val="28"/>
        </w:rPr>
        <w:t>с Федеральным закон</w:t>
      </w:r>
      <w:r w:rsidR="004F4922">
        <w:rPr>
          <w:rFonts w:eastAsia="Calibri" w:cs="Times New Roman"/>
          <w:sz w:val="28"/>
          <w:szCs w:val="28"/>
        </w:rPr>
        <w:t xml:space="preserve">ом </w:t>
      </w:r>
      <w:r w:rsidR="005C2637" w:rsidRPr="004F4922">
        <w:rPr>
          <w:rFonts w:eastAsia="Calibri" w:cs="Times New Roman"/>
          <w:sz w:val="28"/>
          <w:szCs w:val="28"/>
        </w:rPr>
        <w:t xml:space="preserve">от </w:t>
      </w:r>
      <w:r w:rsidR="004F4922">
        <w:rPr>
          <w:rFonts w:eastAsia="Calibri" w:cs="Times New Roman"/>
          <w:sz w:val="28"/>
          <w:szCs w:val="28"/>
        </w:rPr>
        <w:t>20.03.2025</w:t>
      </w:r>
      <w:r w:rsidR="005C2637" w:rsidRPr="004F4922">
        <w:rPr>
          <w:rFonts w:eastAsia="Calibri" w:cs="Times New Roman"/>
          <w:sz w:val="28"/>
          <w:szCs w:val="28"/>
        </w:rPr>
        <w:t xml:space="preserve"> № </w:t>
      </w:r>
      <w:r w:rsidR="004F4922">
        <w:rPr>
          <w:rFonts w:eastAsia="Calibri" w:cs="Times New Roman"/>
          <w:sz w:val="28"/>
          <w:szCs w:val="28"/>
        </w:rPr>
        <w:t>33</w:t>
      </w:r>
      <w:r w:rsidR="005C2637" w:rsidRPr="004F4922">
        <w:rPr>
          <w:rFonts w:eastAsia="Calibri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4F4922">
        <w:rPr>
          <w:rFonts w:eastAsia="Calibri" w:cs="Times New Roman"/>
          <w:sz w:val="28"/>
          <w:szCs w:val="28"/>
        </w:rPr>
        <w:t>единой системе публичной власти</w:t>
      </w:r>
      <w:r w:rsidR="005C2637" w:rsidRPr="004F4922">
        <w:rPr>
          <w:rFonts w:eastAsia="Calibri" w:cs="Times New Roman"/>
          <w:sz w:val="28"/>
          <w:szCs w:val="28"/>
        </w:rPr>
        <w:t xml:space="preserve">», </w:t>
      </w:r>
      <w:r w:rsidR="001F6502">
        <w:rPr>
          <w:rFonts w:eastAsia="Calibri" w:cs="Times New Roman"/>
          <w:sz w:val="28"/>
          <w:szCs w:val="28"/>
        </w:rPr>
        <w:t xml:space="preserve">Уставом Тутаевского муниципального округа, </w:t>
      </w:r>
      <w:r w:rsidR="005C2637" w:rsidRPr="004F4922">
        <w:rPr>
          <w:rFonts w:eastAsia="Calibri" w:cs="Times New Roman"/>
          <w:color w:val="0F1115"/>
          <w:sz w:val="28"/>
          <w:szCs w:val="28"/>
          <w:lang w:eastAsia="en-US"/>
        </w:rPr>
        <w:t>в целях реализации государственной программы Ярославской области «Местное самоуправление в Ярославской области» на 2024–2030 годы, утверждённой постановлением Правительства Ярославской области от 27.03.2024 № 408-п (в редакции от 30.01.2026),</w:t>
      </w:r>
      <w:r w:rsidR="005C2637" w:rsidRPr="005C2637">
        <w:rPr>
          <w:rFonts w:eastAsia="Calibri" w:cs="Times New Roman"/>
          <w:color w:val="0F1115"/>
          <w:sz w:val="28"/>
          <w:szCs w:val="28"/>
          <w:lang w:eastAsia="en-US"/>
        </w:rPr>
        <w:t xml:space="preserve"> а также организации конкурсного отбора проектов для активизации и поддержки деятельности территориальных общественных самоуправлений (далее — ТОС) на территории Тутаевского муниципального округа</w:t>
      </w:r>
      <w:r w:rsidR="001F6502">
        <w:rPr>
          <w:rFonts w:eastAsia="Calibri" w:cs="Times New Roman"/>
          <w:color w:val="0F1115"/>
          <w:sz w:val="28"/>
          <w:szCs w:val="28"/>
          <w:lang w:eastAsia="en-US"/>
        </w:rPr>
        <w:t xml:space="preserve"> Администрация Тутаевского муниципального округа</w:t>
      </w:r>
    </w:p>
    <w:p w14:paraId="04DF0763" w14:textId="1927C39C" w:rsidR="00507069" w:rsidRPr="00507069" w:rsidRDefault="00507069" w:rsidP="005C2637">
      <w:pPr>
        <w:widowControl/>
        <w:shd w:val="clear" w:color="auto" w:fill="FFFFFF"/>
        <w:jc w:val="both"/>
        <w:rPr>
          <w:rFonts w:eastAsia="Times New Roman" w:cs="Times New Roman"/>
          <w:color w:val="auto"/>
          <w:sz w:val="28"/>
          <w:szCs w:val="28"/>
        </w:rPr>
      </w:pPr>
    </w:p>
    <w:p w14:paraId="417F24E9" w14:textId="77777777" w:rsidR="00507069" w:rsidRPr="00507069" w:rsidRDefault="00507069" w:rsidP="00507069">
      <w:pPr>
        <w:autoSpaceDE w:val="0"/>
        <w:autoSpaceDN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  <w:r w:rsidRPr="00507069">
        <w:rPr>
          <w:rFonts w:eastAsia="Times New Roman" w:cs="Times New Roman"/>
          <w:color w:val="auto"/>
          <w:sz w:val="28"/>
          <w:szCs w:val="28"/>
        </w:rPr>
        <w:t xml:space="preserve">   ПОСТАНОВЛЯЕТ:</w:t>
      </w:r>
    </w:p>
    <w:p w14:paraId="45B7C7B3" w14:textId="77777777" w:rsidR="00507069" w:rsidRPr="00507069" w:rsidRDefault="00507069" w:rsidP="00507069">
      <w:pPr>
        <w:autoSpaceDE w:val="0"/>
        <w:autoSpaceDN w:val="0"/>
        <w:jc w:val="both"/>
        <w:rPr>
          <w:rFonts w:eastAsia="Times New Roman" w:cs="Times New Roman"/>
          <w:color w:val="auto"/>
          <w:sz w:val="28"/>
          <w:szCs w:val="28"/>
        </w:rPr>
      </w:pPr>
    </w:p>
    <w:p w14:paraId="07D25527" w14:textId="7F647FE6" w:rsidR="005C2637" w:rsidRPr="005C2637" w:rsidRDefault="00507069" w:rsidP="005C2637">
      <w:pPr>
        <w:pStyle w:val="ds-markdown-paragraph"/>
        <w:shd w:val="clear" w:color="auto" w:fill="FFFFFF"/>
        <w:spacing w:beforeAutospacing="0" w:after="0" w:afterAutospacing="0"/>
        <w:ind w:firstLine="142"/>
        <w:jc w:val="both"/>
        <w:rPr>
          <w:color w:val="0F1115"/>
          <w:sz w:val="28"/>
          <w:szCs w:val="28"/>
        </w:rPr>
      </w:pPr>
      <w:r w:rsidRPr="00507069">
        <w:rPr>
          <w:rFonts w:eastAsia="Times New Roman"/>
          <w:sz w:val="28"/>
          <w:szCs w:val="28"/>
        </w:rPr>
        <w:t xml:space="preserve">       1. </w:t>
      </w:r>
      <w:r w:rsidR="005C2637" w:rsidRPr="005C2637">
        <w:rPr>
          <w:color w:val="0F1115"/>
          <w:sz w:val="28"/>
          <w:szCs w:val="28"/>
        </w:rPr>
        <w:t xml:space="preserve">Утвердить Положение о Конкурсе проектов территориальных общественных самоуправлений (ТОС) в Тутаевском муниципальном округе </w:t>
      </w:r>
      <w:r w:rsidR="005F6D78">
        <w:rPr>
          <w:color w:val="0F1115"/>
          <w:sz w:val="28"/>
          <w:szCs w:val="28"/>
        </w:rPr>
        <w:t xml:space="preserve">в 2026 году </w:t>
      </w:r>
      <w:r w:rsidR="005C2637" w:rsidRPr="005C2637">
        <w:rPr>
          <w:color w:val="0F1115"/>
          <w:sz w:val="28"/>
          <w:szCs w:val="28"/>
        </w:rPr>
        <w:t>(</w:t>
      </w:r>
      <w:r w:rsidR="00FF709F">
        <w:rPr>
          <w:color w:val="0F1115"/>
          <w:sz w:val="28"/>
          <w:szCs w:val="28"/>
        </w:rPr>
        <w:t>Приложение 1</w:t>
      </w:r>
      <w:r w:rsidR="005C2637" w:rsidRPr="005C2637">
        <w:rPr>
          <w:color w:val="0F1115"/>
          <w:sz w:val="28"/>
          <w:szCs w:val="28"/>
        </w:rPr>
        <w:t>).</w:t>
      </w:r>
    </w:p>
    <w:p w14:paraId="2F53289B" w14:textId="70B58F02" w:rsidR="00507069" w:rsidRPr="00507069" w:rsidRDefault="00507069" w:rsidP="00507069">
      <w:pPr>
        <w:widowControl/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507069">
        <w:rPr>
          <w:rFonts w:eastAsia="Times New Roman" w:cs="Times New Roman"/>
          <w:sz w:val="28"/>
          <w:szCs w:val="28"/>
        </w:rPr>
        <w:t xml:space="preserve">          2. </w:t>
      </w:r>
      <w:r w:rsidRPr="00507069">
        <w:rPr>
          <w:rFonts w:eastAsia="Calibri" w:cs="Times New Roman"/>
          <w:color w:val="auto"/>
          <w:sz w:val="28"/>
          <w:szCs w:val="28"/>
          <w:lang w:eastAsia="en-US"/>
        </w:rPr>
        <w:t>Разместить настоящее Постановление на официальном сайте Администрации Тутаевского муниципального округа.</w:t>
      </w:r>
    </w:p>
    <w:p w14:paraId="24497D47" w14:textId="108334A6" w:rsidR="00507069" w:rsidRPr="00507069" w:rsidRDefault="00507069" w:rsidP="00507069">
      <w:pPr>
        <w:widowControl/>
        <w:jc w:val="both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  <w:r w:rsidRPr="00507069">
        <w:rPr>
          <w:rFonts w:eastAsia="Times New Roman" w:cs="Times New Roman"/>
          <w:color w:val="auto"/>
          <w:sz w:val="28"/>
          <w:szCs w:val="28"/>
        </w:rPr>
        <w:t xml:space="preserve">  </w:t>
      </w:r>
      <w:r w:rsidRPr="00507069">
        <w:rPr>
          <w:rFonts w:eastAsia="Times New Roman" w:cs="Times New Roman"/>
          <w:color w:val="auto"/>
          <w:sz w:val="28"/>
          <w:szCs w:val="28"/>
        </w:rPr>
        <w:tab/>
      </w:r>
      <w:r w:rsidR="005C2637">
        <w:rPr>
          <w:rFonts w:eastAsia="Times New Roman" w:cs="Times New Roman"/>
          <w:color w:val="auto"/>
          <w:sz w:val="28"/>
          <w:szCs w:val="28"/>
        </w:rPr>
        <w:t>3</w:t>
      </w:r>
      <w:r w:rsidRPr="00507069">
        <w:rPr>
          <w:rFonts w:eastAsia="Times New Roman" w:cs="Times New Roman"/>
          <w:color w:val="auto"/>
          <w:sz w:val="28"/>
          <w:szCs w:val="28"/>
        </w:rPr>
        <w:t xml:space="preserve">. </w:t>
      </w:r>
      <w:r w:rsidRPr="00507069">
        <w:rPr>
          <w:rFonts w:eastAsia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  <w:t>Контроль за исполнением постановления возложить на заместителя Главы Администрации Тутаевского муниципального округа по развитию инфраструктуры Крашенинникова П. Г.</w:t>
      </w:r>
    </w:p>
    <w:p w14:paraId="3257E4C3" w14:textId="2EBFC629" w:rsidR="00507069" w:rsidRPr="00507069" w:rsidRDefault="00507069" w:rsidP="00507069">
      <w:pPr>
        <w:autoSpaceDE w:val="0"/>
        <w:autoSpaceDN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  <w:r w:rsidRPr="00507069">
        <w:rPr>
          <w:rFonts w:eastAsia="Times New Roman" w:cs="Times New Roman"/>
          <w:color w:val="auto"/>
          <w:sz w:val="28"/>
          <w:szCs w:val="28"/>
        </w:rPr>
        <w:t xml:space="preserve">  </w:t>
      </w:r>
      <w:r w:rsidR="005C2637">
        <w:rPr>
          <w:rFonts w:eastAsia="Times New Roman" w:cs="Times New Roman"/>
          <w:color w:val="auto"/>
          <w:sz w:val="28"/>
          <w:szCs w:val="28"/>
        </w:rPr>
        <w:t>4</w:t>
      </w:r>
      <w:r w:rsidRPr="00507069">
        <w:rPr>
          <w:rFonts w:eastAsia="Times New Roman" w:cs="Times New Roman"/>
          <w:color w:val="auto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14:paraId="70EFC9C1" w14:textId="77777777" w:rsidR="00507069" w:rsidRPr="00507069" w:rsidRDefault="00507069" w:rsidP="00507069">
      <w:pPr>
        <w:autoSpaceDE w:val="0"/>
        <w:autoSpaceDN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</w:p>
    <w:p w14:paraId="1E93C50C" w14:textId="77777777" w:rsidR="005C2637" w:rsidRPr="00507069" w:rsidRDefault="005C2637" w:rsidP="00BE4B11">
      <w:pPr>
        <w:autoSpaceDE w:val="0"/>
        <w:autoSpaceDN w:val="0"/>
        <w:jc w:val="both"/>
        <w:rPr>
          <w:rFonts w:eastAsia="Times New Roman" w:cs="Times New Roman"/>
          <w:color w:val="auto"/>
          <w:sz w:val="28"/>
          <w:szCs w:val="28"/>
        </w:rPr>
      </w:pPr>
    </w:p>
    <w:p w14:paraId="5B2577B2" w14:textId="77777777" w:rsidR="00507069" w:rsidRPr="00507069" w:rsidRDefault="00507069" w:rsidP="00507069">
      <w:pPr>
        <w:autoSpaceDE w:val="0"/>
        <w:autoSpaceDN w:val="0"/>
        <w:jc w:val="both"/>
        <w:rPr>
          <w:rFonts w:eastAsia="Times New Roman" w:cs="Times New Roman"/>
          <w:color w:val="auto"/>
          <w:sz w:val="28"/>
          <w:szCs w:val="28"/>
        </w:rPr>
      </w:pPr>
      <w:r w:rsidRPr="00507069">
        <w:rPr>
          <w:rFonts w:eastAsia="Times New Roman" w:cs="Times New Roman"/>
          <w:color w:val="auto"/>
          <w:sz w:val="28"/>
          <w:szCs w:val="28"/>
        </w:rPr>
        <w:t xml:space="preserve">Временно </w:t>
      </w:r>
      <w:proofErr w:type="gramStart"/>
      <w:r w:rsidRPr="00507069">
        <w:rPr>
          <w:rFonts w:eastAsia="Times New Roman" w:cs="Times New Roman"/>
          <w:color w:val="auto"/>
          <w:sz w:val="28"/>
          <w:szCs w:val="28"/>
        </w:rPr>
        <w:t>исполняющий</w:t>
      </w:r>
      <w:proofErr w:type="gramEnd"/>
      <w:r w:rsidRPr="00507069">
        <w:rPr>
          <w:rFonts w:eastAsia="Times New Roman" w:cs="Times New Roman"/>
          <w:color w:val="auto"/>
          <w:sz w:val="28"/>
          <w:szCs w:val="28"/>
        </w:rPr>
        <w:t xml:space="preserve"> полномочия </w:t>
      </w:r>
    </w:p>
    <w:p w14:paraId="476DBEBB" w14:textId="77777777" w:rsidR="00507069" w:rsidRPr="00507069" w:rsidRDefault="00507069" w:rsidP="00507069">
      <w:pPr>
        <w:autoSpaceDE w:val="0"/>
        <w:autoSpaceDN w:val="0"/>
        <w:jc w:val="both"/>
        <w:rPr>
          <w:rFonts w:eastAsia="Times New Roman" w:cs="Times New Roman"/>
          <w:color w:val="auto"/>
          <w:sz w:val="28"/>
          <w:szCs w:val="28"/>
        </w:rPr>
      </w:pPr>
      <w:r w:rsidRPr="00507069">
        <w:rPr>
          <w:rFonts w:eastAsia="Times New Roman" w:cs="Times New Roman"/>
          <w:color w:val="auto"/>
          <w:sz w:val="28"/>
          <w:szCs w:val="28"/>
        </w:rPr>
        <w:t xml:space="preserve">Главы Тутаевского </w:t>
      </w:r>
    </w:p>
    <w:p w14:paraId="4ADC4E17" w14:textId="2F66958A" w:rsidR="00BE4B11" w:rsidRDefault="00507069" w:rsidP="00234C9E">
      <w:pPr>
        <w:autoSpaceDE w:val="0"/>
        <w:autoSpaceDN w:val="0"/>
        <w:jc w:val="both"/>
        <w:rPr>
          <w:rFonts w:eastAsia="Calibri" w:cs="Times New Roman"/>
          <w:color w:val="0F1115"/>
          <w:sz w:val="24"/>
          <w:szCs w:val="24"/>
        </w:rPr>
      </w:pPr>
      <w:r w:rsidRPr="00507069">
        <w:rPr>
          <w:rFonts w:eastAsia="Times New Roman" w:cs="Times New Roman"/>
          <w:color w:val="auto"/>
          <w:sz w:val="28"/>
          <w:szCs w:val="28"/>
        </w:rPr>
        <w:t xml:space="preserve">муниципального округа                                        </w:t>
      </w:r>
      <w:r w:rsidRPr="00507069">
        <w:rPr>
          <w:rFonts w:eastAsia="Times New Roman" w:cs="Times New Roman"/>
          <w:color w:val="auto"/>
          <w:sz w:val="28"/>
          <w:szCs w:val="28"/>
        </w:rPr>
        <w:tab/>
        <w:t xml:space="preserve">            </w:t>
      </w:r>
      <w:r w:rsidR="00BE4B11">
        <w:rPr>
          <w:rFonts w:eastAsia="Times New Roman" w:cs="Times New Roman"/>
          <w:color w:val="auto"/>
          <w:sz w:val="28"/>
          <w:szCs w:val="28"/>
        </w:rPr>
        <w:t xml:space="preserve">    </w:t>
      </w:r>
      <w:r w:rsidRPr="00507069">
        <w:rPr>
          <w:rFonts w:eastAsia="Times New Roman" w:cs="Times New Roman"/>
          <w:color w:val="auto"/>
          <w:sz w:val="28"/>
          <w:szCs w:val="28"/>
        </w:rPr>
        <w:t>О.Н. Иванова</w:t>
      </w:r>
      <w:bookmarkStart w:id="0" w:name="_GoBack"/>
      <w:bookmarkEnd w:id="0"/>
    </w:p>
    <w:p w14:paraId="00AC9D8E" w14:textId="77777777" w:rsidR="00BE4B11" w:rsidRDefault="00BE4B11" w:rsidP="00FF709F">
      <w:pPr>
        <w:pStyle w:val="a8"/>
        <w:jc w:val="right"/>
        <w:outlineLvl w:val="0"/>
        <w:rPr>
          <w:rFonts w:eastAsia="Calibri" w:cs="Times New Roman"/>
          <w:color w:val="0F1115"/>
          <w:sz w:val="24"/>
          <w:szCs w:val="24"/>
        </w:rPr>
      </w:pPr>
    </w:p>
    <w:sectPr w:rsidR="00BE4B11" w:rsidSect="00234C9E">
      <w:pgSz w:w="11906" w:h="16838"/>
      <w:pgMar w:top="1134" w:right="850" w:bottom="1134" w:left="1701" w:header="708" w:footer="708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BDCB43" w15:done="0"/>
  <w15:commentEx w15:paraId="385A633C" w15:done="0"/>
  <w15:commentEx w15:paraId="3C0F4DEA" w15:done="0"/>
  <w15:commentEx w15:paraId="30767481" w15:done="0"/>
  <w15:commentEx w15:paraId="40F8A4BE" w15:done="0"/>
  <w15:commentEx w15:paraId="2135FA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F3B1587" w16cex:dateUtc="2026-06-17T12:20:00Z"/>
  <w16cex:commentExtensible w16cex:durableId="69E86678" w16cex:dateUtc="2026-06-17T12:24:00Z"/>
  <w16cex:commentExtensible w16cex:durableId="77590903" w16cex:dateUtc="2026-06-17T12:39:00Z"/>
  <w16cex:commentExtensible w16cex:durableId="033ABC12" w16cex:dateUtc="2026-06-17T13:45:00Z"/>
  <w16cex:commentExtensible w16cex:durableId="7501AC31" w16cex:dateUtc="2026-06-17T13:43:00Z"/>
  <w16cex:commentExtensible w16cex:durableId="5EF6B7C7" w16cex:dateUtc="2026-06-17T1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BDCB43" w16cid:durableId="2F3B1587"/>
  <w16cid:commentId w16cid:paraId="385A633C" w16cid:durableId="69E86678"/>
  <w16cid:commentId w16cid:paraId="3C0F4DEA" w16cid:durableId="77590903"/>
  <w16cid:commentId w16cid:paraId="30767481" w16cid:durableId="033ABC12"/>
  <w16cid:commentId w16cid:paraId="40F8A4BE" w16cid:durableId="7501AC31"/>
  <w16cid:commentId w16cid:paraId="2135FA0F" w16cid:durableId="5EF6B7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libri"/>
    <w:charset w:val="00"/>
    <w:family w:val="auto"/>
    <w:pitch w:val="default"/>
    <w:sig w:usb0="800006FF" w:usb1="0000285A" w:usb2="00000000" w:usb3="00000000" w:csb0="2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172" w:hanging="842"/>
      </w:pPr>
    </w:lvl>
    <w:lvl w:ilvl="1">
      <w:start w:val="1"/>
      <w:numFmt w:val="decimal"/>
      <w:lvlText w:val="%1.%2."/>
      <w:lvlJc w:val="left"/>
      <w:pPr>
        <w:ind w:left="842" w:hanging="842"/>
      </w:pPr>
      <w:rPr>
        <w:rFonts w:ascii="Times New Roman" w:hAnsi="Times New Roman"/>
        <w:b w:val="0"/>
        <w:i w:val="0"/>
        <w:color w:val="262626"/>
        <w:sz w:val="28"/>
      </w:rPr>
    </w:lvl>
    <w:lvl w:ilvl="2">
      <w:start w:val="1"/>
      <w:numFmt w:val="decimal"/>
      <w:lvlText w:val="%1.%2.%3."/>
      <w:lvlJc w:val="left"/>
      <w:pPr>
        <w:ind w:left="1834" w:hanging="841"/>
      </w:pPr>
      <w:rPr>
        <w:rFonts w:ascii="Times New Roman" w:hAnsi="Times New Roman"/>
        <w:b w:val="0"/>
        <w:i w:val="0"/>
        <w:color w:val="262626"/>
        <w:sz w:val="28"/>
      </w:rPr>
    </w:lvl>
    <w:lvl w:ilvl="3">
      <w:numFmt w:val="bullet"/>
      <w:lvlText w:val="•"/>
      <w:lvlJc w:val="left"/>
      <w:pPr>
        <w:ind w:left="3429" w:hanging="841"/>
      </w:pPr>
    </w:lvl>
    <w:lvl w:ilvl="4">
      <w:numFmt w:val="bullet"/>
      <w:lvlText w:val="•"/>
      <w:lvlJc w:val="left"/>
      <w:pPr>
        <w:ind w:left="4353" w:hanging="841"/>
      </w:pPr>
    </w:lvl>
    <w:lvl w:ilvl="5">
      <w:numFmt w:val="bullet"/>
      <w:lvlText w:val="•"/>
      <w:lvlJc w:val="left"/>
      <w:pPr>
        <w:ind w:left="5278" w:hanging="841"/>
      </w:pPr>
    </w:lvl>
    <w:lvl w:ilvl="6">
      <w:numFmt w:val="bullet"/>
      <w:lvlText w:val="•"/>
      <w:lvlJc w:val="left"/>
      <w:pPr>
        <w:ind w:left="6203" w:hanging="841"/>
      </w:pPr>
    </w:lvl>
    <w:lvl w:ilvl="7">
      <w:numFmt w:val="bullet"/>
      <w:lvlText w:val="•"/>
      <w:lvlJc w:val="left"/>
      <w:pPr>
        <w:ind w:left="7127" w:hanging="841"/>
      </w:pPr>
    </w:lvl>
    <w:lvl w:ilvl="8">
      <w:numFmt w:val="bullet"/>
      <w:lvlText w:val="•"/>
      <w:lvlJc w:val="left"/>
      <w:pPr>
        <w:ind w:left="8052" w:hanging="841"/>
      </w:pPr>
    </w:lvl>
  </w:abstractNum>
  <w:abstractNum w:abstractNumId="1">
    <w:nsid w:val="7BAC4721"/>
    <w:multiLevelType w:val="multilevel"/>
    <w:tmpl w:val="F6E69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D950AB6"/>
    <w:multiLevelType w:val="multilevel"/>
    <w:tmpl w:val="7D950A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F7FA9"/>
    <w:multiLevelType w:val="multilevel"/>
    <w:tmpl w:val="8F08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я Елаева">
    <w15:presenceInfo w15:providerId="Windows Live" w15:userId="c7e804101710cd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BD"/>
    <w:rsid w:val="00027B18"/>
    <w:rsid w:val="00031F01"/>
    <w:rsid w:val="00060BF0"/>
    <w:rsid w:val="00061389"/>
    <w:rsid w:val="00072A6A"/>
    <w:rsid w:val="00072EE7"/>
    <w:rsid w:val="0009701D"/>
    <w:rsid w:val="000C0987"/>
    <w:rsid w:val="000D4B10"/>
    <w:rsid w:val="000F2D76"/>
    <w:rsid w:val="000F44F8"/>
    <w:rsid w:val="001318ED"/>
    <w:rsid w:val="0013686C"/>
    <w:rsid w:val="00161726"/>
    <w:rsid w:val="00174022"/>
    <w:rsid w:val="00184548"/>
    <w:rsid w:val="001A2EF0"/>
    <w:rsid w:val="001A3506"/>
    <w:rsid w:val="001A52EE"/>
    <w:rsid w:val="001C4E53"/>
    <w:rsid w:val="001F6502"/>
    <w:rsid w:val="00205764"/>
    <w:rsid w:val="00205FF9"/>
    <w:rsid w:val="0021571A"/>
    <w:rsid w:val="00230DB1"/>
    <w:rsid w:val="00231A18"/>
    <w:rsid w:val="00234C9E"/>
    <w:rsid w:val="0025524A"/>
    <w:rsid w:val="00266EEB"/>
    <w:rsid w:val="00273F21"/>
    <w:rsid w:val="00294AE0"/>
    <w:rsid w:val="002A19FA"/>
    <w:rsid w:val="002A2DB1"/>
    <w:rsid w:val="002B38CB"/>
    <w:rsid w:val="002B7C3A"/>
    <w:rsid w:val="002D283A"/>
    <w:rsid w:val="002D5152"/>
    <w:rsid w:val="002D5738"/>
    <w:rsid w:val="00335E35"/>
    <w:rsid w:val="003367BC"/>
    <w:rsid w:val="0035652F"/>
    <w:rsid w:val="00360C44"/>
    <w:rsid w:val="003B697D"/>
    <w:rsid w:val="003E71CE"/>
    <w:rsid w:val="00402057"/>
    <w:rsid w:val="00415920"/>
    <w:rsid w:val="004404BC"/>
    <w:rsid w:val="004477AB"/>
    <w:rsid w:val="004604EC"/>
    <w:rsid w:val="004610CB"/>
    <w:rsid w:val="00471A75"/>
    <w:rsid w:val="0048314D"/>
    <w:rsid w:val="0048787F"/>
    <w:rsid w:val="004A12BA"/>
    <w:rsid w:val="004E6D9C"/>
    <w:rsid w:val="004F4922"/>
    <w:rsid w:val="004F5C40"/>
    <w:rsid w:val="004F6428"/>
    <w:rsid w:val="00507069"/>
    <w:rsid w:val="00513340"/>
    <w:rsid w:val="005147F6"/>
    <w:rsid w:val="00542302"/>
    <w:rsid w:val="005454BF"/>
    <w:rsid w:val="00545707"/>
    <w:rsid w:val="0054672A"/>
    <w:rsid w:val="0059191F"/>
    <w:rsid w:val="005C2637"/>
    <w:rsid w:val="005E49FB"/>
    <w:rsid w:val="005E4A8A"/>
    <w:rsid w:val="005E620F"/>
    <w:rsid w:val="005F2230"/>
    <w:rsid w:val="005F6D78"/>
    <w:rsid w:val="00601A0D"/>
    <w:rsid w:val="00610809"/>
    <w:rsid w:val="006131F5"/>
    <w:rsid w:val="006264BF"/>
    <w:rsid w:val="0065320F"/>
    <w:rsid w:val="006A549E"/>
    <w:rsid w:val="006E1522"/>
    <w:rsid w:val="006E52A3"/>
    <w:rsid w:val="00701D3A"/>
    <w:rsid w:val="00722DA8"/>
    <w:rsid w:val="00745801"/>
    <w:rsid w:val="007512E2"/>
    <w:rsid w:val="0075342C"/>
    <w:rsid w:val="00763503"/>
    <w:rsid w:val="00774658"/>
    <w:rsid w:val="007A6639"/>
    <w:rsid w:val="007D2F43"/>
    <w:rsid w:val="007E0CF9"/>
    <w:rsid w:val="007E3A53"/>
    <w:rsid w:val="007E50D6"/>
    <w:rsid w:val="007F3B3E"/>
    <w:rsid w:val="0080182B"/>
    <w:rsid w:val="00801A09"/>
    <w:rsid w:val="00807D36"/>
    <w:rsid w:val="0082336F"/>
    <w:rsid w:val="00832F9E"/>
    <w:rsid w:val="00872D33"/>
    <w:rsid w:val="0089641C"/>
    <w:rsid w:val="008A3EAE"/>
    <w:rsid w:val="008E2BBD"/>
    <w:rsid w:val="00932AEC"/>
    <w:rsid w:val="009757E2"/>
    <w:rsid w:val="00982273"/>
    <w:rsid w:val="009845D4"/>
    <w:rsid w:val="009A2285"/>
    <w:rsid w:val="009B797D"/>
    <w:rsid w:val="009F126A"/>
    <w:rsid w:val="009F70E2"/>
    <w:rsid w:val="00A40D38"/>
    <w:rsid w:val="00AB0F93"/>
    <w:rsid w:val="00AB71B7"/>
    <w:rsid w:val="00AC6E64"/>
    <w:rsid w:val="00AE4E1D"/>
    <w:rsid w:val="00B07BDA"/>
    <w:rsid w:val="00B435FC"/>
    <w:rsid w:val="00B54E40"/>
    <w:rsid w:val="00B66C40"/>
    <w:rsid w:val="00BC2FDB"/>
    <w:rsid w:val="00BE4B11"/>
    <w:rsid w:val="00BF673C"/>
    <w:rsid w:val="00C06B61"/>
    <w:rsid w:val="00C106B6"/>
    <w:rsid w:val="00C17177"/>
    <w:rsid w:val="00C560B9"/>
    <w:rsid w:val="00C673BF"/>
    <w:rsid w:val="00C71F44"/>
    <w:rsid w:val="00C751AF"/>
    <w:rsid w:val="00CA4167"/>
    <w:rsid w:val="00CA76A1"/>
    <w:rsid w:val="00CE056B"/>
    <w:rsid w:val="00CF5B24"/>
    <w:rsid w:val="00D03242"/>
    <w:rsid w:val="00D07E19"/>
    <w:rsid w:val="00D3668E"/>
    <w:rsid w:val="00D66BF3"/>
    <w:rsid w:val="00D707D8"/>
    <w:rsid w:val="00D76BA9"/>
    <w:rsid w:val="00D86C00"/>
    <w:rsid w:val="00DA3BBD"/>
    <w:rsid w:val="00DD0F21"/>
    <w:rsid w:val="00DD5398"/>
    <w:rsid w:val="00DE3016"/>
    <w:rsid w:val="00E16B86"/>
    <w:rsid w:val="00E265EA"/>
    <w:rsid w:val="00E50FAF"/>
    <w:rsid w:val="00E930D9"/>
    <w:rsid w:val="00EA0ACE"/>
    <w:rsid w:val="00ED5359"/>
    <w:rsid w:val="00EF262F"/>
    <w:rsid w:val="00F135FF"/>
    <w:rsid w:val="00F17EAB"/>
    <w:rsid w:val="00F26971"/>
    <w:rsid w:val="00F346C2"/>
    <w:rsid w:val="00F52ADD"/>
    <w:rsid w:val="00F93F2D"/>
    <w:rsid w:val="00FA7136"/>
    <w:rsid w:val="00FB1D88"/>
    <w:rsid w:val="00FC267B"/>
    <w:rsid w:val="00FD0558"/>
    <w:rsid w:val="00FE1271"/>
    <w:rsid w:val="00FF709F"/>
    <w:rsid w:val="164C7B52"/>
    <w:rsid w:val="1E2F266D"/>
    <w:rsid w:val="3F352A85"/>
    <w:rsid w:val="49F5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0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764"/>
    <w:pPr>
      <w:widowControl w:val="0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00"/>
      <w:outlineLvl w:val="4"/>
    </w:pPr>
    <w:rPr>
      <w:rFonts w:asciiTheme="majorHAnsi" w:hAnsiTheme="majorHAnsi"/>
      <w:color w:val="1F4E79" w:themeColor="accent1" w:themeShade="80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/>
      <w:outlineLvl w:val="5"/>
    </w:pPr>
    <w:rPr>
      <w:rFonts w:asciiTheme="majorHAnsi" w:hAnsiTheme="majorHAnsi"/>
      <w:i/>
      <w:color w:val="1F4E79" w:themeColor="accent1" w:themeShade="8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20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20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20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</w:rPr>
  </w:style>
  <w:style w:type="character" w:styleId="a4">
    <w:name w:val="Hyperlink"/>
    <w:qFormat/>
    <w:rPr>
      <w:color w:val="0563C1" w:themeColor="hyperlink"/>
      <w:u w:val="single"/>
    </w:rPr>
  </w:style>
  <w:style w:type="character" w:styleId="a5">
    <w:name w:val="Strong"/>
    <w:uiPriority w:val="22"/>
    <w:qFormat/>
    <w:rPr>
      <w:b/>
    </w:rPr>
  </w:style>
  <w:style w:type="paragraph" w:styleId="a6">
    <w:name w:val="Balloon Text"/>
    <w:basedOn w:val="a"/>
    <w:qFormat/>
    <w:rPr>
      <w:rFonts w:ascii="Tahoma" w:hAnsi="Tahoma"/>
      <w:sz w:val="16"/>
    </w:rPr>
  </w:style>
  <w:style w:type="paragraph" w:styleId="a7">
    <w:name w:val="caption"/>
    <w:basedOn w:val="a"/>
    <w:next w:val="a"/>
    <w:qFormat/>
    <w:pPr>
      <w:spacing w:after="200"/>
    </w:pPr>
    <w:rPr>
      <w:b/>
      <w:color w:val="5B9BD5" w:themeColor="accent1"/>
      <w:sz w:val="18"/>
    </w:rPr>
  </w:style>
  <w:style w:type="paragraph" w:styleId="80">
    <w:name w:val="toc 8"/>
    <w:next w:val="a"/>
    <w:uiPriority w:val="39"/>
    <w:qFormat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90">
    <w:name w:val="toc 9"/>
    <w:next w:val="a"/>
    <w:uiPriority w:val="39"/>
    <w:qFormat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70">
    <w:name w:val="toc 7"/>
    <w:basedOn w:val="a"/>
    <w:next w:val="a"/>
    <w:uiPriority w:val="39"/>
    <w:qFormat/>
    <w:pPr>
      <w:spacing w:after="100"/>
      <w:ind w:left="1320"/>
    </w:pPr>
  </w:style>
  <w:style w:type="paragraph" w:styleId="a8">
    <w:name w:val="Body Text"/>
    <w:basedOn w:val="a"/>
    <w:qFormat/>
    <w:rPr>
      <w:sz w:val="26"/>
    </w:rPr>
  </w:style>
  <w:style w:type="paragraph" w:styleId="10">
    <w:name w:val="toc 1"/>
    <w:next w:val="a"/>
    <w:uiPriority w:val="39"/>
    <w:qFormat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styleId="60">
    <w:name w:val="toc 6"/>
    <w:next w:val="a"/>
    <w:uiPriority w:val="39"/>
    <w:qFormat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9">
    <w:name w:val="Title"/>
    <w:next w:val="a"/>
    <w:uiPriority w:val="10"/>
    <w:qFormat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paragraph" w:styleId="aa">
    <w:name w:val="Normal (Web)"/>
    <w:qFormat/>
    <w:pPr>
      <w:spacing w:beforeAutospacing="1" w:afterAutospacing="1"/>
    </w:pPr>
    <w:rPr>
      <w:color w:val="000000"/>
      <w:sz w:val="24"/>
    </w:rPr>
  </w:style>
  <w:style w:type="paragraph" w:styleId="ab">
    <w:name w:val="Subtitle"/>
    <w:next w:val="a"/>
    <w:uiPriority w:val="11"/>
    <w:qFormat/>
    <w:pPr>
      <w:spacing w:after="160" w:line="264" w:lineRule="auto"/>
    </w:pPr>
    <w:rPr>
      <w:rFonts w:asciiTheme="majorHAnsi" w:hAnsiTheme="majorHAnsi"/>
      <w:i/>
      <w:color w:val="5B9BD5" w:themeColor="accent1"/>
      <w:spacing w:val="15"/>
      <w:sz w:val="24"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basedOn w:val="a"/>
    <w:qFormat/>
  </w:style>
  <w:style w:type="paragraph" w:styleId="21">
    <w:name w:val="Quote"/>
    <w:basedOn w:val="a"/>
    <w:next w:val="a"/>
    <w:qFormat/>
    <w:rPr>
      <w:i/>
      <w:color w:val="000000" w:themeColor="text1"/>
    </w:rPr>
  </w:style>
  <w:style w:type="paragraph" w:customStyle="1" w:styleId="11">
    <w:name w:val="Название книги1"/>
    <w:link w:val="BookTitle1"/>
    <w:qFormat/>
    <w:pPr>
      <w:spacing w:after="160" w:line="264" w:lineRule="auto"/>
    </w:pPr>
    <w:rPr>
      <w:rFonts w:asciiTheme="minorHAnsi" w:hAnsiTheme="minorHAnsi"/>
      <w:b/>
      <w:smallCaps/>
      <w:color w:val="000000"/>
      <w:spacing w:val="5"/>
      <w:sz w:val="22"/>
    </w:rPr>
  </w:style>
  <w:style w:type="character" w:customStyle="1" w:styleId="BookTitle1">
    <w:name w:val="Book Title1"/>
    <w:link w:val="11"/>
    <w:qFormat/>
    <w:rPr>
      <w:rFonts w:asciiTheme="minorHAnsi" w:hAnsiTheme="minorHAnsi"/>
      <w:b/>
      <w:smallCaps/>
      <w:color w:val="000000"/>
      <w:spacing w:val="5"/>
      <w:sz w:val="22"/>
    </w:rPr>
  </w:style>
  <w:style w:type="paragraph" w:customStyle="1" w:styleId="12">
    <w:name w:val="Слабое выделение1"/>
    <w:link w:val="SubtleEmphasis1"/>
    <w:qFormat/>
    <w:pPr>
      <w:spacing w:after="160" w:line="264" w:lineRule="auto"/>
    </w:pPr>
    <w:rPr>
      <w:rFonts w:asciiTheme="minorHAnsi" w:hAnsiTheme="minorHAnsi"/>
      <w:i/>
      <w:color w:val="7F7F7F" w:themeColor="text1" w:themeTint="80"/>
      <w:sz w:val="22"/>
    </w:rPr>
  </w:style>
  <w:style w:type="character" w:customStyle="1" w:styleId="SubtleEmphasis1">
    <w:name w:val="Subtle Emphasis1"/>
    <w:link w:val="12"/>
    <w:qFormat/>
    <w:rPr>
      <w:rFonts w:asciiTheme="minorHAnsi" w:hAnsiTheme="minorHAnsi"/>
      <w:i/>
      <w:color w:val="7F7F7F" w:themeColor="text1" w:themeTint="80"/>
      <w:spacing w:val="0"/>
      <w:sz w:val="22"/>
    </w:rPr>
  </w:style>
  <w:style w:type="paragraph" w:customStyle="1" w:styleId="13">
    <w:name w:val="Слабая ссылка1"/>
    <w:link w:val="SubtleReference1"/>
    <w:qFormat/>
    <w:pPr>
      <w:spacing w:after="160" w:line="264" w:lineRule="auto"/>
    </w:pPr>
    <w:rPr>
      <w:rFonts w:asciiTheme="minorHAnsi" w:hAnsiTheme="minorHAnsi"/>
      <w:smallCaps/>
      <w:color w:val="ED7D31" w:themeColor="accent2"/>
      <w:sz w:val="22"/>
      <w:u w:val="single"/>
    </w:rPr>
  </w:style>
  <w:style w:type="character" w:customStyle="1" w:styleId="SubtleReference1">
    <w:name w:val="Subtle Reference1"/>
    <w:link w:val="13"/>
    <w:qFormat/>
    <w:rPr>
      <w:rFonts w:asciiTheme="minorHAnsi" w:hAnsiTheme="minorHAnsi"/>
      <w:smallCaps/>
      <w:color w:val="ED7D31" w:themeColor="accent2"/>
      <w:spacing w:val="0"/>
      <w:sz w:val="22"/>
      <w:u w:val="single"/>
    </w:r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color w:val="000000"/>
      <w:spacing w:val="0"/>
      <w:sz w:val="20"/>
    </w:rPr>
  </w:style>
  <w:style w:type="paragraph" w:customStyle="1" w:styleId="14">
    <w:name w:val="Сильное выделение1"/>
    <w:link w:val="IntenseEmphasis1"/>
    <w:qFormat/>
    <w:pPr>
      <w:spacing w:after="160" w:line="264" w:lineRule="auto"/>
    </w:pPr>
    <w:rPr>
      <w:rFonts w:asciiTheme="minorHAnsi" w:hAnsiTheme="minorHAnsi"/>
      <w:b/>
      <w:i/>
      <w:color w:val="5B9BD5" w:themeColor="accent1"/>
      <w:sz w:val="22"/>
    </w:rPr>
  </w:style>
  <w:style w:type="character" w:customStyle="1" w:styleId="IntenseEmphasis1">
    <w:name w:val="Intense Emphasis1"/>
    <w:link w:val="14"/>
    <w:qFormat/>
    <w:rPr>
      <w:rFonts w:asciiTheme="minorHAnsi" w:hAnsiTheme="minorHAnsi"/>
      <w:b/>
      <w:i/>
      <w:color w:val="5B9BD5" w:themeColor="accent1"/>
      <w:spacing w:val="0"/>
      <w:sz w:val="22"/>
    </w:rPr>
  </w:style>
  <w:style w:type="paragraph" w:styleId="ae">
    <w:name w:val="List Paragraph"/>
    <w:basedOn w:val="a"/>
    <w:qFormat/>
    <w:pPr>
      <w:spacing w:beforeAutospacing="1" w:afterAutospacing="1" w:line="252" w:lineRule="auto"/>
      <w:contextualSpacing/>
    </w:pPr>
    <w:rPr>
      <w:rFonts w:ascii="Calibri" w:hAnsi="Calibri"/>
      <w:sz w:val="24"/>
    </w:rPr>
  </w:style>
  <w:style w:type="paragraph" w:styleId="af">
    <w:name w:val="Intense Quote"/>
    <w:basedOn w:val="a"/>
    <w:next w:val="a"/>
    <w:qFormat/>
    <w:pPr>
      <w:spacing w:before="200" w:after="280"/>
      <w:ind w:left="936" w:right="936"/>
    </w:pPr>
    <w:rPr>
      <w:b/>
      <w:i/>
      <w:color w:val="5B9BD5" w:themeColor="accent1"/>
    </w:rPr>
  </w:style>
  <w:style w:type="paragraph" w:customStyle="1" w:styleId="15">
    <w:name w:val="Сильная ссылка1"/>
    <w:link w:val="IntenseReference1"/>
    <w:qFormat/>
    <w:pPr>
      <w:spacing w:after="160" w:line="264" w:lineRule="auto"/>
    </w:pPr>
    <w:rPr>
      <w:rFonts w:asciiTheme="minorHAnsi" w:hAnsiTheme="minorHAnsi"/>
      <w:b/>
      <w:smallCaps/>
      <w:color w:val="ED7D31" w:themeColor="accent2"/>
      <w:spacing w:val="5"/>
      <w:sz w:val="22"/>
      <w:u w:val="single"/>
    </w:rPr>
  </w:style>
  <w:style w:type="character" w:customStyle="1" w:styleId="IntenseReference1">
    <w:name w:val="Intense Reference1"/>
    <w:link w:val="15"/>
    <w:qFormat/>
    <w:rPr>
      <w:rFonts w:asciiTheme="minorHAnsi" w:hAnsiTheme="minorHAnsi"/>
      <w:b/>
      <w:smallCaps/>
      <w:color w:val="ED7D31" w:themeColor="accent2"/>
      <w:spacing w:val="5"/>
      <w:sz w:val="22"/>
      <w:u w:val="single"/>
    </w:rPr>
  </w:style>
  <w:style w:type="paragraph" w:customStyle="1" w:styleId="16">
    <w:name w:val="Заголовок оглавления1"/>
    <w:basedOn w:val="1"/>
    <w:next w:val="a"/>
    <w:link w:val="TOCHeading1"/>
    <w:qFormat/>
    <w:pPr>
      <w:outlineLvl w:val="8"/>
    </w:pPr>
  </w:style>
  <w:style w:type="character" w:customStyle="1" w:styleId="TOCHeading1">
    <w:name w:val="TOC Heading1"/>
    <w:link w:val="16"/>
    <w:qFormat/>
  </w:style>
  <w:style w:type="paragraph" w:customStyle="1" w:styleId="ds-markdown-paragraph">
    <w:name w:val="ds-markdown-paragraph"/>
    <w:basedOn w:val="a"/>
    <w:rsid w:val="005C2637"/>
    <w:pPr>
      <w:widowControl/>
      <w:spacing w:before="100" w:beforeAutospacing="1" w:after="100" w:afterAutospacing="1"/>
    </w:pPr>
    <w:rPr>
      <w:rFonts w:eastAsia="Calibri" w:cs="Times New Roman"/>
      <w:color w:val="auto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D66B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66BF3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66BF3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66B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66BF3"/>
    <w:rPr>
      <w:b/>
      <w:bCs/>
      <w:color w:val="000000"/>
    </w:rPr>
  </w:style>
  <w:style w:type="numbering" w:customStyle="1" w:styleId="17">
    <w:name w:val="Текущий список1"/>
    <w:uiPriority w:val="99"/>
    <w:rsid w:val="002057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764"/>
    <w:pPr>
      <w:widowControl w:val="0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00"/>
      <w:outlineLvl w:val="4"/>
    </w:pPr>
    <w:rPr>
      <w:rFonts w:asciiTheme="majorHAnsi" w:hAnsiTheme="majorHAnsi"/>
      <w:color w:val="1F4E79" w:themeColor="accent1" w:themeShade="80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/>
      <w:outlineLvl w:val="5"/>
    </w:pPr>
    <w:rPr>
      <w:rFonts w:asciiTheme="majorHAnsi" w:hAnsiTheme="majorHAnsi"/>
      <w:i/>
      <w:color w:val="1F4E79" w:themeColor="accent1" w:themeShade="8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20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20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20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</w:rPr>
  </w:style>
  <w:style w:type="character" w:styleId="a4">
    <w:name w:val="Hyperlink"/>
    <w:qFormat/>
    <w:rPr>
      <w:color w:val="0563C1" w:themeColor="hyperlink"/>
      <w:u w:val="single"/>
    </w:rPr>
  </w:style>
  <w:style w:type="character" w:styleId="a5">
    <w:name w:val="Strong"/>
    <w:uiPriority w:val="22"/>
    <w:qFormat/>
    <w:rPr>
      <w:b/>
    </w:rPr>
  </w:style>
  <w:style w:type="paragraph" w:styleId="a6">
    <w:name w:val="Balloon Text"/>
    <w:basedOn w:val="a"/>
    <w:qFormat/>
    <w:rPr>
      <w:rFonts w:ascii="Tahoma" w:hAnsi="Tahoma"/>
      <w:sz w:val="16"/>
    </w:rPr>
  </w:style>
  <w:style w:type="paragraph" w:styleId="a7">
    <w:name w:val="caption"/>
    <w:basedOn w:val="a"/>
    <w:next w:val="a"/>
    <w:qFormat/>
    <w:pPr>
      <w:spacing w:after="200"/>
    </w:pPr>
    <w:rPr>
      <w:b/>
      <w:color w:val="5B9BD5" w:themeColor="accent1"/>
      <w:sz w:val="18"/>
    </w:rPr>
  </w:style>
  <w:style w:type="paragraph" w:styleId="80">
    <w:name w:val="toc 8"/>
    <w:next w:val="a"/>
    <w:uiPriority w:val="39"/>
    <w:qFormat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90">
    <w:name w:val="toc 9"/>
    <w:next w:val="a"/>
    <w:uiPriority w:val="39"/>
    <w:qFormat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70">
    <w:name w:val="toc 7"/>
    <w:basedOn w:val="a"/>
    <w:next w:val="a"/>
    <w:uiPriority w:val="39"/>
    <w:qFormat/>
    <w:pPr>
      <w:spacing w:after="100"/>
      <w:ind w:left="1320"/>
    </w:pPr>
  </w:style>
  <w:style w:type="paragraph" w:styleId="a8">
    <w:name w:val="Body Text"/>
    <w:basedOn w:val="a"/>
    <w:qFormat/>
    <w:rPr>
      <w:sz w:val="26"/>
    </w:rPr>
  </w:style>
  <w:style w:type="paragraph" w:styleId="10">
    <w:name w:val="toc 1"/>
    <w:next w:val="a"/>
    <w:uiPriority w:val="39"/>
    <w:qFormat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styleId="60">
    <w:name w:val="toc 6"/>
    <w:next w:val="a"/>
    <w:uiPriority w:val="39"/>
    <w:qFormat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9">
    <w:name w:val="Title"/>
    <w:next w:val="a"/>
    <w:uiPriority w:val="10"/>
    <w:qFormat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paragraph" w:styleId="aa">
    <w:name w:val="Normal (Web)"/>
    <w:qFormat/>
    <w:pPr>
      <w:spacing w:beforeAutospacing="1" w:afterAutospacing="1"/>
    </w:pPr>
    <w:rPr>
      <w:color w:val="000000"/>
      <w:sz w:val="24"/>
    </w:rPr>
  </w:style>
  <w:style w:type="paragraph" w:styleId="ab">
    <w:name w:val="Subtitle"/>
    <w:next w:val="a"/>
    <w:uiPriority w:val="11"/>
    <w:qFormat/>
    <w:pPr>
      <w:spacing w:after="160" w:line="264" w:lineRule="auto"/>
    </w:pPr>
    <w:rPr>
      <w:rFonts w:asciiTheme="majorHAnsi" w:hAnsiTheme="majorHAnsi"/>
      <w:i/>
      <w:color w:val="5B9BD5" w:themeColor="accent1"/>
      <w:spacing w:val="15"/>
      <w:sz w:val="24"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basedOn w:val="a"/>
    <w:qFormat/>
  </w:style>
  <w:style w:type="paragraph" w:styleId="21">
    <w:name w:val="Quote"/>
    <w:basedOn w:val="a"/>
    <w:next w:val="a"/>
    <w:qFormat/>
    <w:rPr>
      <w:i/>
      <w:color w:val="000000" w:themeColor="text1"/>
    </w:rPr>
  </w:style>
  <w:style w:type="paragraph" w:customStyle="1" w:styleId="11">
    <w:name w:val="Название книги1"/>
    <w:link w:val="BookTitle1"/>
    <w:qFormat/>
    <w:pPr>
      <w:spacing w:after="160" w:line="264" w:lineRule="auto"/>
    </w:pPr>
    <w:rPr>
      <w:rFonts w:asciiTheme="minorHAnsi" w:hAnsiTheme="minorHAnsi"/>
      <w:b/>
      <w:smallCaps/>
      <w:color w:val="000000"/>
      <w:spacing w:val="5"/>
      <w:sz w:val="22"/>
    </w:rPr>
  </w:style>
  <w:style w:type="character" w:customStyle="1" w:styleId="BookTitle1">
    <w:name w:val="Book Title1"/>
    <w:link w:val="11"/>
    <w:qFormat/>
    <w:rPr>
      <w:rFonts w:asciiTheme="minorHAnsi" w:hAnsiTheme="minorHAnsi"/>
      <w:b/>
      <w:smallCaps/>
      <w:color w:val="000000"/>
      <w:spacing w:val="5"/>
      <w:sz w:val="22"/>
    </w:rPr>
  </w:style>
  <w:style w:type="paragraph" w:customStyle="1" w:styleId="12">
    <w:name w:val="Слабое выделение1"/>
    <w:link w:val="SubtleEmphasis1"/>
    <w:qFormat/>
    <w:pPr>
      <w:spacing w:after="160" w:line="264" w:lineRule="auto"/>
    </w:pPr>
    <w:rPr>
      <w:rFonts w:asciiTheme="minorHAnsi" w:hAnsiTheme="minorHAnsi"/>
      <w:i/>
      <w:color w:val="7F7F7F" w:themeColor="text1" w:themeTint="80"/>
      <w:sz w:val="22"/>
    </w:rPr>
  </w:style>
  <w:style w:type="character" w:customStyle="1" w:styleId="SubtleEmphasis1">
    <w:name w:val="Subtle Emphasis1"/>
    <w:link w:val="12"/>
    <w:qFormat/>
    <w:rPr>
      <w:rFonts w:asciiTheme="minorHAnsi" w:hAnsiTheme="minorHAnsi"/>
      <w:i/>
      <w:color w:val="7F7F7F" w:themeColor="text1" w:themeTint="80"/>
      <w:spacing w:val="0"/>
      <w:sz w:val="22"/>
    </w:rPr>
  </w:style>
  <w:style w:type="paragraph" w:customStyle="1" w:styleId="13">
    <w:name w:val="Слабая ссылка1"/>
    <w:link w:val="SubtleReference1"/>
    <w:qFormat/>
    <w:pPr>
      <w:spacing w:after="160" w:line="264" w:lineRule="auto"/>
    </w:pPr>
    <w:rPr>
      <w:rFonts w:asciiTheme="minorHAnsi" w:hAnsiTheme="minorHAnsi"/>
      <w:smallCaps/>
      <w:color w:val="ED7D31" w:themeColor="accent2"/>
      <w:sz w:val="22"/>
      <w:u w:val="single"/>
    </w:rPr>
  </w:style>
  <w:style w:type="character" w:customStyle="1" w:styleId="SubtleReference1">
    <w:name w:val="Subtle Reference1"/>
    <w:link w:val="13"/>
    <w:qFormat/>
    <w:rPr>
      <w:rFonts w:asciiTheme="minorHAnsi" w:hAnsiTheme="minorHAnsi"/>
      <w:smallCaps/>
      <w:color w:val="ED7D31" w:themeColor="accent2"/>
      <w:spacing w:val="0"/>
      <w:sz w:val="22"/>
      <w:u w:val="single"/>
    </w:r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color w:val="000000"/>
      <w:spacing w:val="0"/>
      <w:sz w:val="20"/>
    </w:rPr>
  </w:style>
  <w:style w:type="paragraph" w:customStyle="1" w:styleId="14">
    <w:name w:val="Сильное выделение1"/>
    <w:link w:val="IntenseEmphasis1"/>
    <w:qFormat/>
    <w:pPr>
      <w:spacing w:after="160" w:line="264" w:lineRule="auto"/>
    </w:pPr>
    <w:rPr>
      <w:rFonts w:asciiTheme="minorHAnsi" w:hAnsiTheme="minorHAnsi"/>
      <w:b/>
      <w:i/>
      <w:color w:val="5B9BD5" w:themeColor="accent1"/>
      <w:sz w:val="22"/>
    </w:rPr>
  </w:style>
  <w:style w:type="character" w:customStyle="1" w:styleId="IntenseEmphasis1">
    <w:name w:val="Intense Emphasis1"/>
    <w:link w:val="14"/>
    <w:qFormat/>
    <w:rPr>
      <w:rFonts w:asciiTheme="minorHAnsi" w:hAnsiTheme="minorHAnsi"/>
      <w:b/>
      <w:i/>
      <w:color w:val="5B9BD5" w:themeColor="accent1"/>
      <w:spacing w:val="0"/>
      <w:sz w:val="22"/>
    </w:rPr>
  </w:style>
  <w:style w:type="paragraph" w:styleId="ae">
    <w:name w:val="List Paragraph"/>
    <w:basedOn w:val="a"/>
    <w:qFormat/>
    <w:pPr>
      <w:spacing w:beforeAutospacing="1" w:afterAutospacing="1" w:line="252" w:lineRule="auto"/>
      <w:contextualSpacing/>
    </w:pPr>
    <w:rPr>
      <w:rFonts w:ascii="Calibri" w:hAnsi="Calibri"/>
      <w:sz w:val="24"/>
    </w:rPr>
  </w:style>
  <w:style w:type="paragraph" w:styleId="af">
    <w:name w:val="Intense Quote"/>
    <w:basedOn w:val="a"/>
    <w:next w:val="a"/>
    <w:qFormat/>
    <w:pPr>
      <w:spacing w:before="200" w:after="280"/>
      <w:ind w:left="936" w:right="936"/>
    </w:pPr>
    <w:rPr>
      <w:b/>
      <w:i/>
      <w:color w:val="5B9BD5" w:themeColor="accent1"/>
    </w:rPr>
  </w:style>
  <w:style w:type="paragraph" w:customStyle="1" w:styleId="15">
    <w:name w:val="Сильная ссылка1"/>
    <w:link w:val="IntenseReference1"/>
    <w:qFormat/>
    <w:pPr>
      <w:spacing w:after="160" w:line="264" w:lineRule="auto"/>
    </w:pPr>
    <w:rPr>
      <w:rFonts w:asciiTheme="minorHAnsi" w:hAnsiTheme="minorHAnsi"/>
      <w:b/>
      <w:smallCaps/>
      <w:color w:val="ED7D31" w:themeColor="accent2"/>
      <w:spacing w:val="5"/>
      <w:sz w:val="22"/>
      <w:u w:val="single"/>
    </w:rPr>
  </w:style>
  <w:style w:type="character" w:customStyle="1" w:styleId="IntenseReference1">
    <w:name w:val="Intense Reference1"/>
    <w:link w:val="15"/>
    <w:qFormat/>
    <w:rPr>
      <w:rFonts w:asciiTheme="minorHAnsi" w:hAnsiTheme="minorHAnsi"/>
      <w:b/>
      <w:smallCaps/>
      <w:color w:val="ED7D31" w:themeColor="accent2"/>
      <w:spacing w:val="5"/>
      <w:sz w:val="22"/>
      <w:u w:val="single"/>
    </w:rPr>
  </w:style>
  <w:style w:type="paragraph" w:customStyle="1" w:styleId="16">
    <w:name w:val="Заголовок оглавления1"/>
    <w:basedOn w:val="1"/>
    <w:next w:val="a"/>
    <w:link w:val="TOCHeading1"/>
    <w:qFormat/>
    <w:pPr>
      <w:outlineLvl w:val="8"/>
    </w:pPr>
  </w:style>
  <w:style w:type="character" w:customStyle="1" w:styleId="TOCHeading1">
    <w:name w:val="TOC Heading1"/>
    <w:link w:val="16"/>
    <w:qFormat/>
  </w:style>
  <w:style w:type="paragraph" w:customStyle="1" w:styleId="ds-markdown-paragraph">
    <w:name w:val="ds-markdown-paragraph"/>
    <w:basedOn w:val="a"/>
    <w:rsid w:val="005C2637"/>
    <w:pPr>
      <w:widowControl/>
      <w:spacing w:before="100" w:beforeAutospacing="1" w:after="100" w:afterAutospacing="1"/>
    </w:pPr>
    <w:rPr>
      <w:rFonts w:eastAsia="Calibri" w:cs="Times New Roman"/>
      <w:color w:val="auto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D66B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66BF3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66BF3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66B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66BF3"/>
    <w:rPr>
      <w:b/>
      <w:bCs/>
      <w:color w:val="000000"/>
    </w:rPr>
  </w:style>
  <w:style w:type="numbering" w:customStyle="1" w:styleId="17">
    <w:name w:val="Текущий список1"/>
    <w:uiPriority w:val="99"/>
    <w:rsid w:val="00205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1A9A0-33DD-4193-A9B8-82094896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setas</dc:creator>
  <cp:keywords/>
  <dc:description/>
  <cp:lastModifiedBy>fedorenko</cp:lastModifiedBy>
  <cp:revision>13</cp:revision>
  <cp:lastPrinted>2026-06-18T11:48:00Z</cp:lastPrinted>
  <dcterms:created xsi:type="dcterms:W3CDTF">2026-06-17T13:54:00Z</dcterms:created>
  <dcterms:modified xsi:type="dcterms:W3CDTF">2026-06-18T11:55:00Z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FA74CE547DD841EEAF8245454AFA8C94_12</vt:lpwstr>
  </property>
  <property fmtid="{D5CDD505-2E9C-101B-9397-08002B2CF9AE}" pid="4" name="KSOTemplateDocerSaveRecord">
    <vt:lpwstr>eyJoZGlkIjoiMGRjZTVlY2Y4NjNlMWI4YjNkMjQyZTVlNmRmMDA1YWUiLCJ1c2VySWQiOiI4NDI1MjUxNDIyNDEifQ==</vt:lpwstr>
  </property>
</Properties>
</file>