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93EF8" w:rsidRPr="00357320" w:rsidTr="00424F72">
        <w:trPr>
          <w:cantSplit/>
        </w:trPr>
        <w:tc>
          <w:tcPr>
            <w:tcW w:w="9360" w:type="dxa"/>
          </w:tcPr>
          <w:p w:rsidR="00193EF8" w:rsidRDefault="00193EF8" w:rsidP="00424F72">
            <w:pPr>
              <w:keepNext/>
              <w:spacing w:before="240" w:after="60"/>
              <w:jc w:val="center"/>
              <w:outlineLvl w:val="0"/>
              <w:rPr>
                <w:b/>
                <w:noProof/>
                <w:kern w:val="32"/>
                <w:sz w:val="32"/>
                <w:szCs w:val="32"/>
              </w:rPr>
            </w:pPr>
            <w:r>
              <w:rPr>
                <w:b/>
                <w:noProof/>
                <w:kern w:val="32"/>
                <w:sz w:val="32"/>
                <w:szCs w:val="32"/>
              </w:rPr>
              <w:drawing>
                <wp:inline distT="0" distB="0" distL="0" distR="0" wp14:anchorId="38325EFE" wp14:editId="7F730B0D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3EF8" w:rsidRDefault="00193EF8" w:rsidP="00424F72">
            <w:pPr>
              <w:keepNext/>
              <w:jc w:val="center"/>
              <w:outlineLvl w:val="0"/>
              <w:rPr>
                <w:bCs/>
                <w:kern w:val="32"/>
                <w:sz w:val="28"/>
                <w:szCs w:val="32"/>
              </w:rPr>
            </w:pPr>
            <w:r w:rsidRPr="00357320">
              <w:rPr>
                <w:bCs/>
                <w:kern w:val="32"/>
                <w:sz w:val="28"/>
                <w:szCs w:val="32"/>
              </w:rPr>
              <w:t xml:space="preserve">Администрация Тутаевского муниципального </w:t>
            </w:r>
            <w:r>
              <w:rPr>
                <w:bCs/>
                <w:kern w:val="32"/>
                <w:sz w:val="28"/>
                <w:szCs w:val="32"/>
              </w:rPr>
              <w:t>округ</w:t>
            </w:r>
            <w:r w:rsidRPr="00357320">
              <w:rPr>
                <w:bCs/>
                <w:kern w:val="32"/>
                <w:sz w:val="28"/>
                <w:szCs w:val="32"/>
              </w:rPr>
              <w:t>а</w:t>
            </w:r>
          </w:p>
          <w:p w:rsidR="00193EF8" w:rsidRDefault="00193EF8" w:rsidP="00424F72">
            <w:pPr>
              <w:keepNext/>
              <w:jc w:val="center"/>
              <w:outlineLvl w:val="0"/>
              <w:rPr>
                <w:bCs/>
                <w:kern w:val="32"/>
                <w:sz w:val="28"/>
                <w:szCs w:val="32"/>
              </w:rPr>
            </w:pPr>
          </w:p>
          <w:p w:rsidR="00193EF8" w:rsidRDefault="00193EF8" w:rsidP="00424F72">
            <w:pPr>
              <w:keepNext/>
              <w:jc w:val="center"/>
              <w:outlineLvl w:val="0"/>
              <w:rPr>
                <w:b/>
                <w:bCs/>
                <w:kern w:val="32"/>
                <w:sz w:val="40"/>
                <w:szCs w:val="40"/>
              </w:rPr>
            </w:pPr>
            <w:r w:rsidRPr="00357320">
              <w:rPr>
                <w:b/>
                <w:bCs/>
                <w:kern w:val="32"/>
                <w:sz w:val="40"/>
                <w:szCs w:val="40"/>
              </w:rPr>
              <w:t>ПОСТАНОВЛЕНИЕ</w:t>
            </w:r>
          </w:p>
          <w:p w:rsidR="00193EF8" w:rsidRDefault="00193EF8" w:rsidP="00424F72">
            <w:pPr>
              <w:rPr>
                <w:b/>
                <w:sz w:val="28"/>
                <w:szCs w:val="28"/>
              </w:rPr>
            </w:pPr>
          </w:p>
          <w:p w:rsidR="00193EF8" w:rsidRPr="00396213" w:rsidRDefault="00193EF8" w:rsidP="00424F72">
            <w:pPr>
              <w:rPr>
                <w:b/>
                <w:sz w:val="28"/>
                <w:szCs w:val="28"/>
              </w:rPr>
            </w:pPr>
            <w:r w:rsidRPr="00396213">
              <w:rPr>
                <w:b/>
                <w:sz w:val="28"/>
                <w:szCs w:val="28"/>
              </w:rPr>
              <w:t xml:space="preserve">от </w:t>
            </w:r>
            <w:r w:rsidR="000B2D10">
              <w:rPr>
                <w:b/>
                <w:sz w:val="28"/>
                <w:szCs w:val="28"/>
              </w:rPr>
              <w:t>12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.10.2026 </w:t>
            </w:r>
            <w:r w:rsidRPr="00396213">
              <w:rPr>
                <w:b/>
                <w:sz w:val="28"/>
                <w:szCs w:val="28"/>
              </w:rPr>
              <w:t xml:space="preserve">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B2D10">
              <w:rPr>
                <w:b/>
                <w:sz w:val="28"/>
                <w:szCs w:val="28"/>
              </w:rPr>
              <w:t>985</w:t>
            </w:r>
            <w:r>
              <w:rPr>
                <w:b/>
                <w:sz w:val="28"/>
                <w:szCs w:val="28"/>
              </w:rPr>
              <w:t>-п</w:t>
            </w:r>
          </w:p>
          <w:p w:rsidR="00193EF8" w:rsidRPr="00357320" w:rsidRDefault="00193EF8" w:rsidP="00424F72">
            <w:r w:rsidRPr="00396213">
              <w:rPr>
                <w:b/>
                <w:sz w:val="28"/>
                <w:szCs w:val="28"/>
              </w:rPr>
              <w:t>г. Тутаев</w:t>
            </w:r>
          </w:p>
          <w:p w:rsidR="00193EF8" w:rsidRPr="00351500" w:rsidRDefault="00193EF8" w:rsidP="00424F72">
            <w:pPr>
              <w:rPr>
                <w:sz w:val="16"/>
                <w:szCs w:val="26"/>
              </w:rPr>
            </w:pPr>
          </w:p>
        </w:tc>
      </w:tr>
    </w:tbl>
    <w:p w:rsidR="00193EF8" w:rsidRPr="00E015F7" w:rsidRDefault="00193EF8" w:rsidP="00E015F7">
      <w:pPr>
        <w:pStyle w:val="a3"/>
      </w:pPr>
    </w:p>
    <w:p w:rsidR="00E015F7" w:rsidRDefault="00FE0463" w:rsidP="00E015F7">
      <w:pPr>
        <w:pStyle w:val="a3"/>
      </w:pPr>
      <w:r w:rsidRPr="00E015F7">
        <w:t xml:space="preserve">О внедрении системы оценки уровня </w:t>
      </w:r>
    </w:p>
    <w:p w:rsidR="00E015F7" w:rsidRDefault="00FE0463" w:rsidP="00E015F7">
      <w:pPr>
        <w:pStyle w:val="a3"/>
      </w:pPr>
      <w:r w:rsidRPr="00E015F7">
        <w:t>удовлетворенности граждан</w:t>
      </w:r>
      <w:r w:rsidR="00193EF8" w:rsidRPr="00E015F7">
        <w:t xml:space="preserve"> качеством работы </w:t>
      </w:r>
    </w:p>
    <w:p w:rsidR="00E015F7" w:rsidRDefault="00193EF8" w:rsidP="00E015F7">
      <w:pPr>
        <w:pStyle w:val="a3"/>
      </w:pPr>
      <w:r w:rsidRPr="00E015F7">
        <w:t xml:space="preserve">органов местного самоуправления, </w:t>
      </w:r>
    </w:p>
    <w:p w:rsidR="00E015F7" w:rsidRDefault="00193EF8" w:rsidP="00E015F7">
      <w:pPr>
        <w:pStyle w:val="a3"/>
      </w:pPr>
      <w:r w:rsidRPr="00E015F7">
        <w:t>учреждений (организаций), подведомственных</w:t>
      </w:r>
    </w:p>
    <w:p w:rsidR="00E015F7" w:rsidRDefault="00193EF8" w:rsidP="00E015F7">
      <w:pPr>
        <w:pStyle w:val="a3"/>
      </w:pPr>
      <w:r w:rsidRPr="00E015F7">
        <w:t xml:space="preserve"> органам местного самоуправления </w:t>
      </w:r>
    </w:p>
    <w:p w:rsidR="00E015F7" w:rsidRDefault="00193EF8" w:rsidP="00E015F7">
      <w:pPr>
        <w:pStyle w:val="a3"/>
      </w:pPr>
      <w:r w:rsidRPr="00E015F7">
        <w:t xml:space="preserve">Тутаевского муниципального округа, </w:t>
      </w:r>
    </w:p>
    <w:p w:rsidR="00E015F7" w:rsidRDefault="00193EF8" w:rsidP="00E015F7">
      <w:pPr>
        <w:pStyle w:val="a3"/>
      </w:pPr>
      <w:r w:rsidRPr="00E015F7">
        <w:t xml:space="preserve">с использованием </w:t>
      </w:r>
      <w:proofErr w:type="gramStart"/>
      <w:r w:rsidRPr="00E015F7">
        <w:t>федеральной</w:t>
      </w:r>
      <w:proofErr w:type="gramEnd"/>
      <w:r w:rsidRPr="00E015F7">
        <w:t xml:space="preserve"> государственной </w:t>
      </w:r>
    </w:p>
    <w:p w:rsidR="00E015F7" w:rsidRDefault="00193EF8" w:rsidP="00E015F7">
      <w:pPr>
        <w:pStyle w:val="a3"/>
      </w:pPr>
      <w:r w:rsidRPr="00E015F7">
        <w:t xml:space="preserve">информационной системы «Единый портал </w:t>
      </w:r>
    </w:p>
    <w:p w:rsidR="00E015F7" w:rsidRDefault="00193EF8" w:rsidP="00E015F7">
      <w:pPr>
        <w:pStyle w:val="a3"/>
      </w:pPr>
      <w:r w:rsidRPr="00E015F7">
        <w:t xml:space="preserve">государственных и муниципальных услуг </w:t>
      </w:r>
    </w:p>
    <w:p w:rsidR="00193EF8" w:rsidRPr="00E015F7" w:rsidRDefault="00193EF8" w:rsidP="00E015F7">
      <w:pPr>
        <w:pStyle w:val="a3"/>
      </w:pPr>
      <w:r w:rsidRPr="00E015F7">
        <w:t>(функций)» ПОС</w:t>
      </w:r>
    </w:p>
    <w:p w:rsidR="00193EF8" w:rsidRPr="00E015F7" w:rsidRDefault="00193EF8" w:rsidP="00E015F7">
      <w:pPr>
        <w:pStyle w:val="a3"/>
      </w:pPr>
    </w:p>
    <w:p w:rsidR="00193EF8" w:rsidRPr="00FE0463" w:rsidRDefault="00193EF8" w:rsidP="00FE0463">
      <w:pPr>
        <w:pStyle w:val="a3"/>
        <w:ind w:firstLine="708"/>
        <w:jc w:val="both"/>
        <w:rPr>
          <w:sz w:val="28"/>
          <w:szCs w:val="28"/>
        </w:rPr>
      </w:pPr>
      <w:r w:rsidRPr="00FE0463">
        <w:rPr>
          <w:sz w:val="28"/>
          <w:szCs w:val="28"/>
        </w:rPr>
        <w:t>В целях реализации Указа Президента Российской Федерации от 7 мая 2024 года № 309 «О национальных целях развития Российской Федерации на период</w:t>
      </w:r>
      <w:r w:rsidRPr="00FE0463">
        <w:rPr>
          <w:spacing w:val="-18"/>
          <w:sz w:val="28"/>
          <w:szCs w:val="28"/>
        </w:rPr>
        <w:t xml:space="preserve"> </w:t>
      </w:r>
      <w:r w:rsidRPr="00FE0463">
        <w:rPr>
          <w:sz w:val="28"/>
          <w:szCs w:val="28"/>
        </w:rPr>
        <w:t>до</w:t>
      </w:r>
      <w:r w:rsidRPr="00FE0463">
        <w:rPr>
          <w:spacing w:val="-16"/>
          <w:sz w:val="28"/>
          <w:szCs w:val="28"/>
        </w:rPr>
        <w:t xml:space="preserve"> </w:t>
      </w:r>
      <w:r w:rsidRPr="00FE0463">
        <w:rPr>
          <w:sz w:val="28"/>
          <w:szCs w:val="28"/>
        </w:rPr>
        <w:t>2030</w:t>
      </w:r>
      <w:r w:rsidRPr="00FE0463">
        <w:rPr>
          <w:spacing w:val="-15"/>
          <w:sz w:val="28"/>
          <w:szCs w:val="28"/>
        </w:rPr>
        <w:t xml:space="preserve"> </w:t>
      </w:r>
      <w:r w:rsidRPr="00FE0463">
        <w:rPr>
          <w:sz w:val="28"/>
          <w:szCs w:val="28"/>
        </w:rPr>
        <w:t>года</w:t>
      </w:r>
      <w:r w:rsidRPr="00FE0463">
        <w:rPr>
          <w:spacing w:val="-17"/>
          <w:sz w:val="28"/>
          <w:szCs w:val="28"/>
        </w:rPr>
        <w:t xml:space="preserve"> </w:t>
      </w:r>
      <w:r w:rsidRPr="00FE0463">
        <w:rPr>
          <w:sz w:val="28"/>
          <w:szCs w:val="28"/>
        </w:rPr>
        <w:t>и</w:t>
      </w:r>
      <w:r w:rsidRPr="00FE0463">
        <w:rPr>
          <w:spacing w:val="-15"/>
          <w:sz w:val="28"/>
          <w:szCs w:val="28"/>
        </w:rPr>
        <w:t xml:space="preserve"> </w:t>
      </w:r>
      <w:r w:rsidRPr="00FE0463">
        <w:rPr>
          <w:sz w:val="28"/>
          <w:szCs w:val="28"/>
        </w:rPr>
        <w:t>на</w:t>
      </w:r>
      <w:r w:rsidRPr="00FE0463">
        <w:rPr>
          <w:spacing w:val="-16"/>
          <w:sz w:val="28"/>
          <w:szCs w:val="28"/>
        </w:rPr>
        <w:t xml:space="preserve"> </w:t>
      </w:r>
      <w:r w:rsidRPr="00FE0463">
        <w:rPr>
          <w:sz w:val="28"/>
          <w:szCs w:val="28"/>
        </w:rPr>
        <w:t>перспективу</w:t>
      </w:r>
      <w:r w:rsidRPr="00FE0463">
        <w:rPr>
          <w:spacing w:val="-18"/>
          <w:sz w:val="28"/>
          <w:szCs w:val="28"/>
        </w:rPr>
        <w:t xml:space="preserve"> </w:t>
      </w:r>
      <w:r w:rsidRPr="00FE0463">
        <w:rPr>
          <w:sz w:val="28"/>
          <w:szCs w:val="28"/>
        </w:rPr>
        <w:t>до</w:t>
      </w:r>
      <w:r w:rsidRPr="00FE0463">
        <w:rPr>
          <w:spacing w:val="-17"/>
          <w:sz w:val="28"/>
          <w:szCs w:val="28"/>
        </w:rPr>
        <w:t xml:space="preserve"> </w:t>
      </w:r>
      <w:r w:rsidRPr="00FE0463">
        <w:rPr>
          <w:sz w:val="28"/>
          <w:szCs w:val="28"/>
        </w:rPr>
        <w:t>2036</w:t>
      </w:r>
      <w:r w:rsidRPr="00FE0463">
        <w:rPr>
          <w:spacing w:val="-15"/>
          <w:sz w:val="28"/>
          <w:szCs w:val="28"/>
        </w:rPr>
        <w:t xml:space="preserve"> </w:t>
      </w:r>
      <w:r w:rsidRPr="00FE0463">
        <w:rPr>
          <w:sz w:val="28"/>
          <w:szCs w:val="28"/>
        </w:rPr>
        <w:t xml:space="preserve">года», </w:t>
      </w:r>
      <w:r w:rsidR="00FE0463" w:rsidRPr="00FE0463">
        <w:rPr>
          <w:sz w:val="28"/>
          <w:szCs w:val="28"/>
        </w:rPr>
        <w:t>совершенствования деятельности органов местного самоуправления Тутаевского муниципального округа</w:t>
      </w:r>
      <w:r w:rsidRPr="00FE0463">
        <w:rPr>
          <w:sz w:val="28"/>
          <w:szCs w:val="28"/>
        </w:rPr>
        <w:t>, Администрация Тутаевского муниципального округа</w:t>
      </w:r>
    </w:p>
    <w:p w:rsidR="00193EF8" w:rsidRDefault="00193EF8" w:rsidP="00193EF8">
      <w:pPr>
        <w:jc w:val="both"/>
        <w:rPr>
          <w:sz w:val="28"/>
          <w:szCs w:val="28"/>
        </w:rPr>
      </w:pPr>
    </w:p>
    <w:p w:rsidR="00193EF8" w:rsidRPr="00357320" w:rsidRDefault="00193EF8" w:rsidP="00193EF8">
      <w:pPr>
        <w:jc w:val="both"/>
        <w:rPr>
          <w:sz w:val="28"/>
          <w:szCs w:val="28"/>
        </w:rPr>
      </w:pPr>
      <w:r w:rsidRPr="00357320">
        <w:rPr>
          <w:sz w:val="28"/>
          <w:szCs w:val="28"/>
        </w:rPr>
        <w:t>ПОСТАНОВЛЯЕТ:</w:t>
      </w:r>
    </w:p>
    <w:p w:rsidR="00193EF8" w:rsidRPr="00357320" w:rsidRDefault="00193EF8" w:rsidP="00193EF8">
      <w:pPr>
        <w:jc w:val="both"/>
        <w:rPr>
          <w:sz w:val="28"/>
          <w:szCs w:val="28"/>
        </w:rPr>
      </w:pPr>
    </w:p>
    <w:p w:rsidR="00D613EA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Внедрить систему оценки уровня удовлетворенности граждан качеством работы </w:t>
      </w:r>
      <w:r w:rsidRPr="008A23DE">
        <w:rPr>
          <w:sz w:val="28"/>
          <w:szCs w:val="28"/>
        </w:rPr>
        <w:t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  <w:r>
        <w:rPr>
          <w:sz w:val="28"/>
          <w:szCs w:val="28"/>
        </w:rPr>
        <w:t xml:space="preserve"> (далее </w:t>
      </w:r>
      <w:proofErr w:type="gramStart"/>
      <w:r>
        <w:rPr>
          <w:sz w:val="28"/>
          <w:szCs w:val="28"/>
        </w:rPr>
        <w:t>ПОС</w:t>
      </w:r>
      <w:proofErr w:type="gramEnd"/>
      <w:r>
        <w:rPr>
          <w:sz w:val="28"/>
          <w:szCs w:val="28"/>
        </w:rPr>
        <w:t>).</w:t>
      </w:r>
    </w:p>
    <w:p w:rsidR="00193EF8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3EF8">
        <w:rPr>
          <w:sz w:val="28"/>
          <w:szCs w:val="28"/>
        </w:rPr>
        <w:t xml:space="preserve">. </w:t>
      </w:r>
      <w:r w:rsidR="00193EF8" w:rsidRPr="008A23DE">
        <w:rPr>
          <w:sz w:val="28"/>
          <w:szCs w:val="28"/>
        </w:rPr>
        <w:t xml:space="preserve">Утвердить прилагаемый Порядок внедрения системы оценки уровня </w:t>
      </w:r>
      <w:r w:rsidR="00193EF8" w:rsidRPr="008A23DE">
        <w:rPr>
          <w:spacing w:val="-2"/>
          <w:sz w:val="28"/>
          <w:szCs w:val="28"/>
        </w:rPr>
        <w:t>удовлетворенности</w:t>
      </w:r>
      <w:r w:rsidR="00193EF8" w:rsidRPr="008A23DE">
        <w:rPr>
          <w:spacing w:val="-4"/>
          <w:sz w:val="28"/>
          <w:szCs w:val="28"/>
        </w:rPr>
        <w:t xml:space="preserve"> </w:t>
      </w:r>
      <w:r w:rsidR="00193EF8" w:rsidRPr="008A23DE">
        <w:rPr>
          <w:spacing w:val="-2"/>
          <w:sz w:val="28"/>
          <w:szCs w:val="28"/>
        </w:rPr>
        <w:t xml:space="preserve">граждан качеством работы </w:t>
      </w:r>
      <w:r w:rsidR="00193EF8" w:rsidRPr="008A23DE">
        <w:rPr>
          <w:sz w:val="28"/>
          <w:szCs w:val="28"/>
        </w:rPr>
        <w:t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  <w:r w:rsidR="00193EF8">
        <w:rPr>
          <w:sz w:val="28"/>
          <w:szCs w:val="28"/>
        </w:rPr>
        <w:t xml:space="preserve"> (далее </w:t>
      </w:r>
      <w:proofErr w:type="gramStart"/>
      <w:r w:rsidR="00193EF8">
        <w:rPr>
          <w:sz w:val="28"/>
          <w:szCs w:val="28"/>
        </w:rPr>
        <w:t>ПОС</w:t>
      </w:r>
      <w:proofErr w:type="gramEnd"/>
      <w:r w:rsidR="00193EF8">
        <w:rPr>
          <w:sz w:val="28"/>
          <w:szCs w:val="28"/>
        </w:rPr>
        <w:t>). Приложение 1</w:t>
      </w:r>
      <w:r w:rsidR="00193EF8" w:rsidRPr="008A23DE">
        <w:rPr>
          <w:sz w:val="28"/>
          <w:szCs w:val="28"/>
        </w:rPr>
        <w:t>.</w:t>
      </w:r>
    </w:p>
    <w:p w:rsidR="00193EF8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3EF8">
        <w:rPr>
          <w:sz w:val="28"/>
          <w:szCs w:val="28"/>
        </w:rPr>
        <w:t xml:space="preserve">. Утвердить Перечень </w:t>
      </w:r>
      <w:r w:rsidR="00193EF8" w:rsidRPr="008A23DE">
        <w:rPr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</w:t>
      </w:r>
      <w:r w:rsidR="00193EF8" w:rsidRPr="008A23DE">
        <w:rPr>
          <w:sz w:val="28"/>
          <w:szCs w:val="28"/>
        </w:rPr>
        <w:lastRenderedPageBreak/>
        <w:t>Тутаевского муниципального округа,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  <w:r w:rsidR="00193EF8">
        <w:rPr>
          <w:sz w:val="28"/>
          <w:szCs w:val="28"/>
        </w:rPr>
        <w:t xml:space="preserve"> (далее </w:t>
      </w:r>
      <w:proofErr w:type="gramStart"/>
      <w:r w:rsidR="00193EF8">
        <w:rPr>
          <w:sz w:val="28"/>
          <w:szCs w:val="28"/>
        </w:rPr>
        <w:t>ПОС</w:t>
      </w:r>
      <w:proofErr w:type="gramEnd"/>
      <w:r w:rsidR="00193EF8">
        <w:rPr>
          <w:sz w:val="28"/>
          <w:szCs w:val="28"/>
        </w:rPr>
        <w:t>). Приложение 2.</w:t>
      </w:r>
    </w:p>
    <w:p w:rsidR="00193EF8" w:rsidRPr="008A23DE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93EF8">
        <w:rPr>
          <w:sz w:val="28"/>
          <w:szCs w:val="28"/>
        </w:rPr>
        <w:t xml:space="preserve">. </w:t>
      </w:r>
      <w:r w:rsidR="00FE0463">
        <w:rPr>
          <w:sz w:val="28"/>
          <w:szCs w:val="28"/>
        </w:rPr>
        <w:t xml:space="preserve">Утвердить </w:t>
      </w:r>
      <w:r w:rsidR="00193EF8">
        <w:rPr>
          <w:sz w:val="28"/>
          <w:szCs w:val="28"/>
        </w:rPr>
        <w:t xml:space="preserve">Порядок сбора и анализа обратной связи в </w:t>
      </w:r>
      <w:r w:rsidR="00193EF8" w:rsidRPr="008A23DE">
        <w:rPr>
          <w:sz w:val="28"/>
          <w:szCs w:val="28"/>
        </w:rPr>
        <w:t>орган</w:t>
      </w:r>
      <w:r w:rsidR="00193EF8">
        <w:rPr>
          <w:sz w:val="28"/>
          <w:szCs w:val="28"/>
        </w:rPr>
        <w:t>ах</w:t>
      </w:r>
      <w:r w:rsidR="00193EF8" w:rsidRPr="008A23DE">
        <w:rPr>
          <w:sz w:val="28"/>
          <w:szCs w:val="28"/>
        </w:rPr>
        <w:t xml:space="preserve"> местного самоуправления, учреждени</w:t>
      </w:r>
      <w:r w:rsidR="00193EF8">
        <w:rPr>
          <w:sz w:val="28"/>
          <w:szCs w:val="28"/>
        </w:rPr>
        <w:t>ях</w:t>
      </w:r>
      <w:r w:rsidR="00193EF8" w:rsidRPr="008A23DE">
        <w:rPr>
          <w:sz w:val="28"/>
          <w:szCs w:val="28"/>
        </w:rPr>
        <w:t xml:space="preserve"> (организаци</w:t>
      </w:r>
      <w:r w:rsidR="00193EF8">
        <w:rPr>
          <w:sz w:val="28"/>
          <w:szCs w:val="28"/>
        </w:rPr>
        <w:t>ях</w:t>
      </w:r>
      <w:r w:rsidR="00193EF8" w:rsidRPr="008A23DE">
        <w:rPr>
          <w:sz w:val="28"/>
          <w:szCs w:val="28"/>
        </w:rPr>
        <w:t xml:space="preserve">), подведомственных органам </w:t>
      </w:r>
      <w:r w:rsidR="00FE0463">
        <w:rPr>
          <w:sz w:val="28"/>
          <w:szCs w:val="28"/>
        </w:rPr>
        <w:t xml:space="preserve">  </w:t>
      </w:r>
      <w:r w:rsidR="00193EF8" w:rsidRPr="008A23DE">
        <w:rPr>
          <w:sz w:val="28"/>
          <w:szCs w:val="28"/>
        </w:rPr>
        <w:t xml:space="preserve">местного </w:t>
      </w:r>
      <w:r w:rsidR="009D56DB">
        <w:rPr>
          <w:sz w:val="28"/>
          <w:szCs w:val="28"/>
        </w:rPr>
        <w:t xml:space="preserve">  </w:t>
      </w:r>
      <w:r w:rsidR="00193EF8" w:rsidRPr="008A23DE">
        <w:rPr>
          <w:sz w:val="28"/>
          <w:szCs w:val="28"/>
        </w:rPr>
        <w:t xml:space="preserve">самоуправления </w:t>
      </w:r>
      <w:r w:rsidR="009D56DB">
        <w:rPr>
          <w:sz w:val="28"/>
          <w:szCs w:val="28"/>
        </w:rPr>
        <w:t xml:space="preserve">  </w:t>
      </w:r>
      <w:r w:rsidR="00193EF8" w:rsidRPr="008A23DE">
        <w:rPr>
          <w:sz w:val="28"/>
          <w:szCs w:val="28"/>
        </w:rPr>
        <w:t xml:space="preserve">Тутаевского </w:t>
      </w:r>
      <w:r w:rsidR="009D56DB">
        <w:rPr>
          <w:sz w:val="28"/>
          <w:szCs w:val="28"/>
        </w:rPr>
        <w:t xml:space="preserve">  </w:t>
      </w:r>
      <w:r w:rsidR="00193EF8" w:rsidRPr="008A23DE">
        <w:rPr>
          <w:sz w:val="28"/>
          <w:szCs w:val="28"/>
        </w:rPr>
        <w:t xml:space="preserve">муниципального </w:t>
      </w:r>
      <w:r w:rsidR="009D56DB">
        <w:rPr>
          <w:sz w:val="28"/>
          <w:szCs w:val="28"/>
        </w:rPr>
        <w:t xml:space="preserve">  </w:t>
      </w:r>
      <w:r w:rsidR="00193EF8" w:rsidRPr="008A23DE">
        <w:rPr>
          <w:sz w:val="28"/>
          <w:szCs w:val="28"/>
        </w:rPr>
        <w:t>округа</w:t>
      </w:r>
      <w:r w:rsidR="00193EF8">
        <w:rPr>
          <w:sz w:val="28"/>
          <w:szCs w:val="28"/>
        </w:rPr>
        <w:t>. Приложение 3.</w:t>
      </w:r>
    </w:p>
    <w:p w:rsidR="00193EF8" w:rsidRPr="00EF6C2E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93EF8">
        <w:rPr>
          <w:sz w:val="28"/>
          <w:szCs w:val="28"/>
        </w:rPr>
        <w:t>. Определить</w:t>
      </w:r>
      <w:r w:rsidR="00193EF8" w:rsidRPr="00EF6C2E">
        <w:rPr>
          <w:sz w:val="28"/>
          <w:szCs w:val="28"/>
        </w:rPr>
        <w:t xml:space="preserve"> ответственным за достижение показателей применения </w:t>
      </w:r>
      <w:proofErr w:type="gramStart"/>
      <w:r w:rsidR="00193EF8" w:rsidRPr="00EF6C2E">
        <w:rPr>
          <w:sz w:val="28"/>
          <w:szCs w:val="28"/>
        </w:rPr>
        <w:t>ПОС</w:t>
      </w:r>
      <w:proofErr w:type="gramEnd"/>
      <w:r w:rsidR="00193EF8" w:rsidRPr="00EF6C2E">
        <w:rPr>
          <w:sz w:val="28"/>
          <w:szCs w:val="28"/>
        </w:rPr>
        <w:t xml:space="preserve"> и организацию процесса сбора обратной связи, внедрение системы оценки уровня удовлетворенности граждан качеством работы </w:t>
      </w:r>
      <w:r w:rsidR="00193EF8" w:rsidRPr="00EF6C2E">
        <w:rPr>
          <w:iCs/>
          <w:sz w:val="28"/>
          <w:szCs w:val="28"/>
        </w:rPr>
        <w:t>органов местного самоуправления</w:t>
      </w:r>
      <w:r w:rsidR="00193EF8">
        <w:rPr>
          <w:iCs/>
          <w:sz w:val="28"/>
          <w:szCs w:val="28"/>
        </w:rPr>
        <w:t>,</w:t>
      </w:r>
      <w:r w:rsidR="00193EF8" w:rsidRPr="00EF6C2E">
        <w:rPr>
          <w:iCs/>
          <w:sz w:val="28"/>
          <w:szCs w:val="28"/>
        </w:rPr>
        <w:t xml:space="preserve"> </w:t>
      </w:r>
      <w:r w:rsidR="00193EF8" w:rsidRPr="008A23DE">
        <w:rPr>
          <w:sz w:val="28"/>
          <w:szCs w:val="28"/>
        </w:rPr>
        <w:t>учреждений (организаций), подведомственных органам местного самоуправления Тутаевского муниципального округа, с использованием</w:t>
      </w:r>
      <w:r w:rsidR="00193EF8" w:rsidRPr="00EF6C2E">
        <w:rPr>
          <w:sz w:val="28"/>
          <w:szCs w:val="28"/>
        </w:rPr>
        <w:t xml:space="preserve"> </w:t>
      </w:r>
      <w:r w:rsidR="00193EF8" w:rsidRPr="008A23DE">
        <w:rPr>
          <w:sz w:val="28"/>
          <w:szCs w:val="28"/>
        </w:rPr>
        <w:t>платформы обратной связи</w:t>
      </w:r>
      <w:r w:rsidR="00193EF8" w:rsidRPr="00EF6C2E">
        <w:rPr>
          <w:sz w:val="28"/>
          <w:szCs w:val="28"/>
        </w:rPr>
        <w:t xml:space="preserve"> Онучина Вячеслава Владимировича, </w:t>
      </w:r>
      <w:proofErr w:type="spellStart"/>
      <w:r w:rsidR="00193EF8" w:rsidRPr="00EF6C2E">
        <w:rPr>
          <w:sz w:val="28"/>
          <w:szCs w:val="28"/>
        </w:rPr>
        <w:t>и.о</w:t>
      </w:r>
      <w:proofErr w:type="spellEnd"/>
      <w:r w:rsidR="00193EF8" w:rsidRPr="00EF6C2E">
        <w:rPr>
          <w:sz w:val="28"/>
          <w:szCs w:val="28"/>
        </w:rPr>
        <w:t>. заместителя Главы Администрации ТМО по безопасности – начальника управления делами</w:t>
      </w:r>
      <w:r w:rsidR="00193EF8" w:rsidRPr="00EF6C2E">
        <w:rPr>
          <w:iCs/>
          <w:sz w:val="28"/>
          <w:szCs w:val="28"/>
        </w:rPr>
        <w:t>.</w:t>
      </w:r>
    </w:p>
    <w:p w:rsidR="00193EF8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3EF8" w:rsidRPr="00EF6C2E">
        <w:rPr>
          <w:sz w:val="28"/>
          <w:szCs w:val="28"/>
        </w:rPr>
        <w:t xml:space="preserve">. </w:t>
      </w:r>
      <w:proofErr w:type="gramStart"/>
      <w:r w:rsidR="00193EF8" w:rsidRPr="00EF6C2E">
        <w:rPr>
          <w:sz w:val="28"/>
          <w:szCs w:val="28"/>
        </w:rPr>
        <w:t>Контроль за</w:t>
      </w:r>
      <w:proofErr w:type="gramEnd"/>
      <w:r w:rsidR="00193EF8" w:rsidRPr="00EF6C2E">
        <w:rPr>
          <w:sz w:val="28"/>
          <w:szCs w:val="28"/>
        </w:rPr>
        <w:t xml:space="preserve"> исполнением настоящего </w:t>
      </w:r>
      <w:r w:rsidR="00193EF8">
        <w:rPr>
          <w:sz w:val="28"/>
          <w:szCs w:val="28"/>
        </w:rPr>
        <w:t>Постановления</w:t>
      </w:r>
      <w:r w:rsidR="00193EF8" w:rsidRPr="00EF6C2E">
        <w:rPr>
          <w:sz w:val="28"/>
          <w:szCs w:val="28"/>
        </w:rPr>
        <w:t xml:space="preserve"> возложить на </w:t>
      </w:r>
      <w:proofErr w:type="spellStart"/>
      <w:r w:rsidR="00193EF8" w:rsidRPr="00EF6C2E">
        <w:rPr>
          <w:sz w:val="28"/>
          <w:szCs w:val="28"/>
        </w:rPr>
        <w:t>и.о</w:t>
      </w:r>
      <w:proofErr w:type="spellEnd"/>
      <w:r w:rsidR="00193EF8" w:rsidRPr="00EF6C2E">
        <w:rPr>
          <w:sz w:val="28"/>
          <w:szCs w:val="28"/>
        </w:rPr>
        <w:t>. зам. Главы Администрации ТМО по безопасности – начальника управления делами Онучина В.В.</w:t>
      </w:r>
    </w:p>
    <w:p w:rsidR="00193EF8" w:rsidRPr="00EF6C2E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93EF8">
        <w:rPr>
          <w:sz w:val="28"/>
          <w:szCs w:val="28"/>
        </w:rPr>
        <w:t>. Опубликовать настоящее Постановление на сайте Администрации Тутаевского муниципального округа.</w:t>
      </w:r>
    </w:p>
    <w:p w:rsidR="00193EF8" w:rsidRPr="00EF6C2E" w:rsidRDefault="00D613EA" w:rsidP="00193EF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93EF8" w:rsidRPr="00EF6C2E">
        <w:rPr>
          <w:sz w:val="28"/>
          <w:szCs w:val="28"/>
        </w:rPr>
        <w:t xml:space="preserve">. </w:t>
      </w:r>
      <w:r w:rsidR="00193EF8">
        <w:rPr>
          <w:sz w:val="28"/>
          <w:szCs w:val="28"/>
        </w:rPr>
        <w:t>Постановление</w:t>
      </w:r>
      <w:r w:rsidR="00193EF8" w:rsidRPr="00EF6C2E">
        <w:rPr>
          <w:sz w:val="28"/>
          <w:szCs w:val="28"/>
        </w:rPr>
        <w:t xml:space="preserve"> вступает в силу с момента подписания.</w:t>
      </w:r>
    </w:p>
    <w:p w:rsidR="00193EF8" w:rsidRDefault="00193EF8" w:rsidP="00193EF8">
      <w:pPr>
        <w:pStyle w:val="a3"/>
        <w:jc w:val="both"/>
        <w:rPr>
          <w:sz w:val="28"/>
          <w:szCs w:val="28"/>
        </w:rPr>
      </w:pPr>
    </w:p>
    <w:p w:rsidR="00193EF8" w:rsidRDefault="00193EF8" w:rsidP="00193EF8">
      <w:pPr>
        <w:pStyle w:val="a3"/>
        <w:jc w:val="both"/>
        <w:rPr>
          <w:sz w:val="28"/>
          <w:szCs w:val="28"/>
        </w:rPr>
      </w:pPr>
    </w:p>
    <w:p w:rsidR="00193EF8" w:rsidRDefault="00193EF8" w:rsidP="00193EF8">
      <w:pPr>
        <w:pStyle w:val="a3"/>
        <w:jc w:val="both"/>
        <w:rPr>
          <w:sz w:val="28"/>
          <w:szCs w:val="28"/>
        </w:rPr>
      </w:pPr>
    </w:p>
    <w:p w:rsidR="00193EF8" w:rsidRDefault="00193EF8" w:rsidP="00193EF8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193EF8" w:rsidRDefault="00193EF8" w:rsidP="00193EF8">
      <w:pPr>
        <w:rPr>
          <w:sz w:val="28"/>
          <w:szCs w:val="28"/>
        </w:rPr>
      </w:pPr>
      <w:r w:rsidRPr="00F13874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F13874">
        <w:rPr>
          <w:sz w:val="28"/>
          <w:szCs w:val="28"/>
        </w:rPr>
        <w:t xml:space="preserve"> Тутаевского</w:t>
      </w:r>
    </w:p>
    <w:p w:rsidR="00B37D90" w:rsidRDefault="00193EF8" w:rsidP="00193EF8">
      <w:r w:rsidRPr="00F1387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F13874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</w:t>
      </w:r>
      <w:r w:rsidRPr="00F1387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М.А. Кузнецов</w:t>
      </w:r>
    </w:p>
    <w:sectPr w:rsidR="00B37D90" w:rsidSect="003B31A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D45" w:rsidRDefault="00606D45" w:rsidP="003B31AB">
      <w:r>
        <w:separator/>
      </w:r>
    </w:p>
  </w:endnote>
  <w:endnote w:type="continuationSeparator" w:id="0">
    <w:p w:rsidR="00606D45" w:rsidRDefault="00606D45" w:rsidP="003B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D45" w:rsidRDefault="00606D45" w:rsidP="003B31AB">
      <w:r>
        <w:separator/>
      </w:r>
    </w:p>
  </w:footnote>
  <w:footnote w:type="continuationSeparator" w:id="0">
    <w:p w:rsidR="00606D45" w:rsidRDefault="00606D45" w:rsidP="003B3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760701"/>
      <w:docPartObj>
        <w:docPartGallery w:val="Page Numbers (Top of Page)"/>
        <w:docPartUnique/>
      </w:docPartObj>
    </w:sdtPr>
    <w:sdtEndPr/>
    <w:sdtContent>
      <w:p w:rsidR="003B31AB" w:rsidRDefault="003B31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D10">
          <w:rPr>
            <w:noProof/>
          </w:rPr>
          <w:t>2</w:t>
        </w:r>
        <w:r>
          <w:fldChar w:fldCharType="end"/>
        </w:r>
      </w:p>
    </w:sdtContent>
  </w:sdt>
  <w:p w:rsidR="003B31AB" w:rsidRDefault="003B31A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F1"/>
    <w:rsid w:val="000B2D10"/>
    <w:rsid w:val="00193EF8"/>
    <w:rsid w:val="001C7446"/>
    <w:rsid w:val="003B31AB"/>
    <w:rsid w:val="00606D45"/>
    <w:rsid w:val="009D56DB"/>
    <w:rsid w:val="00B37D90"/>
    <w:rsid w:val="00BD09F1"/>
    <w:rsid w:val="00D613EA"/>
    <w:rsid w:val="00E015F7"/>
    <w:rsid w:val="00FE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3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3E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EF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B31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3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B31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B31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3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3E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EF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B31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3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B31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B31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K1UD</dc:creator>
  <cp:keywords/>
  <dc:description/>
  <cp:lastModifiedBy>K1UD</cp:lastModifiedBy>
  <cp:revision>9</cp:revision>
  <cp:lastPrinted>2026-10-12T06:18:00Z</cp:lastPrinted>
  <dcterms:created xsi:type="dcterms:W3CDTF">2026-10-06T06:25:00Z</dcterms:created>
  <dcterms:modified xsi:type="dcterms:W3CDTF">2026-10-12T06:18:00Z</dcterms:modified>
</cp:coreProperties>
</file>