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2A1" w:rsidRPr="00D03CFC" w:rsidRDefault="005522A1" w:rsidP="005522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A11B4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5522A1" w:rsidRPr="00D03CFC" w:rsidRDefault="005522A1" w:rsidP="005522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Администрации </w:t>
      </w:r>
    </w:p>
    <w:p w:rsidR="005522A1" w:rsidRPr="00D03CFC" w:rsidRDefault="005522A1" w:rsidP="005522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3C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Тутаевского 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:rsidR="005522A1" w:rsidRPr="00D03CFC" w:rsidRDefault="00742A13" w:rsidP="005522A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5522A1" w:rsidRPr="00D03CF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08.06.2026 </w:t>
      </w:r>
      <w:r w:rsidR="0055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22A1" w:rsidRPr="00D03CF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5522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528-п</w:t>
      </w:r>
    </w:p>
    <w:p w:rsidR="005522A1" w:rsidRDefault="005522A1" w:rsidP="00D03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CFC" w:rsidRPr="00AA0B99" w:rsidRDefault="00D03CFC" w:rsidP="00D03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BC187E" w:rsidRPr="00AA0B99" w:rsidRDefault="00863C17" w:rsidP="00D03C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5522A1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187E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комиссии по предоставлению </w:t>
      </w:r>
      <w:r w:rsidR="00A11D73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единовременной денежной выплаты на оплату твердого топлива участник</w:t>
      </w:r>
      <w:r w:rsidR="00A11B4B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  <w:r w:rsidR="00A11D73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специальной военной операции или член</w:t>
      </w:r>
      <w:r w:rsidR="00A11B4B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</w:t>
      </w:r>
      <w:r w:rsidR="00A11D73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13F36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их</w:t>
      </w:r>
      <w:r w:rsidR="00A11D73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</w:t>
      </w:r>
      <w:r w:rsidR="00B25274" w:rsidRPr="00AA0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</w:t>
      </w:r>
    </w:p>
    <w:p w:rsidR="00A11D73" w:rsidRDefault="00A11D73" w:rsidP="00D03C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CE" w:rsidRPr="00C65F1B" w:rsidRDefault="009D46CE" w:rsidP="009D46C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1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9D46CE" w:rsidRPr="009D46CE" w:rsidRDefault="009D46CE" w:rsidP="009D4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5224" w:rsidRPr="006F5224" w:rsidRDefault="006F5224" w:rsidP="006F52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Настоящее положение определяет правовой статус комиссии </w:t>
      </w:r>
      <w:r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предоставлению единовременной денежной выплаты на оплату твердого топлива</w:t>
      </w:r>
      <w:r w:rsidRPr="006F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комиссия) </w:t>
      </w:r>
      <w:r w:rsidR="00A11D73" w:rsidRPr="00A11D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B13F3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11D73" w:rsidRPr="00A1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специальной военной операции или</w:t>
      </w:r>
      <w:r w:rsidR="00A11D73" w:rsidRPr="00A1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</w:t>
      </w:r>
      <w:r w:rsidR="00B13F36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11D73" w:rsidRPr="00A1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3F36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A11D73" w:rsidRPr="00A1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</w:t>
      </w:r>
      <w:r w:rsidR="00B2527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6F52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0D0" w:rsidRDefault="006F5224" w:rsidP="000E2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Комиссия является постоянно действующим органом при </w:t>
      </w:r>
      <w:r w:rsidR="00167C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67C86"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167C86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Pr="006F5224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образованным в целях рассмотрения вопросов</w:t>
      </w:r>
      <w:r w:rsidR="00C740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</w:t>
      </w:r>
      <w:r w:rsidRPr="006F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7C86"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денежной выплаты на оплату твердого топлива</w:t>
      </w:r>
      <w:r w:rsidR="00167C86" w:rsidRPr="006F5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4F38" w:rsidRPr="00A11D7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</w:t>
      </w:r>
      <w:r w:rsidR="0028142F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D84F38" w:rsidRPr="00A1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 или член</w:t>
      </w:r>
      <w:r w:rsidR="00281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их </w:t>
      </w:r>
      <w:r w:rsidR="00D84F38" w:rsidRPr="00A11D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</w:t>
      </w:r>
      <w:r w:rsidR="00B2527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2814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1" w:name="P124"/>
      <w:bookmarkEnd w:id="1"/>
    </w:p>
    <w:p w:rsidR="00B25274" w:rsidRPr="000E20D0" w:rsidRDefault="009D46CE" w:rsidP="000E2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14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D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B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Pr="009D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своей деятельности руководствуется </w:t>
      </w:r>
      <w:r w:rsidR="000E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</w:t>
      </w:r>
      <w:r w:rsidR="00B25274" w:rsidRPr="000E2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единовременной денежной выплаты в 2026 году на оплату твердого топлива участникам специальной военной операции или членам их семей, утверждаемым постановление</w:t>
      </w:r>
      <w:r w:rsidR="004F612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25274" w:rsidRPr="000E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="000E20D0" w:rsidRPr="000E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ТМО, а также </w:t>
      </w:r>
      <w:r w:rsidR="000E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</w:t>
      </w:r>
      <w:r w:rsidR="000E20D0" w:rsidRPr="000E2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положением.</w:t>
      </w:r>
      <w:r w:rsidR="00B25274" w:rsidRPr="000E2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D46CE" w:rsidRPr="009D46CE" w:rsidRDefault="009D46CE" w:rsidP="009D4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46C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A149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84F38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</w:t>
      </w:r>
      <w:r w:rsidRPr="009D46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входят представители </w:t>
      </w:r>
      <w:r w:rsidR="006321C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Тутаевского муниципального округа</w:t>
      </w:r>
      <w:r w:rsidR="00D91E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46CE" w:rsidRPr="009D46CE" w:rsidRDefault="009D46CE" w:rsidP="009D46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46CE" w:rsidRDefault="009D46CE" w:rsidP="00C65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Задачи </w:t>
      </w:r>
      <w:r w:rsidR="0058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функции </w:t>
      </w:r>
      <w:r w:rsidRPr="00C65F1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</w:t>
      </w:r>
    </w:p>
    <w:p w:rsidR="00B31315" w:rsidRPr="00C65F1B" w:rsidRDefault="00B31315" w:rsidP="00C65F1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33B6" w:rsidRPr="005A33B6" w:rsidRDefault="005A33B6" w:rsidP="005A3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Основн</w:t>
      </w:r>
      <w:r w:rsidR="003D10C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функци</w:t>
      </w:r>
      <w:r w:rsidR="003D10C9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комиссии является</w:t>
      </w: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6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</w:t>
      </w: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68D"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денежной выплаты на оплату твердого топлива</w:t>
      </w: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4DA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</w:t>
      </w:r>
      <w:r w:rsidR="00786E1A" w:rsidRPr="00A11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военной операции или член</w:t>
      </w:r>
      <w:r w:rsidR="002F4DA0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их семей</w:t>
      </w: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3B6" w:rsidRPr="005A33B6" w:rsidRDefault="005A33B6" w:rsidP="005A3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Деятельность комиссии основывается на принципах законности, гласности, коллегиальности и ответственности за принимаемые решения.</w:t>
      </w:r>
    </w:p>
    <w:p w:rsidR="005A33B6" w:rsidRPr="005A33B6" w:rsidRDefault="005A33B6" w:rsidP="005A3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5806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Комиссия, в целях осуществл</w:t>
      </w:r>
      <w:r w:rsidR="00A755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своих задач, рассматривает</w:t>
      </w: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граждан</w:t>
      </w:r>
      <w:r w:rsidR="002F4DA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проживающих на территории </w:t>
      </w:r>
      <w:r w:rsidR="003D10C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</w:t>
      </w: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A33B6" w:rsidRPr="005A33B6" w:rsidRDefault="005A33B6" w:rsidP="005A33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3B6">
        <w:rPr>
          <w:rFonts w:ascii="Times New Roman" w:eastAsia="Times New Roman" w:hAnsi="Times New Roman" w:cs="Times New Roman"/>
          <w:sz w:val="28"/>
          <w:szCs w:val="28"/>
          <w:lang w:eastAsia="ru-RU"/>
        </w:rPr>
        <w:t>2.4. Члены комиссии сохраняют конфиденциальность сведений о заявителях.</w:t>
      </w:r>
    </w:p>
    <w:p w:rsidR="009C4352" w:rsidRDefault="009C4352" w:rsidP="009C43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Полномочия комиссии</w:t>
      </w:r>
    </w:p>
    <w:p w:rsidR="009C4352" w:rsidRPr="009C4352" w:rsidRDefault="009C4352" w:rsidP="009C435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4352" w:rsidRPr="009C4352" w:rsidRDefault="009C4352" w:rsidP="009C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52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целях выполнения основных задач и функций комиссия имеет право:</w:t>
      </w:r>
    </w:p>
    <w:p w:rsidR="009C4352" w:rsidRPr="009C4352" w:rsidRDefault="009C4352" w:rsidP="009C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5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рассматривать на своих заседаниях вопросы, отнесенные к ее компетенции;</w:t>
      </w:r>
    </w:p>
    <w:p w:rsidR="009C4352" w:rsidRPr="009C4352" w:rsidRDefault="009C4352" w:rsidP="009C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5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б) запрашивать от граждан или их представителей документы, необходимые для </w:t>
      </w:r>
      <w:r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единовременной денежной выплаты на оплату твердого топлива</w:t>
      </w:r>
      <w:r w:rsidRPr="009C4352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Уточнять размеры пенсий, льгот, пособий и среднедушевого дохода заявителя;</w:t>
      </w:r>
    </w:p>
    <w:p w:rsidR="009C4352" w:rsidRPr="009C4352" w:rsidRDefault="009C4352" w:rsidP="009C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принимать решения об оказании либо отказе в назначении </w:t>
      </w:r>
      <w:r w:rsidR="00C625A1"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денежной выплаты на оплату твердого топлива</w:t>
      </w:r>
      <w:r w:rsidRPr="009C435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C4352" w:rsidRPr="009C4352" w:rsidRDefault="009C4352" w:rsidP="009C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435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приглашать для участия в заседаниях комиссии представителей администрации, иных органов по вопросам, входящим в компетенцию комиссии.</w:t>
      </w:r>
    </w:p>
    <w:p w:rsidR="00574A7A" w:rsidRDefault="00574A7A" w:rsidP="00DF09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0987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Организация работы комиссии</w:t>
      </w:r>
    </w:p>
    <w:p w:rsidR="00DF0987" w:rsidRPr="00DF0987" w:rsidRDefault="00DF0987" w:rsidP="00DF098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Комиссия состоит из председателя комиссии, заместителя председателя комиссии, членов комиссии и секретаря комиссии, являющегося членом комиссии с правом голоса.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Председатель комиссии: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руководит деятельностью комиссии, несет ответственность за выполнение возложенных на комиссию задач; 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председательствует на заседаниях комиссии; 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подписывает протоколы заседаний комиссии в течение 5 рабочих дней после заседания комиссии.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отсутствия председателя комиссии его полномочия исполняет заместитель председателя комиссии.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Секретарь комиссии: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осуществляет подготовку заседаний комиссии;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оповещение членов комиссии о проведении очередного заседания в срок не позднее трех рабочих дней до дня его проведения;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оперативного рассмотрения заявления </w:t>
      </w:r>
      <w:r w:rsidR="00085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085842"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денежной выплат</w:t>
      </w:r>
      <w:r w:rsidR="0008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85842"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твердого топлива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оповещение членов комиссии о проведении очередного заседания комиссии осуществляется в срок не позднее одного рабочего дня до дня его проведения.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оформляет протоколы заседаний комиссии, подписывает и предоставляет на подпись председателю в течение 5 рабочих дней после заседания комиссии;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готовит выписки из протокола заседания комиссии;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подготавливает и направляет в письменной форме заявителям уведомления о назначении </w:t>
      </w:r>
      <w:r w:rsidR="00085842"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денежной выплаты на оплату твердого топлива</w:t>
      </w:r>
      <w:r w:rsidR="00085842"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об отказе в её предоставлении в течение 10 дней со дня принятия решения; 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выполняет поручения председателя комиссии.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случаи отсутствия секретаря комиссии, секретарь назначается председателем комиссии из числа членов комиссии.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В период временного отсутствия члена комиссии (включая председателя комиссии, его заместителя) в работе комиссии</w:t>
      </w:r>
      <w:r w:rsidR="005F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принимают 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</w:t>
      </w:r>
      <w:r w:rsidR="0008584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лица, официально исполняющие обязанности отсутствующего члена комиссии по должности.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Делегирование членами комиссии своих полномочий иным лицам не допускается.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Члены комиссии имеют право:</w:t>
      </w:r>
    </w:p>
    <w:p w:rsidR="00574A7A" w:rsidRPr="00574A7A" w:rsidRDefault="00574A7A" w:rsidP="005F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вносить предложения о созыве внеочередного заседания комиссии;</w:t>
      </w:r>
    </w:p>
    <w:p w:rsidR="00574A7A" w:rsidRPr="00574A7A" w:rsidRDefault="00574A7A" w:rsidP="005F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принимать участие в голосовании по всем рассматриваемым вопросам повестки дня заседания комиссии;</w:t>
      </w:r>
    </w:p>
    <w:p w:rsidR="00574A7A" w:rsidRPr="00574A7A" w:rsidRDefault="00574A7A" w:rsidP="005F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выступать и давать оценку рассматриваемому вопросу;</w:t>
      </w:r>
    </w:p>
    <w:p w:rsidR="00574A7A" w:rsidRPr="00574A7A" w:rsidRDefault="00574A7A" w:rsidP="005F2F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г) знакомиться с материалами предстоящего заседания комиссии.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4.9. Комиссия осуществляет свою деятельность в форме заседаний.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Заседания комиссии проводятся </w:t>
      </w:r>
      <w:r w:rsidR="005F2F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по мере поступления заявлений.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4.11. Заседание комиссии считается правомочным, если на нем присутствует более половины от общего числа её членов.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4.12. Комиссия рассматривает предоставленные документы без заявителя.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4.13. Решение комиссии оформляется протоколом заседания комиссии, подписывается председателем, секретарем комиссии, членами комиссии. Выписка из протокола заседания комиссии вкладывается в личное дело получателя </w:t>
      </w:r>
      <w:r w:rsidR="00FD7909"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денежной выплаты на оплату твердого топлива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4.14. Решения принимаются простым большинством голосов присутствующего на заседании состава комиссии путем открытого голосования. В случае равного количества голосов, голос председателя считается решающим. 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741FF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зависимост</w:t>
      </w:r>
      <w:r w:rsidR="00024D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от </w:t>
      </w:r>
      <w:r w:rsidR="00024D34"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решения,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принятого комисси</w:t>
      </w:r>
      <w:r w:rsidR="00054580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заявителю направляется письменный ответ с указанием размера </w:t>
      </w:r>
      <w:r w:rsidR="00054580" w:rsidRPr="00BC187E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единовременной денежной выплаты на оплату твердого топлива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об отказе с указанием причины отказа, в течение 10 дней со дня принятия решения. </w:t>
      </w:r>
    </w:p>
    <w:p w:rsidR="00574A7A" w:rsidRPr="00574A7A" w:rsidRDefault="00574A7A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>4.1</w:t>
      </w:r>
      <w:r w:rsidR="00741FF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Комиссия создается и ликвидируется постановлением </w:t>
      </w:r>
      <w:r w:rsidR="000545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7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05458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Тутаевского муниципального округа.</w:t>
      </w:r>
    </w:p>
    <w:p w:rsidR="009D46CE" w:rsidRPr="00D03CFC" w:rsidRDefault="009D46CE" w:rsidP="00574A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46CE" w:rsidRPr="00D03CFC" w:rsidSect="000A0C0B">
      <w:headerReference w:type="default" r:id="rId9"/>
      <w:pgSz w:w="11906" w:h="16838"/>
      <w:pgMar w:top="851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ED2" w:rsidRDefault="00573ED2">
      <w:pPr>
        <w:spacing w:after="0" w:line="240" w:lineRule="auto"/>
      </w:pPr>
      <w:r>
        <w:separator/>
      </w:r>
    </w:p>
  </w:endnote>
  <w:endnote w:type="continuationSeparator" w:id="0">
    <w:p w:rsidR="00573ED2" w:rsidRDefault="00573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ED2" w:rsidRDefault="00573ED2">
      <w:pPr>
        <w:spacing w:after="0" w:line="240" w:lineRule="auto"/>
      </w:pPr>
      <w:r>
        <w:separator/>
      </w:r>
    </w:p>
  </w:footnote>
  <w:footnote w:type="continuationSeparator" w:id="0">
    <w:p w:rsidR="00573ED2" w:rsidRDefault="00573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29633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758EE" w:rsidRPr="00E758EE" w:rsidRDefault="005C24E0">
        <w:pPr>
          <w:pStyle w:val="a3"/>
          <w:jc w:val="center"/>
          <w:rPr>
            <w:sz w:val="24"/>
            <w:szCs w:val="24"/>
          </w:rPr>
        </w:pPr>
        <w:r w:rsidRPr="00E758EE">
          <w:rPr>
            <w:sz w:val="24"/>
            <w:szCs w:val="24"/>
          </w:rPr>
          <w:fldChar w:fldCharType="begin"/>
        </w:r>
        <w:r w:rsidRPr="00E758EE">
          <w:rPr>
            <w:sz w:val="24"/>
            <w:szCs w:val="24"/>
          </w:rPr>
          <w:instrText>PAGE   \* MERGEFORMAT</w:instrText>
        </w:r>
        <w:r w:rsidRPr="00E758EE">
          <w:rPr>
            <w:sz w:val="24"/>
            <w:szCs w:val="24"/>
          </w:rPr>
          <w:fldChar w:fldCharType="separate"/>
        </w:r>
        <w:r w:rsidR="00AA0B99">
          <w:rPr>
            <w:noProof/>
            <w:sz w:val="24"/>
            <w:szCs w:val="24"/>
          </w:rPr>
          <w:t>2</w:t>
        </w:r>
        <w:r w:rsidRPr="00E758EE">
          <w:rPr>
            <w:sz w:val="24"/>
            <w:szCs w:val="24"/>
          </w:rPr>
          <w:fldChar w:fldCharType="end"/>
        </w:r>
      </w:p>
    </w:sdtContent>
  </w:sdt>
  <w:p w:rsidR="00E758EE" w:rsidRDefault="00AA0B9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439C"/>
    <w:multiLevelType w:val="hybridMultilevel"/>
    <w:tmpl w:val="4D5ADD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40"/>
    <w:rsid w:val="00007B83"/>
    <w:rsid w:val="000120A2"/>
    <w:rsid w:val="00022D4C"/>
    <w:rsid w:val="00024D34"/>
    <w:rsid w:val="000338E6"/>
    <w:rsid w:val="000414F5"/>
    <w:rsid w:val="00044564"/>
    <w:rsid w:val="00051742"/>
    <w:rsid w:val="00054580"/>
    <w:rsid w:val="00057981"/>
    <w:rsid w:val="000605DE"/>
    <w:rsid w:val="000624E1"/>
    <w:rsid w:val="00077B42"/>
    <w:rsid w:val="00085842"/>
    <w:rsid w:val="000A0C0B"/>
    <w:rsid w:val="000C20E2"/>
    <w:rsid w:val="000D2865"/>
    <w:rsid w:val="000E00D9"/>
    <w:rsid w:val="000E20D0"/>
    <w:rsid w:val="000E5836"/>
    <w:rsid w:val="001342B2"/>
    <w:rsid w:val="00167C86"/>
    <w:rsid w:val="001837B8"/>
    <w:rsid w:val="00184226"/>
    <w:rsid w:val="00191981"/>
    <w:rsid w:val="001965EA"/>
    <w:rsid w:val="001B3053"/>
    <w:rsid w:val="001B596B"/>
    <w:rsid w:val="001D5297"/>
    <w:rsid w:val="001E1739"/>
    <w:rsid w:val="00222437"/>
    <w:rsid w:val="00222AC6"/>
    <w:rsid w:val="00233D1B"/>
    <w:rsid w:val="00237164"/>
    <w:rsid w:val="002644EF"/>
    <w:rsid w:val="00266AE4"/>
    <w:rsid w:val="0028142F"/>
    <w:rsid w:val="0028650D"/>
    <w:rsid w:val="0029012E"/>
    <w:rsid w:val="002B5A9E"/>
    <w:rsid w:val="002D4F23"/>
    <w:rsid w:val="002E422B"/>
    <w:rsid w:val="002F454F"/>
    <w:rsid w:val="002F4DA0"/>
    <w:rsid w:val="003132E0"/>
    <w:rsid w:val="003164A9"/>
    <w:rsid w:val="00322C24"/>
    <w:rsid w:val="0036434F"/>
    <w:rsid w:val="00364774"/>
    <w:rsid w:val="003708D7"/>
    <w:rsid w:val="00380095"/>
    <w:rsid w:val="00380F6A"/>
    <w:rsid w:val="003916B6"/>
    <w:rsid w:val="003B6088"/>
    <w:rsid w:val="003D10C9"/>
    <w:rsid w:val="0040734A"/>
    <w:rsid w:val="0045247D"/>
    <w:rsid w:val="004724F6"/>
    <w:rsid w:val="004730D3"/>
    <w:rsid w:val="004956F7"/>
    <w:rsid w:val="00496AAB"/>
    <w:rsid w:val="004B0B70"/>
    <w:rsid w:val="004C126F"/>
    <w:rsid w:val="004E0A14"/>
    <w:rsid w:val="004F0462"/>
    <w:rsid w:val="004F6122"/>
    <w:rsid w:val="005167B9"/>
    <w:rsid w:val="00521343"/>
    <w:rsid w:val="0052203E"/>
    <w:rsid w:val="00545444"/>
    <w:rsid w:val="005522A1"/>
    <w:rsid w:val="005539F0"/>
    <w:rsid w:val="00564923"/>
    <w:rsid w:val="005673E8"/>
    <w:rsid w:val="00573ED2"/>
    <w:rsid w:val="00574A7A"/>
    <w:rsid w:val="00576840"/>
    <w:rsid w:val="0058068D"/>
    <w:rsid w:val="00591E7D"/>
    <w:rsid w:val="005A33B6"/>
    <w:rsid w:val="005A48A9"/>
    <w:rsid w:val="005B7E97"/>
    <w:rsid w:val="005C1CF4"/>
    <w:rsid w:val="005C24E0"/>
    <w:rsid w:val="005D10C0"/>
    <w:rsid w:val="005D2D61"/>
    <w:rsid w:val="005E2D12"/>
    <w:rsid w:val="005F2FF4"/>
    <w:rsid w:val="006038E7"/>
    <w:rsid w:val="006321CA"/>
    <w:rsid w:val="00634160"/>
    <w:rsid w:val="00644311"/>
    <w:rsid w:val="00645569"/>
    <w:rsid w:val="00660443"/>
    <w:rsid w:val="00660713"/>
    <w:rsid w:val="00684092"/>
    <w:rsid w:val="006D3DFF"/>
    <w:rsid w:val="006E6086"/>
    <w:rsid w:val="006F5224"/>
    <w:rsid w:val="00714BA9"/>
    <w:rsid w:val="00720564"/>
    <w:rsid w:val="007218B3"/>
    <w:rsid w:val="00731F02"/>
    <w:rsid w:val="00732B24"/>
    <w:rsid w:val="00741FF3"/>
    <w:rsid w:val="00742A13"/>
    <w:rsid w:val="007672A7"/>
    <w:rsid w:val="00773411"/>
    <w:rsid w:val="007812CA"/>
    <w:rsid w:val="00784BCB"/>
    <w:rsid w:val="00786E1A"/>
    <w:rsid w:val="0079240E"/>
    <w:rsid w:val="007A1493"/>
    <w:rsid w:val="007A6BB1"/>
    <w:rsid w:val="007D284B"/>
    <w:rsid w:val="007D79C5"/>
    <w:rsid w:val="007E7AFC"/>
    <w:rsid w:val="007F3BEB"/>
    <w:rsid w:val="008056E0"/>
    <w:rsid w:val="00823B9B"/>
    <w:rsid w:val="0082418B"/>
    <w:rsid w:val="00824397"/>
    <w:rsid w:val="00830DC4"/>
    <w:rsid w:val="008364D9"/>
    <w:rsid w:val="00836989"/>
    <w:rsid w:val="00863C17"/>
    <w:rsid w:val="00867308"/>
    <w:rsid w:val="008720CD"/>
    <w:rsid w:val="008730AE"/>
    <w:rsid w:val="008913E3"/>
    <w:rsid w:val="00892244"/>
    <w:rsid w:val="00894ABC"/>
    <w:rsid w:val="008A182E"/>
    <w:rsid w:val="008A1CDF"/>
    <w:rsid w:val="008B45B9"/>
    <w:rsid w:val="008E1E9A"/>
    <w:rsid w:val="008E709D"/>
    <w:rsid w:val="008F4DF7"/>
    <w:rsid w:val="00901FE0"/>
    <w:rsid w:val="00920CD3"/>
    <w:rsid w:val="00937937"/>
    <w:rsid w:val="00954C0F"/>
    <w:rsid w:val="00974966"/>
    <w:rsid w:val="009762A1"/>
    <w:rsid w:val="00986F5E"/>
    <w:rsid w:val="00993A93"/>
    <w:rsid w:val="009B35B0"/>
    <w:rsid w:val="009C4352"/>
    <w:rsid w:val="009D3BC8"/>
    <w:rsid w:val="009D46CE"/>
    <w:rsid w:val="009E5992"/>
    <w:rsid w:val="009F0BC6"/>
    <w:rsid w:val="00A029CC"/>
    <w:rsid w:val="00A11B4B"/>
    <w:rsid w:val="00A11D73"/>
    <w:rsid w:val="00A22ED0"/>
    <w:rsid w:val="00A307A3"/>
    <w:rsid w:val="00A37CDF"/>
    <w:rsid w:val="00A463A6"/>
    <w:rsid w:val="00A63631"/>
    <w:rsid w:val="00A7497E"/>
    <w:rsid w:val="00A75597"/>
    <w:rsid w:val="00A83F6C"/>
    <w:rsid w:val="00AA0B99"/>
    <w:rsid w:val="00AA2985"/>
    <w:rsid w:val="00AC5E5A"/>
    <w:rsid w:val="00AD7D3A"/>
    <w:rsid w:val="00AE1C62"/>
    <w:rsid w:val="00AE27DC"/>
    <w:rsid w:val="00B13F36"/>
    <w:rsid w:val="00B25274"/>
    <w:rsid w:val="00B31315"/>
    <w:rsid w:val="00B760C0"/>
    <w:rsid w:val="00BA7993"/>
    <w:rsid w:val="00BA7A3F"/>
    <w:rsid w:val="00BC187E"/>
    <w:rsid w:val="00BC4283"/>
    <w:rsid w:val="00BD1E18"/>
    <w:rsid w:val="00BE028A"/>
    <w:rsid w:val="00BF5174"/>
    <w:rsid w:val="00C01485"/>
    <w:rsid w:val="00C04995"/>
    <w:rsid w:val="00C2279E"/>
    <w:rsid w:val="00C35227"/>
    <w:rsid w:val="00C423CD"/>
    <w:rsid w:val="00C625A1"/>
    <w:rsid w:val="00C65F1B"/>
    <w:rsid w:val="00C740F1"/>
    <w:rsid w:val="00C8247C"/>
    <w:rsid w:val="00C86A56"/>
    <w:rsid w:val="00CA0571"/>
    <w:rsid w:val="00CA341F"/>
    <w:rsid w:val="00CD017D"/>
    <w:rsid w:val="00CD6B39"/>
    <w:rsid w:val="00CE2594"/>
    <w:rsid w:val="00CE3825"/>
    <w:rsid w:val="00D03CFC"/>
    <w:rsid w:val="00D32214"/>
    <w:rsid w:val="00D33D7D"/>
    <w:rsid w:val="00D408BE"/>
    <w:rsid w:val="00D656C2"/>
    <w:rsid w:val="00D667A5"/>
    <w:rsid w:val="00D84F38"/>
    <w:rsid w:val="00D91E70"/>
    <w:rsid w:val="00DB07FD"/>
    <w:rsid w:val="00DC493A"/>
    <w:rsid w:val="00DD1790"/>
    <w:rsid w:val="00DF0987"/>
    <w:rsid w:val="00DF2B29"/>
    <w:rsid w:val="00E060B2"/>
    <w:rsid w:val="00E11E46"/>
    <w:rsid w:val="00E26EF3"/>
    <w:rsid w:val="00E30B8F"/>
    <w:rsid w:val="00E63223"/>
    <w:rsid w:val="00E91E8B"/>
    <w:rsid w:val="00EC0FBE"/>
    <w:rsid w:val="00EC7C71"/>
    <w:rsid w:val="00EF43F6"/>
    <w:rsid w:val="00F02D11"/>
    <w:rsid w:val="00F54792"/>
    <w:rsid w:val="00F56405"/>
    <w:rsid w:val="00F641CB"/>
    <w:rsid w:val="00F676E5"/>
    <w:rsid w:val="00F91394"/>
    <w:rsid w:val="00FA5AAC"/>
    <w:rsid w:val="00FB2F3D"/>
    <w:rsid w:val="00FC448C"/>
    <w:rsid w:val="00FD7909"/>
    <w:rsid w:val="00FE3432"/>
    <w:rsid w:val="00FF0C29"/>
    <w:rsid w:val="00FF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34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1C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C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03C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A341F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5">
    <w:name w:val="Block Text"/>
    <w:basedOn w:val="a"/>
    <w:rsid w:val="00CA341F"/>
    <w:pPr>
      <w:spacing w:after="0" w:line="240" w:lineRule="auto"/>
      <w:ind w:left="142" w:right="586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428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812CA"/>
    <w:pPr>
      <w:ind w:left="720"/>
      <w:contextualSpacing/>
    </w:pPr>
  </w:style>
  <w:style w:type="table" w:styleId="a9">
    <w:name w:val="Table Grid"/>
    <w:basedOn w:val="a1"/>
    <w:uiPriority w:val="59"/>
    <w:rsid w:val="0083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D46C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3708D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1C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A341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1C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3C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03CF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A341F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5">
    <w:name w:val="Block Text"/>
    <w:basedOn w:val="a"/>
    <w:rsid w:val="00CA341F"/>
    <w:pPr>
      <w:spacing w:after="0" w:line="240" w:lineRule="auto"/>
      <w:ind w:left="142" w:right="586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4283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812CA"/>
    <w:pPr>
      <w:ind w:left="720"/>
      <w:contextualSpacing/>
    </w:pPr>
  </w:style>
  <w:style w:type="table" w:styleId="a9">
    <w:name w:val="Table Grid"/>
    <w:basedOn w:val="a1"/>
    <w:uiPriority w:val="59"/>
    <w:rsid w:val="008369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9D46CE"/>
    <w:rPr>
      <w:color w:val="0000FF" w:themeColor="hyperlink"/>
      <w:u w:val="single"/>
    </w:rPr>
  </w:style>
  <w:style w:type="character" w:styleId="ab">
    <w:name w:val="Strong"/>
    <w:basedOn w:val="a0"/>
    <w:uiPriority w:val="22"/>
    <w:qFormat/>
    <w:rsid w:val="003708D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1C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27A3F-1AB1-4724-8CA4-FE9ACA0E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K1UD</cp:lastModifiedBy>
  <cp:revision>111</cp:revision>
  <cp:lastPrinted>2026-06-08T10:11:00Z</cp:lastPrinted>
  <dcterms:created xsi:type="dcterms:W3CDTF">2025-11-04T13:34:00Z</dcterms:created>
  <dcterms:modified xsi:type="dcterms:W3CDTF">2026-06-08T10:11:00Z</dcterms:modified>
</cp:coreProperties>
</file>