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E6" w:rsidRDefault="00333EE6" w:rsidP="00333EE6">
      <w:pPr>
        <w:jc w:val="center"/>
      </w:pPr>
    </w:p>
    <w:p w:rsidR="00333EE6" w:rsidRDefault="00AD65E8" w:rsidP="00341000">
      <w:pPr>
        <w:jc w:val="right"/>
        <w:rPr>
          <w:sz w:val="28"/>
        </w:rPr>
      </w:pPr>
      <w:r>
        <w:rPr>
          <w:sz w:val="28"/>
        </w:rPr>
        <w:t>Приложение</w:t>
      </w:r>
      <w:r w:rsidR="008F002A">
        <w:rPr>
          <w:sz w:val="28"/>
        </w:rPr>
        <w:t xml:space="preserve"> 1</w:t>
      </w:r>
    </w:p>
    <w:p w:rsidR="008F002A" w:rsidRDefault="005A25F2" w:rsidP="00341000">
      <w:pPr>
        <w:jc w:val="right"/>
        <w:rPr>
          <w:sz w:val="28"/>
        </w:rPr>
      </w:pPr>
      <w:r>
        <w:rPr>
          <w:sz w:val="28"/>
        </w:rPr>
        <w:t>к постановлению</w:t>
      </w:r>
      <w:r w:rsidR="008F002A">
        <w:rPr>
          <w:sz w:val="28"/>
        </w:rPr>
        <w:t xml:space="preserve"> </w:t>
      </w:r>
      <w:r>
        <w:rPr>
          <w:sz w:val="28"/>
        </w:rPr>
        <w:t xml:space="preserve">Администрации </w:t>
      </w:r>
    </w:p>
    <w:p w:rsidR="005A25F2" w:rsidRDefault="005A25F2" w:rsidP="00341000">
      <w:pPr>
        <w:jc w:val="right"/>
        <w:rPr>
          <w:sz w:val="28"/>
        </w:rPr>
      </w:pPr>
      <w:r>
        <w:rPr>
          <w:sz w:val="28"/>
        </w:rPr>
        <w:t>Тутаевского</w:t>
      </w:r>
      <w:r w:rsidR="008F002A">
        <w:rPr>
          <w:sz w:val="28"/>
        </w:rPr>
        <w:t xml:space="preserve"> </w:t>
      </w:r>
      <w:r w:rsidR="00341000">
        <w:rPr>
          <w:sz w:val="28"/>
        </w:rPr>
        <w:t>муниципального округа</w:t>
      </w:r>
    </w:p>
    <w:p w:rsidR="005A25F2" w:rsidRDefault="005A25F2" w:rsidP="00341000">
      <w:pPr>
        <w:jc w:val="right"/>
        <w:rPr>
          <w:sz w:val="28"/>
        </w:rPr>
      </w:pPr>
      <w:r>
        <w:rPr>
          <w:sz w:val="28"/>
        </w:rPr>
        <w:t xml:space="preserve">от </w:t>
      </w:r>
      <w:r w:rsidR="008F002A">
        <w:rPr>
          <w:sz w:val="28"/>
        </w:rPr>
        <w:t xml:space="preserve">03.06.2026 </w:t>
      </w:r>
      <w:r>
        <w:rPr>
          <w:sz w:val="28"/>
        </w:rPr>
        <w:t xml:space="preserve"> № </w:t>
      </w:r>
      <w:r w:rsidR="008F002A">
        <w:rPr>
          <w:sz w:val="28"/>
        </w:rPr>
        <w:t>513-п</w:t>
      </w:r>
    </w:p>
    <w:p w:rsidR="006E417E" w:rsidRDefault="006E417E" w:rsidP="00341000">
      <w:pPr>
        <w:jc w:val="right"/>
        <w:rPr>
          <w:sz w:val="28"/>
        </w:rPr>
      </w:pPr>
    </w:p>
    <w:p w:rsidR="005A25F2" w:rsidRDefault="005A25F2" w:rsidP="00333EE6">
      <w:pPr>
        <w:rPr>
          <w:sz w:val="28"/>
        </w:rPr>
      </w:pPr>
    </w:p>
    <w:p w:rsidR="005A25F2" w:rsidRDefault="005A25F2" w:rsidP="005A25F2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5A25F2" w:rsidRDefault="005A25F2" w:rsidP="005A25F2">
      <w:pPr>
        <w:jc w:val="center"/>
        <w:rPr>
          <w:b/>
          <w:sz w:val="28"/>
        </w:rPr>
      </w:pPr>
      <w:r>
        <w:rPr>
          <w:b/>
          <w:sz w:val="28"/>
        </w:rPr>
        <w:t>о комиссии по вопроса бесплатного предоставления в собственность</w:t>
      </w:r>
    </w:p>
    <w:p w:rsidR="005A25F2" w:rsidRDefault="005A25F2" w:rsidP="005A25F2">
      <w:pPr>
        <w:jc w:val="center"/>
        <w:rPr>
          <w:b/>
          <w:sz w:val="28"/>
        </w:rPr>
      </w:pPr>
      <w:r>
        <w:rPr>
          <w:b/>
          <w:sz w:val="28"/>
        </w:rPr>
        <w:t xml:space="preserve">граждан земельных участков, находящихся в муниципальной собственности, в связи с проведением специальной </w:t>
      </w:r>
    </w:p>
    <w:p w:rsidR="005A25F2" w:rsidRDefault="005A25F2" w:rsidP="005A25F2">
      <w:pPr>
        <w:jc w:val="center"/>
        <w:rPr>
          <w:b/>
          <w:sz w:val="28"/>
        </w:rPr>
      </w:pPr>
      <w:r>
        <w:rPr>
          <w:b/>
          <w:sz w:val="28"/>
        </w:rPr>
        <w:t xml:space="preserve">военной операции, на территории Тутаевского муниципального </w:t>
      </w:r>
    </w:p>
    <w:p w:rsidR="005A25F2" w:rsidRDefault="00341000" w:rsidP="005A25F2">
      <w:pPr>
        <w:jc w:val="center"/>
        <w:rPr>
          <w:b/>
          <w:sz w:val="28"/>
        </w:rPr>
      </w:pPr>
      <w:r>
        <w:rPr>
          <w:b/>
          <w:sz w:val="28"/>
        </w:rPr>
        <w:t>округа</w:t>
      </w:r>
    </w:p>
    <w:p w:rsidR="005A25F2" w:rsidRDefault="005A25F2" w:rsidP="00341000">
      <w:pPr>
        <w:rPr>
          <w:b/>
          <w:sz w:val="28"/>
        </w:rPr>
      </w:pPr>
    </w:p>
    <w:p w:rsidR="005A25F2" w:rsidRPr="003A7308" w:rsidRDefault="005A25F2" w:rsidP="003A7308">
      <w:pPr>
        <w:pStyle w:val="a8"/>
        <w:numPr>
          <w:ilvl w:val="0"/>
          <w:numId w:val="7"/>
        </w:numPr>
        <w:jc w:val="both"/>
        <w:rPr>
          <w:b/>
          <w:sz w:val="28"/>
        </w:rPr>
      </w:pPr>
      <w:r w:rsidRPr="003A7308">
        <w:rPr>
          <w:b/>
          <w:sz w:val="28"/>
        </w:rPr>
        <w:t>Общие положения</w:t>
      </w:r>
    </w:p>
    <w:p w:rsidR="005A25F2" w:rsidRDefault="005A25F2" w:rsidP="00333EE6">
      <w:pPr>
        <w:rPr>
          <w:sz w:val="28"/>
        </w:rPr>
      </w:pPr>
    </w:p>
    <w:p w:rsidR="005A25F2" w:rsidRPr="003A7308" w:rsidRDefault="00341000" w:rsidP="00F14CF0">
      <w:pPr>
        <w:pStyle w:val="a8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вопросам </w:t>
      </w:r>
      <w:r w:rsidR="003A7308" w:rsidRPr="003A7308">
        <w:rPr>
          <w:sz w:val="28"/>
          <w:szCs w:val="28"/>
        </w:rPr>
        <w:t>бесплатного предоставления в собственность граждан земельных участков, находящихся в муниципальной собственности, в связи с проведением специальной военной операции, на территории Тутаевского муниципальног</w:t>
      </w:r>
      <w:r w:rsidR="00F14CF0">
        <w:rPr>
          <w:sz w:val="28"/>
          <w:szCs w:val="28"/>
        </w:rPr>
        <w:t xml:space="preserve">о </w:t>
      </w:r>
      <w:r>
        <w:rPr>
          <w:sz w:val="28"/>
          <w:szCs w:val="28"/>
        </w:rPr>
        <w:t>округа</w:t>
      </w:r>
      <w:r w:rsidR="00F14CF0">
        <w:rPr>
          <w:sz w:val="28"/>
          <w:szCs w:val="28"/>
        </w:rPr>
        <w:t xml:space="preserve"> </w:t>
      </w:r>
      <w:r w:rsidR="00F14CF0" w:rsidRPr="00F14CF0">
        <w:rPr>
          <w:sz w:val="28"/>
          <w:szCs w:val="28"/>
        </w:rPr>
        <w:t>(далее – комиссия)</w:t>
      </w:r>
      <w:r w:rsidR="00F14CF0">
        <w:rPr>
          <w:sz w:val="28"/>
          <w:szCs w:val="28"/>
        </w:rPr>
        <w:t xml:space="preserve"> создана во исполнение Закона </w:t>
      </w:r>
      <w:r w:rsidR="00F14CF0" w:rsidRPr="00F14CF0">
        <w:rPr>
          <w:sz w:val="28"/>
          <w:szCs w:val="28"/>
        </w:rPr>
        <w:t>Ярославской области от 25.12.2023 № 85-з «О бесплатном предоставлении в собственность граждан земельных участков,  находящихся в государственной или муниципальной собственности, в связи с проведением специальной военной операции»</w:t>
      </w:r>
      <w:r>
        <w:rPr>
          <w:sz w:val="28"/>
          <w:szCs w:val="28"/>
        </w:rPr>
        <w:t xml:space="preserve"> (далее – Закон № 85-з)</w:t>
      </w:r>
      <w:r w:rsidR="00F14CF0">
        <w:rPr>
          <w:sz w:val="28"/>
          <w:szCs w:val="28"/>
        </w:rPr>
        <w:t xml:space="preserve"> </w:t>
      </w:r>
      <w:r w:rsidR="00F14CF0" w:rsidRPr="00F14CF0">
        <w:rPr>
          <w:sz w:val="28"/>
          <w:szCs w:val="28"/>
        </w:rPr>
        <w:t>и</w:t>
      </w:r>
      <w:r w:rsidR="00F14CF0">
        <w:t xml:space="preserve"> </w:t>
      </w:r>
      <w:r w:rsidR="00F14CF0">
        <w:rPr>
          <w:sz w:val="28"/>
          <w:szCs w:val="28"/>
        </w:rPr>
        <w:t xml:space="preserve">постановления </w:t>
      </w:r>
      <w:r w:rsidR="003A7308" w:rsidRPr="003A7308">
        <w:rPr>
          <w:sz w:val="28"/>
          <w:szCs w:val="28"/>
        </w:rPr>
        <w:t>Правительства Ярославской области от 27.04.2024 № 508-п «Об утверждении формы заявления о бесплатном предоставлении  в собственность земельного участка в связи с проведением специальной военной оп</w:t>
      </w:r>
      <w:r w:rsidR="00F14CF0">
        <w:rPr>
          <w:sz w:val="28"/>
          <w:szCs w:val="28"/>
        </w:rPr>
        <w:t>ера</w:t>
      </w:r>
      <w:r w:rsidR="009D1084">
        <w:rPr>
          <w:sz w:val="28"/>
          <w:szCs w:val="28"/>
        </w:rPr>
        <w:t>ции</w:t>
      </w:r>
      <w:r w:rsidR="00F14CF0">
        <w:rPr>
          <w:sz w:val="28"/>
          <w:szCs w:val="28"/>
        </w:rPr>
        <w:t xml:space="preserve"> и Порядка его рассмотрения» и является коллегиальным совещательным органом для принятия решения по вопросу бесплатного предоставления в собственность граждан земельных участков, находящихся в муниципальной собственности, в связи с проведением специальной военной операции, на территории Тутаевского муниципального </w:t>
      </w:r>
      <w:r>
        <w:rPr>
          <w:sz w:val="28"/>
          <w:szCs w:val="28"/>
        </w:rPr>
        <w:t>округа</w:t>
      </w:r>
      <w:r w:rsidR="00F14CF0">
        <w:rPr>
          <w:sz w:val="28"/>
          <w:szCs w:val="28"/>
        </w:rPr>
        <w:t xml:space="preserve">. </w:t>
      </w:r>
    </w:p>
    <w:p w:rsidR="005A25F2" w:rsidRDefault="00F14CF0" w:rsidP="00F14CF0">
      <w:pPr>
        <w:pStyle w:val="a8"/>
        <w:numPr>
          <w:ilvl w:val="1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Комиссия в своей деятельности руководствуется федеральными законами, законами Ярославской области, нормативными актами органов государственной власти, органов местного самоуправления Тутаевского муниципального </w:t>
      </w:r>
      <w:r w:rsidR="00341000">
        <w:rPr>
          <w:sz w:val="28"/>
        </w:rPr>
        <w:t>округа</w:t>
      </w:r>
    </w:p>
    <w:p w:rsidR="00F14CF0" w:rsidRDefault="00F14CF0" w:rsidP="00F14CF0">
      <w:pPr>
        <w:ind w:left="3450"/>
        <w:jc w:val="both"/>
        <w:rPr>
          <w:sz w:val="28"/>
        </w:rPr>
      </w:pPr>
    </w:p>
    <w:p w:rsidR="00F14CF0" w:rsidRDefault="00F14CF0" w:rsidP="00341000">
      <w:pPr>
        <w:jc w:val="center"/>
        <w:rPr>
          <w:b/>
          <w:sz w:val="28"/>
        </w:rPr>
      </w:pPr>
      <w:r w:rsidRPr="00F14CF0">
        <w:rPr>
          <w:b/>
          <w:sz w:val="28"/>
          <w:lang w:val="en-US"/>
        </w:rPr>
        <w:t>II</w:t>
      </w:r>
      <w:r w:rsidRPr="00464B72">
        <w:rPr>
          <w:b/>
          <w:sz w:val="28"/>
        </w:rPr>
        <w:t xml:space="preserve">. </w:t>
      </w:r>
      <w:r>
        <w:rPr>
          <w:b/>
          <w:sz w:val="28"/>
        </w:rPr>
        <w:t>Основные функции и задачи</w:t>
      </w:r>
    </w:p>
    <w:p w:rsidR="00464B72" w:rsidRDefault="00464B72" w:rsidP="00464B72">
      <w:pPr>
        <w:jc w:val="both"/>
        <w:rPr>
          <w:b/>
          <w:sz w:val="28"/>
        </w:rPr>
      </w:pPr>
    </w:p>
    <w:p w:rsidR="00464B72" w:rsidRPr="00464B72" w:rsidRDefault="00464B72" w:rsidP="00341000">
      <w:pPr>
        <w:ind w:firstLine="709"/>
        <w:jc w:val="both"/>
        <w:rPr>
          <w:sz w:val="28"/>
        </w:rPr>
      </w:pPr>
      <w:r>
        <w:rPr>
          <w:sz w:val="28"/>
        </w:rPr>
        <w:t>2.1. Комиссия рассматривает заявления г</w:t>
      </w:r>
      <w:r w:rsidR="00341000">
        <w:rPr>
          <w:sz w:val="28"/>
        </w:rPr>
        <w:t xml:space="preserve">раждан, являющихся участниками </w:t>
      </w:r>
      <w:r>
        <w:rPr>
          <w:sz w:val="28"/>
        </w:rPr>
        <w:t xml:space="preserve">специальной военной операции или членам семьи участников специальной военной операции, изъявивших желание бесплатно приобрести в собственность земельные участки для целей индивидуального жилищного строительства, ведения личного подсобного хозяйства, в соответствии </w:t>
      </w:r>
      <w:r w:rsidR="00341000">
        <w:rPr>
          <w:sz w:val="28"/>
        </w:rPr>
        <w:t xml:space="preserve">с </w:t>
      </w:r>
      <w:r>
        <w:rPr>
          <w:sz w:val="28"/>
        </w:rPr>
        <w:t xml:space="preserve">нормативными правовыми актами Российской Федерации, Ярославской области, органов местного самоуправления Тутаевского муниципального </w:t>
      </w:r>
      <w:r w:rsidR="00341000">
        <w:rPr>
          <w:sz w:val="28"/>
        </w:rPr>
        <w:t>округа</w:t>
      </w:r>
      <w:r>
        <w:rPr>
          <w:sz w:val="28"/>
        </w:rPr>
        <w:t xml:space="preserve">. </w:t>
      </w:r>
    </w:p>
    <w:p w:rsidR="005A25F2" w:rsidRDefault="00464B72" w:rsidP="00341000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2.2. </w:t>
      </w:r>
      <w:r w:rsidR="007C580D">
        <w:rPr>
          <w:sz w:val="28"/>
        </w:rPr>
        <w:t>Заявления граждан, принятых на учет, рассматриваются  на заседании комиссии в присутствии таких, граждан, за исключением случаев письменного отказа гражданина от присутствия на заседании комиссии.</w:t>
      </w:r>
    </w:p>
    <w:p w:rsidR="002234F3" w:rsidRPr="002234F3" w:rsidRDefault="002234F3" w:rsidP="00341000">
      <w:pPr>
        <w:ind w:firstLine="851"/>
        <w:jc w:val="both"/>
        <w:rPr>
          <w:sz w:val="28"/>
        </w:rPr>
      </w:pPr>
      <w:r>
        <w:rPr>
          <w:sz w:val="28"/>
        </w:rPr>
        <w:t xml:space="preserve">2.3. </w:t>
      </w:r>
      <w:r w:rsidRPr="002234F3">
        <w:rPr>
          <w:sz w:val="28"/>
        </w:rPr>
        <w:t>По итогам заседания комиссия принимает одно из следующих решений:</w:t>
      </w:r>
    </w:p>
    <w:p w:rsidR="002234F3" w:rsidRPr="002234F3" w:rsidRDefault="002234F3" w:rsidP="00341000">
      <w:pPr>
        <w:ind w:firstLine="851"/>
        <w:jc w:val="both"/>
        <w:rPr>
          <w:sz w:val="28"/>
        </w:rPr>
      </w:pPr>
      <w:r w:rsidRPr="002234F3">
        <w:rPr>
          <w:sz w:val="28"/>
        </w:rPr>
        <w:t>- бесплатно предоставить гражданину в собственность земельный участок;</w:t>
      </w:r>
    </w:p>
    <w:p w:rsidR="002234F3" w:rsidRPr="002234F3" w:rsidRDefault="002234F3" w:rsidP="00341000">
      <w:pPr>
        <w:ind w:firstLine="851"/>
        <w:jc w:val="both"/>
        <w:rPr>
          <w:sz w:val="28"/>
        </w:rPr>
      </w:pPr>
      <w:r w:rsidRPr="002234F3">
        <w:rPr>
          <w:sz w:val="28"/>
        </w:rPr>
        <w:t xml:space="preserve">- отказать гражданину в бесплатном предоставлении в собственность земельного участка (в случае отсутствия оснований для бесплатного предоставления гражданину в собственность земельного участка в соответствии с </w:t>
      </w:r>
      <w:r w:rsidR="00341000">
        <w:rPr>
          <w:sz w:val="28"/>
          <w:szCs w:val="28"/>
        </w:rPr>
        <w:t>Законом № 85-з</w:t>
      </w:r>
      <w:r w:rsidRPr="002234F3">
        <w:rPr>
          <w:sz w:val="28"/>
        </w:rPr>
        <w:t>) и снять его с учета;</w:t>
      </w:r>
    </w:p>
    <w:p w:rsidR="00341000" w:rsidRDefault="002234F3" w:rsidP="00341000">
      <w:pPr>
        <w:ind w:firstLine="851"/>
        <w:jc w:val="both"/>
        <w:rPr>
          <w:sz w:val="28"/>
        </w:rPr>
      </w:pPr>
      <w:r w:rsidRPr="002234F3">
        <w:rPr>
          <w:sz w:val="28"/>
        </w:rPr>
        <w:t>- присвоить гражданину новый порядковый номер в конце очереди в книге учета (в случае отказа гражданина от предложенного земельного участка);</w:t>
      </w:r>
    </w:p>
    <w:p w:rsidR="007C580D" w:rsidRDefault="00341000" w:rsidP="00341000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2234F3" w:rsidRPr="002234F3">
        <w:rPr>
          <w:sz w:val="28"/>
        </w:rPr>
        <w:t>перенести дату проведения заседания комиссии (в случае отсутствия в уполномоченном органе информации о надлежащем уведомлении гражданина о рассмотрении вопроса о предоставлении ему земельного участка, а также в случае направления гражданином ходатайства о переносе даты проведения заседания комиссии либо предварительного уведомления гражданина о невозможности его явки по уважительной причине).</w:t>
      </w:r>
    </w:p>
    <w:p w:rsidR="002234F3" w:rsidRDefault="002234F3" w:rsidP="002234F3">
      <w:pPr>
        <w:jc w:val="both"/>
        <w:rPr>
          <w:sz w:val="28"/>
        </w:rPr>
      </w:pPr>
    </w:p>
    <w:p w:rsidR="002234F3" w:rsidRDefault="002234F3" w:rsidP="002234F3">
      <w:pPr>
        <w:jc w:val="center"/>
        <w:rPr>
          <w:b/>
          <w:sz w:val="28"/>
        </w:rPr>
      </w:pPr>
      <w:r w:rsidRPr="002234F3">
        <w:rPr>
          <w:b/>
          <w:sz w:val="28"/>
          <w:lang w:val="en-US"/>
        </w:rPr>
        <w:t>III</w:t>
      </w:r>
      <w:r w:rsidRPr="000F3EB6">
        <w:rPr>
          <w:b/>
          <w:sz w:val="28"/>
        </w:rPr>
        <w:t xml:space="preserve">. </w:t>
      </w:r>
      <w:r>
        <w:rPr>
          <w:b/>
          <w:sz w:val="28"/>
        </w:rPr>
        <w:t>Права комиссии</w:t>
      </w:r>
    </w:p>
    <w:p w:rsidR="002234F3" w:rsidRDefault="002234F3" w:rsidP="002234F3">
      <w:pPr>
        <w:jc w:val="center"/>
        <w:rPr>
          <w:b/>
          <w:sz w:val="28"/>
        </w:rPr>
      </w:pPr>
    </w:p>
    <w:p w:rsidR="00341000" w:rsidRDefault="00341000" w:rsidP="00341000">
      <w:pPr>
        <w:ind w:firstLine="851"/>
        <w:jc w:val="both"/>
        <w:rPr>
          <w:sz w:val="28"/>
        </w:rPr>
      </w:pPr>
      <w:r w:rsidRPr="00341000">
        <w:rPr>
          <w:sz w:val="28"/>
        </w:rPr>
        <w:t>3.1.</w:t>
      </w:r>
      <w:r>
        <w:rPr>
          <w:b/>
          <w:sz w:val="28"/>
        </w:rPr>
        <w:t xml:space="preserve"> </w:t>
      </w:r>
      <w:r w:rsidR="002234F3">
        <w:rPr>
          <w:sz w:val="28"/>
        </w:rPr>
        <w:t>Комиссия для решения поставленных перед нею задач и выполнения возложенных на нее функций имеет право:</w:t>
      </w:r>
    </w:p>
    <w:p w:rsidR="00341000" w:rsidRDefault="002234F3" w:rsidP="00341000">
      <w:pPr>
        <w:ind w:firstLine="851"/>
        <w:jc w:val="both"/>
        <w:rPr>
          <w:sz w:val="28"/>
        </w:rPr>
      </w:pPr>
      <w:r>
        <w:rPr>
          <w:sz w:val="28"/>
        </w:rPr>
        <w:t xml:space="preserve">- запрашивать и получать в установленном порядке необходимые </w:t>
      </w:r>
      <w:r w:rsidR="005D5095">
        <w:rPr>
          <w:sz w:val="28"/>
        </w:rPr>
        <w:t xml:space="preserve">информацию и материалы по вопросам распоряжения земельными участками  на территории Тутаевского муниципального </w:t>
      </w:r>
      <w:r w:rsidR="00341000">
        <w:rPr>
          <w:sz w:val="28"/>
        </w:rPr>
        <w:t>округа</w:t>
      </w:r>
      <w:r w:rsidR="005D5095">
        <w:rPr>
          <w:sz w:val="28"/>
        </w:rPr>
        <w:t>;</w:t>
      </w:r>
    </w:p>
    <w:p w:rsidR="00341000" w:rsidRDefault="005D5095" w:rsidP="00341000">
      <w:pPr>
        <w:ind w:firstLine="851"/>
        <w:jc w:val="both"/>
        <w:rPr>
          <w:sz w:val="28"/>
        </w:rPr>
      </w:pPr>
      <w:r>
        <w:rPr>
          <w:sz w:val="28"/>
        </w:rPr>
        <w:t xml:space="preserve">- организовывать и проводить совещания и рабочие встречи по вопросам распоряжения земельными участками на территории Тутаевского муниципального </w:t>
      </w:r>
      <w:r w:rsidR="00341000">
        <w:rPr>
          <w:sz w:val="28"/>
        </w:rPr>
        <w:t>округа</w:t>
      </w:r>
      <w:r>
        <w:rPr>
          <w:sz w:val="28"/>
        </w:rPr>
        <w:t>;</w:t>
      </w:r>
    </w:p>
    <w:p w:rsidR="00341000" w:rsidRDefault="005D5095" w:rsidP="00341000">
      <w:pPr>
        <w:ind w:firstLine="851"/>
        <w:jc w:val="both"/>
        <w:rPr>
          <w:sz w:val="28"/>
        </w:rPr>
      </w:pPr>
      <w:r>
        <w:rPr>
          <w:sz w:val="28"/>
        </w:rPr>
        <w:t>- привлекать в установленном порядке к р</w:t>
      </w:r>
      <w:r w:rsidR="00341000">
        <w:rPr>
          <w:sz w:val="28"/>
        </w:rPr>
        <w:t xml:space="preserve">аботе комиссии  представителей </w:t>
      </w:r>
      <w:r>
        <w:rPr>
          <w:sz w:val="28"/>
        </w:rPr>
        <w:t>и (или) специалистов заинтересованных органов исполнительной власти Ярославской области, территориальных органов  федеральных органов исполнительной власти, иных специалистов и экспертов;</w:t>
      </w:r>
    </w:p>
    <w:p w:rsidR="005D5095" w:rsidRDefault="005D5095" w:rsidP="00341000">
      <w:pPr>
        <w:ind w:firstLine="851"/>
        <w:jc w:val="both"/>
        <w:rPr>
          <w:sz w:val="28"/>
        </w:rPr>
      </w:pPr>
      <w:r>
        <w:rPr>
          <w:sz w:val="28"/>
        </w:rPr>
        <w:t>- поручать членам комиссии выполнения отдельных заданий и поручений.</w:t>
      </w:r>
    </w:p>
    <w:p w:rsidR="005D5095" w:rsidRDefault="005D5095" w:rsidP="00341000">
      <w:pPr>
        <w:rPr>
          <w:sz w:val="28"/>
          <w:szCs w:val="28"/>
        </w:rPr>
      </w:pPr>
    </w:p>
    <w:p w:rsidR="005D5095" w:rsidRDefault="005D5095" w:rsidP="005D5095">
      <w:pPr>
        <w:jc w:val="center"/>
        <w:rPr>
          <w:b/>
          <w:sz w:val="28"/>
          <w:szCs w:val="28"/>
        </w:rPr>
      </w:pPr>
      <w:r w:rsidRPr="005D5095">
        <w:rPr>
          <w:b/>
          <w:sz w:val="28"/>
          <w:szCs w:val="28"/>
          <w:lang w:val="en-US"/>
        </w:rPr>
        <w:t>IV</w:t>
      </w:r>
      <w:r w:rsidRPr="005D50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работы и состав комиссии</w:t>
      </w:r>
    </w:p>
    <w:p w:rsidR="005D5095" w:rsidRDefault="005D5095" w:rsidP="005D5095">
      <w:pPr>
        <w:jc w:val="center"/>
        <w:rPr>
          <w:b/>
          <w:sz w:val="28"/>
          <w:szCs w:val="28"/>
        </w:rPr>
      </w:pPr>
    </w:p>
    <w:p w:rsidR="00341000" w:rsidRDefault="005D5095" w:rsidP="00341000">
      <w:pPr>
        <w:ind w:firstLine="851"/>
        <w:jc w:val="both"/>
        <w:rPr>
          <w:sz w:val="28"/>
          <w:szCs w:val="28"/>
        </w:rPr>
      </w:pPr>
      <w:r w:rsidRPr="005D5095">
        <w:rPr>
          <w:sz w:val="28"/>
          <w:szCs w:val="28"/>
        </w:rPr>
        <w:t>4.1.</w:t>
      </w:r>
      <w:r>
        <w:rPr>
          <w:sz w:val="28"/>
          <w:szCs w:val="28"/>
        </w:rPr>
        <w:t xml:space="preserve"> Заседания комиссии проводятся по мере необходимости.</w:t>
      </w:r>
    </w:p>
    <w:p w:rsidR="007841D9" w:rsidRDefault="005D5095" w:rsidP="00341000">
      <w:pPr>
        <w:ind w:firstLine="851"/>
        <w:jc w:val="both"/>
        <w:rPr>
          <w:sz w:val="28"/>
        </w:rPr>
      </w:pPr>
      <w:r>
        <w:rPr>
          <w:sz w:val="28"/>
        </w:rPr>
        <w:t>4.2. В соста</w:t>
      </w:r>
      <w:r w:rsidR="007841D9">
        <w:rPr>
          <w:sz w:val="28"/>
        </w:rPr>
        <w:t>в комиссии входят</w:t>
      </w:r>
      <w:r>
        <w:rPr>
          <w:sz w:val="28"/>
        </w:rPr>
        <w:t xml:space="preserve"> председатель</w:t>
      </w:r>
      <w:r w:rsidR="007841D9">
        <w:rPr>
          <w:sz w:val="28"/>
        </w:rPr>
        <w:t>, заместитель председателя,</w:t>
      </w:r>
      <w:r>
        <w:rPr>
          <w:sz w:val="28"/>
        </w:rPr>
        <w:t xml:space="preserve"> </w:t>
      </w:r>
      <w:r w:rsidR="00341000">
        <w:rPr>
          <w:sz w:val="28"/>
        </w:rPr>
        <w:t>С</w:t>
      </w:r>
      <w:r w:rsidR="007841D9">
        <w:rPr>
          <w:sz w:val="28"/>
        </w:rPr>
        <w:t xml:space="preserve">екретарь, члены комиссии. Состав комиссии утверждается постановлением Администрации Тутаевского муниципального </w:t>
      </w:r>
      <w:r w:rsidR="00341000">
        <w:rPr>
          <w:sz w:val="28"/>
        </w:rPr>
        <w:t>округа</w:t>
      </w:r>
      <w:r w:rsidR="007841D9">
        <w:rPr>
          <w:sz w:val="28"/>
        </w:rPr>
        <w:t>.</w:t>
      </w:r>
    </w:p>
    <w:p w:rsidR="007841D9" w:rsidRDefault="007841D9" w:rsidP="00341000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4.3. Председатель комиссии, руководствуясь действующим законодательством и настоящим положением:</w:t>
      </w:r>
    </w:p>
    <w:p w:rsidR="007841D9" w:rsidRDefault="007841D9" w:rsidP="00341000">
      <w:pPr>
        <w:ind w:firstLine="851"/>
        <w:jc w:val="both"/>
        <w:rPr>
          <w:sz w:val="28"/>
        </w:rPr>
      </w:pPr>
      <w:r>
        <w:rPr>
          <w:sz w:val="28"/>
        </w:rPr>
        <w:t>- руководит работой комиссии;</w:t>
      </w:r>
    </w:p>
    <w:p w:rsidR="007841D9" w:rsidRDefault="007841D9" w:rsidP="00341000">
      <w:pPr>
        <w:ind w:firstLine="851"/>
        <w:jc w:val="both"/>
        <w:rPr>
          <w:sz w:val="28"/>
        </w:rPr>
      </w:pPr>
      <w:r>
        <w:rPr>
          <w:sz w:val="28"/>
        </w:rPr>
        <w:t>- назначает заседания комиссии и председательствует на них;</w:t>
      </w:r>
    </w:p>
    <w:p w:rsidR="007841D9" w:rsidRDefault="007841D9" w:rsidP="00341000">
      <w:pPr>
        <w:ind w:firstLine="993"/>
        <w:jc w:val="both"/>
        <w:rPr>
          <w:sz w:val="28"/>
        </w:rPr>
      </w:pPr>
      <w:r>
        <w:rPr>
          <w:sz w:val="28"/>
        </w:rPr>
        <w:t>- подписывает протоколы заседания комиссии.</w:t>
      </w:r>
    </w:p>
    <w:p w:rsidR="007841D9" w:rsidRDefault="007841D9" w:rsidP="00341000">
      <w:pPr>
        <w:ind w:firstLine="851"/>
        <w:jc w:val="both"/>
        <w:rPr>
          <w:sz w:val="28"/>
        </w:rPr>
      </w:pPr>
      <w:r>
        <w:rPr>
          <w:sz w:val="28"/>
        </w:rPr>
        <w:t>4.4. Заместитель председателя комиссии:</w:t>
      </w:r>
    </w:p>
    <w:p w:rsidR="007841D9" w:rsidRDefault="007841D9" w:rsidP="00341000">
      <w:pPr>
        <w:ind w:firstLine="851"/>
        <w:jc w:val="both"/>
        <w:rPr>
          <w:sz w:val="28"/>
        </w:rPr>
      </w:pPr>
      <w:r>
        <w:rPr>
          <w:sz w:val="28"/>
        </w:rPr>
        <w:t>- в отсутствие председателя комиссии заместитель председателя исполняет вышеперечисленные функции председателя</w:t>
      </w:r>
    </w:p>
    <w:p w:rsidR="007841D9" w:rsidRDefault="007841D9" w:rsidP="00341000">
      <w:pPr>
        <w:ind w:firstLine="851"/>
        <w:jc w:val="both"/>
        <w:rPr>
          <w:sz w:val="28"/>
        </w:rPr>
      </w:pPr>
      <w:r>
        <w:rPr>
          <w:sz w:val="28"/>
        </w:rPr>
        <w:t xml:space="preserve">4.5. На время отсутствия председателя комиссии (его заместителя) в связи с отпуском, служебной командировки или болезнью проведение заседания комиссии может быть поручено председателем или заместителем председателя одному из членов комиссии. </w:t>
      </w:r>
    </w:p>
    <w:p w:rsidR="007841D9" w:rsidRDefault="007841D9" w:rsidP="00341000">
      <w:pPr>
        <w:ind w:firstLine="851"/>
        <w:jc w:val="both"/>
        <w:rPr>
          <w:sz w:val="28"/>
        </w:rPr>
      </w:pPr>
      <w:r>
        <w:rPr>
          <w:sz w:val="28"/>
        </w:rPr>
        <w:t>4.6. Секретарь комиссии:</w:t>
      </w:r>
    </w:p>
    <w:p w:rsidR="007841D9" w:rsidRDefault="007841D9" w:rsidP="00341000">
      <w:pPr>
        <w:ind w:firstLine="851"/>
        <w:jc w:val="both"/>
        <w:rPr>
          <w:sz w:val="28"/>
        </w:rPr>
      </w:pPr>
      <w:r>
        <w:rPr>
          <w:sz w:val="28"/>
        </w:rPr>
        <w:t>- ведет делопроизводство комиссии;</w:t>
      </w:r>
    </w:p>
    <w:p w:rsidR="007841D9" w:rsidRDefault="007841D9" w:rsidP="00341000">
      <w:pPr>
        <w:ind w:firstLine="851"/>
        <w:jc w:val="both"/>
        <w:rPr>
          <w:sz w:val="28"/>
        </w:rPr>
      </w:pPr>
      <w:r>
        <w:rPr>
          <w:sz w:val="28"/>
        </w:rPr>
        <w:t>- извещает граждан, которым предлагается в собственность бесплатно земельные участки о месте и времени проведения заседания комиссии;</w:t>
      </w:r>
    </w:p>
    <w:p w:rsidR="007841D9" w:rsidRDefault="00574858" w:rsidP="00341000">
      <w:pPr>
        <w:ind w:firstLine="851"/>
        <w:jc w:val="both"/>
        <w:rPr>
          <w:sz w:val="28"/>
        </w:rPr>
      </w:pPr>
      <w:r>
        <w:rPr>
          <w:sz w:val="28"/>
        </w:rPr>
        <w:t>- ведет протокол комиссии;</w:t>
      </w:r>
      <w:r w:rsidR="007841D9">
        <w:rPr>
          <w:sz w:val="28"/>
        </w:rPr>
        <w:t xml:space="preserve">  </w:t>
      </w:r>
    </w:p>
    <w:p w:rsidR="00574858" w:rsidRDefault="00574858" w:rsidP="00341000">
      <w:pPr>
        <w:ind w:firstLine="851"/>
        <w:jc w:val="both"/>
        <w:rPr>
          <w:sz w:val="28"/>
        </w:rPr>
      </w:pPr>
      <w:r>
        <w:rPr>
          <w:sz w:val="28"/>
        </w:rPr>
        <w:t>- после подписи председателя комиссии подписывает протокол заседания комиссии.</w:t>
      </w:r>
    </w:p>
    <w:p w:rsidR="00574858" w:rsidRDefault="00574858" w:rsidP="00341000">
      <w:pPr>
        <w:ind w:firstLine="851"/>
        <w:jc w:val="both"/>
        <w:rPr>
          <w:sz w:val="28"/>
        </w:rPr>
      </w:pPr>
      <w:r>
        <w:rPr>
          <w:sz w:val="28"/>
        </w:rPr>
        <w:t>4.7. Заседание комиссии считается правомочным, если на нем присутствуют не менее двух третей ее состава.</w:t>
      </w:r>
    </w:p>
    <w:p w:rsidR="00574858" w:rsidRDefault="00574858" w:rsidP="00341000">
      <w:pPr>
        <w:ind w:firstLine="851"/>
        <w:jc w:val="both"/>
        <w:rPr>
          <w:sz w:val="28"/>
        </w:rPr>
      </w:pPr>
      <w:r>
        <w:rPr>
          <w:sz w:val="28"/>
        </w:rPr>
        <w:t>4.8. Решение комиссии принимаются большинством голосов  от числа присутствующих в заседании.</w:t>
      </w:r>
    </w:p>
    <w:p w:rsidR="00574858" w:rsidRDefault="00574858" w:rsidP="00341000">
      <w:pPr>
        <w:ind w:firstLine="993"/>
        <w:jc w:val="both"/>
        <w:rPr>
          <w:sz w:val="28"/>
        </w:rPr>
      </w:pPr>
      <w:r>
        <w:rPr>
          <w:sz w:val="28"/>
        </w:rPr>
        <w:t>В случае равенства голосов, решающим является голос председателя комиссии.</w:t>
      </w:r>
    </w:p>
    <w:p w:rsidR="00574858" w:rsidRDefault="00574858" w:rsidP="00341000">
      <w:pPr>
        <w:ind w:firstLine="851"/>
        <w:jc w:val="both"/>
        <w:rPr>
          <w:sz w:val="28"/>
        </w:rPr>
      </w:pPr>
      <w:r>
        <w:rPr>
          <w:sz w:val="28"/>
        </w:rPr>
        <w:t>Решения, принимаемые на заседаниях комиссии, оформляются составленными секретарем комиссии протоколами, которые подписывает председатель (его заместитель) и секретарь комиссии.</w:t>
      </w:r>
    </w:p>
    <w:p w:rsidR="00C32E71" w:rsidRDefault="00C32E71" w:rsidP="00341000">
      <w:pPr>
        <w:ind w:firstLine="993"/>
        <w:jc w:val="both"/>
        <w:rPr>
          <w:sz w:val="28"/>
        </w:rPr>
      </w:pPr>
      <w:r w:rsidRPr="00C32E71">
        <w:rPr>
          <w:sz w:val="28"/>
        </w:rPr>
        <w:t>При необходимости, решения оформляются в виде проектов  муниципальных правовых актов</w:t>
      </w:r>
      <w:r>
        <w:rPr>
          <w:sz w:val="28"/>
        </w:rPr>
        <w:t>.</w:t>
      </w:r>
    </w:p>
    <w:p w:rsidR="00574858" w:rsidRDefault="00574858" w:rsidP="00341000">
      <w:pPr>
        <w:ind w:firstLine="851"/>
        <w:jc w:val="both"/>
        <w:rPr>
          <w:sz w:val="28"/>
        </w:rPr>
      </w:pPr>
      <w:r>
        <w:rPr>
          <w:sz w:val="28"/>
        </w:rPr>
        <w:t xml:space="preserve">4.9. Организационное обеспечение деятельности комиссии осуществляется </w:t>
      </w:r>
      <w:r w:rsidR="00C32E71">
        <w:rPr>
          <w:sz w:val="28"/>
        </w:rPr>
        <w:t>управлением муниципального имущества</w:t>
      </w:r>
      <w:r w:rsidR="00341000">
        <w:rPr>
          <w:sz w:val="28"/>
        </w:rPr>
        <w:t xml:space="preserve"> и земельных отношений</w:t>
      </w:r>
      <w:r w:rsidR="00C32E71">
        <w:rPr>
          <w:sz w:val="28"/>
        </w:rPr>
        <w:t xml:space="preserve"> Администрации Тутаевского муниципального </w:t>
      </w:r>
      <w:r w:rsidR="00341000">
        <w:rPr>
          <w:sz w:val="28"/>
        </w:rPr>
        <w:t>округа</w:t>
      </w:r>
      <w:r w:rsidR="00C32E71">
        <w:rPr>
          <w:sz w:val="28"/>
        </w:rPr>
        <w:t>.</w:t>
      </w:r>
      <w:r>
        <w:rPr>
          <w:sz w:val="28"/>
        </w:rPr>
        <w:t xml:space="preserve"> </w:t>
      </w:r>
    </w:p>
    <w:p w:rsidR="00333EE6" w:rsidRDefault="00333EE6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C32E71" w:rsidRDefault="00C32E71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C32E71" w:rsidRDefault="00C32E71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C32E71" w:rsidRDefault="00C32E71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C32E71" w:rsidRDefault="00C32E71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C32E71" w:rsidRDefault="00C32E71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C32E71" w:rsidRDefault="00C32E71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C32E71" w:rsidRDefault="00C32E71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C32E71" w:rsidRDefault="00C32E71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C32E71" w:rsidRDefault="00C32E71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341000" w:rsidRDefault="00341000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341000" w:rsidRDefault="00341000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341000" w:rsidRDefault="00341000" w:rsidP="00333EE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6"/>
          <w:szCs w:val="26"/>
        </w:rPr>
      </w:pPr>
    </w:p>
    <w:p w:rsidR="008F002A" w:rsidRDefault="008F002A" w:rsidP="008F002A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Приложение</w:t>
      </w:r>
      <w:r>
        <w:rPr>
          <w:sz w:val="28"/>
        </w:rPr>
        <w:t xml:space="preserve"> 2</w:t>
      </w:r>
    </w:p>
    <w:p w:rsidR="008F002A" w:rsidRDefault="008F002A" w:rsidP="008F002A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8F002A" w:rsidRDefault="008F002A" w:rsidP="008F002A">
      <w:pPr>
        <w:jc w:val="right"/>
        <w:rPr>
          <w:sz w:val="28"/>
        </w:rPr>
      </w:pPr>
      <w:r>
        <w:rPr>
          <w:sz w:val="28"/>
        </w:rPr>
        <w:t>Тутаевского муниципального округа</w:t>
      </w:r>
    </w:p>
    <w:p w:rsidR="008F002A" w:rsidRDefault="008F002A" w:rsidP="008F002A">
      <w:pPr>
        <w:jc w:val="right"/>
        <w:rPr>
          <w:sz w:val="28"/>
        </w:rPr>
      </w:pPr>
      <w:r>
        <w:rPr>
          <w:sz w:val="28"/>
        </w:rPr>
        <w:t>от 03.06.2026  № 513-п</w:t>
      </w:r>
    </w:p>
    <w:p w:rsidR="00760382" w:rsidRDefault="00760382" w:rsidP="00760382">
      <w:pPr>
        <w:jc w:val="both"/>
        <w:rPr>
          <w:sz w:val="28"/>
          <w:szCs w:val="28"/>
        </w:rPr>
      </w:pPr>
    </w:p>
    <w:p w:rsidR="00760382" w:rsidRDefault="00760382" w:rsidP="00760382">
      <w:pPr>
        <w:jc w:val="both"/>
        <w:rPr>
          <w:sz w:val="28"/>
          <w:szCs w:val="28"/>
        </w:rPr>
      </w:pPr>
    </w:p>
    <w:p w:rsidR="00CE7310" w:rsidRDefault="00CE7310" w:rsidP="008351B2">
      <w:pPr>
        <w:jc w:val="center"/>
        <w:rPr>
          <w:sz w:val="28"/>
          <w:szCs w:val="28"/>
        </w:rPr>
      </w:pPr>
    </w:p>
    <w:p w:rsidR="008351B2" w:rsidRPr="008351B2" w:rsidRDefault="008351B2" w:rsidP="00835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8351B2" w:rsidRPr="008351B2" w:rsidRDefault="008351B2" w:rsidP="008351B2">
      <w:pPr>
        <w:jc w:val="center"/>
        <w:rPr>
          <w:b/>
          <w:sz w:val="28"/>
          <w:szCs w:val="28"/>
        </w:rPr>
      </w:pPr>
      <w:r w:rsidRPr="008351B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омиссии по вопроса бесплатного п</w:t>
      </w:r>
      <w:r w:rsidRPr="008351B2">
        <w:rPr>
          <w:b/>
          <w:sz w:val="28"/>
          <w:szCs w:val="28"/>
        </w:rPr>
        <w:t>редоставления в собственность</w:t>
      </w:r>
    </w:p>
    <w:p w:rsidR="008351B2" w:rsidRPr="008351B2" w:rsidRDefault="008351B2" w:rsidP="008351B2">
      <w:pPr>
        <w:jc w:val="center"/>
        <w:rPr>
          <w:b/>
          <w:sz w:val="28"/>
          <w:szCs w:val="28"/>
        </w:rPr>
      </w:pPr>
      <w:r w:rsidRPr="008351B2">
        <w:rPr>
          <w:b/>
          <w:sz w:val="28"/>
          <w:szCs w:val="28"/>
        </w:rPr>
        <w:t xml:space="preserve">граждан земельных участков, находящихся в муниципальной собственности, в связи с проведением специальной </w:t>
      </w:r>
    </w:p>
    <w:p w:rsidR="008351B2" w:rsidRPr="008351B2" w:rsidRDefault="008351B2" w:rsidP="008351B2">
      <w:pPr>
        <w:jc w:val="center"/>
        <w:rPr>
          <w:b/>
          <w:sz w:val="28"/>
          <w:szCs w:val="28"/>
        </w:rPr>
      </w:pPr>
      <w:r w:rsidRPr="008351B2">
        <w:rPr>
          <w:b/>
          <w:sz w:val="28"/>
          <w:szCs w:val="28"/>
        </w:rPr>
        <w:t xml:space="preserve">военной операции, на территории Тутаевского муниципального </w:t>
      </w:r>
    </w:p>
    <w:p w:rsidR="008351B2" w:rsidRDefault="00341000" w:rsidP="00835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</w:p>
    <w:p w:rsidR="008351B2" w:rsidRDefault="008351B2" w:rsidP="008351B2">
      <w:pPr>
        <w:jc w:val="center"/>
        <w:rPr>
          <w:b/>
          <w:sz w:val="28"/>
          <w:szCs w:val="28"/>
        </w:rPr>
      </w:pPr>
    </w:p>
    <w:p w:rsidR="008351B2" w:rsidRDefault="008351B2" w:rsidP="00341000">
      <w:pPr>
        <w:ind w:firstLine="709"/>
        <w:jc w:val="both"/>
        <w:rPr>
          <w:sz w:val="28"/>
          <w:szCs w:val="28"/>
        </w:rPr>
      </w:pPr>
      <w:r w:rsidRPr="008351B2">
        <w:rPr>
          <w:sz w:val="28"/>
          <w:szCs w:val="28"/>
        </w:rPr>
        <w:t xml:space="preserve">Председатель комиссии: </w:t>
      </w:r>
    </w:p>
    <w:p w:rsidR="008351B2" w:rsidRDefault="008351B2" w:rsidP="0034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1000">
        <w:rPr>
          <w:sz w:val="28"/>
          <w:szCs w:val="28"/>
        </w:rPr>
        <w:t>Петрова Анна Евгеньевна</w:t>
      </w:r>
      <w:r>
        <w:rPr>
          <w:sz w:val="28"/>
          <w:szCs w:val="28"/>
        </w:rPr>
        <w:t xml:space="preserve"> - </w:t>
      </w:r>
      <w:r w:rsidR="00CE7310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управления</w:t>
      </w:r>
      <w:r w:rsidR="00341000">
        <w:rPr>
          <w:sz w:val="28"/>
          <w:szCs w:val="28"/>
        </w:rPr>
        <w:t xml:space="preserve"> муниципального имущества и земельных отношений</w:t>
      </w:r>
      <w:r w:rsidRPr="008351B2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Т</w:t>
      </w:r>
      <w:r w:rsidR="00341000">
        <w:rPr>
          <w:sz w:val="28"/>
          <w:szCs w:val="28"/>
        </w:rPr>
        <w:t>утаевского муниципального округа</w:t>
      </w:r>
      <w:r w:rsidRPr="008351B2">
        <w:rPr>
          <w:sz w:val="28"/>
          <w:szCs w:val="28"/>
        </w:rPr>
        <w:t>.</w:t>
      </w:r>
    </w:p>
    <w:p w:rsidR="00CE7310" w:rsidRPr="008351B2" w:rsidRDefault="00CE7310" w:rsidP="008351B2">
      <w:pPr>
        <w:jc w:val="both"/>
        <w:rPr>
          <w:sz w:val="28"/>
          <w:szCs w:val="28"/>
        </w:rPr>
      </w:pPr>
    </w:p>
    <w:p w:rsidR="00CE7310" w:rsidRDefault="008351B2" w:rsidP="00341000">
      <w:pPr>
        <w:ind w:firstLine="709"/>
        <w:jc w:val="both"/>
        <w:rPr>
          <w:sz w:val="28"/>
          <w:szCs w:val="28"/>
        </w:rPr>
      </w:pPr>
      <w:r w:rsidRPr="008351B2">
        <w:rPr>
          <w:sz w:val="28"/>
          <w:szCs w:val="28"/>
        </w:rPr>
        <w:t>Заместитель председателя</w:t>
      </w:r>
      <w:r w:rsidR="00CE7310">
        <w:rPr>
          <w:sz w:val="28"/>
          <w:szCs w:val="28"/>
        </w:rPr>
        <w:t xml:space="preserve"> комиссии</w:t>
      </w:r>
      <w:r w:rsidRPr="008351B2">
        <w:rPr>
          <w:sz w:val="28"/>
          <w:szCs w:val="28"/>
        </w:rPr>
        <w:t>:</w:t>
      </w:r>
    </w:p>
    <w:p w:rsidR="008351B2" w:rsidRDefault="00CE7310" w:rsidP="006D17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1000">
        <w:rPr>
          <w:sz w:val="28"/>
          <w:szCs w:val="28"/>
        </w:rPr>
        <w:t>Далова Татьяна Сергеевна</w:t>
      </w:r>
      <w:r w:rsidR="008351B2" w:rsidRPr="008351B2">
        <w:rPr>
          <w:sz w:val="28"/>
          <w:szCs w:val="28"/>
        </w:rPr>
        <w:t xml:space="preserve"> – </w:t>
      </w:r>
      <w:r w:rsidR="00341000" w:rsidRPr="008351B2">
        <w:rPr>
          <w:sz w:val="28"/>
          <w:szCs w:val="28"/>
        </w:rPr>
        <w:t xml:space="preserve">начальник </w:t>
      </w:r>
      <w:r w:rsidR="00341000">
        <w:rPr>
          <w:sz w:val="28"/>
          <w:szCs w:val="28"/>
        </w:rPr>
        <w:t>отдела учета и аренды земель</w:t>
      </w:r>
      <w:r w:rsidR="00341000" w:rsidRPr="00CE7310">
        <w:rPr>
          <w:sz w:val="28"/>
          <w:szCs w:val="28"/>
        </w:rPr>
        <w:t xml:space="preserve"> </w:t>
      </w:r>
      <w:r w:rsidRPr="00CE7310">
        <w:rPr>
          <w:sz w:val="28"/>
          <w:szCs w:val="28"/>
        </w:rPr>
        <w:t>управления</w:t>
      </w:r>
      <w:r w:rsidR="00341000">
        <w:rPr>
          <w:sz w:val="28"/>
          <w:szCs w:val="28"/>
        </w:rPr>
        <w:t xml:space="preserve"> муниципального имущества и земельных отношений</w:t>
      </w:r>
      <w:r w:rsidRPr="00CE7310">
        <w:rPr>
          <w:sz w:val="28"/>
          <w:szCs w:val="28"/>
        </w:rPr>
        <w:t xml:space="preserve"> Администрации Тутаевского муниципального </w:t>
      </w:r>
      <w:r w:rsidR="00341000">
        <w:rPr>
          <w:sz w:val="28"/>
          <w:szCs w:val="28"/>
        </w:rPr>
        <w:t>округа</w:t>
      </w:r>
      <w:r w:rsidRPr="00CE7310">
        <w:rPr>
          <w:sz w:val="28"/>
          <w:szCs w:val="28"/>
        </w:rPr>
        <w:t>.</w:t>
      </w:r>
    </w:p>
    <w:p w:rsidR="00CE7310" w:rsidRPr="008351B2" w:rsidRDefault="00CE7310" w:rsidP="008351B2">
      <w:pPr>
        <w:jc w:val="both"/>
        <w:rPr>
          <w:sz w:val="28"/>
          <w:szCs w:val="28"/>
        </w:rPr>
      </w:pPr>
    </w:p>
    <w:p w:rsidR="00CE7310" w:rsidRDefault="008351B2" w:rsidP="006D17EF">
      <w:pPr>
        <w:ind w:firstLine="709"/>
        <w:jc w:val="both"/>
        <w:rPr>
          <w:sz w:val="28"/>
          <w:szCs w:val="28"/>
        </w:rPr>
      </w:pPr>
      <w:r w:rsidRPr="008351B2">
        <w:rPr>
          <w:sz w:val="28"/>
          <w:szCs w:val="28"/>
        </w:rPr>
        <w:t xml:space="preserve">Члены комиссии: </w:t>
      </w:r>
    </w:p>
    <w:p w:rsidR="00CE7310" w:rsidRDefault="00CE7310" w:rsidP="006D17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Левчук </w:t>
      </w:r>
      <w:r w:rsidR="00341000">
        <w:rPr>
          <w:sz w:val="28"/>
          <w:szCs w:val="28"/>
        </w:rPr>
        <w:t>Екатерина Анатольевна – главный специалист</w:t>
      </w:r>
      <w:r>
        <w:rPr>
          <w:sz w:val="28"/>
          <w:szCs w:val="28"/>
        </w:rPr>
        <w:t xml:space="preserve"> отдела учета и аренды земель управления муниципального имущества</w:t>
      </w:r>
      <w:r w:rsidR="00341000">
        <w:rPr>
          <w:sz w:val="28"/>
          <w:szCs w:val="28"/>
        </w:rPr>
        <w:t xml:space="preserve"> и земельных отношений</w:t>
      </w:r>
      <w:r>
        <w:rPr>
          <w:sz w:val="28"/>
          <w:szCs w:val="28"/>
        </w:rPr>
        <w:t xml:space="preserve"> Администрации  Тутаевского муниципального </w:t>
      </w:r>
      <w:r w:rsidR="00341000">
        <w:rPr>
          <w:sz w:val="28"/>
          <w:szCs w:val="28"/>
        </w:rPr>
        <w:t>округа</w:t>
      </w:r>
      <w:r w:rsidR="008351B2" w:rsidRPr="008351B2">
        <w:rPr>
          <w:sz w:val="28"/>
          <w:szCs w:val="28"/>
        </w:rPr>
        <w:t>;</w:t>
      </w:r>
    </w:p>
    <w:p w:rsidR="00CE7310" w:rsidRDefault="00CE7310" w:rsidP="006D17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Шилов Константин Витальевич – консультант-юрист </w:t>
      </w:r>
      <w:r w:rsidRPr="00CE7310">
        <w:rPr>
          <w:sz w:val="28"/>
          <w:szCs w:val="28"/>
        </w:rPr>
        <w:t>управления муниципального имущества</w:t>
      </w:r>
      <w:r w:rsidR="00341000">
        <w:rPr>
          <w:sz w:val="28"/>
          <w:szCs w:val="28"/>
        </w:rPr>
        <w:t xml:space="preserve"> и земельных отношений</w:t>
      </w:r>
      <w:r w:rsidRPr="00CE7310">
        <w:rPr>
          <w:sz w:val="28"/>
          <w:szCs w:val="28"/>
        </w:rPr>
        <w:t xml:space="preserve"> Администрации  Тутаевского муниципального </w:t>
      </w:r>
      <w:r w:rsidR="00341000">
        <w:rPr>
          <w:sz w:val="28"/>
          <w:szCs w:val="28"/>
        </w:rPr>
        <w:t>округа</w:t>
      </w:r>
      <w:r w:rsidRPr="00CE7310">
        <w:rPr>
          <w:sz w:val="28"/>
          <w:szCs w:val="28"/>
        </w:rPr>
        <w:t>;</w:t>
      </w:r>
    </w:p>
    <w:p w:rsidR="008351B2" w:rsidRPr="008351B2" w:rsidRDefault="008351B2" w:rsidP="008351B2">
      <w:pPr>
        <w:jc w:val="both"/>
        <w:rPr>
          <w:sz w:val="28"/>
          <w:szCs w:val="28"/>
        </w:rPr>
      </w:pPr>
    </w:p>
    <w:p w:rsidR="00CE7310" w:rsidRDefault="008351B2" w:rsidP="006D17EF">
      <w:pPr>
        <w:ind w:firstLine="709"/>
        <w:jc w:val="both"/>
        <w:rPr>
          <w:sz w:val="28"/>
          <w:szCs w:val="28"/>
        </w:rPr>
      </w:pPr>
      <w:r w:rsidRPr="008351B2">
        <w:rPr>
          <w:sz w:val="28"/>
          <w:szCs w:val="28"/>
        </w:rPr>
        <w:t xml:space="preserve">Секретарь </w:t>
      </w:r>
      <w:r w:rsidR="00CE7310">
        <w:rPr>
          <w:sz w:val="28"/>
          <w:szCs w:val="28"/>
        </w:rPr>
        <w:t>комиссии:</w:t>
      </w:r>
    </w:p>
    <w:p w:rsidR="008351B2" w:rsidRPr="008351B2" w:rsidRDefault="006D17EF" w:rsidP="006D17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7310">
        <w:rPr>
          <w:sz w:val="28"/>
          <w:szCs w:val="28"/>
        </w:rPr>
        <w:t xml:space="preserve"> Мастаков Вячеслав Николаевич </w:t>
      </w:r>
      <w:r w:rsidR="00F23C42">
        <w:rPr>
          <w:sz w:val="28"/>
          <w:szCs w:val="28"/>
        </w:rPr>
        <w:t>–</w:t>
      </w:r>
      <w:r w:rsidR="00CE7310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</w:t>
      </w:r>
      <w:r w:rsidR="00F23C42">
        <w:rPr>
          <w:sz w:val="28"/>
          <w:szCs w:val="28"/>
        </w:rPr>
        <w:t xml:space="preserve"> специалист</w:t>
      </w:r>
      <w:r w:rsidR="00F23C42" w:rsidRPr="00F23C42">
        <w:rPr>
          <w:sz w:val="28"/>
          <w:szCs w:val="28"/>
        </w:rPr>
        <w:t xml:space="preserve"> отдела учета и аренды земель управления муниципального имущества</w:t>
      </w:r>
      <w:r>
        <w:rPr>
          <w:sz w:val="28"/>
          <w:szCs w:val="28"/>
        </w:rPr>
        <w:t xml:space="preserve"> и земельных отношений Администрации </w:t>
      </w:r>
      <w:r w:rsidR="00F23C42" w:rsidRPr="00F23C42">
        <w:rPr>
          <w:sz w:val="28"/>
          <w:szCs w:val="28"/>
        </w:rPr>
        <w:t>Ту</w:t>
      </w:r>
      <w:r>
        <w:rPr>
          <w:sz w:val="28"/>
          <w:szCs w:val="28"/>
        </w:rPr>
        <w:t>таевского муниципального округа</w:t>
      </w:r>
      <w:r w:rsidR="00F23C42">
        <w:rPr>
          <w:sz w:val="28"/>
          <w:szCs w:val="28"/>
        </w:rPr>
        <w:t>.</w:t>
      </w:r>
    </w:p>
    <w:p w:rsidR="0024443D" w:rsidRPr="008351B2" w:rsidRDefault="0024443D" w:rsidP="008351B2">
      <w:pPr>
        <w:jc w:val="both"/>
        <w:rPr>
          <w:sz w:val="28"/>
          <w:szCs w:val="28"/>
        </w:rPr>
      </w:pPr>
    </w:p>
    <w:p w:rsidR="00084653" w:rsidRPr="008351B2" w:rsidRDefault="00084653" w:rsidP="008351B2">
      <w:pPr>
        <w:jc w:val="both"/>
        <w:rPr>
          <w:sz w:val="28"/>
          <w:szCs w:val="28"/>
        </w:rPr>
      </w:pPr>
    </w:p>
    <w:p w:rsidR="00BA51B4" w:rsidRDefault="00BA51B4" w:rsidP="00A42BF7">
      <w:pPr>
        <w:jc w:val="center"/>
        <w:rPr>
          <w:b/>
        </w:rPr>
      </w:pPr>
    </w:p>
    <w:sectPr w:rsidR="00BA51B4" w:rsidSect="008F002A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2A" w:rsidRDefault="008F002A" w:rsidP="008F002A">
      <w:r>
        <w:separator/>
      </w:r>
    </w:p>
  </w:endnote>
  <w:endnote w:type="continuationSeparator" w:id="0">
    <w:p w:rsidR="008F002A" w:rsidRDefault="008F002A" w:rsidP="008F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2A" w:rsidRDefault="008F002A" w:rsidP="008F002A">
      <w:r>
        <w:separator/>
      </w:r>
    </w:p>
  </w:footnote>
  <w:footnote w:type="continuationSeparator" w:id="0">
    <w:p w:rsidR="008F002A" w:rsidRDefault="008F002A" w:rsidP="008F0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95958"/>
      <w:docPartObj>
        <w:docPartGallery w:val="Page Numbers (Top of Page)"/>
        <w:docPartUnique/>
      </w:docPartObj>
    </w:sdtPr>
    <w:sdtContent>
      <w:p w:rsidR="008F002A" w:rsidRDefault="008F00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F002A" w:rsidRDefault="008F00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720"/>
    <w:multiLevelType w:val="hybridMultilevel"/>
    <w:tmpl w:val="E764740A"/>
    <w:lvl w:ilvl="0" w:tplc="A41E8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0700F7"/>
    <w:multiLevelType w:val="hybridMultilevel"/>
    <w:tmpl w:val="81A64E64"/>
    <w:lvl w:ilvl="0" w:tplc="5226164A">
      <w:start w:val="1"/>
      <w:numFmt w:val="decimal"/>
      <w:lvlText w:val="2%1"/>
      <w:lvlJc w:val="center"/>
      <w:pPr>
        <w:ind w:left="3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C52CC"/>
    <w:multiLevelType w:val="hybridMultilevel"/>
    <w:tmpl w:val="12A4693E"/>
    <w:lvl w:ilvl="0" w:tplc="FACC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528BD"/>
    <w:multiLevelType w:val="hybridMultilevel"/>
    <w:tmpl w:val="96BC2EC2"/>
    <w:lvl w:ilvl="0" w:tplc="EF52E06E">
      <w:start w:val="1"/>
      <w:numFmt w:val="upperRoman"/>
      <w:lvlText w:val="%1."/>
      <w:lvlJc w:val="left"/>
      <w:pPr>
        <w:ind w:left="48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0" w:hanging="360"/>
      </w:pPr>
    </w:lvl>
    <w:lvl w:ilvl="2" w:tplc="0419001B" w:tentative="1">
      <w:start w:val="1"/>
      <w:numFmt w:val="lowerRoman"/>
      <w:lvlText w:val="%3."/>
      <w:lvlJc w:val="right"/>
      <w:pPr>
        <w:ind w:left="5910" w:hanging="180"/>
      </w:pPr>
    </w:lvl>
    <w:lvl w:ilvl="3" w:tplc="0419000F" w:tentative="1">
      <w:start w:val="1"/>
      <w:numFmt w:val="decimal"/>
      <w:lvlText w:val="%4."/>
      <w:lvlJc w:val="left"/>
      <w:pPr>
        <w:ind w:left="6630" w:hanging="360"/>
      </w:pPr>
    </w:lvl>
    <w:lvl w:ilvl="4" w:tplc="04190019" w:tentative="1">
      <w:start w:val="1"/>
      <w:numFmt w:val="lowerLetter"/>
      <w:lvlText w:val="%5."/>
      <w:lvlJc w:val="left"/>
      <w:pPr>
        <w:ind w:left="7350" w:hanging="360"/>
      </w:pPr>
    </w:lvl>
    <w:lvl w:ilvl="5" w:tplc="0419001B" w:tentative="1">
      <w:start w:val="1"/>
      <w:numFmt w:val="lowerRoman"/>
      <w:lvlText w:val="%6."/>
      <w:lvlJc w:val="right"/>
      <w:pPr>
        <w:ind w:left="8070" w:hanging="180"/>
      </w:pPr>
    </w:lvl>
    <w:lvl w:ilvl="6" w:tplc="0419000F" w:tentative="1">
      <w:start w:val="1"/>
      <w:numFmt w:val="decimal"/>
      <w:lvlText w:val="%7."/>
      <w:lvlJc w:val="left"/>
      <w:pPr>
        <w:ind w:left="8790" w:hanging="360"/>
      </w:pPr>
    </w:lvl>
    <w:lvl w:ilvl="7" w:tplc="04190019" w:tentative="1">
      <w:start w:val="1"/>
      <w:numFmt w:val="lowerLetter"/>
      <w:lvlText w:val="%8."/>
      <w:lvlJc w:val="left"/>
      <w:pPr>
        <w:ind w:left="9510" w:hanging="360"/>
      </w:pPr>
    </w:lvl>
    <w:lvl w:ilvl="8" w:tplc="0419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4">
    <w:nsid w:val="6BC82A17"/>
    <w:multiLevelType w:val="hybridMultilevel"/>
    <w:tmpl w:val="BCB4DFC4"/>
    <w:lvl w:ilvl="0" w:tplc="AC1E7B9E">
      <w:start w:val="1"/>
      <w:numFmt w:val="upperRoman"/>
      <w:lvlText w:val="%1."/>
      <w:lvlJc w:val="left"/>
      <w:pPr>
        <w:ind w:left="41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0" w:hanging="360"/>
      </w:pPr>
    </w:lvl>
    <w:lvl w:ilvl="2" w:tplc="0419001B" w:tentative="1">
      <w:start w:val="1"/>
      <w:numFmt w:val="lowerRoman"/>
      <w:lvlText w:val="%3."/>
      <w:lvlJc w:val="right"/>
      <w:pPr>
        <w:ind w:left="5190" w:hanging="180"/>
      </w:pPr>
    </w:lvl>
    <w:lvl w:ilvl="3" w:tplc="0419000F" w:tentative="1">
      <w:start w:val="1"/>
      <w:numFmt w:val="decimal"/>
      <w:lvlText w:val="%4."/>
      <w:lvlJc w:val="left"/>
      <w:pPr>
        <w:ind w:left="5910" w:hanging="360"/>
      </w:pPr>
    </w:lvl>
    <w:lvl w:ilvl="4" w:tplc="04190019" w:tentative="1">
      <w:start w:val="1"/>
      <w:numFmt w:val="lowerLetter"/>
      <w:lvlText w:val="%5."/>
      <w:lvlJc w:val="left"/>
      <w:pPr>
        <w:ind w:left="6630" w:hanging="360"/>
      </w:pPr>
    </w:lvl>
    <w:lvl w:ilvl="5" w:tplc="0419001B" w:tentative="1">
      <w:start w:val="1"/>
      <w:numFmt w:val="lowerRoman"/>
      <w:lvlText w:val="%6."/>
      <w:lvlJc w:val="right"/>
      <w:pPr>
        <w:ind w:left="7350" w:hanging="180"/>
      </w:pPr>
    </w:lvl>
    <w:lvl w:ilvl="6" w:tplc="0419000F" w:tentative="1">
      <w:start w:val="1"/>
      <w:numFmt w:val="decimal"/>
      <w:lvlText w:val="%7."/>
      <w:lvlJc w:val="left"/>
      <w:pPr>
        <w:ind w:left="8070" w:hanging="360"/>
      </w:pPr>
    </w:lvl>
    <w:lvl w:ilvl="7" w:tplc="04190019" w:tentative="1">
      <w:start w:val="1"/>
      <w:numFmt w:val="lowerLetter"/>
      <w:lvlText w:val="%8."/>
      <w:lvlJc w:val="left"/>
      <w:pPr>
        <w:ind w:left="8790" w:hanging="360"/>
      </w:pPr>
    </w:lvl>
    <w:lvl w:ilvl="8" w:tplc="0419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>
    <w:nsid w:val="6D10417A"/>
    <w:multiLevelType w:val="multilevel"/>
    <w:tmpl w:val="209AFE7A"/>
    <w:lvl w:ilvl="0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hint="default"/>
      </w:rPr>
    </w:lvl>
  </w:abstractNum>
  <w:abstractNum w:abstractNumId="6">
    <w:nsid w:val="7DD52F07"/>
    <w:multiLevelType w:val="hybridMultilevel"/>
    <w:tmpl w:val="641CF712"/>
    <w:lvl w:ilvl="0" w:tplc="52444CBE">
      <w:start w:val="1"/>
      <w:numFmt w:val="upperRoman"/>
      <w:lvlText w:val="%1."/>
      <w:lvlJc w:val="left"/>
      <w:pPr>
        <w:ind w:left="55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10" w:hanging="360"/>
      </w:pPr>
    </w:lvl>
    <w:lvl w:ilvl="2" w:tplc="0419001B" w:tentative="1">
      <w:start w:val="1"/>
      <w:numFmt w:val="lowerRoman"/>
      <w:lvlText w:val="%3."/>
      <w:lvlJc w:val="right"/>
      <w:pPr>
        <w:ind w:left="6630" w:hanging="180"/>
      </w:pPr>
    </w:lvl>
    <w:lvl w:ilvl="3" w:tplc="0419000F" w:tentative="1">
      <w:start w:val="1"/>
      <w:numFmt w:val="decimal"/>
      <w:lvlText w:val="%4."/>
      <w:lvlJc w:val="left"/>
      <w:pPr>
        <w:ind w:left="7350" w:hanging="360"/>
      </w:pPr>
    </w:lvl>
    <w:lvl w:ilvl="4" w:tplc="04190019" w:tentative="1">
      <w:start w:val="1"/>
      <w:numFmt w:val="lowerLetter"/>
      <w:lvlText w:val="%5."/>
      <w:lvlJc w:val="left"/>
      <w:pPr>
        <w:ind w:left="8070" w:hanging="360"/>
      </w:pPr>
    </w:lvl>
    <w:lvl w:ilvl="5" w:tplc="0419001B" w:tentative="1">
      <w:start w:val="1"/>
      <w:numFmt w:val="lowerRoman"/>
      <w:lvlText w:val="%6."/>
      <w:lvlJc w:val="right"/>
      <w:pPr>
        <w:ind w:left="8790" w:hanging="180"/>
      </w:pPr>
    </w:lvl>
    <w:lvl w:ilvl="6" w:tplc="0419000F" w:tentative="1">
      <w:start w:val="1"/>
      <w:numFmt w:val="decimal"/>
      <w:lvlText w:val="%7."/>
      <w:lvlJc w:val="left"/>
      <w:pPr>
        <w:ind w:left="9510" w:hanging="360"/>
      </w:pPr>
    </w:lvl>
    <w:lvl w:ilvl="7" w:tplc="04190019" w:tentative="1">
      <w:start w:val="1"/>
      <w:numFmt w:val="lowerLetter"/>
      <w:lvlText w:val="%8."/>
      <w:lvlJc w:val="left"/>
      <w:pPr>
        <w:ind w:left="10230" w:hanging="360"/>
      </w:pPr>
    </w:lvl>
    <w:lvl w:ilvl="8" w:tplc="0419001B" w:tentative="1">
      <w:start w:val="1"/>
      <w:numFmt w:val="lowerRoman"/>
      <w:lvlText w:val="%9."/>
      <w:lvlJc w:val="right"/>
      <w:pPr>
        <w:ind w:left="109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EE6"/>
    <w:rsid w:val="000135D2"/>
    <w:rsid w:val="000211F8"/>
    <w:rsid w:val="0005738E"/>
    <w:rsid w:val="000632C3"/>
    <w:rsid w:val="000712EF"/>
    <w:rsid w:val="00082789"/>
    <w:rsid w:val="00084653"/>
    <w:rsid w:val="00095657"/>
    <w:rsid w:val="000B0A9D"/>
    <w:rsid w:val="000B0E90"/>
    <w:rsid w:val="000E0EC4"/>
    <w:rsid w:val="000E550A"/>
    <w:rsid w:val="000F1063"/>
    <w:rsid w:val="000F3EB6"/>
    <w:rsid w:val="00115AF8"/>
    <w:rsid w:val="001273BB"/>
    <w:rsid w:val="001413EE"/>
    <w:rsid w:val="00146777"/>
    <w:rsid w:val="0015095A"/>
    <w:rsid w:val="00167F5A"/>
    <w:rsid w:val="00170881"/>
    <w:rsid w:val="001839AF"/>
    <w:rsid w:val="001841C0"/>
    <w:rsid w:val="00202705"/>
    <w:rsid w:val="00206357"/>
    <w:rsid w:val="00217E28"/>
    <w:rsid w:val="002234F3"/>
    <w:rsid w:val="00224516"/>
    <w:rsid w:val="002340EC"/>
    <w:rsid w:val="0024443D"/>
    <w:rsid w:val="002555EF"/>
    <w:rsid w:val="002905A5"/>
    <w:rsid w:val="002A4465"/>
    <w:rsid w:val="002A768B"/>
    <w:rsid w:val="002E20C9"/>
    <w:rsid w:val="003224AF"/>
    <w:rsid w:val="00326554"/>
    <w:rsid w:val="00333EE6"/>
    <w:rsid w:val="003366B2"/>
    <w:rsid w:val="00341000"/>
    <w:rsid w:val="003608B9"/>
    <w:rsid w:val="00367B66"/>
    <w:rsid w:val="00391CE1"/>
    <w:rsid w:val="003A7308"/>
    <w:rsid w:val="003A7BE4"/>
    <w:rsid w:val="003B3866"/>
    <w:rsid w:val="003C2B63"/>
    <w:rsid w:val="003F4B8C"/>
    <w:rsid w:val="00405727"/>
    <w:rsid w:val="0042205C"/>
    <w:rsid w:val="00423F4D"/>
    <w:rsid w:val="00433430"/>
    <w:rsid w:val="00451CAC"/>
    <w:rsid w:val="004639AE"/>
    <w:rsid w:val="00464B72"/>
    <w:rsid w:val="00467C92"/>
    <w:rsid w:val="004754DE"/>
    <w:rsid w:val="004A335F"/>
    <w:rsid w:val="004B68A5"/>
    <w:rsid w:val="004B6A8E"/>
    <w:rsid w:val="004F71ED"/>
    <w:rsid w:val="004F796A"/>
    <w:rsid w:val="004F7D32"/>
    <w:rsid w:val="005054F1"/>
    <w:rsid w:val="00506E10"/>
    <w:rsid w:val="0052404B"/>
    <w:rsid w:val="00524CAF"/>
    <w:rsid w:val="00537811"/>
    <w:rsid w:val="005565FD"/>
    <w:rsid w:val="00574858"/>
    <w:rsid w:val="005802DC"/>
    <w:rsid w:val="00580E42"/>
    <w:rsid w:val="00582EA9"/>
    <w:rsid w:val="005A152C"/>
    <w:rsid w:val="005A25F2"/>
    <w:rsid w:val="005B7F62"/>
    <w:rsid w:val="005D2D27"/>
    <w:rsid w:val="005D5095"/>
    <w:rsid w:val="005D67B3"/>
    <w:rsid w:val="005D7F05"/>
    <w:rsid w:val="005E3596"/>
    <w:rsid w:val="005E515F"/>
    <w:rsid w:val="005F7B5B"/>
    <w:rsid w:val="00612F44"/>
    <w:rsid w:val="0062656A"/>
    <w:rsid w:val="0064303E"/>
    <w:rsid w:val="006469D0"/>
    <w:rsid w:val="0065210C"/>
    <w:rsid w:val="00660C7B"/>
    <w:rsid w:val="00666259"/>
    <w:rsid w:val="00685EBF"/>
    <w:rsid w:val="006C51E6"/>
    <w:rsid w:val="006C7BB4"/>
    <w:rsid w:val="006D17EF"/>
    <w:rsid w:val="006E04AC"/>
    <w:rsid w:val="006E1DCD"/>
    <w:rsid w:val="006E417E"/>
    <w:rsid w:val="006E66EC"/>
    <w:rsid w:val="006F5E7E"/>
    <w:rsid w:val="00713452"/>
    <w:rsid w:val="007152AD"/>
    <w:rsid w:val="00724C58"/>
    <w:rsid w:val="007258B3"/>
    <w:rsid w:val="00741A21"/>
    <w:rsid w:val="007477E6"/>
    <w:rsid w:val="0075781E"/>
    <w:rsid w:val="00760382"/>
    <w:rsid w:val="007841D9"/>
    <w:rsid w:val="007841FA"/>
    <w:rsid w:val="007843CB"/>
    <w:rsid w:val="007A3B12"/>
    <w:rsid w:val="007A45EB"/>
    <w:rsid w:val="007C580D"/>
    <w:rsid w:val="007C778B"/>
    <w:rsid w:val="007F4200"/>
    <w:rsid w:val="007F4951"/>
    <w:rsid w:val="00810030"/>
    <w:rsid w:val="00812BFD"/>
    <w:rsid w:val="00832FE5"/>
    <w:rsid w:val="008351B2"/>
    <w:rsid w:val="00870773"/>
    <w:rsid w:val="008773A7"/>
    <w:rsid w:val="0089336E"/>
    <w:rsid w:val="008948DE"/>
    <w:rsid w:val="008F002A"/>
    <w:rsid w:val="009043E2"/>
    <w:rsid w:val="009134FC"/>
    <w:rsid w:val="009178EF"/>
    <w:rsid w:val="009249B5"/>
    <w:rsid w:val="00935C51"/>
    <w:rsid w:val="00936090"/>
    <w:rsid w:val="009425BA"/>
    <w:rsid w:val="00947367"/>
    <w:rsid w:val="0095367A"/>
    <w:rsid w:val="00955759"/>
    <w:rsid w:val="00980C26"/>
    <w:rsid w:val="009D1084"/>
    <w:rsid w:val="009D6277"/>
    <w:rsid w:val="009E16B7"/>
    <w:rsid w:val="00A009D1"/>
    <w:rsid w:val="00A27E4A"/>
    <w:rsid w:val="00A33C95"/>
    <w:rsid w:val="00A42BF7"/>
    <w:rsid w:val="00A46671"/>
    <w:rsid w:val="00A72D6B"/>
    <w:rsid w:val="00A745E2"/>
    <w:rsid w:val="00AB125D"/>
    <w:rsid w:val="00AD56DE"/>
    <w:rsid w:val="00AD65E8"/>
    <w:rsid w:val="00AE019D"/>
    <w:rsid w:val="00AE0A78"/>
    <w:rsid w:val="00AE5F78"/>
    <w:rsid w:val="00AE6586"/>
    <w:rsid w:val="00AF1B73"/>
    <w:rsid w:val="00AF613D"/>
    <w:rsid w:val="00AF65F3"/>
    <w:rsid w:val="00AF7F10"/>
    <w:rsid w:val="00B10D45"/>
    <w:rsid w:val="00B45D8C"/>
    <w:rsid w:val="00B51CE7"/>
    <w:rsid w:val="00B52947"/>
    <w:rsid w:val="00B53FDF"/>
    <w:rsid w:val="00B64C3C"/>
    <w:rsid w:val="00B74ABE"/>
    <w:rsid w:val="00B76187"/>
    <w:rsid w:val="00B846F1"/>
    <w:rsid w:val="00BA28A5"/>
    <w:rsid w:val="00BA44A2"/>
    <w:rsid w:val="00BA51B4"/>
    <w:rsid w:val="00BC0B95"/>
    <w:rsid w:val="00BC31A7"/>
    <w:rsid w:val="00BD550C"/>
    <w:rsid w:val="00C32E71"/>
    <w:rsid w:val="00C45156"/>
    <w:rsid w:val="00C55F00"/>
    <w:rsid w:val="00C613AA"/>
    <w:rsid w:val="00C63656"/>
    <w:rsid w:val="00C705BE"/>
    <w:rsid w:val="00C731B4"/>
    <w:rsid w:val="00C745EE"/>
    <w:rsid w:val="00C844B9"/>
    <w:rsid w:val="00CE31E4"/>
    <w:rsid w:val="00CE5BA1"/>
    <w:rsid w:val="00CE5F73"/>
    <w:rsid w:val="00CE7310"/>
    <w:rsid w:val="00D36CE1"/>
    <w:rsid w:val="00D66BEF"/>
    <w:rsid w:val="00DB0947"/>
    <w:rsid w:val="00DB16DC"/>
    <w:rsid w:val="00DD101E"/>
    <w:rsid w:val="00DD170F"/>
    <w:rsid w:val="00DD31F4"/>
    <w:rsid w:val="00DF0C34"/>
    <w:rsid w:val="00DF68C6"/>
    <w:rsid w:val="00E045CE"/>
    <w:rsid w:val="00E056A8"/>
    <w:rsid w:val="00E24DAD"/>
    <w:rsid w:val="00E25E18"/>
    <w:rsid w:val="00E2731D"/>
    <w:rsid w:val="00E27EE3"/>
    <w:rsid w:val="00E34CBD"/>
    <w:rsid w:val="00E43202"/>
    <w:rsid w:val="00E54ED9"/>
    <w:rsid w:val="00EB3299"/>
    <w:rsid w:val="00EC2925"/>
    <w:rsid w:val="00EE51A9"/>
    <w:rsid w:val="00EF08B2"/>
    <w:rsid w:val="00EF3AC3"/>
    <w:rsid w:val="00F117AC"/>
    <w:rsid w:val="00F14CF0"/>
    <w:rsid w:val="00F16E93"/>
    <w:rsid w:val="00F23C42"/>
    <w:rsid w:val="00F36DD4"/>
    <w:rsid w:val="00F77043"/>
    <w:rsid w:val="00FD3B93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3EE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EE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333EE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333EE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333EE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33E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333EE6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333EE6"/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3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178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00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0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F00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00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DE70C-DAC1-417A-8708-43A1A9DF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dmi-zam</dc:creator>
  <cp:lastModifiedBy>K1UD</cp:lastModifiedBy>
  <cp:revision>5</cp:revision>
  <cp:lastPrinted>2020-11-23T05:26:00Z</cp:lastPrinted>
  <dcterms:created xsi:type="dcterms:W3CDTF">2026-05-26T11:23:00Z</dcterms:created>
  <dcterms:modified xsi:type="dcterms:W3CDTF">2026-06-03T06:57:00Z</dcterms:modified>
</cp:coreProperties>
</file>