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24" w:rsidRPr="00C933A1" w:rsidRDefault="00D62F24" w:rsidP="003A2703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580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C933A1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</w:p>
    <w:p w:rsidR="00D62F24" w:rsidRPr="00C933A1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F6D8A">
        <w:rPr>
          <w:rFonts w:ascii="Times New Roman" w:hAnsi="Times New Roman" w:cs="Times New Roman"/>
          <w:sz w:val="24"/>
          <w:szCs w:val="24"/>
        </w:rPr>
        <w:t xml:space="preserve">12.10.2026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F6D8A">
        <w:rPr>
          <w:rFonts w:ascii="Times New Roman" w:hAnsi="Times New Roman" w:cs="Times New Roman"/>
          <w:sz w:val="24"/>
          <w:szCs w:val="24"/>
        </w:rPr>
        <w:t xml:space="preserve"> 988-п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D4A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МУНИЦИПАЛЬНОЙ  ЦЕЛЕВОЙ ПРОГРАММЫ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D4A"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D62F24" w:rsidRPr="00CA0B7E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B7E">
        <w:rPr>
          <w:rFonts w:ascii="Times New Roman" w:hAnsi="Times New Roman" w:cs="Times New Roman"/>
          <w:sz w:val="28"/>
          <w:szCs w:val="28"/>
        </w:rPr>
        <w:t>«</w:t>
      </w:r>
      <w:r w:rsidRPr="00CA0B7E">
        <w:rPr>
          <w:rFonts w:ascii="Times New Roman" w:hAnsi="Times New Roman" w:cs="Times New Roman"/>
          <w:bCs/>
          <w:sz w:val="28"/>
          <w:szCs w:val="28"/>
        </w:rPr>
        <w:t xml:space="preserve">Развитие молодежной политики в </w:t>
      </w:r>
      <w:proofErr w:type="spellStart"/>
      <w:r w:rsidRPr="00CA0B7E">
        <w:rPr>
          <w:rFonts w:ascii="Times New Roman" w:hAnsi="Times New Roman" w:cs="Times New Roman"/>
          <w:bCs/>
          <w:sz w:val="28"/>
          <w:szCs w:val="28"/>
        </w:rPr>
        <w:t>Тутаевском</w:t>
      </w:r>
      <w:proofErr w:type="spellEnd"/>
      <w:r w:rsidRPr="00CA0B7E"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</w:t>
      </w:r>
      <w:r w:rsidRPr="00CA0B7E">
        <w:rPr>
          <w:rFonts w:ascii="Times New Roman" w:hAnsi="Times New Roman" w:cs="Times New Roman"/>
          <w:sz w:val="28"/>
          <w:szCs w:val="28"/>
        </w:rPr>
        <w:t>»</w:t>
      </w:r>
    </w:p>
    <w:p w:rsidR="00D62F24" w:rsidRPr="00191D4A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836"/>
        <w:gridCol w:w="1708"/>
        <w:gridCol w:w="1836"/>
        <w:gridCol w:w="1991"/>
      </w:tblGrid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муниципальной программы</w:t>
            </w:r>
          </w:p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(подпрограммой которой является настоящая </w:t>
            </w:r>
            <w:r w:rsidR="00C543F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муниципальная</w:t>
            </w:r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целевая программа)</w:t>
            </w:r>
          </w:p>
        </w:tc>
        <w:tc>
          <w:tcPr>
            <w:tcW w:w="5535" w:type="dxa"/>
            <w:gridSpan w:val="3"/>
          </w:tcPr>
          <w:p w:rsidR="00D62F24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«Экономическое развитие Тутаевского муниципального округа»</w:t>
            </w:r>
          </w:p>
          <w:p w:rsidR="00D62F24" w:rsidRPr="00191D4A" w:rsidRDefault="00D62F24" w:rsidP="003C6A15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об утверждении программы</w:t>
            </w:r>
          </w:p>
          <w:p w:rsidR="00D62F24" w:rsidRPr="00191D4A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35" w:type="dxa"/>
            <w:gridSpan w:val="3"/>
          </w:tcPr>
          <w:p w:rsidR="00D62F24" w:rsidRPr="00191D4A" w:rsidRDefault="00A1527B" w:rsidP="003C6A15">
            <w:pPr>
              <w:tabs>
                <w:tab w:val="left" w:pos="12049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 Администрации ТМО № 44-п от 23.01.2026</w:t>
            </w:r>
          </w:p>
        </w:tc>
      </w:tr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3C6A15">
            <w:pPr>
              <w:tabs>
                <w:tab w:val="left" w:pos="12049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Начальник управления экономического развития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округа</w:t>
            </w: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Никонычева</w:t>
            </w:r>
            <w:proofErr w:type="spellEnd"/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Светлана Николаевна </w:t>
            </w:r>
          </w:p>
        </w:tc>
      </w:tr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Исполнитель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целевой 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3C6A15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Ведущий специалист управления экономического развития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округа</w:t>
            </w: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Александрова Олеся Олеговна </w:t>
            </w:r>
          </w:p>
        </w:tc>
      </w:tr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реализации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hAnsi="Times New Roman" w:cs="Times New Roman"/>
                <w:bCs/>
                <w:sz w:val="28"/>
                <w:szCs w:val="28"/>
              </w:rPr>
              <w:t>2026-2028</w:t>
            </w:r>
          </w:p>
        </w:tc>
      </w:tr>
      <w:tr w:rsidR="00D62F24" w:rsidRPr="00191D4A" w:rsidTr="003C6A15">
        <w:tc>
          <w:tcPr>
            <w:tcW w:w="4071" w:type="dxa"/>
            <w:gridSpan w:val="2"/>
          </w:tcPr>
          <w:p w:rsidR="00D62F24" w:rsidRPr="00191D4A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>Цель программы</w:t>
            </w:r>
          </w:p>
        </w:tc>
        <w:tc>
          <w:tcPr>
            <w:tcW w:w="5535" w:type="dxa"/>
            <w:gridSpan w:val="3"/>
          </w:tcPr>
          <w:p w:rsidR="00D62F24" w:rsidRDefault="00D62F24" w:rsidP="003C6A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E44">
              <w:rPr>
                <w:rFonts w:ascii="Times New Roman" w:hAnsi="Times New Roman" w:cs="Times New Roman"/>
                <w:sz w:val="28"/>
                <w:szCs w:val="28"/>
              </w:rPr>
              <w:t>Реализация полномочий органов местного самоуправления Тутаевского муниципального округа, обеспечение предоставления услуг и выполнения работ в сфере государственной молодежной политики</w:t>
            </w:r>
          </w:p>
          <w:p w:rsidR="00D62F24" w:rsidRPr="00191D4A" w:rsidRDefault="00D62F24" w:rsidP="003C6A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62F24" w:rsidRPr="00191D4A" w:rsidTr="003C6A15">
        <w:tc>
          <w:tcPr>
            <w:tcW w:w="9606" w:type="dxa"/>
            <w:gridSpan w:val="5"/>
          </w:tcPr>
          <w:p w:rsidR="00D62F24" w:rsidRPr="00191D4A" w:rsidRDefault="00D62F24" w:rsidP="00C543FB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 xml:space="preserve">Объём финансирования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</w:t>
            </w: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 xml:space="preserve"> программы из всех источников финансирования,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том числе по годам реализации, </w:t>
            </w: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>рублей</w:t>
            </w:r>
          </w:p>
        </w:tc>
      </w:tr>
      <w:tr w:rsidR="00D62F24" w:rsidRPr="00191D4A" w:rsidTr="003C6A15">
        <w:trPr>
          <w:trHeight w:val="56"/>
        </w:trPr>
        <w:tc>
          <w:tcPr>
            <w:tcW w:w="2235" w:type="dxa"/>
          </w:tcPr>
          <w:p w:rsidR="00D62F24" w:rsidRPr="00757CC3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757CC3">
              <w:rPr>
                <w:rFonts w:ascii="Times New Roman" w:hAnsi="Times New Roman"/>
                <w:bCs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836" w:type="dxa"/>
          </w:tcPr>
          <w:p w:rsidR="00D62F24" w:rsidRPr="00757CC3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1708" w:type="dxa"/>
          </w:tcPr>
          <w:p w:rsidR="00D62F24" w:rsidRPr="00757CC3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2026 г.</w:t>
            </w:r>
          </w:p>
        </w:tc>
        <w:tc>
          <w:tcPr>
            <w:tcW w:w="1836" w:type="dxa"/>
          </w:tcPr>
          <w:p w:rsidR="00D62F24" w:rsidRPr="00757CC3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  <w:tc>
          <w:tcPr>
            <w:tcW w:w="1991" w:type="dxa"/>
          </w:tcPr>
          <w:p w:rsidR="00D62F24" w:rsidRPr="00757CC3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2028 г.</w:t>
            </w:r>
          </w:p>
        </w:tc>
      </w:tr>
      <w:tr w:rsidR="00D62F24" w:rsidRPr="00191D4A" w:rsidTr="003C6A15">
        <w:trPr>
          <w:trHeight w:val="755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 xml:space="preserve">бюджет </w:t>
            </w:r>
            <w:r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836" w:type="dxa"/>
            <w:vAlign w:val="center"/>
          </w:tcPr>
          <w:p w:rsidR="00D62F24" w:rsidRPr="0022747B" w:rsidRDefault="0022747B" w:rsidP="00E407B5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  <w:highlight w:val="yellow"/>
              </w:rPr>
            </w:pPr>
            <w:r w:rsidRPr="00E407B5">
              <w:rPr>
                <w:rFonts w:ascii="Times New Roman" w:eastAsia="Calibri" w:hAnsi="Times New Roman" w:cs="Times New Roman"/>
                <w:bCs/>
              </w:rPr>
              <w:t>50</w:t>
            </w:r>
            <w:r w:rsidR="00E407B5" w:rsidRPr="00E407B5">
              <w:rPr>
                <w:rFonts w:ascii="Times New Roman" w:eastAsia="Calibri" w:hAnsi="Times New Roman" w:cs="Times New Roman"/>
                <w:bCs/>
              </w:rPr>
              <w:t> 672 014,00</w:t>
            </w:r>
          </w:p>
        </w:tc>
        <w:tc>
          <w:tcPr>
            <w:tcW w:w="1708" w:type="dxa"/>
            <w:vAlign w:val="center"/>
          </w:tcPr>
          <w:p w:rsidR="00D62F24" w:rsidRPr="009203AC" w:rsidRDefault="00B47BE8" w:rsidP="0022747B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17 943 556,00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17 089 229,00</w:t>
            </w:r>
          </w:p>
        </w:tc>
        <w:tc>
          <w:tcPr>
            <w:tcW w:w="1991" w:type="dxa"/>
            <w:vAlign w:val="center"/>
          </w:tcPr>
          <w:p w:rsidR="00D62F24" w:rsidRPr="003D27D1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15 639 229,00</w:t>
            </w:r>
          </w:p>
        </w:tc>
      </w:tr>
      <w:tr w:rsidR="00D62F24" w:rsidRPr="00191D4A" w:rsidTr="003C6A15">
        <w:trPr>
          <w:trHeight w:val="54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>областной бюджет</w:t>
            </w:r>
          </w:p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6" w:type="dxa"/>
            <w:vAlign w:val="center"/>
          </w:tcPr>
          <w:p w:rsidR="00D62F24" w:rsidRPr="0022747B" w:rsidRDefault="001E667D" w:rsidP="003C6A15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  <w:highlight w:val="yellow"/>
                <w:lang w:val="en-US"/>
              </w:rPr>
            </w:pPr>
            <w:r w:rsidRPr="0022747B">
              <w:rPr>
                <w:rFonts w:ascii="Times New Roman" w:hAnsi="Times New Roman" w:cs="Times New Roman"/>
                <w:bCs/>
              </w:rPr>
              <w:t>6 992 176</w:t>
            </w:r>
            <w:r w:rsidR="00D62F24" w:rsidRPr="0022747B">
              <w:rPr>
                <w:rFonts w:ascii="Times New Roman" w:hAnsi="Times New Roman" w:cs="Times New Roman"/>
                <w:bCs/>
              </w:rPr>
              <w:t>,00</w:t>
            </w:r>
          </w:p>
        </w:tc>
        <w:tc>
          <w:tcPr>
            <w:tcW w:w="1708" w:type="dxa"/>
            <w:vAlign w:val="center"/>
          </w:tcPr>
          <w:p w:rsidR="00D62F24" w:rsidRPr="009203AC" w:rsidRDefault="0022747B" w:rsidP="0022747B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3 564 661,00</w:t>
            </w:r>
          </w:p>
        </w:tc>
        <w:tc>
          <w:tcPr>
            <w:tcW w:w="1836" w:type="dxa"/>
            <w:vAlign w:val="center"/>
          </w:tcPr>
          <w:p w:rsidR="00D62F24" w:rsidRPr="006F2DD8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</w:rPr>
              <w:t>1 634 661,00</w:t>
            </w:r>
          </w:p>
        </w:tc>
        <w:tc>
          <w:tcPr>
            <w:tcW w:w="1991" w:type="dxa"/>
            <w:vAlign w:val="center"/>
          </w:tcPr>
          <w:p w:rsidR="00D62F24" w:rsidRPr="006F2DD8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</w:rPr>
              <w:t>1 792 854,00</w:t>
            </w:r>
          </w:p>
        </w:tc>
      </w:tr>
      <w:tr w:rsidR="00D62F24" w:rsidRPr="00191D4A" w:rsidTr="003C6A15">
        <w:trPr>
          <w:trHeight w:val="54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 xml:space="preserve">федеральный </w:t>
            </w:r>
            <w:r w:rsidRPr="003D27D1">
              <w:rPr>
                <w:rFonts w:ascii="Times New Roman" w:hAnsi="Times New Roman" w:cs="Times New Roman"/>
                <w:bCs/>
              </w:rPr>
              <w:lastRenderedPageBreak/>
              <w:t>бюджет</w:t>
            </w:r>
          </w:p>
        </w:tc>
        <w:tc>
          <w:tcPr>
            <w:tcW w:w="1836" w:type="dxa"/>
            <w:vAlign w:val="center"/>
          </w:tcPr>
          <w:p w:rsidR="00D62F24" w:rsidRPr="0022747B" w:rsidRDefault="00D62F24" w:rsidP="006767BB">
            <w:pPr>
              <w:tabs>
                <w:tab w:val="left" w:pos="12049"/>
              </w:tabs>
              <w:jc w:val="center"/>
              <w:rPr>
                <w:rFonts w:ascii="Times New Roman" w:eastAsia="Calibri" w:hAnsi="Times New Roman" w:cs="Times New Roman"/>
                <w:bCs/>
                <w:highlight w:val="yellow"/>
                <w:lang w:val="en-US"/>
              </w:rPr>
            </w:pPr>
            <w:r w:rsidRPr="006767BB">
              <w:rPr>
                <w:rFonts w:ascii="Times New Roman" w:eastAsia="Calibri" w:hAnsi="Times New Roman" w:cs="Times New Roman"/>
                <w:bCs/>
              </w:rPr>
              <w:lastRenderedPageBreak/>
              <w:t>0,00</w:t>
            </w:r>
          </w:p>
        </w:tc>
        <w:tc>
          <w:tcPr>
            <w:tcW w:w="1708" w:type="dxa"/>
            <w:vAlign w:val="center"/>
          </w:tcPr>
          <w:p w:rsidR="00D62F24" w:rsidRPr="009203AC" w:rsidRDefault="00D62F24" w:rsidP="003C6A15">
            <w:pPr>
              <w:jc w:val="center"/>
              <w:rPr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bCs/>
              </w:rPr>
              <w:t>0,00</w:t>
            </w:r>
          </w:p>
        </w:tc>
        <w:tc>
          <w:tcPr>
            <w:tcW w:w="1836" w:type="dxa"/>
            <w:vAlign w:val="center"/>
          </w:tcPr>
          <w:p w:rsidR="00D62F24" w:rsidRPr="006F2DD8" w:rsidRDefault="00D62F24" w:rsidP="003C6A15">
            <w:pPr>
              <w:jc w:val="center"/>
              <w:rPr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  <w:bCs/>
              </w:rPr>
              <w:t>0,00</w:t>
            </w:r>
          </w:p>
        </w:tc>
        <w:tc>
          <w:tcPr>
            <w:tcW w:w="1991" w:type="dxa"/>
            <w:vAlign w:val="center"/>
          </w:tcPr>
          <w:p w:rsidR="00D62F24" w:rsidRPr="00757CC3" w:rsidRDefault="00D62F24" w:rsidP="003C6A15">
            <w:pPr>
              <w:jc w:val="center"/>
            </w:pPr>
            <w:r w:rsidRPr="00757CC3">
              <w:rPr>
                <w:rFonts w:ascii="Times New Roman" w:eastAsia="Calibri" w:hAnsi="Times New Roman" w:cs="Times New Roman"/>
                <w:bCs/>
              </w:rPr>
              <w:t>0,00</w:t>
            </w:r>
            <w:r>
              <w:rPr>
                <w:rFonts w:ascii="Times New Roman" w:eastAsia="Calibri" w:hAnsi="Times New Roman" w:cs="Times New Roman"/>
                <w:bCs/>
              </w:rPr>
              <w:t>**</w:t>
            </w:r>
          </w:p>
        </w:tc>
      </w:tr>
      <w:tr w:rsidR="00D62F24" w:rsidRPr="00191D4A" w:rsidTr="003C6A15">
        <w:trPr>
          <w:trHeight w:val="54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lastRenderedPageBreak/>
              <w:t>итого по бюджету</w:t>
            </w:r>
          </w:p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6" w:type="dxa"/>
            <w:vAlign w:val="center"/>
          </w:tcPr>
          <w:p w:rsidR="00D62F24" w:rsidRPr="00A74068" w:rsidRDefault="001E667D" w:rsidP="00A74068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  <w:highlight w:val="yellow"/>
              </w:rPr>
            </w:pPr>
            <w:r w:rsidRPr="00E407B5">
              <w:rPr>
                <w:rFonts w:ascii="Times New Roman" w:hAnsi="Times New Roman" w:cs="Times New Roman"/>
                <w:bCs/>
              </w:rPr>
              <w:t>57</w:t>
            </w:r>
            <w:r w:rsidR="00A74068">
              <w:rPr>
                <w:rFonts w:ascii="Times New Roman" w:hAnsi="Times New Roman" w:cs="Times New Roman"/>
                <w:bCs/>
              </w:rPr>
              <w:t> 664 190,00</w:t>
            </w:r>
          </w:p>
        </w:tc>
        <w:tc>
          <w:tcPr>
            <w:tcW w:w="1708" w:type="dxa"/>
            <w:vAlign w:val="center"/>
          </w:tcPr>
          <w:p w:rsidR="00D62F24" w:rsidRPr="009203AC" w:rsidRDefault="00B47BE8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21 508 217,00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18 723 890,00</w:t>
            </w:r>
          </w:p>
        </w:tc>
        <w:tc>
          <w:tcPr>
            <w:tcW w:w="1991" w:type="dxa"/>
            <w:vAlign w:val="center"/>
          </w:tcPr>
          <w:p w:rsidR="00D62F24" w:rsidRPr="003D27D1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17 432 083,00</w:t>
            </w:r>
          </w:p>
        </w:tc>
      </w:tr>
      <w:tr w:rsidR="00D62F24" w:rsidRPr="00191D4A" w:rsidTr="003C6A15">
        <w:trPr>
          <w:trHeight w:val="54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</w:rPr>
            </w:pPr>
            <w:r w:rsidRPr="003D27D1">
              <w:rPr>
                <w:rFonts w:ascii="Times New Roman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836" w:type="dxa"/>
            <w:vAlign w:val="center"/>
          </w:tcPr>
          <w:p w:rsidR="00D62F24" w:rsidRPr="0022747B" w:rsidRDefault="00D62F24" w:rsidP="003C6A15">
            <w:pPr>
              <w:tabs>
                <w:tab w:val="left" w:pos="12049"/>
              </w:tabs>
              <w:jc w:val="center"/>
              <w:rPr>
                <w:rFonts w:ascii="Times New Roman" w:eastAsia="Calibri" w:hAnsi="Times New Roman" w:cs="Times New Roman"/>
                <w:bCs/>
                <w:i/>
                <w:highlight w:val="yellow"/>
              </w:rPr>
            </w:pPr>
            <w:r w:rsidRPr="006767BB">
              <w:rPr>
                <w:rFonts w:ascii="Times New Roman" w:eastAsia="Calibri" w:hAnsi="Times New Roman" w:cs="Times New Roman"/>
                <w:bCs/>
                <w:i/>
              </w:rPr>
              <w:t>-</w:t>
            </w:r>
          </w:p>
        </w:tc>
        <w:tc>
          <w:tcPr>
            <w:tcW w:w="1708" w:type="dxa"/>
            <w:vAlign w:val="center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9203A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36" w:type="dxa"/>
            <w:vAlign w:val="center"/>
          </w:tcPr>
          <w:p w:rsidR="00D62F24" w:rsidRPr="00757CC3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757CC3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991" w:type="dxa"/>
            <w:vAlign w:val="center"/>
          </w:tcPr>
          <w:p w:rsidR="00D62F24" w:rsidRPr="00757CC3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757CC3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62F24" w:rsidRPr="00191D4A" w:rsidTr="003C6A15">
        <w:trPr>
          <w:trHeight w:val="54"/>
        </w:trPr>
        <w:tc>
          <w:tcPr>
            <w:tcW w:w="2235" w:type="dxa"/>
          </w:tcPr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/>
                <w:bCs/>
                <w:i/>
              </w:rPr>
            </w:pPr>
            <w:r w:rsidRPr="003D27D1">
              <w:rPr>
                <w:rFonts w:ascii="Times New Roman" w:hAnsi="Times New Roman" w:cs="Times New Roman"/>
                <w:b/>
                <w:bCs/>
                <w:i/>
              </w:rPr>
              <w:t>итого по программе</w:t>
            </w:r>
          </w:p>
          <w:p w:rsidR="00D62F24" w:rsidRPr="003D27D1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836" w:type="dxa"/>
            <w:vAlign w:val="center"/>
          </w:tcPr>
          <w:p w:rsidR="00D62F24" w:rsidRPr="0022747B" w:rsidRDefault="00B47BE8" w:rsidP="003C6A15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/>
                <w:bCs/>
                <w:i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57 664 190,00</w:t>
            </w:r>
          </w:p>
        </w:tc>
        <w:tc>
          <w:tcPr>
            <w:tcW w:w="1708" w:type="dxa"/>
            <w:vAlign w:val="center"/>
          </w:tcPr>
          <w:p w:rsidR="00D62F24" w:rsidRPr="009203AC" w:rsidRDefault="00B47BE8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21 508 217,00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18 723 890,00</w:t>
            </w:r>
          </w:p>
        </w:tc>
        <w:tc>
          <w:tcPr>
            <w:tcW w:w="1991" w:type="dxa"/>
            <w:vAlign w:val="center"/>
          </w:tcPr>
          <w:p w:rsidR="00D62F24" w:rsidRPr="00927FDE" w:rsidRDefault="00D62F24" w:rsidP="003C6A15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17 432 083,00</w:t>
            </w:r>
          </w:p>
        </w:tc>
      </w:tr>
      <w:tr w:rsidR="00D62F24" w:rsidRPr="00191D4A" w:rsidTr="003C6A15">
        <w:tc>
          <w:tcPr>
            <w:tcW w:w="5779" w:type="dxa"/>
            <w:gridSpan w:val="3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размещения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</w:t>
            </w:r>
            <w:r w:rsidRPr="00191D4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r w:rsidRPr="00191D4A">
              <w:rPr>
                <w:rFonts w:ascii="Times New Roman" w:hAnsi="Times New Roman"/>
                <w:sz w:val="28"/>
              </w:rPr>
              <w:t>в информационно-телекоммуникационной  сети «Интернет»</w:t>
            </w:r>
          </w:p>
        </w:tc>
        <w:tc>
          <w:tcPr>
            <w:tcW w:w="3827" w:type="dxa"/>
            <w:gridSpan w:val="2"/>
          </w:tcPr>
          <w:p w:rsidR="00D62F24" w:rsidRPr="002849F6" w:rsidRDefault="00CF6D8A" w:rsidP="003C6A15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9" w:history="1">
              <w:r w:rsidR="00D62F24" w:rsidRPr="002849F6">
                <w:rPr>
                  <w:rStyle w:val="a5"/>
                  <w:rFonts w:ascii="Times New Roman" w:eastAsia="Calibri" w:hAnsi="Times New Roman" w:cs="Times New Roman"/>
                  <w:bCs/>
                  <w:sz w:val="28"/>
                  <w:szCs w:val="28"/>
                </w:rPr>
                <w:t>https://admtmr.ru/administratsiya-rayona/structure/minicipal-podprgr.php</w:t>
              </w:r>
            </w:hyperlink>
          </w:p>
        </w:tc>
      </w:tr>
    </w:tbl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Pr="00611CF9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rPr>
          <w:rFonts w:ascii="Times New Roman" w:hAnsi="Times New Roman" w:cs="Times New Roman"/>
          <w:sz w:val="26"/>
          <w:szCs w:val="26"/>
        </w:rPr>
      </w:pPr>
    </w:p>
    <w:p w:rsidR="00D62F24" w:rsidRDefault="00D62F24" w:rsidP="00D62F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D62F24" w:rsidRPr="00C45B7D" w:rsidRDefault="00D62F24" w:rsidP="00D62F24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5B7D">
        <w:rPr>
          <w:rFonts w:ascii="Times New Roman" w:eastAsia="Times New Roman" w:hAnsi="Times New Roman" w:cs="Times New Roman"/>
          <w:sz w:val="28"/>
          <w:szCs w:val="28"/>
        </w:rPr>
        <w:lastRenderedPageBreak/>
        <w:t>Общая 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арактеристика сферы реализации </w:t>
      </w:r>
      <w:r w:rsidR="00C543F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</w:t>
      </w:r>
      <w:r w:rsidRPr="00C45B7D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целевой</w:t>
      </w:r>
      <w:r w:rsidRPr="00C45B7D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A71">
        <w:rPr>
          <w:rFonts w:ascii="Times New Roman" w:hAnsi="Times New Roman" w:cs="Times New Roman"/>
          <w:sz w:val="28"/>
          <w:szCs w:val="28"/>
        </w:rPr>
        <w:t>Управление экономического развития Тутаевского муниципального округа является органом местного самоуправления, обеспечивающим реализацию государственной молодежной политики в сферах работы с детьми и молодёжью.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округа</w:t>
      </w:r>
      <w:r w:rsidRPr="0036319A">
        <w:rPr>
          <w:rFonts w:ascii="Times New Roman" w:hAnsi="Times New Roman" w:cs="Times New Roman"/>
          <w:sz w:val="28"/>
          <w:szCs w:val="28"/>
        </w:rPr>
        <w:t xml:space="preserve"> осуществляет деятельность 1 учреждение,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предоставляющее услуги и выполняющее работы в сфере молодёжной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политики.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ВЦП - это комплекс взаимосвязанных мероприятий,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решение конкретных тактических задач в целях реализации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 xml:space="preserve">молодёжной политики на территории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6319A">
        <w:rPr>
          <w:rFonts w:ascii="Times New Roman" w:hAnsi="Times New Roman" w:cs="Times New Roman"/>
          <w:sz w:val="28"/>
          <w:szCs w:val="28"/>
        </w:rPr>
        <w:t>.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В сфере государственной молодёжной политики в период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6319A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6319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предполагается решение следующих задач:</w:t>
      </w:r>
    </w:p>
    <w:p w:rsidR="00D62F24" w:rsidRPr="00DC3FB1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- создание условий для реализации творческого, интеллектуального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потенциала молодёжи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C3FB1">
        <w:rPr>
          <w:rFonts w:ascii="Times New Roman" w:hAnsi="Times New Roman" w:cs="Times New Roman"/>
          <w:sz w:val="28"/>
          <w:szCs w:val="28"/>
        </w:rPr>
        <w:t>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3FB1">
        <w:rPr>
          <w:rFonts w:ascii="Times New Roman" w:hAnsi="Times New Roman" w:cs="Times New Roman"/>
          <w:sz w:val="28"/>
          <w:szCs w:val="28"/>
        </w:rPr>
        <w:t>организация участия молодёжных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объединений и органов молодёжного самоуправления в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государственной молодёжной политики на территории Тутаевского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C3FB1">
        <w:rPr>
          <w:rFonts w:ascii="Times New Roman" w:hAnsi="Times New Roman" w:cs="Times New Roman"/>
          <w:sz w:val="28"/>
          <w:szCs w:val="28"/>
        </w:rPr>
        <w:t>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- информационное, научно-методическое и кадровое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реализации программ и деятельности организаций в сфере молодёжной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политики;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- обеспечение условий для предоставления услуг, выполнения работ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области молодёжной политики.</w:t>
      </w:r>
    </w:p>
    <w:p w:rsidR="00D62F24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Решение указанных задач позволит в максимально полном объёме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учётом имеющихся финансовых возможностей и ресурсов обеспечить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реализацию государственной молодёжной политики в </w:t>
      </w:r>
      <w:proofErr w:type="spellStart"/>
      <w:r w:rsidRPr="00DC3FB1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DC3FB1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федерального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регионального законодательства.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2F24" w:rsidRPr="004E40D4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  <w:sectPr w:rsidR="00D62F24" w:rsidRPr="004E40D4" w:rsidSect="003C6A15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62F24" w:rsidRDefault="00D62F24" w:rsidP="00D62F24">
      <w:pPr>
        <w:pStyle w:val="ConsPlusNonformat"/>
        <w:widowControl/>
        <w:tabs>
          <w:tab w:val="left" w:pos="1134"/>
        </w:tabs>
        <w:spacing w:before="240"/>
        <w:ind w:left="9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F91A7F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188"/>
        <w:gridCol w:w="1417"/>
        <w:gridCol w:w="1418"/>
        <w:gridCol w:w="1402"/>
        <w:gridCol w:w="1433"/>
        <w:gridCol w:w="1418"/>
      </w:tblGrid>
      <w:tr w:rsidR="00D62F24" w:rsidRPr="00EB7803" w:rsidTr="003C6A15">
        <w:tc>
          <w:tcPr>
            <w:tcW w:w="8188" w:type="dxa"/>
            <w:tcBorders>
              <w:bottom w:val="single" w:sz="4" w:space="0" w:color="auto"/>
            </w:tcBorders>
            <w:vAlign w:val="center"/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полномочий органов местного самоуправления Тутаевского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, обеспечение предоставления услуг и выполнения работ в сфере государственной молодежной политики</w:t>
            </w:r>
          </w:p>
        </w:tc>
      </w:tr>
      <w:tr w:rsidR="00D62F24" w:rsidRPr="00EB7803" w:rsidTr="003C6A15">
        <w:trPr>
          <w:trHeight w:val="1142"/>
        </w:trPr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базовое значение показателя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D62F24" w:rsidRPr="00EB7803" w:rsidTr="003C6A15"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Число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 в возрасте от 14 до 35 лет, охваченных мероприятиями молодежной политики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C36A69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A6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9850</w:t>
            </w:r>
          </w:p>
        </w:tc>
      </w:tr>
      <w:tr w:rsidR="00D62F24" w:rsidRPr="00EB7803" w:rsidTr="003C6A15"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Доля общественных объединений, получивших поддержку или принявших участие в мероприятиях по реализации государственной молодежной политики, от общего числа обратившихся за государственной поддержкой или изъявивших желание принять участие в мероприятиях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EB7803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</w:tr>
      <w:tr w:rsidR="00D62F24" w:rsidRPr="00EB7803" w:rsidTr="003C6A15">
        <w:trPr>
          <w:trHeight w:val="391"/>
        </w:trPr>
        <w:tc>
          <w:tcPr>
            <w:tcW w:w="1527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и целевые показатели программы</w:t>
            </w:r>
          </w:p>
        </w:tc>
      </w:tr>
      <w:tr w:rsidR="00D62F24" w:rsidRPr="00EB7803" w:rsidTr="003C6A15">
        <w:trPr>
          <w:trHeight w:val="1121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базовое значение показателя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D62F24" w:rsidRPr="00EB7803" w:rsidTr="003C6A15">
        <w:trPr>
          <w:trHeight w:val="758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1: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выполнения муниципального задания на оказание услуг, выполнение работ в сфере молодежной политики</w:t>
            </w:r>
          </w:p>
        </w:tc>
      </w:tr>
      <w:tr w:rsidR="005C54BB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Pr="00676E44" w:rsidRDefault="005C54BB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 </w:t>
            </w:r>
          </w:p>
          <w:p w:rsidR="005C54BB" w:rsidRPr="00676E44" w:rsidRDefault="005C54BB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показанных киносеансов/</w:t>
            </w:r>
          </w:p>
          <w:p w:rsidR="005C54BB" w:rsidRPr="00676E44" w:rsidRDefault="005C54BB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Число зрителей киносеансов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Pr="00676E44" w:rsidRDefault="005C54BB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Pr="00676E44" w:rsidRDefault="00873F36" w:rsidP="005C5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4BB">
              <w:rPr>
                <w:rFonts w:ascii="Times New Roman" w:hAnsi="Times New Roman" w:cs="Times New Roman"/>
                <w:sz w:val="24"/>
                <w:szCs w:val="24"/>
              </w:rPr>
              <w:t>/400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Default="007868E3" w:rsidP="005C54B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4BB" w:rsidRPr="00573AC8">
              <w:rPr>
                <w:rFonts w:ascii="Times New Roman" w:hAnsi="Times New Roman" w:cs="Times New Roman"/>
                <w:sz w:val="24"/>
                <w:szCs w:val="24"/>
              </w:rPr>
              <w:t>/400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Default="007868E3" w:rsidP="005C54B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4BB" w:rsidRPr="00573AC8">
              <w:rPr>
                <w:rFonts w:ascii="Times New Roman" w:hAnsi="Times New Roman" w:cs="Times New Roman"/>
                <w:sz w:val="24"/>
                <w:szCs w:val="24"/>
              </w:rPr>
              <w:t>/400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4BB" w:rsidRDefault="007868E3" w:rsidP="005C54B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4BB" w:rsidRPr="00573AC8">
              <w:rPr>
                <w:rFonts w:ascii="Times New Roman" w:hAnsi="Times New Roman" w:cs="Times New Roman"/>
                <w:sz w:val="24"/>
                <w:szCs w:val="24"/>
              </w:rPr>
              <w:t>/400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мероприятий, направленных на гражданское и патриотическое воспитание молодежи, воспитание толерантности в молодежной среде, </w:t>
            </w: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правовых, культурных и нравственных ценностей среди молодежи/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360/7500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3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вовлечение молодежи в инновационную, предпринимательскую, добровольческую деятельность, развитие гражданской активности молодежи и формирование здорового образа жизни/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500/1600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505/1600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505/1600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535/1700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</w:p>
          <w:p w:rsidR="00D62F24" w:rsidRPr="00676E44" w:rsidRDefault="00D62F24" w:rsidP="003C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185/1330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5</w:t>
            </w:r>
          </w:p>
          <w:p w:rsidR="00D62F24" w:rsidRPr="00676E44" w:rsidRDefault="00D62F24" w:rsidP="003C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формирование системы развития талантливой и инициативной молодежи, создание условий для самореализации талантливой молодежи, развитие творческого, профессионального, интеллектуального потенциала молодежи/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21/1650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6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организацию досуга детей/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Задача 2: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качества и доступности услуг (работ) в сфере молодежной политики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Численность молодых граждан в возрасте от 14 до 35 лет, охваченных мероприятиями сферы молодежная политика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9900</w:t>
            </w:r>
          </w:p>
        </w:tc>
      </w:tr>
      <w:tr w:rsidR="00D62F24" w:rsidRPr="00654A71" w:rsidTr="003C6A15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Численность молодых граждан в возрасте от 14 до 35 лет, принявших участие в международных, всероссийских и региональных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D62F24" w:rsidRPr="00654A71" w:rsidTr="003C6A15">
        <w:trPr>
          <w:trHeight w:val="864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3</w:t>
            </w:r>
          </w:p>
          <w:p w:rsidR="00D62F24" w:rsidRPr="00676E44" w:rsidRDefault="00D62F24" w:rsidP="003C6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услуг, выполнения работ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3C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D62F24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  <w:r w:rsidRPr="0044286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442861">
        <w:rPr>
          <w:rFonts w:ascii="Times New Roman" w:hAnsi="Times New Roman" w:cs="Times New Roman"/>
          <w:sz w:val="28"/>
          <w:szCs w:val="28"/>
        </w:rPr>
        <w:tab/>
        <w:t xml:space="preserve">Ресурсное обеспечение и перечень мероприятий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 w:rsidRPr="00442861">
        <w:rPr>
          <w:rFonts w:ascii="Times New Roman" w:hAnsi="Times New Roman" w:cs="Times New Roman"/>
          <w:sz w:val="28"/>
          <w:szCs w:val="28"/>
        </w:rPr>
        <w:t xml:space="preserve"> целевой программы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184"/>
        <w:gridCol w:w="6"/>
        <w:gridCol w:w="1427"/>
        <w:gridCol w:w="2547"/>
        <w:gridCol w:w="1698"/>
        <w:gridCol w:w="284"/>
        <w:gridCol w:w="1966"/>
        <w:gridCol w:w="18"/>
        <w:gridCol w:w="2287"/>
      </w:tblGrid>
      <w:tr w:rsidR="00D62F24" w:rsidRPr="00082632" w:rsidTr="003C6A15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hAnsi="Times New Roman" w:cs="Times New Roman"/>
                <w:bCs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bCs/>
                <w:szCs w:val="24"/>
              </w:rPr>
              <w:t xml:space="preserve"> целевой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программы на 2026 год </w:t>
            </w:r>
            <w:r w:rsidRPr="00082632">
              <w:rPr>
                <w:rFonts w:ascii="Times New Roman" w:hAnsi="Times New Roman" w:cs="Times New Roman"/>
                <w:i/>
                <w:szCs w:val="24"/>
              </w:rPr>
              <w:t>(первый год реализации)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c>
          <w:tcPr>
            <w:tcW w:w="5184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529" w:type="dxa"/>
            <w:gridSpan w:val="3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Объем финансирования по мероприятию, руб.</w:t>
            </w:r>
          </w:p>
        </w:tc>
        <w:tc>
          <w:tcPr>
            <w:tcW w:w="1984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3C6A15">
        <w:trPr>
          <w:trHeight w:val="120"/>
        </w:trPr>
        <w:tc>
          <w:tcPr>
            <w:tcW w:w="5190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Обеспечение условий для выполнения муниципального задания на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оказание услуг, выполнения работ в сфере молодежной политики</w:t>
            </w:r>
          </w:p>
        </w:tc>
        <w:tc>
          <w:tcPr>
            <w:tcW w:w="142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29" w:type="dxa"/>
            <w:gridSpan w:val="3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56AE2" w:rsidRDefault="00056AE2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17 130 517,00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56AE2" w:rsidRDefault="001E667D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1 930 000,00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90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56AE2" w:rsidRDefault="00D62F24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56AE2" w:rsidRDefault="00056AE2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19 060 517,00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56AE2" w:rsidRDefault="00D62F24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65"/>
        </w:trPr>
        <w:tc>
          <w:tcPr>
            <w:tcW w:w="5190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56AE2" w:rsidRDefault="00056AE2" w:rsidP="003C6A1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56AE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19 060 517,00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B47BE8" w:rsidP="0014279C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D62F24" w:rsidRPr="00082632" w:rsidRDefault="00A12672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="00D62F24" w:rsidRPr="00082632">
              <w:rPr>
                <w:rFonts w:ascii="Times New Roman" w:hAnsi="Times New Roman" w:cs="Times New Roman"/>
                <w:szCs w:val="24"/>
              </w:rPr>
              <w:t xml:space="preserve"> мероприятий</w:t>
            </w:r>
          </w:p>
          <w:p w:rsidR="00D62F24" w:rsidRPr="00082632" w:rsidRDefault="00A12672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400</w:t>
            </w:r>
            <w:r w:rsidR="00D62F24" w:rsidRPr="00082632">
              <w:rPr>
                <w:rFonts w:ascii="Times New Roman" w:hAnsi="Times New Roman" w:cs="Times New Roman"/>
                <w:szCs w:val="24"/>
              </w:rPr>
              <w:t xml:space="preserve"> человек, участников мероприятий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BF37A0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BF37A0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BF37A0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BF37A0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BF37A0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BF37A0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14279C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492A9B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492A9B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 w:val="restart"/>
          </w:tcPr>
          <w:p w:rsidR="00492A9B" w:rsidRPr="00082632" w:rsidRDefault="00492A9B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 w:val="restart"/>
          </w:tcPr>
          <w:p w:rsidR="00492A9B" w:rsidRPr="00082632" w:rsidRDefault="00492A9B" w:rsidP="003C6A15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МЦ. СШ.</w:t>
            </w:r>
          </w:p>
        </w:tc>
        <w:tc>
          <w:tcPr>
            <w:tcW w:w="2287" w:type="dxa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365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7650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53493D">
        <w:trPr>
          <w:trHeight w:val="5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 w:val="restart"/>
          </w:tcPr>
          <w:p w:rsidR="00492A9B" w:rsidRPr="00082632" w:rsidRDefault="00492A9B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3.Организация мероприятий в сфере молодежной политики, направленных на вовлечение молодежи в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2026</w:t>
            </w: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 w:val="restart"/>
          </w:tcPr>
          <w:p w:rsidR="00492A9B" w:rsidRPr="00082632" w:rsidRDefault="00492A9B" w:rsidP="003C6A15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МЦ. СШ.</w:t>
            </w:r>
          </w:p>
        </w:tc>
        <w:tc>
          <w:tcPr>
            <w:tcW w:w="2287" w:type="dxa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510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1620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 w:val="restart"/>
          </w:tcPr>
          <w:p w:rsidR="00492A9B" w:rsidRPr="00082632" w:rsidRDefault="00492A9B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492A9B" w:rsidRPr="00082632" w:rsidRDefault="00492A9B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492A9B" w:rsidRPr="00082632" w:rsidRDefault="00492A9B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 w:val="restart"/>
          </w:tcPr>
          <w:p w:rsidR="00492A9B" w:rsidRDefault="00492A9B" w:rsidP="00BF37A0">
            <w:pPr>
              <w:jc w:val="center"/>
            </w:pPr>
            <w:r w:rsidRPr="00300DD2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300DD2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300DD2">
              <w:rPr>
                <w:rFonts w:ascii="Times New Roman" w:hAnsi="Times New Roman" w:cs="Times New Roman"/>
                <w:szCs w:val="24"/>
              </w:rPr>
              <w:t>. МЦ. СШ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195 мероприятий</w:t>
            </w:r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1</w:t>
            </w: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380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 w:val="restart"/>
          </w:tcPr>
          <w:p w:rsidR="00492A9B" w:rsidRPr="00082632" w:rsidRDefault="00492A9B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492A9B" w:rsidRPr="00082632" w:rsidRDefault="00492A9B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 w:val="restart"/>
          </w:tcPr>
          <w:p w:rsidR="00492A9B" w:rsidRDefault="00492A9B" w:rsidP="00BF37A0">
            <w:pPr>
              <w:jc w:val="center"/>
            </w:pPr>
            <w:r w:rsidRPr="00300DD2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300DD2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300DD2">
              <w:rPr>
                <w:rFonts w:ascii="Times New Roman" w:hAnsi="Times New Roman" w:cs="Times New Roman"/>
                <w:szCs w:val="24"/>
              </w:rPr>
              <w:t>. МЦ. СШ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24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мероприятия</w:t>
            </w:r>
            <w:proofErr w:type="spellEnd"/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1750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2 829 620,66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 w:val="restart"/>
          </w:tcPr>
          <w:p w:rsidR="00492A9B" w:rsidRPr="00082632" w:rsidRDefault="00492A9B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2 829 620,70</w:t>
            </w:r>
          </w:p>
        </w:tc>
        <w:tc>
          <w:tcPr>
            <w:tcW w:w="1984" w:type="dxa"/>
            <w:gridSpan w:val="2"/>
            <w:vMerge w:val="restart"/>
          </w:tcPr>
          <w:p w:rsidR="00492A9B" w:rsidRDefault="00492A9B" w:rsidP="00BF37A0">
            <w:pPr>
              <w:jc w:val="center"/>
            </w:pPr>
            <w:r w:rsidRPr="00300DD2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300DD2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300DD2">
              <w:rPr>
                <w:rFonts w:ascii="Times New Roman" w:hAnsi="Times New Roman" w:cs="Times New Roman"/>
                <w:szCs w:val="24"/>
              </w:rPr>
              <w:t>. МЦ. СШ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55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мероприятие</w:t>
            </w:r>
            <w:proofErr w:type="spellEnd"/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4300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492A9B" w:rsidRPr="00082632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2 829 620,70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492A9B" w:rsidRPr="00082632" w:rsidTr="003C6A15">
        <w:trPr>
          <w:trHeight w:val="79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492A9B" w:rsidRPr="00B47BE8" w:rsidRDefault="00B47BE8" w:rsidP="00D211B6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B47BE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2 829 620,70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3C6A15">
        <w:trPr>
          <w:trHeight w:val="79"/>
        </w:trPr>
        <w:tc>
          <w:tcPr>
            <w:tcW w:w="5184" w:type="dxa"/>
            <w:vMerge w:val="restart"/>
          </w:tcPr>
          <w:p w:rsidR="00D62F24" w:rsidRPr="009203AC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Ремонт кровли здания Молодежного центра 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Муниципального бюджетного учреждения </w:t>
            </w:r>
            <w:r w:rsidRPr="009203AC">
              <w:rPr>
                <w:rFonts w:ascii="Times New Roman" w:hAnsi="Times New Roman" w:cs="Times New Roman"/>
                <w:szCs w:val="24"/>
              </w:rPr>
              <w:lastRenderedPageBreak/>
              <w:t xml:space="preserve">Тутаевского муниципального </w:t>
            </w:r>
            <w:r w:rsidR="009203AC" w:rsidRPr="009203AC">
              <w:rPr>
                <w:rFonts w:ascii="Times New Roman" w:hAnsi="Times New Roman" w:cs="Times New Roman"/>
                <w:szCs w:val="24"/>
              </w:rPr>
              <w:t>округа</w:t>
            </w:r>
            <w:r w:rsidRPr="009203A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>дополнительного образования и молодежной политики. Молодежный центр. Спортивная школа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lastRenderedPageBreak/>
              <w:t>2026</w:t>
            </w:r>
          </w:p>
        </w:tc>
        <w:tc>
          <w:tcPr>
            <w:tcW w:w="2547" w:type="dxa"/>
          </w:tcPr>
          <w:p w:rsidR="00D62F24" w:rsidRPr="009203AC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152 793,00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9203AC" w:rsidRDefault="00941BBE" w:rsidP="003C6A15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>МКУ «ЦОД» ТМО</w:t>
            </w:r>
          </w:p>
        </w:tc>
        <w:tc>
          <w:tcPr>
            <w:tcW w:w="2287" w:type="dxa"/>
            <w:vMerge w:val="restart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szCs w:val="24"/>
                <w:lang w:val="en-US"/>
              </w:rPr>
              <w:t>-</w:t>
            </w:r>
          </w:p>
        </w:tc>
      </w:tr>
      <w:tr w:rsidR="00D62F24" w:rsidRPr="009203AC" w:rsidTr="003C6A15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1 930 000,00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3C6A15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3C6A15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 xml:space="preserve">итого по бюджету </w:t>
            </w:r>
            <w:r w:rsidRPr="009203AC">
              <w:rPr>
                <w:rFonts w:ascii="Times New Roman" w:hAnsi="Times New Roman" w:cs="Times New Roman"/>
                <w:bCs/>
                <w:szCs w:val="24"/>
              </w:rPr>
              <w:lastRenderedPageBreak/>
              <w:t>мероприятия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lastRenderedPageBreak/>
              <w:t>2 082 793,00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3C6A15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9203AC">
        <w:trPr>
          <w:trHeight w:val="283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  <w:shd w:val="clear" w:color="auto" w:fill="FFFFFF" w:themeFill="background1"/>
          </w:tcPr>
          <w:p w:rsidR="00D62F24" w:rsidRPr="00D211B6" w:rsidRDefault="00941BBE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highlight w:val="yellow"/>
              </w:rPr>
            </w:pPr>
            <w:r w:rsidRPr="00D211B6">
              <w:rPr>
                <w:rFonts w:ascii="Times New Roman" w:eastAsia="Calibri" w:hAnsi="Times New Roman" w:cs="Times New Roman"/>
                <w:b/>
                <w:szCs w:val="24"/>
              </w:rPr>
              <w:t>2 082 793,00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255"/>
        </w:trPr>
        <w:tc>
          <w:tcPr>
            <w:tcW w:w="5184" w:type="dxa"/>
            <w:vMerge w:val="restart"/>
          </w:tcPr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29" w:type="dxa"/>
            <w:gridSpan w:val="3"/>
          </w:tcPr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813 039,00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1 634 661,00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A1527B" w:rsidRDefault="00A1527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1527B">
              <w:rPr>
                <w:rFonts w:ascii="Times New Roman" w:eastAsia="Calibri" w:hAnsi="Times New Roman" w:cs="Times New Roman"/>
                <w:szCs w:val="24"/>
              </w:rPr>
              <w:t>2 447 700,00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A1527B" w:rsidRDefault="00A1527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1527B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30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A1527B" w:rsidRDefault="00336859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1527B">
              <w:rPr>
                <w:rFonts w:ascii="Times New Roman" w:eastAsia="Calibri" w:hAnsi="Times New Roman" w:cs="Times New Roman"/>
                <w:b/>
                <w:szCs w:val="24"/>
              </w:rPr>
              <w:t>2 447 700,00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300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BF37A0" w:rsidRPr="00492A9B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90 000,00</w:t>
            </w:r>
          </w:p>
        </w:tc>
        <w:tc>
          <w:tcPr>
            <w:tcW w:w="1984" w:type="dxa"/>
            <w:gridSpan w:val="2"/>
            <w:vMerge w:val="restart"/>
          </w:tcPr>
          <w:p w:rsidR="00BF37A0" w:rsidRDefault="00BF37A0" w:rsidP="00BF37A0">
            <w:pPr>
              <w:jc w:val="center"/>
            </w:pPr>
            <w:r w:rsidRPr="00D14474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D14474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D14474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BF37A0" w:rsidRPr="00492A9B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90 000,00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BF37A0" w:rsidRPr="00492A9B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90 000,00</w:t>
            </w:r>
          </w:p>
        </w:tc>
        <w:tc>
          <w:tcPr>
            <w:tcW w:w="1984" w:type="dxa"/>
            <w:gridSpan w:val="2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123 039,00</w:t>
            </w:r>
          </w:p>
        </w:tc>
        <w:tc>
          <w:tcPr>
            <w:tcW w:w="1984" w:type="dxa"/>
            <w:gridSpan w:val="2"/>
            <w:vMerge w:val="restart"/>
          </w:tcPr>
          <w:p w:rsidR="00BF37A0" w:rsidRDefault="00BF37A0" w:rsidP="00BF37A0">
            <w:pPr>
              <w:jc w:val="center"/>
            </w:pPr>
            <w:r w:rsidRPr="00D14474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D14474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D14474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 xml:space="preserve">Количество несовершеннолетних граждан в возрасте от 14 до 18 лет, проживающих в муниципальных образованиях </w:t>
            </w:r>
            <w:r w:rsidRPr="00082632">
              <w:rPr>
                <w:rFonts w:ascii="Times New Roman" w:eastAsia="Calibri" w:hAnsi="Times New Roman" w:cs="Times New Roman"/>
                <w:szCs w:val="24"/>
              </w:rPr>
              <w:lastRenderedPageBreak/>
              <w:t>области, которых планируется трудоустроить на временные рабочие места в соответствующем году.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1 757 700,00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196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1 757 700,00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9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93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 на 2026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492A9B" w:rsidP="00A6175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17</w:t>
            </w:r>
            <w:r w:rsidR="00A61750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 943 556,00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3 564 661,00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A6175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21 508 217,00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A9B" w:rsidRPr="00082632" w:rsidTr="003C6A15">
        <w:trPr>
          <w:trHeight w:val="333"/>
        </w:trPr>
        <w:tc>
          <w:tcPr>
            <w:tcW w:w="5184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492A9B" w:rsidRPr="00082632" w:rsidRDefault="00492A9B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982" w:type="dxa"/>
            <w:gridSpan w:val="2"/>
            <w:vAlign w:val="center"/>
          </w:tcPr>
          <w:p w:rsidR="00492A9B" w:rsidRPr="00492A9B" w:rsidRDefault="0014279C" w:rsidP="00A61750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21</w:t>
            </w:r>
            <w:r w:rsidR="00A61750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 508 217,00</w:t>
            </w:r>
          </w:p>
        </w:tc>
        <w:tc>
          <w:tcPr>
            <w:tcW w:w="1984" w:type="dxa"/>
            <w:gridSpan w:val="2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492A9B" w:rsidRPr="00082632" w:rsidRDefault="00492A9B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муниципальной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целевой программы на 2027 год (второй год реализации)</w:t>
            </w:r>
          </w:p>
        </w:tc>
      </w:tr>
      <w:tr w:rsidR="00D62F24" w:rsidRPr="00082632" w:rsidTr="003C6A15">
        <w:tc>
          <w:tcPr>
            <w:tcW w:w="5184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245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Объем финансирования по мероприятию, руб.</w:t>
            </w:r>
          </w:p>
        </w:tc>
        <w:tc>
          <w:tcPr>
            <w:tcW w:w="2268" w:type="dxa"/>
            <w:gridSpan w:val="3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3C6A15">
        <w:trPr>
          <w:trHeight w:val="236"/>
        </w:trPr>
        <w:tc>
          <w:tcPr>
            <w:tcW w:w="5184" w:type="dxa"/>
            <w:vMerge w:val="restart"/>
          </w:tcPr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Обеспечение условий для выполнения муниципального</w:t>
            </w:r>
          </w:p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задания на оказание услуг, выполнения работ в сфере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C0531A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2250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16 509 000.00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16 509 000,00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4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33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16 509 000.00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315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581FBB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581FBB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581FBB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A1267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мероприятий</w:t>
            </w:r>
          </w:p>
          <w:p w:rsidR="00BF37A0" w:rsidRPr="00082632" w:rsidRDefault="00BF37A0" w:rsidP="00A1267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400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581FBB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581FBB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581FBB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370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7700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3.Организация мероприятий в сфере молодежной политики, направленных на вовлечение молодежи в 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581FBB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581FBB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581FBB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515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1700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581FBB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581FBB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581FBB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1400 человек, участников мероприятий</w:t>
            </w:r>
          </w:p>
        </w:tc>
      </w:tr>
      <w:tr w:rsidR="00D17E94" w:rsidRPr="00082632" w:rsidTr="003C6A15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3C6A15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3C6A15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3C6A15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3C6A15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C9254D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C9254D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C9254D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26 мероприятия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C9254D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C9254D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C9254D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60 мероприятие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4320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C9254D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C9254D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C9254D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9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580 229,00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36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1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94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2 214 890,00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9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2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2 214 890,00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270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4F2C50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4F2C50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4F2C50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D17E94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123 039,00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4F2C50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4F2C50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4F2C50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Количество несовершеннолетних граждан в возрасте от 14 до 18 лет, проживающих в муниципальных образованиях области, которых планируется трудоустроить на временные рабочие места в соответствующем году. 64 ставки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1 757 700,00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1 757 700,00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400 000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,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84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 2027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  <w:vAlign w:val="center"/>
          </w:tcPr>
          <w:p w:rsidR="00D62F24" w:rsidRPr="00082632" w:rsidRDefault="00D62F24" w:rsidP="003C6A15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17 089 229,00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18 723 890,00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18 723 890,00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hAnsi="Times New Roman" w:cs="Times New Roman"/>
                <w:bCs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bCs/>
                <w:szCs w:val="24"/>
              </w:rPr>
              <w:t xml:space="preserve"> целевой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программы на 2028 год </w:t>
            </w:r>
            <w:r w:rsidRPr="00082632">
              <w:rPr>
                <w:rFonts w:ascii="Times New Roman" w:hAnsi="Times New Roman" w:cs="Times New Roman"/>
                <w:i/>
                <w:szCs w:val="24"/>
              </w:rPr>
              <w:t>(третий год реализации)</w:t>
            </w:r>
          </w:p>
        </w:tc>
      </w:tr>
      <w:tr w:rsidR="00D62F24" w:rsidRPr="00082632" w:rsidTr="003C6A15">
        <w:tc>
          <w:tcPr>
            <w:tcW w:w="5184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245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Объем финансирования по мероприятию, руб.</w:t>
            </w:r>
          </w:p>
        </w:tc>
        <w:tc>
          <w:tcPr>
            <w:tcW w:w="2268" w:type="dxa"/>
            <w:gridSpan w:val="3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Обеспечение условий для выполнения муниципального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задания на оказание услуг, выполнения работ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05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9 000.00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15 059 000,00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36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25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 0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9 000.00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315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74A3F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74A3F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74A3F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A1267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мероприятий</w:t>
            </w:r>
          </w:p>
          <w:p w:rsidR="00BF37A0" w:rsidRPr="00082632" w:rsidRDefault="00BF37A0" w:rsidP="00A1267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400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74A3F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74A3F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74A3F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370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7700 человек, участников мероприятий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3.Организация мероприятий в сфере молодежной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политики, направленных на вовлечение молодежи в 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C532E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C532E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C532E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Pr="000C532E">
              <w:rPr>
                <w:rFonts w:ascii="Times New Roman" w:hAnsi="Times New Roman" w:cs="Times New Roman"/>
                <w:szCs w:val="24"/>
              </w:rPr>
              <w:lastRenderedPageBreak/>
              <w:t>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515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1700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C532E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C532E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C532E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 мероприятий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1400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C532E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C532E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C532E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26 мероприятия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1800 человек, участников мероприятий</w:t>
            </w: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0C532E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0C532E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0C532E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60 мероприятие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4320 человек, участников мероприятий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BF37A0" w:rsidP="00BF37A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 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580 229,00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17E9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2 373 083,000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2 373 083,00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270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391FF8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391FF8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391FF8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BF37A0" w:rsidRPr="00D17E94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57 190,00</w:t>
            </w:r>
          </w:p>
        </w:tc>
        <w:tc>
          <w:tcPr>
            <w:tcW w:w="2268" w:type="dxa"/>
            <w:gridSpan w:val="3"/>
            <w:vMerge/>
          </w:tcPr>
          <w:p w:rsidR="00BF37A0" w:rsidRPr="00082632" w:rsidRDefault="00BF37A0" w:rsidP="00BF37A0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F37A0" w:rsidRPr="00082632" w:rsidTr="003C6A15">
        <w:trPr>
          <w:trHeight w:val="79"/>
        </w:trPr>
        <w:tc>
          <w:tcPr>
            <w:tcW w:w="5184" w:type="dxa"/>
            <w:vMerge w:val="restart"/>
          </w:tcPr>
          <w:p w:rsidR="00BF37A0" w:rsidRPr="00082632" w:rsidRDefault="00BF37A0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BF37A0" w:rsidRPr="00082632" w:rsidRDefault="00BF37A0" w:rsidP="003C6A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BF37A0" w:rsidRPr="00082632" w:rsidRDefault="00BF37A0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123 039,00</w:t>
            </w:r>
          </w:p>
        </w:tc>
        <w:tc>
          <w:tcPr>
            <w:tcW w:w="2268" w:type="dxa"/>
            <w:gridSpan w:val="3"/>
            <w:vMerge w:val="restart"/>
          </w:tcPr>
          <w:p w:rsidR="00BF37A0" w:rsidRDefault="00BF37A0" w:rsidP="00BF37A0">
            <w:pPr>
              <w:jc w:val="center"/>
            </w:pPr>
            <w:r w:rsidRPr="00391FF8">
              <w:rPr>
                <w:rFonts w:ascii="Times New Roman" w:hAnsi="Times New Roman" w:cs="Times New Roman"/>
                <w:szCs w:val="24"/>
              </w:rPr>
              <w:t xml:space="preserve">МБУ ТМО ДО и </w:t>
            </w:r>
            <w:proofErr w:type="spellStart"/>
            <w:r w:rsidRPr="00391FF8"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  <w:r w:rsidRPr="00391FF8">
              <w:rPr>
                <w:rFonts w:ascii="Times New Roman" w:hAnsi="Times New Roman" w:cs="Times New Roman"/>
                <w:szCs w:val="24"/>
              </w:rPr>
              <w:t>. МЦ. СШ</w:t>
            </w:r>
            <w:r w:rsidR="00491F51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287" w:type="dxa"/>
            <w:vMerge w:val="restart"/>
          </w:tcPr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Количество несовершеннолетних граждан в возрасте от 14 до 18 лет, проживающих в муниципальных образованиях области, которых планируется трудоустроить на временные рабочие места в соответствующем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году. 64 ставки</w:t>
            </w:r>
          </w:p>
          <w:p w:rsidR="00BF37A0" w:rsidRPr="00082632" w:rsidRDefault="00BF37A0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1 915 893,00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1 915 893,00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400 000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,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84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</w:t>
            </w:r>
          </w:p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 2028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  <w:vAlign w:val="center"/>
          </w:tcPr>
          <w:p w:rsidR="00D62F24" w:rsidRPr="00082632" w:rsidRDefault="00D62F24" w:rsidP="003C6A15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3C6A15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15 639 229,00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17 432 083,00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3C6A15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3C6A15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17 432 083,00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3C6A1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62F24" w:rsidRPr="00082632" w:rsidRDefault="00D62F24" w:rsidP="00D62F24">
      <w:pPr>
        <w:jc w:val="center"/>
        <w:rPr>
          <w:rFonts w:ascii="Times New Roman" w:hAnsi="Times New Roman" w:cs="Times New Roman"/>
          <w:szCs w:val="24"/>
        </w:rPr>
      </w:pPr>
    </w:p>
    <w:p w:rsidR="00D62F24" w:rsidRPr="0011175E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D62F24" w:rsidSect="003C6A15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D62F24" w:rsidRPr="006219A4" w:rsidRDefault="00D62F24" w:rsidP="00E41933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6219A4">
        <w:rPr>
          <w:rFonts w:ascii="Times New Roman" w:hAnsi="Times New Roman"/>
          <w:sz w:val="28"/>
        </w:rPr>
        <w:t>Механизм реализации программы  и ее ожидаемые конечные результаты</w:t>
      </w: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406">
        <w:rPr>
          <w:rFonts w:ascii="Times New Roman" w:hAnsi="Times New Roman" w:cs="Times New Roman"/>
          <w:sz w:val="28"/>
          <w:szCs w:val="28"/>
        </w:rPr>
        <w:t xml:space="preserve">Исполнителем 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 </w:t>
      </w:r>
      <w:r w:rsidRPr="007F2406">
        <w:rPr>
          <w:rFonts w:ascii="Times New Roman" w:hAnsi="Times New Roman" w:cs="Times New Roman"/>
          <w:sz w:val="28"/>
          <w:szCs w:val="28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 (</w:t>
      </w:r>
      <w:r w:rsidRPr="007F2406">
        <w:rPr>
          <w:rFonts w:ascii="Times New Roman" w:hAnsi="Times New Roman" w:cs="Times New Roman"/>
          <w:sz w:val="28"/>
          <w:szCs w:val="28"/>
        </w:rPr>
        <w:t xml:space="preserve">далее -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F2406">
        <w:rPr>
          <w:rFonts w:ascii="Times New Roman" w:hAnsi="Times New Roman" w:cs="Times New Roman"/>
          <w:sz w:val="28"/>
          <w:szCs w:val="28"/>
        </w:rPr>
        <w:t>).</w:t>
      </w: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F2406">
        <w:rPr>
          <w:rFonts w:ascii="Times New Roman" w:hAnsi="Times New Roman" w:cs="Times New Roman"/>
          <w:sz w:val="28"/>
          <w:szCs w:val="28"/>
        </w:rPr>
        <w:t xml:space="preserve"> формирует муниципальное задание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 xml:space="preserve">услуг, выполнение работ для </w:t>
      </w:r>
      <w:r w:rsidR="009203AC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Тутаевского муниципального округа дополнительного образования и молодежной политики. Молодежный центр. Спортивная школа (далее - </w:t>
      </w:r>
      <w:r w:rsidRPr="007474E9">
        <w:rPr>
          <w:rFonts w:ascii="Times New Roman" w:hAnsi="Times New Roman" w:cs="Times New Roman"/>
          <w:sz w:val="28"/>
          <w:szCs w:val="28"/>
        </w:rPr>
        <w:t xml:space="preserve">МБУ </w:t>
      </w:r>
      <w:r w:rsidR="009203AC">
        <w:rPr>
          <w:rFonts w:ascii="Times New Roman" w:hAnsi="Times New Roman" w:cs="Times New Roman"/>
          <w:sz w:val="28"/>
          <w:szCs w:val="28"/>
        </w:rPr>
        <w:t xml:space="preserve">ТМО </w:t>
      </w:r>
      <w:r w:rsidRPr="007474E9">
        <w:rPr>
          <w:rFonts w:ascii="Times New Roman" w:hAnsi="Times New Roman" w:cs="Times New Roman"/>
          <w:sz w:val="28"/>
          <w:szCs w:val="28"/>
        </w:rPr>
        <w:t>ДО</w:t>
      </w:r>
      <w:r w:rsidR="009203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203AC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="009203AC">
        <w:rPr>
          <w:rFonts w:ascii="Times New Roman" w:hAnsi="Times New Roman" w:cs="Times New Roman"/>
          <w:sz w:val="28"/>
          <w:szCs w:val="28"/>
        </w:rPr>
        <w:t>. МЦ.СШ.)</w:t>
      </w:r>
      <w:r w:rsidRPr="007F2406">
        <w:rPr>
          <w:rFonts w:ascii="Times New Roman" w:hAnsi="Times New Roman" w:cs="Times New Roman"/>
          <w:sz w:val="28"/>
          <w:szCs w:val="28"/>
        </w:rPr>
        <w:t>, и осуществляет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обеспечение его выполнения в установленном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законодательством порядке.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406">
        <w:rPr>
          <w:rFonts w:ascii="Times New Roman" w:hAnsi="Times New Roman" w:cs="Times New Roman"/>
          <w:sz w:val="28"/>
          <w:szCs w:val="28"/>
        </w:rPr>
        <w:t>Денежные средства, выделяемые из бюджета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организации предоставления муниципальных услуг, выполнения работ,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 xml:space="preserve">перечисляются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7F2406">
        <w:rPr>
          <w:rFonts w:ascii="Times New Roman" w:hAnsi="Times New Roman" w:cs="Times New Roman"/>
          <w:sz w:val="28"/>
          <w:szCs w:val="28"/>
        </w:rPr>
        <w:t>Тутаевского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F2406">
        <w:rPr>
          <w:rFonts w:ascii="Times New Roman" w:hAnsi="Times New Roman" w:cs="Times New Roman"/>
          <w:sz w:val="28"/>
          <w:szCs w:val="28"/>
        </w:rPr>
        <w:t xml:space="preserve"> на </w:t>
      </w:r>
      <w:r w:rsidRPr="00C14EB0">
        <w:rPr>
          <w:rFonts w:ascii="Times New Roman" w:hAnsi="Times New Roman" w:cs="Times New Roman"/>
          <w:sz w:val="28"/>
          <w:szCs w:val="28"/>
        </w:rPr>
        <w:t xml:space="preserve">лицевой счет </w:t>
      </w:r>
      <w:r w:rsidR="009203AC" w:rsidRPr="007474E9">
        <w:rPr>
          <w:rFonts w:ascii="Times New Roman" w:hAnsi="Times New Roman" w:cs="Times New Roman"/>
          <w:sz w:val="28"/>
          <w:szCs w:val="28"/>
        </w:rPr>
        <w:t xml:space="preserve">МБУ </w:t>
      </w:r>
      <w:r w:rsidR="009203AC">
        <w:rPr>
          <w:rFonts w:ascii="Times New Roman" w:hAnsi="Times New Roman" w:cs="Times New Roman"/>
          <w:sz w:val="28"/>
          <w:szCs w:val="28"/>
        </w:rPr>
        <w:t xml:space="preserve">ТМО </w:t>
      </w:r>
      <w:r w:rsidR="009203AC" w:rsidRPr="007474E9">
        <w:rPr>
          <w:rFonts w:ascii="Times New Roman" w:hAnsi="Times New Roman" w:cs="Times New Roman"/>
          <w:sz w:val="28"/>
          <w:szCs w:val="28"/>
        </w:rPr>
        <w:t>ДО</w:t>
      </w:r>
      <w:r w:rsidR="009203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203AC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="009203AC">
        <w:rPr>
          <w:rFonts w:ascii="Times New Roman" w:hAnsi="Times New Roman" w:cs="Times New Roman"/>
          <w:sz w:val="28"/>
          <w:szCs w:val="28"/>
        </w:rPr>
        <w:t>. МЦ.СШ.</w:t>
      </w:r>
      <w:r w:rsidRPr="00C14EB0">
        <w:rPr>
          <w:rFonts w:ascii="Times New Roman" w:hAnsi="Times New Roman" w:cs="Times New Roman"/>
          <w:sz w:val="28"/>
          <w:szCs w:val="28"/>
        </w:rPr>
        <w:t xml:space="preserve"> на основании соглашений в виде субсидий на исполнение муниципального задания и (или) субсидий на иные цели.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Реализация отдельных мероприятий Программы, связанных с материально-техническим оснащением, осуществляется на основе муниципальных контрактов (гражданско-правовых договоров) на поставку товаров, выполнение работ, оказание услуг для государственных нужд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Управление несёт ответственность за своевременность и точность выполнения мероприятий Программы, рациональное использование выделенных бюджетных средств.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Проверка целевого использования средств, выделенных на реализацию Программы, осуществляется в соответствии с действующим законодательством.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Контроль за реализацией Программы осуществляет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 w:rsidRPr="00C14EB0">
        <w:rPr>
          <w:rFonts w:ascii="Times New Roman" w:hAnsi="Times New Roman" w:cs="Times New Roman"/>
          <w:sz w:val="28"/>
          <w:szCs w:val="28"/>
        </w:rPr>
        <w:t xml:space="preserve"> по экономическому развитию.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2 раза в год.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Программа размещается на официальном сайте Администрации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14EB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C14EB0">
          <w:rPr>
            <w:rStyle w:val="a5"/>
            <w:rFonts w:ascii="Times New Roman" w:hAnsi="Times New Roman" w:cs="Times New Roman"/>
            <w:sz w:val="28"/>
            <w:szCs w:val="28"/>
          </w:rPr>
          <w:t>https://admtmr.ru/administratsiya-rayona/structure/minicipal-podprgr.php</w:t>
        </w:r>
      </w:hyperlink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По итогам реализации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 w:rsidRPr="00C14EB0">
        <w:rPr>
          <w:rFonts w:ascii="Times New Roman" w:hAnsi="Times New Roman" w:cs="Times New Roman"/>
          <w:sz w:val="28"/>
          <w:szCs w:val="28"/>
        </w:rPr>
        <w:t xml:space="preserve"> целевой программы будут достигнуты следующие результаты: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- </w:t>
      </w:r>
      <w:r w:rsidR="007868E3">
        <w:rPr>
          <w:rFonts w:ascii="Times New Roman" w:hAnsi="Times New Roman" w:cs="Times New Roman"/>
          <w:sz w:val="28"/>
          <w:szCs w:val="28"/>
        </w:rPr>
        <w:t>12</w:t>
      </w:r>
      <w:r w:rsidRPr="00C14EB0">
        <w:rPr>
          <w:rFonts w:ascii="Times New Roman" w:hAnsi="Times New Roman" w:cs="Times New Roman"/>
          <w:sz w:val="28"/>
          <w:szCs w:val="28"/>
        </w:rPr>
        <w:t xml:space="preserve"> кинопоказов, в которых примет участие </w:t>
      </w:r>
      <w:r w:rsidR="005C54BB">
        <w:rPr>
          <w:rFonts w:ascii="Times New Roman" w:hAnsi="Times New Roman" w:cs="Times New Roman"/>
          <w:sz w:val="28"/>
          <w:szCs w:val="28"/>
        </w:rPr>
        <w:t>400</w:t>
      </w:r>
      <w:r w:rsidRPr="00C14EB0">
        <w:rPr>
          <w:rFonts w:ascii="Times New Roman" w:hAnsi="Times New Roman" w:cs="Times New Roman"/>
          <w:sz w:val="28"/>
          <w:szCs w:val="28"/>
        </w:rPr>
        <w:t xml:space="preserve"> человек;</w:t>
      </w:r>
      <w:r w:rsidR="003C6A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- 365 мероприятий, направленных на гражданское и патриотическое воспитание молодежи, в которых примет участие 7650 человек;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lastRenderedPageBreak/>
        <w:t>- 510 мероприятий, направленных на вовлечение молодежи в инновационную, предпринимательскую деятельность, добровольческую деятельность, в которых примет участие 1620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- 195 мероприятий, направленных на профилактику асоциального и деструктивного поведения подростков и молодежи, в которых примет участие 1380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 22 мероприятия, направленных на формирование системы развития талантливой и инициативной молодежи, в которых примет участие 1750 человек;</w:t>
      </w:r>
    </w:p>
    <w:p w:rsidR="00D62F24" w:rsidRPr="00C14EB0" w:rsidRDefault="00D62F24" w:rsidP="00D62F2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ab/>
        <w:t>-  55 мероприятие в сфере досуга детей, подростков и молодежи, в которых примет участие 4300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>Достижение целевых показателей ВЦП: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 xml:space="preserve">1. Число жителей </w:t>
      </w:r>
      <w:r>
        <w:rPr>
          <w:rFonts w:ascii="Times New Roman" w:hAnsi="Times New Roman" w:cs="Times New Roman"/>
          <w:kern w:val="32"/>
          <w:sz w:val="28"/>
          <w:szCs w:val="28"/>
        </w:rPr>
        <w:t>округа</w:t>
      </w:r>
      <w:r w:rsidRPr="00C14EB0">
        <w:rPr>
          <w:rFonts w:ascii="Times New Roman" w:hAnsi="Times New Roman" w:cs="Times New Roman"/>
          <w:kern w:val="32"/>
          <w:sz w:val="28"/>
          <w:szCs w:val="28"/>
        </w:rPr>
        <w:t xml:space="preserve"> в возрасте от 14 до 35 лет, охваченных мероприятиями молодежной политики – не менее 9</w:t>
      </w:r>
      <w:r>
        <w:rPr>
          <w:rFonts w:ascii="Times New Roman" w:hAnsi="Times New Roman" w:cs="Times New Roman"/>
          <w:kern w:val="32"/>
          <w:sz w:val="28"/>
          <w:szCs w:val="28"/>
        </w:rPr>
        <w:t>6</w:t>
      </w:r>
      <w:r w:rsidRPr="00C14EB0">
        <w:rPr>
          <w:rFonts w:ascii="Times New Roman" w:hAnsi="Times New Roman" w:cs="Times New Roman"/>
          <w:kern w:val="32"/>
          <w:sz w:val="28"/>
          <w:szCs w:val="28"/>
        </w:rPr>
        <w:t>00 человек;</w:t>
      </w:r>
    </w:p>
    <w:p w:rsidR="00D62F24" w:rsidRPr="00720D53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>2. Доля общественных объединений, получивших поддержку или принявших участие в мероприятиях по реализации государственной молодежной политики, от общего числа обратившихся за государственной поддержкой или изъявивших желание принять участие в мероприятиях – не менее 82 %.</w:t>
      </w:r>
    </w:p>
    <w:p w:rsidR="00D62F24" w:rsidRPr="00380AC2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A15" w:rsidRDefault="003C6A15"/>
    <w:sectPr w:rsidR="003C6A15" w:rsidSect="003C6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43B" w:rsidRDefault="0027143B">
      <w:pPr>
        <w:spacing w:after="0" w:line="240" w:lineRule="auto"/>
      </w:pPr>
      <w:r>
        <w:separator/>
      </w:r>
    </w:p>
  </w:endnote>
  <w:endnote w:type="continuationSeparator" w:id="0">
    <w:p w:rsidR="0027143B" w:rsidRDefault="00271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43B" w:rsidRDefault="0027143B">
      <w:pPr>
        <w:spacing w:after="0" w:line="240" w:lineRule="auto"/>
      </w:pPr>
      <w:r>
        <w:separator/>
      </w:r>
    </w:p>
  </w:footnote>
  <w:footnote w:type="continuationSeparator" w:id="0">
    <w:p w:rsidR="0027143B" w:rsidRDefault="00271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610387"/>
      <w:docPartObj>
        <w:docPartGallery w:val="Page Numbers (Top of Page)"/>
        <w:docPartUnique/>
      </w:docPartObj>
    </w:sdtPr>
    <w:sdtEndPr/>
    <w:sdtContent>
      <w:p w:rsidR="00E407B5" w:rsidRDefault="00E407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D8A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E407B5" w:rsidRDefault="00E407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88D0DE0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5ED1D54"/>
    <w:multiLevelType w:val="hybridMultilevel"/>
    <w:tmpl w:val="C602C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F642B"/>
    <w:multiLevelType w:val="hybridMultilevel"/>
    <w:tmpl w:val="08FC1A8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24"/>
    <w:rsid w:val="00056AE2"/>
    <w:rsid w:val="000E3BB3"/>
    <w:rsid w:val="0010105E"/>
    <w:rsid w:val="00104E4D"/>
    <w:rsid w:val="001064EA"/>
    <w:rsid w:val="00124648"/>
    <w:rsid w:val="0014279C"/>
    <w:rsid w:val="00152E8D"/>
    <w:rsid w:val="00160139"/>
    <w:rsid w:val="001950CB"/>
    <w:rsid w:val="001E667D"/>
    <w:rsid w:val="0022747B"/>
    <w:rsid w:val="0027143B"/>
    <w:rsid w:val="00336859"/>
    <w:rsid w:val="003A2703"/>
    <w:rsid w:val="003C6A15"/>
    <w:rsid w:val="003E3F12"/>
    <w:rsid w:val="00426380"/>
    <w:rsid w:val="00491F51"/>
    <w:rsid w:val="00492A9B"/>
    <w:rsid w:val="004B5548"/>
    <w:rsid w:val="0053493D"/>
    <w:rsid w:val="00580A32"/>
    <w:rsid w:val="005C54BB"/>
    <w:rsid w:val="005D430C"/>
    <w:rsid w:val="006767BB"/>
    <w:rsid w:val="00680F00"/>
    <w:rsid w:val="00694741"/>
    <w:rsid w:val="00755000"/>
    <w:rsid w:val="007868E3"/>
    <w:rsid w:val="007A3B92"/>
    <w:rsid w:val="007B08A1"/>
    <w:rsid w:val="00821FA4"/>
    <w:rsid w:val="00873F36"/>
    <w:rsid w:val="008D755D"/>
    <w:rsid w:val="0092035A"/>
    <w:rsid w:val="009203AC"/>
    <w:rsid w:val="009245E3"/>
    <w:rsid w:val="00941BBE"/>
    <w:rsid w:val="00A12672"/>
    <w:rsid w:val="00A1527B"/>
    <w:rsid w:val="00A35BD3"/>
    <w:rsid w:val="00A4689B"/>
    <w:rsid w:val="00A61750"/>
    <w:rsid w:val="00A74068"/>
    <w:rsid w:val="00B41A43"/>
    <w:rsid w:val="00B47BE8"/>
    <w:rsid w:val="00B54FDB"/>
    <w:rsid w:val="00B84CE1"/>
    <w:rsid w:val="00BD0F1C"/>
    <w:rsid w:val="00BF37A0"/>
    <w:rsid w:val="00C04F2D"/>
    <w:rsid w:val="00C543FB"/>
    <w:rsid w:val="00CB230D"/>
    <w:rsid w:val="00CF6D8A"/>
    <w:rsid w:val="00D04B64"/>
    <w:rsid w:val="00D12B2B"/>
    <w:rsid w:val="00D17E94"/>
    <w:rsid w:val="00D211B6"/>
    <w:rsid w:val="00D62F24"/>
    <w:rsid w:val="00E20397"/>
    <w:rsid w:val="00E407B5"/>
    <w:rsid w:val="00E41933"/>
    <w:rsid w:val="00E80DD9"/>
    <w:rsid w:val="00EB6618"/>
    <w:rsid w:val="00EE6667"/>
    <w:rsid w:val="00F800C6"/>
    <w:rsid w:val="00F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2F24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D62F24"/>
    <w:rPr>
      <w:color w:val="0000FF" w:themeColor="hyperlink"/>
      <w:u w:val="single"/>
    </w:rPr>
  </w:style>
  <w:style w:type="paragraph" w:customStyle="1" w:styleId="ConsPlusNormal">
    <w:name w:val="ConsPlusNormal"/>
    <w:qFormat/>
    <w:rsid w:val="00D62F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62F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F2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F24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D62F2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6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2F2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2F24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D62F24"/>
    <w:rPr>
      <w:color w:val="0000FF" w:themeColor="hyperlink"/>
      <w:u w:val="single"/>
    </w:rPr>
  </w:style>
  <w:style w:type="paragraph" w:customStyle="1" w:styleId="ConsPlusNormal">
    <w:name w:val="ConsPlusNormal"/>
    <w:qFormat/>
    <w:rsid w:val="00D62F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62F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F2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F24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D62F2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6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2F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mtmr.ru/administratsiya-rayona/structure/minicipal-podprgr.php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dmtmr.ru/administratsiya-rayona/structure/minicipal-podprgr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00CB6-1939-4A33-97F7-8AF806B3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18</Pages>
  <Words>3985</Words>
  <Characters>22717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ECO-SG</dc:creator>
  <cp:lastModifiedBy>K1UD</cp:lastModifiedBy>
  <cp:revision>70</cp:revision>
  <cp:lastPrinted>2026-10-12T07:08:00Z</cp:lastPrinted>
  <dcterms:created xsi:type="dcterms:W3CDTF">2026-07-09T12:00:00Z</dcterms:created>
  <dcterms:modified xsi:type="dcterms:W3CDTF">2026-10-12T07:08:00Z</dcterms:modified>
</cp:coreProperties>
</file>