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317" w:rsidRDefault="00097317" w:rsidP="001B3A62">
      <w:pPr>
        <w:tabs>
          <w:tab w:val="left" w:pos="8340"/>
          <w:tab w:val="right" w:pos="9354"/>
        </w:tabs>
        <w:ind w:firstLine="0"/>
        <w:rPr>
          <w:rFonts w:ascii="Times New Roman" w:hAnsi="Times New Roman" w:cs="Times New Roman"/>
          <w:color w:val="000000"/>
          <w:sz w:val="28"/>
          <w:szCs w:val="28"/>
        </w:rPr>
      </w:pP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Приложение 1</w:t>
      </w: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 xml:space="preserve">к постановлению Администрации </w:t>
      </w: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Тутаевского муниципального</w:t>
      </w:r>
      <w:r w:rsidR="002B64B1">
        <w:rPr>
          <w:rFonts w:ascii="Times New Roman" w:hAnsi="Times New Roman" w:cs="Times New Roman"/>
          <w:color w:val="000000"/>
          <w:sz w:val="28"/>
          <w:szCs w:val="28"/>
        </w:rPr>
        <w:t xml:space="preserve"> округа</w:t>
      </w:r>
    </w:p>
    <w:p w:rsidR="00280EF3" w:rsidRDefault="00097317" w:rsidP="00EC35E6">
      <w:pPr>
        <w:tabs>
          <w:tab w:val="left" w:pos="8340"/>
          <w:tab w:val="right" w:pos="9354"/>
        </w:tabs>
        <w:jc w:val="right"/>
        <w:rPr>
          <w:rFonts w:ascii="Times New Roman" w:hAnsi="Times New Roman" w:cs="Times New Roman"/>
          <w:color w:val="000000"/>
          <w:sz w:val="28"/>
          <w:szCs w:val="28"/>
        </w:rPr>
      </w:pPr>
      <w:r>
        <w:rPr>
          <w:rFonts w:ascii="Times New Roman" w:hAnsi="Times New Roman" w:cs="Times New Roman"/>
          <w:color w:val="000000"/>
          <w:sz w:val="28"/>
          <w:szCs w:val="28"/>
        </w:rPr>
        <w:t>от 15.05.2026 № 447-п</w:t>
      </w:r>
    </w:p>
    <w:p w:rsidR="005C220D" w:rsidRDefault="005C220D" w:rsidP="005C220D">
      <w:pPr>
        <w:keepNext/>
        <w:spacing w:line="276" w:lineRule="auto"/>
        <w:jc w:val="right"/>
        <w:outlineLvl w:val="0"/>
        <w:rPr>
          <w:bCs/>
          <w:color w:val="000000"/>
          <w:kern w:val="32"/>
          <w:sz w:val="26"/>
          <w:szCs w:val="26"/>
        </w:rPr>
      </w:pPr>
    </w:p>
    <w:p w:rsidR="005C220D" w:rsidRPr="008903ED" w:rsidRDefault="005C220D" w:rsidP="005C220D">
      <w:pPr>
        <w:ind w:firstLine="708"/>
        <w:jc w:val="right"/>
        <w:rPr>
          <w:sz w:val="28"/>
          <w:szCs w:val="28"/>
        </w:rPr>
      </w:pPr>
      <w:r w:rsidRPr="008903ED">
        <w:rPr>
          <w:bCs/>
          <w:color w:val="000000"/>
          <w:kern w:val="32"/>
          <w:sz w:val="28"/>
          <w:szCs w:val="28"/>
        </w:rPr>
        <w:t>ПРОЕКТ</w:t>
      </w:r>
    </w:p>
    <w:p w:rsidR="005C220D" w:rsidRDefault="005C220D" w:rsidP="005C220D">
      <w:pPr>
        <w:ind w:firstLine="708"/>
        <w:jc w:val="right"/>
      </w:pPr>
    </w:p>
    <w:tbl>
      <w:tblPr>
        <w:tblW w:w="9648" w:type="dxa"/>
        <w:tblCellMar>
          <w:left w:w="10" w:type="dxa"/>
          <w:right w:w="10" w:type="dxa"/>
        </w:tblCellMar>
        <w:tblLook w:val="01E0"/>
      </w:tblPr>
      <w:tblGrid>
        <w:gridCol w:w="40"/>
        <w:gridCol w:w="9608"/>
      </w:tblGrid>
      <w:tr w:rsidR="005C220D" w:rsidTr="00861305">
        <w:tc>
          <w:tcPr>
            <w:tcW w:w="40" w:type="dxa"/>
          </w:tcPr>
          <w:p w:rsidR="005C220D" w:rsidRDefault="005C220D" w:rsidP="00861305">
            <w:pPr>
              <w:jc w:val="center"/>
              <w:rPr>
                <w:sz w:val="28"/>
                <w:szCs w:val="32"/>
              </w:rPr>
            </w:pPr>
          </w:p>
          <w:p w:rsidR="005C220D" w:rsidRDefault="00861305" w:rsidP="00861305">
            <w:pPr>
              <w:jc w:val="center"/>
              <w:rPr>
                <w:sz w:val="32"/>
                <w:szCs w:val="32"/>
              </w:rPr>
            </w:pPr>
            <w:r>
              <w:rPr>
                <w:sz w:val="32"/>
                <w:szCs w:val="32"/>
              </w:rPr>
              <w:t xml:space="preserve">                   </w:t>
            </w:r>
          </w:p>
        </w:tc>
        <w:tc>
          <w:tcPr>
            <w:tcW w:w="9608" w:type="dxa"/>
          </w:tcPr>
          <w:p w:rsidR="005C220D" w:rsidRDefault="005C220D" w:rsidP="00097317">
            <w:pPr>
              <w:keepNext/>
              <w:jc w:val="center"/>
              <w:outlineLvl w:val="0"/>
              <w:rPr>
                <w:b/>
                <w:bCs/>
                <w:sz w:val="40"/>
                <w:szCs w:val="40"/>
              </w:rPr>
            </w:pPr>
          </w:p>
          <w:p w:rsidR="005C220D" w:rsidRDefault="00097317" w:rsidP="00097317">
            <w:pPr>
              <w:keepNext/>
              <w:tabs>
                <w:tab w:val="left" w:pos="147"/>
              </w:tabs>
              <w:ind w:left="-1908"/>
              <w:jc w:val="center"/>
              <w:outlineLvl w:val="0"/>
              <w:rPr>
                <w:sz w:val="32"/>
                <w:szCs w:val="32"/>
              </w:rPr>
            </w:pPr>
            <w:r>
              <w:rPr>
                <w:sz w:val="32"/>
                <w:szCs w:val="32"/>
              </w:rPr>
              <w:t xml:space="preserve">                </w:t>
            </w:r>
            <w:r w:rsidR="00861305">
              <w:rPr>
                <w:noProof/>
                <w:sz w:val="28"/>
                <w:szCs w:val="32"/>
              </w:rPr>
              <w:drawing>
                <wp:inline distT="0" distB="0" distL="0" distR="0">
                  <wp:extent cx="595630" cy="775970"/>
                  <wp:effectExtent l="0" t="0" r="0" b="5080"/>
                  <wp:docPr id="3" name="Рисунок 7" descr="Рисунок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1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0" cy="775970"/>
                          </a:xfrm>
                          <a:prstGeom prst="rect">
                            <a:avLst/>
                          </a:prstGeom>
                          <a:noFill/>
                          <a:ln>
                            <a:noFill/>
                          </a:ln>
                        </pic:spPr>
                      </pic:pic>
                    </a:graphicData>
                  </a:graphic>
                </wp:inline>
              </w:drawing>
            </w:r>
          </w:p>
        </w:tc>
      </w:tr>
      <w:tr w:rsidR="00861305" w:rsidTr="00861305">
        <w:tc>
          <w:tcPr>
            <w:tcW w:w="40" w:type="dxa"/>
          </w:tcPr>
          <w:p w:rsidR="00861305" w:rsidRDefault="00861305" w:rsidP="00861305">
            <w:pPr>
              <w:jc w:val="center"/>
              <w:rPr>
                <w:sz w:val="28"/>
                <w:szCs w:val="32"/>
              </w:rPr>
            </w:pPr>
          </w:p>
        </w:tc>
        <w:tc>
          <w:tcPr>
            <w:tcW w:w="9608" w:type="dxa"/>
          </w:tcPr>
          <w:p w:rsidR="00861305" w:rsidRPr="00EC35E6" w:rsidRDefault="00097317" w:rsidP="00097317">
            <w:pPr>
              <w:keepNext/>
              <w:ind w:left="-1908" w:firstLine="142"/>
              <w:jc w:val="center"/>
              <w:outlineLvl w:val="0"/>
              <w:rPr>
                <w:b/>
                <w:bCs/>
                <w:sz w:val="40"/>
                <w:szCs w:val="40"/>
              </w:rPr>
            </w:pPr>
            <w:r>
              <w:rPr>
                <w:b/>
                <w:bCs/>
                <w:sz w:val="40"/>
                <w:szCs w:val="40"/>
              </w:rPr>
              <w:t xml:space="preserve">                </w:t>
            </w:r>
            <w:r w:rsidR="00861305" w:rsidRPr="00EC35E6">
              <w:rPr>
                <w:b/>
                <w:bCs/>
                <w:sz w:val="40"/>
                <w:szCs w:val="40"/>
              </w:rPr>
              <w:t>РЕШЕНИЕ</w:t>
            </w:r>
          </w:p>
          <w:p w:rsidR="00861305" w:rsidRPr="00EC35E6" w:rsidRDefault="00861305" w:rsidP="00097317">
            <w:pPr>
              <w:ind w:firstLine="142"/>
              <w:jc w:val="center"/>
              <w:rPr>
                <w:b/>
                <w:sz w:val="32"/>
                <w:szCs w:val="32"/>
              </w:rPr>
            </w:pPr>
            <w:r w:rsidRPr="00EC35E6">
              <w:rPr>
                <w:b/>
                <w:sz w:val="32"/>
                <w:szCs w:val="32"/>
              </w:rPr>
              <w:t>МУНИЦИПАЛЬНОГО СОВЕТА</w:t>
            </w:r>
          </w:p>
          <w:p w:rsidR="00861305" w:rsidRDefault="00861305" w:rsidP="00097317">
            <w:pPr>
              <w:ind w:firstLine="142"/>
              <w:jc w:val="center"/>
              <w:rPr>
                <w:b/>
                <w:sz w:val="32"/>
                <w:szCs w:val="32"/>
              </w:rPr>
            </w:pPr>
            <w:r w:rsidRPr="00EC35E6">
              <w:rPr>
                <w:b/>
                <w:sz w:val="32"/>
                <w:szCs w:val="32"/>
              </w:rPr>
              <w:t>ТУТАЕВСКОГО МУНИЦИПАЛЬНОГО ОКРУГА</w:t>
            </w:r>
          </w:p>
          <w:p w:rsidR="00861305" w:rsidRDefault="00861305" w:rsidP="00097317">
            <w:pPr>
              <w:ind w:firstLine="142"/>
              <w:jc w:val="center"/>
              <w:rPr>
                <w:b/>
                <w:i/>
                <w:sz w:val="28"/>
              </w:rPr>
            </w:pPr>
          </w:p>
          <w:p w:rsidR="00861305" w:rsidRDefault="00861305" w:rsidP="00097317">
            <w:pPr>
              <w:ind w:firstLine="142"/>
              <w:rPr>
                <w:sz w:val="28"/>
                <w:szCs w:val="28"/>
              </w:rPr>
            </w:pPr>
            <w:r>
              <w:rPr>
                <w:sz w:val="28"/>
                <w:szCs w:val="28"/>
              </w:rPr>
              <w:t xml:space="preserve">_____._____.2026 г.                                              </w:t>
            </w:r>
            <w:r w:rsidR="00097317">
              <w:rPr>
                <w:sz w:val="28"/>
                <w:szCs w:val="28"/>
              </w:rPr>
              <w:t xml:space="preserve">                           </w:t>
            </w:r>
            <w:r>
              <w:rPr>
                <w:sz w:val="28"/>
                <w:szCs w:val="28"/>
              </w:rPr>
              <w:t xml:space="preserve"> № _____</w:t>
            </w:r>
          </w:p>
          <w:p w:rsidR="00861305" w:rsidRDefault="00861305" w:rsidP="00097317">
            <w:pPr>
              <w:keepNext/>
              <w:jc w:val="center"/>
              <w:outlineLvl w:val="0"/>
              <w:rPr>
                <w:b/>
                <w:bCs/>
                <w:sz w:val="40"/>
                <w:szCs w:val="40"/>
              </w:rPr>
            </w:pPr>
          </w:p>
        </w:tc>
      </w:tr>
    </w:tbl>
    <w:p w:rsidR="005C220D" w:rsidRPr="00097317" w:rsidRDefault="005C220D" w:rsidP="008903ED">
      <w:pPr>
        <w:ind w:firstLine="0"/>
        <w:rPr>
          <w:rFonts w:ascii="Times New Roman" w:hAnsi="Times New Roman" w:cs="Times New Roman"/>
        </w:rPr>
      </w:pPr>
      <w:r w:rsidRPr="00097317">
        <w:rPr>
          <w:rFonts w:ascii="Times New Roman" w:hAnsi="Times New Roman" w:cs="Times New Roman"/>
        </w:rPr>
        <w:t>О внесении изменений</w:t>
      </w:r>
    </w:p>
    <w:p w:rsidR="005C220D" w:rsidRPr="00097317" w:rsidRDefault="005C220D" w:rsidP="008903ED">
      <w:pPr>
        <w:ind w:firstLine="0"/>
        <w:rPr>
          <w:rFonts w:ascii="Times New Roman" w:hAnsi="Times New Roman" w:cs="Times New Roman"/>
        </w:rPr>
      </w:pPr>
      <w:r w:rsidRPr="00097317">
        <w:rPr>
          <w:rFonts w:ascii="Times New Roman" w:hAnsi="Times New Roman" w:cs="Times New Roman"/>
        </w:rPr>
        <w:t>в правила землепользования и застройки</w:t>
      </w:r>
    </w:p>
    <w:p w:rsidR="002B64B1" w:rsidRPr="00097317" w:rsidRDefault="002B64B1" w:rsidP="002B64B1">
      <w:pPr>
        <w:ind w:firstLine="0"/>
      </w:pPr>
      <w:r w:rsidRPr="00097317">
        <w:t>Левобережного сельского поселения</w:t>
      </w:r>
    </w:p>
    <w:p w:rsidR="00392784" w:rsidRPr="00097317" w:rsidRDefault="005C220D" w:rsidP="008903ED">
      <w:pPr>
        <w:ind w:firstLine="0"/>
        <w:rPr>
          <w:rFonts w:ascii="Times New Roman" w:hAnsi="Times New Roman" w:cs="Times New Roman"/>
        </w:rPr>
      </w:pPr>
      <w:r w:rsidRPr="00097317">
        <w:rPr>
          <w:rFonts w:ascii="Times New Roman" w:hAnsi="Times New Roman" w:cs="Times New Roman"/>
        </w:rPr>
        <w:t>Тутаевского муниципального района</w:t>
      </w:r>
    </w:p>
    <w:p w:rsidR="005C220D" w:rsidRPr="00097317" w:rsidRDefault="005C220D" w:rsidP="008903ED">
      <w:pPr>
        <w:ind w:firstLine="0"/>
        <w:rPr>
          <w:rFonts w:ascii="Times New Roman" w:hAnsi="Times New Roman" w:cs="Times New Roman"/>
        </w:rPr>
      </w:pPr>
      <w:r w:rsidRPr="00097317">
        <w:rPr>
          <w:rFonts w:ascii="Times New Roman" w:hAnsi="Times New Roman" w:cs="Times New Roman"/>
        </w:rPr>
        <w:t xml:space="preserve">Ярославской области </w:t>
      </w:r>
    </w:p>
    <w:p w:rsidR="005C220D" w:rsidRPr="00B41D72" w:rsidRDefault="005C220D" w:rsidP="008903ED">
      <w:pPr>
        <w:pStyle w:val="af"/>
        <w:rPr>
          <w:sz w:val="27"/>
          <w:szCs w:val="27"/>
        </w:rPr>
      </w:pPr>
    </w:p>
    <w:p w:rsidR="005C220D" w:rsidRPr="002B64B1" w:rsidRDefault="005C220D" w:rsidP="008903ED">
      <w:pPr>
        <w:rPr>
          <w:rFonts w:ascii="Times New Roman" w:hAnsi="Times New Roman" w:cs="Times New Roman"/>
          <w:sz w:val="28"/>
          <w:szCs w:val="28"/>
        </w:rPr>
      </w:pPr>
      <w:r w:rsidRPr="002B64B1">
        <w:rPr>
          <w:rFonts w:ascii="Times New Roman" w:hAnsi="Times New Roman" w:cs="Times New Roman"/>
          <w:sz w:val="28"/>
          <w:szCs w:val="28"/>
        </w:rPr>
        <w:t>В соответствии со статьей 33 Градостроительного кодекса Российской Федерации</w:t>
      </w:r>
      <w:r w:rsidR="00C15278">
        <w:rPr>
          <w:rFonts w:ascii="Times New Roman" w:hAnsi="Times New Roman" w:cs="Times New Roman"/>
          <w:sz w:val="28"/>
          <w:szCs w:val="28"/>
        </w:rPr>
        <w:t xml:space="preserve">, </w:t>
      </w:r>
      <w:r w:rsidR="00C15278">
        <w:rPr>
          <w:rFonts w:ascii="Times New Roman" w:eastAsia="Times New Roman" w:hAnsi="Times New Roman" w:cs="Times New Roman"/>
          <w:sz w:val="28"/>
          <w:szCs w:val="28"/>
          <w:lang w:eastAsia="en-US" w:bidi="en-US"/>
        </w:rPr>
        <w:t xml:space="preserve">учитывая протокол общественных обсуждений </w:t>
      </w:r>
      <w:proofErr w:type="gramStart"/>
      <w:r w:rsidR="00C15278">
        <w:rPr>
          <w:rFonts w:ascii="Times New Roman" w:eastAsia="Times New Roman" w:hAnsi="Times New Roman" w:cs="Times New Roman"/>
          <w:sz w:val="28"/>
          <w:szCs w:val="28"/>
          <w:lang w:eastAsia="en-US" w:bidi="en-US"/>
        </w:rPr>
        <w:t>от</w:t>
      </w:r>
      <w:proofErr w:type="gramEnd"/>
      <w:r w:rsidR="00C15278">
        <w:rPr>
          <w:rFonts w:ascii="Times New Roman" w:eastAsia="Times New Roman" w:hAnsi="Times New Roman" w:cs="Times New Roman"/>
          <w:sz w:val="28"/>
          <w:szCs w:val="28"/>
          <w:lang w:eastAsia="en-US" w:bidi="en-US"/>
        </w:rPr>
        <w:t xml:space="preserve"> _____№ _______, </w:t>
      </w:r>
      <w:proofErr w:type="gramStart"/>
      <w:r w:rsidR="00C15278">
        <w:rPr>
          <w:rFonts w:ascii="Times New Roman" w:eastAsia="Times New Roman" w:hAnsi="Times New Roman" w:cs="Times New Roman"/>
          <w:sz w:val="28"/>
          <w:szCs w:val="28"/>
          <w:lang w:eastAsia="en-US" w:bidi="en-US"/>
        </w:rPr>
        <w:t>заключение</w:t>
      </w:r>
      <w:proofErr w:type="gramEnd"/>
      <w:r w:rsidR="00C15278">
        <w:rPr>
          <w:rFonts w:ascii="Times New Roman" w:eastAsia="Times New Roman" w:hAnsi="Times New Roman" w:cs="Times New Roman"/>
          <w:sz w:val="28"/>
          <w:szCs w:val="28"/>
          <w:lang w:eastAsia="en-US" w:bidi="en-US"/>
        </w:rPr>
        <w:t xml:space="preserve"> о результатах общественных обсуждений от __________по проекту постановления Администрации Тутаевского муниципального </w:t>
      </w:r>
      <w:r w:rsidR="00284A78">
        <w:rPr>
          <w:rFonts w:ascii="Times New Roman" w:eastAsia="Times New Roman" w:hAnsi="Times New Roman" w:cs="Times New Roman"/>
          <w:sz w:val="28"/>
          <w:szCs w:val="28"/>
          <w:lang w:eastAsia="en-US" w:bidi="en-US"/>
        </w:rPr>
        <w:t>округа</w:t>
      </w:r>
      <w:r w:rsidR="00C15278">
        <w:rPr>
          <w:rFonts w:ascii="Times New Roman" w:eastAsia="Times New Roman" w:hAnsi="Times New Roman" w:cs="Times New Roman"/>
          <w:sz w:val="28"/>
          <w:szCs w:val="28"/>
          <w:lang w:eastAsia="en-US" w:bidi="en-US"/>
        </w:rPr>
        <w:t xml:space="preserve"> от _________, </w:t>
      </w:r>
      <w:r w:rsidRPr="002B64B1">
        <w:rPr>
          <w:rFonts w:ascii="Times New Roman" w:hAnsi="Times New Roman" w:cs="Times New Roman"/>
          <w:sz w:val="28"/>
          <w:szCs w:val="28"/>
        </w:rPr>
        <w:t xml:space="preserve"> Муниципальный Совет Тутаевского муниципального </w:t>
      </w:r>
      <w:r w:rsidR="00D677F4" w:rsidRPr="002B64B1">
        <w:rPr>
          <w:rFonts w:ascii="Times New Roman" w:hAnsi="Times New Roman" w:cs="Times New Roman"/>
          <w:sz w:val="28"/>
          <w:szCs w:val="28"/>
        </w:rPr>
        <w:t>округа</w:t>
      </w:r>
    </w:p>
    <w:p w:rsidR="005C220D" w:rsidRPr="00B41D72" w:rsidRDefault="005C220D" w:rsidP="008903ED">
      <w:pPr>
        <w:widowControl w:val="0"/>
        <w:rPr>
          <w:rFonts w:ascii="Times New Roman" w:hAnsi="Times New Roman" w:cs="Times New Roman"/>
          <w:sz w:val="27"/>
          <w:szCs w:val="27"/>
        </w:rPr>
      </w:pPr>
    </w:p>
    <w:p w:rsidR="005C220D" w:rsidRPr="00B41D72" w:rsidRDefault="005C220D" w:rsidP="008903ED">
      <w:pPr>
        <w:widowControl w:val="0"/>
        <w:rPr>
          <w:rFonts w:ascii="Times New Roman" w:hAnsi="Times New Roman" w:cs="Times New Roman"/>
          <w:sz w:val="27"/>
          <w:szCs w:val="27"/>
        </w:rPr>
      </w:pPr>
      <w:r w:rsidRPr="00B41D72">
        <w:rPr>
          <w:rFonts w:ascii="Times New Roman" w:hAnsi="Times New Roman" w:cs="Times New Roman"/>
          <w:sz w:val="27"/>
          <w:szCs w:val="27"/>
        </w:rPr>
        <w:t>РЕШИЛ:</w:t>
      </w:r>
    </w:p>
    <w:p w:rsidR="005C220D" w:rsidRPr="00B41D72" w:rsidRDefault="005C220D" w:rsidP="008903ED">
      <w:pPr>
        <w:widowControl w:val="0"/>
        <w:rPr>
          <w:rFonts w:ascii="Times New Roman" w:hAnsi="Times New Roman" w:cs="Times New Roman"/>
          <w:sz w:val="27"/>
          <w:szCs w:val="27"/>
        </w:rPr>
      </w:pPr>
    </w:p>
    <w:p w:rsidR="005C220D" w:rsidRPr="005D1274" w:rsidRDefault="005C220D" w:rsidP="008903ED">
      <w:pPr>
        <w:numPr>
          <w:ilvl w:val="0"/>
          <w:numId w:val="8"/>
        </w:numPr>
        <w:ind w:left="0" w:firstLine="567"/>
        <w:rPr>
          <w:rFonts w:ascii="Times New Roman" w:hAnsi="Times New Roman" w:cs="Times New Roman"/>
          <w:sz w:val="28"/>
          <w:szCs w:val="28"/>
        </w:rPr>
      </w:pPr>
      <w:r w:rsidRPr="005D1274">
        <w:rPr>
          <w:rFonts w:ascii="Times New Roman" w:hAnsi="Times New Roman" w:cs="Times New Roman"/>
          <w:sz w:val="28"/>
          <w:szCs w:val="28"/>
        </w:rPr>
        <w:t xml:space="preserve">Внести следующие изменения в Правила землепользования и застройки </w:t>
      </w:r>
      <w:r w:rsidR="002B64B1" w:rsidRPr="005D1274">
        <w:rPr>
          <w:rFonts w:ascii="Times New Roman" w:hAnsi="Times New Roman" w:cs="Times New Roman"/>
          <w:sz w:val="28"/>
          <w:szCs w:val="28"/>
        </w:rPr>
        <w:t>Левобережного сельского поселения</w:t>
      </w:r>
      <w:r w:rsidRPr="005D1274">
        <w:rPr>
          <w:rFonts w:ascii="Times New Roman" w:hAnsi="Times New Roman" w:cs="Times New Roman"/>
          <w:sz w:val="28"/>
          <w:szCs w:val="28"/>
        </w:rPr>
        <w:t xml:space="preserve"> Тутаевского муниципального района Ярославской области, утверждённые Решением Муниципального Совета </w:t>
      </w:r>
      <w:r w:rsidR="002B64B1" w:rsidRPr="005D1274">
        <w:rPr>
          <w:rFonts w:ascii="Times New Roman" w:hAnsi="Times New Roman" w:cs="Times New Roman"/>
          <w:sz w:val="28"/>
          <w:szCs w:val="28"/>
        </w:rPr>
        <w:t>Тутаевского муниципального района от 30.03.2023 №05-г</w:t>
      </w:r>
      <w:r w:rsidRPr="005D1274">
        <w:rPr>
          <w:rFonts w:ascii="Times New Roman" w:hAnsi="Times New Roman" w:cs="Times New Roman"/>
          <w:sz w:val="28"/>
          <w:szCs w:val="28"/>
        </w:rPr>
        <w:t>:</w:t>
      </w:r>
    </w:p>
    <w:p w:rsidR="005C220D" w:rsidRPr="005D1274" w:rsidRDefault="005C220D" w:rsidP="008903ED">
      <w:pPr>
        <w:pStyle w:val="ad"/>
        <w:numPr>
          <w:ilvl w:val="0"/>
          <w:numId w:val="9"/>
        </w:numPr>
        <w:spacing w:after="0" w:line="240" w:lineRule="auto"/>
        <w:ind w:left="0" w:firstLine="567"/>
        <w:jc w:val="both"/>
        <w:rPr>
          <w:rFonts w:ascii="Times New Roman" w:hAnsi="Times New Roman"/>
          <w:sz w:val="28"/>
          <w:szCs w:val="28"/>
        </w:rPr>
      </w:pPr>
      <w:r w:rsidRPr="005D1274">
        <w:rPr>
          <w:rFonts w:ascii="Times New Roman" w:hAnsi="Times New Roman"/>
          <w:sz w:val="28"/>
          <w:szCs w:val="28"/>
        </w:rPr>
        <w:t>В карте градостроительного зонирования:</w:t>
      </w:r>
    </w:p>
    <w:p w:rsidR="007A4430" w:rsidRPr="005D1274" w:rsidRDefault="005C220D" w:rsidP="00DA7AA0">
      <w:pPr>
        <w:pStyle w:val="ad"/>
        <w:spacing w:after="0" w:line="240" w:lineRule="auto"/>
        <w:ind w:left="0" w:firstLine="567"/>
        <w:jc w:val="both"/>
        <w:rPr>
          <w:rFonts w:ascii="Times New Roman" w:hAnsi="Times New Roman"/>
          <w:sz w:val="28"/>
          <w:szCs w:val="28"/>
        </w:rPr>
      </w:pPr>
      <w:r w:rsidRPr="005D1274">
        <w:rPr>
          <w:rFonts w:ascii="Times New Roman" w:hAnsi="Times New Roman"/>
          <w:sz w:val="28"/>
          <w:szCs w:val="28"/>
        </w:rPr>
        <w:t xml:space="preserve">- </w:t>
      </w:r>
      <w:r w:rsidR="00E60FCE" w:rsidRPr="005D1274">
        <w:rPr>
          <w:rFonts w:ascii="Times New Roman" w:hAnsi="Times New Roman"/>
          <w:sz w:val="28"/>
          <w:szCs w:val="28"/>
        </w:rPr>
        <w:t>зону комплексного развития территории</w:t>
      </w:r>
      <w:r w:rsidR="008B7860" w:rsidRPr="005D1274">
        <w:rPr>
          <w:rFonts w:ascii="Times New Roman" w:hAnsi="Times New Roman"/>
          <w:sz w:val="28"/>
          <w:szCs w:val="28"/>
        </w:rPr>
        <w:t>отобразить в зоне Ж-1 «</w:t>
      </w:r>
      <w:r w:rsidR="008B7860" w:rsidRPr="005D1274">
        <w:rPr>
          <w:rFonts w:ascii="Times New Roman" w:hAnsi="Times New Roman"/>
          <w:bCs/>
          <w:sz w:val="28"/>
          <w:szCs w:val="28"/>
        </w:rPr>
        <w:t>Зона застройки индивидуальными жилыми домами»</w:t>
      </w:r>
      <w:r w:rsidR="008B7860" w:rsidRPr="005D1274">
        <w:rPr>
          <w:rFonts w:ascii="Times New Roman" w:hAnsi="Times New Roman"/>
          <w:sz w:val="28"/>
          <w:szCs w:val="28"/>
        </w:rPr>
        <w:t xml:space="preserve"> в отношении земельных участков с кадастровыми номерами </w:t>
      </w:r>
      <w:r w:rsidR="008B7860" w:rsidRPr="005D1274">
        <w:rPr>
          <w:rFonts w:ascii="Times New Roman" w:hAnsi="Times New Roman"/>
          <w:color w:val="000000"/>
          <w:sz w:val="28"/>
          <w:szCs w:val="28"/>
          <w:shd w:val="clear" w:color="auto" w:fill="FFFFFF"/>
        </w:rPr>
        <w:t>76:15:012201:112, 76:15:012201:109, 76:15:012201:270, 76:15:012201:770</w:t>
      </w:r>
      <w:r w:rsidR="00D72B82">
        <w:rPr>
          <w:rFonts w:ascii="Times New Roman" w:hAnsi="Times New Roman"/>
          <w:color w:val="000000"/>
          <w:sz w:val="28"/>
          <w:szCs w:val="28"/>
          <w:shd w:val="clear" w:color="auto" w:fill="FFFFFF"/>
        </w:rPr>
        <w:t>.</w:t>
      </w:r>
    </w:p>
    <w:p w:rsidR="005C220D" w:rsidRPr="005D1274" w:rsidRDefault="00370165" w:rsidP="00370165">
      <w:pPr>
        <w:pStyle w:val="ad"/>
        <w:spacing w:after="0" w:line="240" w:lineRule="auto"/>
        <w:ind w:left="0" w:firstLine="567"/>
        <w:jc w:val="both"/>
        <w:rPr>
          <w:rFonts w:ascii="Times New Roman" w:hAnsi="Times New Roman"/>
          <w:sz w:val="28"/>
          <w:szCs w:val="28"/>
        </w:rPr>
      </w:pPr>
      <w:r w:rsidRPr="005D1274">
        <w:rPr>
          <w:rFonts w:ascii="Times New Roman" w:hAnsi="Times New Roman"/>
          <w:sz w:val="28"/>
          <w:szCs w:val="28"/>
        </w:rPr>
        <w:t xml:space="preserve">2) </w:t>
      </w:r>
      <w:r w:rsidR="005C220D" w:rsidRPr="005D1274">
        <w:rPr>
          <w:rFonts w:ascii="Times New Roman" w:hAnsi="Times New Roman"/>
          <w:sz w:val="28"/>
          <w:szCs w:val="28"/>
        </w:rPr>
        <w:t>В карте градостроительных ограничений:</w:t>
      </w:r>
    </w:p>
    <w:p w:rsidR="008B7860" w:rsidRPr="005D1274" w:rsidRDefault="008B7860" w:rsidP="00DA7AA0">
      <w:pPr>
        <w:pStyle w:val="ad"/>
        <w:spacing w:after="0" w:line="240" w:lineRule="auto"/>
        <w:ind w:left="0" w:firstLine="567"/>
        <w:jc w:val="both"/>
        <w:rPr>
          <w:rFonts w:ascii="Times New Roman" w:hAnsi="Times New Roman"/>
          <w:sz w:val="28"/>
          <w:szCs w:val="28"/>
        </w:rPr>
      </w:pPr>
      <w:r w:rsidRPr="005D1274">
        <w:rPr>
          <w:rFonts w:ascii="Times New Roman" w:hAnsi="Times New Roman"/>
          <w:sz w:val="28"/>
          <w:szCs w:val="28"/>
        </w:rPr>
        <w:t>- зону комплексного развития территории отобразить в зоне Ж-1 «</w:t>
      </w:r>
      <w:r w:rsidRPr="005D1274">
        <w:rPr>
          <w:rFonts w:ascii="Times New Roman" w:hAnsi="Times New Roman"/>
          <w:bCs/>
          <w:sz w:val="28"/>
          <w:szCs w:val="28"/>
        </w:rPr>
        <w:t>Зона застройки индивидуальными жилыми домами»</w:t>
      </w:r>
      <w:r w:rsidRPr="005D1274">
        <w:rPr>
          <w:rFonts w:ascii="Times New Roman" w:hAnsi="Times New Roman"/>
          <w:sz w:val="28"/>
          <w:szCs w:val="28"/>
        </w:rPr>
        <w:t xml:space="preserve"> в отношении земельных участков с кадастровыми номерами </w:t>
      </w:r>
      <w:r w:rsidRPr="005D1274">
        <w:rPr>
          <w:rFonts w:ascii="Times New Roman" w:hAnsi="Times New Roman"/>
          <w:color w:val="000000"/>
          <w:sz w:val="28"/>
          <w:szCs w:val="28"/>
          <w:shd w:val="clear" w:color="auto" w:fill="FFFFFF"/>
        </w:rPr>
        <w:t>76:15:012201:112, 76:15:012201:109, 76:15:012201:270, 76:15:012201:770</w:t>
      </w:r>
      <w:r w:rsidR="00D72B82">
        <w:rPr>
          <w:rFonts w:ascii="Times New Roman" w:hAnsi="Times New Roman"/>
          <w:color w:val="000000"/>
          <w:sz w:val="28"/>
          <w:szCs w:val="28"/>
          <w:shd w:val="clear" w:color="auto" w:fill="FFFFFF"/>
        </w:rPr>
        <w:t>.</w:t>
      </w:r>
    </w:p>
    <w:p w:rsidR="005C220D" w:rsidRPr="008969C3" w:rsidRDefault="005C220D" w:rsidP="008903ED">
      <w:pPr>
        <w:rPr>
          <w:rFonts w:ascii="Times New Roman" w:hAnsi="Times New Roman" w:cs="Times New Roman"/>
          <w:sz w:val="28"/>
          <w:szCs w:val="28"/>
        </w:rPr>
      </w:pPr>
      <w:r w:rsidRPr="005D1274">
        <w:rPr>
          <w:rFonts w:ascii="Times New Roman" w:hAnsi="Times New Roman" w:cs="Times New Roman"/>
          <w:sz w:val="28"/>
          <w:szCs w:val="28"/>
        </w:rPr>
        <w:lastRenderedPageBreak/>
        <w:t xml:space="preserve">2. </w:t>
      </w:r>
      <w:proofErr w:type="gramStart"/>
      <w:r w:rsidRPr="005D1274">
        <w:rPr>
          <w:rFonts w:ascii="Times New Roman" w:hAnsi="Times New Roman" w:cs="Times New Roman"/>
          <w:sz w:val="28"/>
          <w:szCs w:val="28"/>
        </w:rPr>
        <w:t>Разместить правила</w:t>
      </w:r>
      <w:proofErr w:type="gramEnd"/>
      <w:r w:rsidRPr="005D1274">
        <w:rPr>
          <w:rFonts w:ascii="Times New Roman" w:hAnsi="Times New Roman" w:cs="Times New Roman"/>
          <w:sz w:val="28"/>
          <w:szCs w:val="28"/>
        </w:rPr>
        <w:t xml:space="preserve"> землепользования и застройки </w:t>
      </w:r>
      <w:r w:rsidR="00DA7AA0" w:rsidRPr="005D1274">
        <w:rPr>
          <w:rFonts w:ascii="Times New Roman" w:hAnsi="Times New Roman" w:cs="Times New Roman"/>
          <w:sz w:val="28"/>
          <w:szCs w:val="28"/>
        </w:rPr>
        <w:t xml:space="preserve">Левобережного сельского поселения </w:t>
      </w:r>
      <w:r w:rsidRPr="005D1274">
        <w:rPr>
          <w:rFonts w:ascii="Times New Roman" w:hAnsi="Times New Roman" w:cs="Times New Roman"/>
          <w:sz w:val="28"/>
          <w:szCs w:val="28"/>
        </w:rPr>
        <w:t>Тутаевского муниципального района Ярославской области, в редакции настоящего решения, в Федеральной государственной информационной системе территориального планирования</w:t>
      </w:r>
      <w:r w:rsidRPr="008969C3">
        <w:rPr>
          <w:rFonts w:ascii="Times New Roman" w:hAnsi="Times New Roman" w:cs="Times New Roman"/>
          <w:sz w:val="28"/>
          <w:szCs w:val="28"/>
        </w:rPr>
        <w:t>. Опубликовать настоящее решение на официальном сайте Администрации Тутаевского муниципального района.</w:t>
      </w:r>
    </w:p>
    <w:p w:rsidR="005C220D" w:rsidRPr="009904B5" w:rsidRDefault="005C220D" w:rsidP="008903ED">
      <w:pPr>
        <w:rPr>
          <w:rFonts w:ascii="Times New Roman" w:hAnsi="Times New Roman" w:cs="Times New Roman"/>
          <w:sz w:val="28"/>
          <w:szCs w:val="28"/>
        </w:rPr>
      </w:pPr>
      <w:r w:rsidRPr="008969C3">
        <w:rPr>
          <w:rFonts w:ascii="Times New Roman" w:hAnsi="Times New Roman" w:cs="Times New Roman"/>
          <w:sz w:val="28"/>
          <w:szCs w:val="28"/>
        </w:rPr>
        <w:t xml:space="preserve">3. </w:t>
      </w:r>
      <w:proofErr w:type="gramStart"/>
      <w:r w:rsidRPr="008969C3">
        <w:rPr>
          <w:rFonts w:ascii="Times New Roman" w:hAnsi="Times New Roman" w:cs="Times New Roman"/>
          <w:sz w:val="28"/>
          <w:szCs w:val="28"/>
        </w:rPr>
        <w:t>Контроль за</w:t>
      </w:r>
      <w:proofErr w:type="gramEnd"/>
      <w:r w:rsidRPr="008969C3">
        <w:rPr>
          <w:rFonts w:ascii="Times New Roman" w:hAnsi="Times New Roman" w:cs="Times New Roman"/>
          <w:sz w:val="28"/>
          <w:szCs w:val="28"/>
        </w:rPr>
        <w:t xml:space="preserve"> исполнением настоящего решения возложить на </w:t>
      </w:r>
      <w:r w:rsidRPr="009904B5">
        <w:rPr>
          <w:rFonts w:ascii="Times New Roman" w:hAnsi="Times New Roman" w:cs="Times New Roman"/>
          <w:sz w:val="28"/>
          <w:szCs w:val="28"/>
        </w:rPr>
        <w:t xml:space="preserve">постоянную комиссию </w:t>
      </w:r>
      <w:r w:rsidR="008969C3" w:rsidRPr="009904B5">
        <w:rPr>
          <w:rFonts w:ascii="Times New Roman" w:hAnsi="Times New Roman" w:cs="Times New Roman"/>
          <w:sz w:val="28"/>
          <w:szCs w:val="28"/>
        </w:rPr>
        <w:t>п</w:t>
      </w:r>
      <w:r w:rsidR="008969C3" w:rsidRPr="009904B5">
        <w:rPr>
          <w:rFonts w:ascii="Times New Roman" w:hAnsi="Times New Roman" w:cs="Times New Roman"/>
          <w:color w:val="000000"/>
          <w:sz w:val="28"/>
          <w:szCs w:val="28"/>
          <w:shd w:val="clear" w:color="auto" w:fill="FFFFFF"/>
        </w:rPr>
        <w:t>о законодательству и вопросам местного самоуправления.</w:t>
      </w:r>
    </w:p>
    <w:p w:rsidR="005C220D" w:rsidRPr="009904B5" w:rsidRDefault="005C220D" w:rsidP="008903ED">
      <w:pPr>
        <w:rPr>
          <w:rFonts w:ascii="Times New Roman" w:hAnsi="Times New Roman" w:cs="Times New Roman"/>
          <w:sz w:val="28"/>
          <w:szCs w:val="28"/>
        </w:rPr>
      </w:pPr>
      <w:r w:rsidRPr="009904B5">
        <w:rPr>
          <w:rFonts w:ascii="Times New Roman" w:hAnsi="Times New Roman" w:cs="Times New Roman"/>
          <w:sz w:val="28"/>
          <w:szCs w:val="28"/>
        </w:rPr>
        <w:t>4. Настоящее решение вступает в силу после его официального опубликования.</w:t>
      </w:r>
    </w:p>
    <w:p w:rsidR="005C220D" w:rsidRPr="009904B5" w:rsidRDefault="005C220D" w:rsidP="008903ED">
      <w:pPr>
        <w:rPr>
          <w:rFonts w:ascii="Times New Roman" w:hAnsi="Times New Roman" w:cs="Times New Roman"/>
          <w:sz w:val="28"/>
          <w:szCs w:val="28"/>
        </w:rPr>
      </w:pPr>
    </w:p>
    <w:p w:rsidR="00B41D72" w:rsidRPr="009904B5" w:rsidRDefault="00B41D72" w:rsidP="008903ED">
      <w:pPr>
        <w:rPr>
          <w:rFonts w:ascii="Times New Roman" w:hAnsi="Times New Roman" w:cs="Times New Roman"/>
          <w:sz w:val="28"/>
          <w:szCs w:val="28"/>
        </w:rPr>
      </w:pPr>
    </w:p>
    <w:p w:rsidR="000B46AE" w:rsidRPr="009904B5" w:rsidRDefault="000B46AE" w:rsidP="000B46AE">
      <w:pPr>
        <w:ind w:firstLine="0"/>
        <w:rPr>
          <w:rFonts w:ascii="Times New Roman" w:hAnsi="Times New Roman" w:cs="Times New Roman"/>
          <w:sz w:val="28"/>
          <w:szCs w:val="28"/>
        </w:rPr>
      </w:pPr>
      <w:r w:rsidRPr="009904B5">
        <w:rPr>
          <w:rFonts w:ascii="Times New Roman" w:hAnsi="Times New Roman" w:cs="Times New Roman"/>
          <w:sz w:val="28"/>
          <w:szCs w:val="28"/>
        </w:rPr>
        <w:t xml:space="preserve">Председатель Муниципального Совета </w:t>
      </w:r>
    </w:p>
    <w:p w:rsidR="008903ED" w:rsidRPr="009904B5" w:rsidRDefault="000B46AE" w:rsidP="000B46AE">
      <w:pPr>
        <w:ind w:firstLine="0"/>
        <w:rPr>
          <w:rFonts w:ascii="Times New Roman" w:hAnsi="Times New Roman" w:cs="Times New Roman"/>
          <w:sz w:val="28"/>
          <w:szCs w:val="28"/>
        </w:rPr>
      </w:pPr>
      <w:r w:rsidRPr="009904B5">
        <w:rPr>
          <w:rFonts w:ascii="Times New Roman" w:hAnsi="Times New Roman" w:cs="Times New Roman"/>
          <w:sz w:val="28"/>
          <w:szCs w:val="28"/>
        </w:rPr>
        <w:t>Тутаевского муниципального округа                                                     С.Ю. Ершов</w:t>
      </w:r>
    </w:p>
    <w:p w:rsidR="005C220D" w:rsidRPr="009904B5" w:rsidRDefault="005C220D" w:rsidP="008903ED">
      <w:pPr>
        <w:rPr>
          <w:rFonts w:ascii="Times New Roman" w:hAnsi="Times New Roman" w:cs="Times New Roman"/>
          <w:sz w:val="28"/>
          <w:szCs w:val="28"/>
        </w:rPr>
      </w:pPr>
    </w:p>
    <w:p w:rsidR="00B41D72" w:rsidRPr="009904B5" w:rsidRDefault="00B41D72" w:rsidP="008903ED">
      <w:pPr>
        <w:rPr>
          <w:rFonts w:ascii="Times New Roman" w:hAnsi="Times New Roman" w:cs="Times New Roman"/>
          <w:sz w:val="28"/>
          <w:szCs w:val="28"/>
        </w:rPr>
      </w:pPr>
    </w:p>
    <w:p w:rsidR="00B5775C" w:rsidRPr="009904B5" w:rsidRDefault="00B5775C" w:rsidP="00B5775C">
      <w:pPr>
        <w:ind w:firstLine="0"/>
        <w:rPr>
          <w:rFonts w:ascii="Times New Roman" w:hAnsi="Times New Roman" w:cs="Times New Roman"/>
          <w:sz w:val="28"/>
          <w:szCs w:val="28"/>
        </w:rPr>
      </w:pPr>
      <w:r w:rsidRPr="009904B5">
        <w:rPr>
          <w:rFonts w:ascii="Times New Roman" w:eastAsia="MS Mincho" w:hAnsi="Times New Roman" w:cs="Times New Roman"/>
          <w:sz w:val="28"/>
          <w:szCs w:val="28"/>
        </w:rPr>
        <w:t xml:space="preserve">Временно </w:t>
      </w:r>
      <w:proofErr w:type="gramStart"/>
      <w:r w:rsidRPr="009904B5">
        <w:rPr>
          <w:rFonts w:ascii="Times New Roman" w:eastAsia="MS Mincho" w:hAnsi="Times New Roman" w:cs="Times New Roman"/>
          <w:sz w:val="28"/>
          <w:szCs w:val="28"/>
        </w:rPr>
        <w:t>исполняющий</w:t>
      </w:r>
      <w:proofErr w:type="gramEnd"/>
      <w:r w:rsidRPr="009904B5">
        <w:rPr>
          <w:rFonts w:ascii="Times New Roman" w:eastAsia="MS Mincho" w:hAnsi="Times New Roman" w:cs="Times New Roman"/>
          <w:sz w:val="28"/>
          <w:szCs w:val="28"/>
        </w:rPr>
        <w:t xml:space="preserve"> полномочия </w:t>
      </w:r>
      <w:r w:rsidRPr="009904B5">
        <w:rPr>
          <w:rFonts w:ascii="Times New Roman" w:hAnsi="Times New Roman" w:cs="Times New Roman"/>
          <w:sz w:val="28"/>
          <w:szCs w:val="28"/>
        </w:rPr>
        <w:t>Главы</w:t>
      </w:r>
    </w:p>
    <w:p w:rsidR="00B5775C" w:rsidRPr="009904B5" w:rsidRDefault="00B5775C" w:rsidP="00B5775C">
      <w:pPr>
        <w:ind w:firstLine="0"/>
        <w:rPr>
          <w:rFonts w:ascii="Times New Roman" w:hAnsi="Times New Roman" w:cs="Times New Roman"/>
          <w:b/>
          <w:sz w:val="28"/>
          <w:szCs w:val="28"/>
        </w:rPr>
      </w:pPr>
      <w:r w:rsidRPr="009904B5">
        <w:rPr>
          <w:rFonts w:ascii="Times New Roman" w:hAnsi="Times New Roman" w:cs="Times New Roman"/>
          <w:sz w:val="28"/>
          <w:szCs w:val="28"/>
        </w:rPr>
        <w:t>Тутаевского муниципального округа</w:t>
      </w:r>
      <w:r w:rsidRPr="009904B5">
        <w:rPr>
          <w:rFonts w:ascii="Times New Roman" w:hAnsi="Times New Roman" w:cs="Times New Roman"/>
          <w:sz w:val="28"/>
          <w:szCs w:val="28"/>
        </w:rPr>
        <w:tab/>
        <w:t xml:space="preserve">                                       О.Н. Иванова</w:t>
      </w:r>
    </w:p>
    <w:p w:rsidR="005C220D" w:rsidRPr="009904B5" w:rsidRDefault="005C220D" w:rsidP="008903ED">
      <w:pPr>
        <w:ind w:firstLine="0"/>
        <w:rPr>
          <w:rFonts w:ascii="Times New Roman" w:hAnsi="Times New Roman" w:cs="Times New Roman"/>
          <w:sz w:val="28"/>
          <w:szCs w:val="28"/>
          <w:highlight w:val="yellow"/>
        </w:rPr>
      </w:pPr>
    </w:p>
    <w:p w:rsidR="005C220D" w:rsidRPr="009904B5" w:rsidRDefault="005C220D" w:rsidP="005C220D">
      <w:pPr>
        <w:jc w:val="right"/>
        <w:rPr>
          <w:rFonts w:ascii="Times New Roman" w:hAnsi="Times New Roman" w:cs="Times New Roman"/>
          <w:sz w:val="28"/>
          <w:szCs w:val="28"/>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8969C3" w:rsidRDefault="008969C3" w:rsidP="00284A78">
      <w:pPr>
        <w:jc w:val="center"/>
        <w:rPr>
          <w:rFonts w:ascii="Times New Roman" w:hAnsi="Times New Roman" w:cs="Times New Roman"/>
          <w:sz w:val="26"/>
          <w:szCs w:val="26"/>
        </w:rPr>
      </w:pPr>
    </w:p>
    <w:p w:rsidR="008969C3" w:rsidRPr="005C220D" w:rsidRDefault="008969C3" w:rsidP="005C220D">
      <w:pPr>
        <w:jc w:val="right"/>
        <w:rPr>
          <w:rFonts w:ascii="Times New Roman" w:hAnsi="Times New Roman" w:cs="Times New Roman"/>
          <w:sz w:val="26"/>
          <w:szCs w:val="26"/>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Приложение 1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5C220D" w:rsidRPr="00EC35E6" w:rsidRDefault="000B46AE" w:rsidP="005C220D">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градостроительного зонирования</w:t>
      </w:r>
    </w:p>
    <w:p w:rsidR="005C220D" w:rsidRPr="008903ED" w:rsidRDefault="005C220D" w:rsidP="00B66718">
      <w:pPr>
        <w:jc w:val="center"/>
        <w:rPr>
          <w:rFonts w:ascii="Times New Roman" w:hAnsi="Times New Roman" w:cs="Times New Roman"/>
          <w:sz w:val="28"/>
          <w:szCs w:val="28"/>
        </w:rPr>
      </w:pPr>
      <w:r w:rsidRPr="008903ED">
        <w:rPr>
          <w:rFonts w:ascii="Times New Roman" w:hAnsi="Times New Roman" w:cs="Times New Roman"/>
          <w:sz w:val="28"/>
          <w:szCs w:val="28"/>
        </w:rPr>
        <w:t xml:space="preserve">правил землепользования и застройки </w:t>
      </w:r>
      <w:r w:rsidR="009904B5">
        <w:rPr>
          <w:rFonts w:ascii="Times New Roman" w:hAnsi="Times New Roman" w:cs="Times New Roman"/>
          <w:sz w:val="28"/>
          <w:szCs w:val="28"/>
        </w:rPr>
        <w:t>Левобережного сельского поселения</w:t>
      </w:r>
      <w:r w:rsidRPr="008903ED">
        <w:rPr>
          <w:rFonts w:ascii="Times New Roman" w:hAnsi="Times New Roman" w:cs="Times New Roman"/>
          <w:sz w:val="28"/>
          <w:szCs w:val="28"/>
        </w:rPr>
        <w:t>Тутаевского муниципального района Ярославской области</w:t>
      </w:r>
    </w:p>
    <w:p w:rsidR="005C220D" w:rsidRPr="008903ED" w:rsidRDefault="005C220D" w:rsidP="005C220D">
      <w:pPr>
        <w:jc w:val="center"/>
        <w:rPr>
          <w:rFonts w:ascii="Times New Roman" w:hAnsi="Times New Roman" w:cs="Times New Roman"/>
          <w:sz w:val="28"/>
          <w:szCs w:val="28"/>
        </w:rPr>
      </w:pPr>
    </w:p>
    <w:p w:rsidR="005C220D" w:rsidRPr="008903ED" w:rsidRDefault="009974AC" w:rsidP="005C220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62525" cy="7028032"/>
            <wp:effectExtent l="0" t="0" r="0" b="1905"/>
            <wp:docPr id="1" name="Рисунок 1" descr="C:\Users\isogd2\AppData\Local\Temp\Rar$DIa4576.41643.rar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ogd2\AppData\Local\Temp\Rar$DIa4576.41643.rartemp\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19" cy="7041478"/>
                    </a:xfrm>
                    <a:prstGeom prst="rect">
                      <a:avLst/>
                    </a:prstGeom>
                    <a:noFill/>
                    <a:ln>
                      <a:noFill/>
                    </a:ln>
                  </pic:spPr>
                </pic:pic>
              </a:graphicData>
            </a:graphic>
          </wp:inline>
        </w:drawing>
      </w:r>
    </w:p>
    <w:p w:rsidR="005C220D" w:rsidRPr="008903ED" w:rsidRDefault="005C220D" w:rsidP="005C220D">
      <w:pPr>
        <w:jc w:val="right"/>
        <w:rPr>
          <w:rFonts w:ascii="Times New Roman" w:hAnsi="Times New Roman" w:cs="Times New Roman"/>
          <w:sz w:val="28"/>
          <w:szCs w:val="28"/>
        </w:rPr>
      </w:pPr>
    </w:p>
    <w:p w:rsidR="00E36467" w:rsidRDefault="00E36467" w:rsidP="005C220D">
      <w:pPr>
        <w:jc w:val="right"/>
        <w:rPr>
          <w:rFonts w:ascii="Times New Roman" w:hAnsi="Times New Roman" w:cs="Times New Roman"/>
          <w:sz w:val="28"/>
          <w:szCs w:val="28"/>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lastRenderedPageBreak/>
        <w:t xml:space="preserve">Приложение 2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0B46AE" w:rsidRPr="00EC35E6" w:rsidRDefault="000B46AE" w:rsidP="000B46AE">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rPr>
          <w:rFonts w:ascii="Times New Roman" w:hAnsi="Times New Roman" w:cs="Times New Roman"/>
          <w:sz w:val="28"/>
          <w:szCs w:val="28"/>
        </w:rPr>
      </w:pPr>
    </w:p>
    <w:p w:rsidR="005C220D" w:rsidRPr="008903ED" w:rsidRDefault="005C220D" w:rsidP="005C220D">
      <w:pP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градостроительных ограничений</w:t>
      </w: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 xml:space="preserve">правил землепользования и застройки </w:t>
      </w:r>
      <w:r w:rsidR="009904B5">
        <w:rPr>
          <w:rFonts w:ascii="Times New Roman" w:hAnsi="Times New Roman" w:cs="Times New Roman"/>
          <w:sz w:val="28"/>
          <w:szCs w:val="28"/>
        </w:rPr>
        <w:t>Левобережного сельского поселения</w:t>
      </w:r>
      <w:r w:rsidRPr="008903ED">
        <w:rPr>
          <w:rFonts w:ascii="Times New Roman" w:hAnsi="Times New Roman" w:cs="Times New Roman"/>
          <w:sz w:val="28"/>
          <w:szCs w:val="28"/>
        </w:rPr>
        <w:t>Тутаевского муниципального района Ярославской области</w:t>
      </w:r>
    </w:p>
    <w:p w:rsidR="005C220D" w:rsidRPr="005C220D" w:rsidRDefault="005C220D" w:rsidP="009974AC">
      <w:pPr>
        <w:ind w:firstLine="0"/>
        <w:rPr>
          <w:rFonts w:ascii="Times New Roman" w:hAnsi="Times New Roman" w:cs="Times New Roman"/>
          <w:sz w:val="26"/>
          <w:szCs w:val="26"/>
        </w:rPr>
      </w:pPr>
    </w:p>
    <w:p w:rsidR="005C220D" w:rsidRPr="005C220D" w:rsidRDefault="005C220D" w:rsidP="005C220D">
      <w:pPr>
        <w:jc w:val="center"/>
        <w:rPr>
          <w:rFonts w:ascii="Times New Roman" w:hAnsi="Times New Roman" w:cs="Times New Roman"/>
          <w:sz w:val="26"/>
          <w:szCs w:val="26"/>
        </w:rPr>
      </w:pPr>
    </w:p>
    <w:p w:rsidR="005C220D" w:rsidRPr="005C220D" w:rsidRDefault="009974AC" w:rsidP="00E413B8">
      <w:pPr>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762500" cy="6748507"/>
            <wp:effectExtent l="0" t="0" r="0" b="0"/>
            <wp:docPr id="2" name="Рисунок 2" descr="C:\Users\isogd2\AppData\Local\Temp\Rar$DIa4576.3919.rar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ogd2\AppData\Local\Temp\Rar$DIa4576.3919.rartemp\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6324" cy="6753925"/>
                    </a:xfrm>
                    <a:prstGeom prst="rect">
                      <a:avLst/>
                    </a:prstGeom>
                    <a:noFill/>
                    <a:ln>
                      <a:noFill/>
                    </a:ln>
                  </pic:spPr>
                </pic:pic>
              </a:graphicData>
            </a:graphic>
          </wp:inline>
        </w:drawing>
      </w: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9974AC" w:rsidRPr="005C220D" w:rsidRDefault="009974AC"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EC35E6" w:rsidRPr="00EC35E6" w:rsidRDefault="005C220D" w:rsidP="00EC35E6">
      <w:pPr>
        <w:jc w:val="right"/>
        <w:rPr>
          <w:rFonts w:ascii="Times New Roman" w:hAnsi="Times New Roman" w:cs="Times New Roman"/>
          <w:sz w:val="28"/>
          <w:szCs w:val="28"/>
        </w:rPr>
      </w:pPr>
      <w:r w:rsidRPr="00EC35E6">
        <w:rPr>
          <w:rFonts w:ascii="Times New Roman" w:hAnsi="Times New Roman" w:cs="Times New Roman"/>
          <w:sz w:val="28"/>
          <w:szCs w:val="28"/>
        </w:rPr>
        <w:t>Приложение 2</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к постановлению Администрации </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Тутаевского муниципального </w:t>
      </w:r>
      <w:r w:rsidR="009675D8">
        <w:rPr>
          <w:rFonts w:ascii="Times New Roman" w:hAnsi="Times New Roman" w:cs="Times New Roman"/>
          <w:sz w:val="28"/>
          <w:szCs w:val="28"/>
        </w:rPr>
        <w:t>округа</w:t>
      </w:r>
    </w:p>
    <w:p w:rsidR="005C220D" w:rsidRPr="008903ED" w:rsidRDefault="00097317" w:rsidP="00EC35E6">
      <w:pPr>
        <w:jc w:val="right"/>
        <w:rPr>
          <w:rFonts w:ascii="Times New Roman" w:hAnsi="Times New Roman" w:cs="Times New Roman"/>
          <w:sz w:val="28"/>
          <w:szCs w:val="28"/>
        </w:rPr>
      </w:pPr>
      <w:r>
        <w:rPr>
          <w:rFonts w:ascii="Times New Roman" w:hAnsi="Times New Roman" w:cs="Times New Roman"/>
          <w:sz w:val="28"/>
          <w:szCs w:val="28"/>
        </w:rPr>
        <w:t>от 15.05.2026  № 447-п</w:t>
      </w: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jc w:val="center"/>
        <w:rPr>
          <w:rFonts w:ascii="Times New Roman" w:hAnsi="Times New Roman" w:cs="Times New Roman"/>
          <w:color w:val="000000"/>
          <w:sz w:val="28"/>
          <w:szCs w:val="28"/>
        </w:rPr>
      </w:pPr>
      <w:r w:rsidRPr="008903ED">
        <w:rPr>
          <w:rFonts w:ascii="Times New Roman" w:hAnsi="Times New Roman" w:cs="Times New Roman"/>
          <w:color w:val="000000"/>
          <w:sz w:val="28"/>
          <w:szCs w:val="28"/>
        </w:rPr>
        <w:t>СОСТАВ</w:t>
      </w:r>
    </w:p>
    <w:p w:rsidR="005C220D" w:rsidRPr="008903ED" w:rsidRDefault="005C220D" w:rsidP="008903ED">
      <w:pPr>
        <w:jc w:val="center"/>
        <w:rPr>
          <w:rFonts w:ascii="Times New Roman" w:hAnsi="Times New Roman" w:cs="Times New Roman"/>
          <w:color w:val="000000"/>
          <w:sz w:val="28"/>
          <w:szCs w:val="28"/>
        </w:rPr>
      </w:pPr>
    </w:p>
    <w:p w:rsidR="005C220D" w:rsidRPr="008903ED" w:rsidRDefault="005C220D" w:rsidP="00B5775C">
      <w:pPr>
        <w:ind w:firstLine="0"/>
        <w:jc w:val="center"/>
        <w:rPr>
          <w:rFonts w:ascii="Times New Roman" w:hAnsi="Times New Roman" w:cs="Times New Roman"/>
          <w:sz w:val="28"/>
          <w:szCs w:val="28"/>
        </w:rPr>
      </w:pPr>
      <w:r w:rsidRPr="008903ED">
        <w:rPr>
          <w:rFonts w:ascii="Times New Roman" w:hAnsi="Times New Roman" w:cs="Times New Roman"/>
          <w:sz w:val="28"/>
          <w:szCs w:val="28"/>
        </w:rPr>
        <w:t xml:space="preserve">оргкомитета по проведению общественных обсуждений по проекту решения Муниципального Совета </w:t>
      </w:r>
      <w:r w:rsidR="000B46AE">
        <w:rPr>
          <w:rFonts w:ascii="Times New Roman" w:hAnsi="Times New Roman" w:cs="Times New Roman"/>
          <w:sz w:val="28"/>
          <w:szCs w:val="28"/>
        </w:rPr>
        <w:t>Тутаевского муниципального округа</w:t>
      </w:r>
      <w:r w:rsidRPr="008903ED">
        <w:rPr>
          <w:rFonts w:ascii="Times New Roman" w:hAnsi="Times New Roman" w:cs="Times New Roman"/>
          <w:sz w:val="28"/>
          <w:szCs w:val="28"/>
        </w:rPr>
        <w:t xml:space="preserve">«О внесении изменений в Правила землепользования и застройки </w:t>
      </w:r>
      <w:r w:rsidR="009974AC">
        <w:rPr>
          <w:rFonts w:ascii="Times New Roman" w:hAnsi="Times New Roman" w:cs="Times New Roman"/>
          <w:sz w:val="28"/>
          <w:szCs w:val="28"/>
        </w:rPr>
        <w:t>Левобережного сельского поселения</w:t>
      </w:r>
      <w:r w:rsidRPr="008903ED">
        <w:rPr>
          <w:rFonts w:ascii="Times New Roman" w:hAnsi="Times New Roman" w:cs="Times New Roman"/>
          <w:sz w:val="28"/>
          <w:szCs w:val="28"/>
        </w:rPr>
        <w:t xml:space="preserve"> Тутаевского муниципального района Ярославской области»</w:t>
      </w:r>
    </w:p>
    <w:p w:rsidR="005C220D" w:rsidRPr="00B5775C" w:rsidRDefault="005C220D" w:rsidP="008903ED">
      <w:pPr>
        <w:pStyle w:val="af"/>
        <w:jc w:val="center"/>
      </w:pPr>
    </w:p>
    <w:p w:rsidR="005C220D" w:rsidRPr="00B5775C" w:rsidRDefault="009675D8"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 xml:space="preserve">Перминова Ольга Анатольевна – и.о. </w:t>
      </w:r>
      <w:r w:rsidR="005C220D" w:rsidRPr="00B5775C">
        <w:rPr>
          <w:rFonts w:ascii="Times New Roman" w:hAnsi="Times New Roman" w:cs="Times New Roman"/>
          <w:color w:val="000000"/>
          <w:sz w:val="28"/>
          <w:szCs w:val="28"/>
        </w:rPr>
        <w:t>начальник</w:t>
      </w:r>
      <w:r w:rsidRPr="00B5775C">
        <w:rPr>
          <w:rFonts w:ascii="Times New Roman" w:hAnsi="Times New Roman" w:cs="Times New Roman"/>
          <w:color w:val="000000"/>
          <w:sz w:val="28"/>
          <w:szCs w:val="28"/>
        </w:rPr>
        <w:t>а</w:t>
      </w:r>
      <w:r w:rsidR="005C220D" w:rsidRPr="00B5775C">
        <w:rPr>
          <w:rFonts w:ascii="Times New Roman" w:hAnsi="Times New Roman" w:cs="Times New Roman"/>
          <w:color w:val="000000"/>
          <w:sz w:val="28"/>
          <w:szCs w:val="28"/>
        </w:rPr>
        <w:t xml:space="preserve"> управления архитектуры и градостроительства Администрации Тутаевского муниципаль</w:t>
      </w:r>
      <w:r w:rsidRPr="00B5775C">
        <w:rPr>
          <w:rFonts w:ascii="Times New Roman" w:hAnsi="Times New Roman" w:cs="Times New Roman"/>
          <w:color w:val="000000"/>
          <w:sz w:val="28"/>
          <w:szCs w:val="28"/>
        </w:rPr>
        <w:t>ного</w:t>
      </w:r>
      <w:r w:rsidR="00B5775C" w:rsidRPr="00B5775C">
        <w:rPr>
          <w:rFonts w:ascii="Times New Roman" w:hAnsi="Times New Roman" w:cs="Times New Roman"/>
          <w:color w:val="000000"/>
          <w:sz w:val="28"/>
          <w:szCs w:val="28"/>
        </w:rPr>
        <w:t xml:space="preserve"> округа</w:t>
      </w:r>
      <w:r w:rsidRPr="00B5775C">
        <w:rPr>
          <w:rFonts w:ascii="Times New Roman" w:hAnsi="Times New Roman" w:cs="Times New Roman"/>
          <w:color w:val="000000"/>
          <w:sz w:val="28"/>
          <w:szCs w:val="28"/>
        </w:rPr>
        <w:t xml:space="preserve"> - главного архитектора</w:t>
      </w:r>
      <w:r w:rsidR="005C220D" w:rsidRPr="00B5775C">
        <w:rPr>
          <w:rFonts w:ascii="Times New Roman" w:hAnsi="Times New Roman" w:cs="Times New Roman"/>
          <w:color w:val="000000"/>
          <w:sz w:val="28"/>
          <w:szCs w:val="28"/>
        </w:rPr>
        <w:t xml:space="preserve"> - председатель оргкомитета;</w:t>
      </w:r>
    </w:p>
    <w:p w:rsidR="005C220D" w:rsidRPr="00B5775C" w:rsidRDefault="00B5775C"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Петрова Анна Евгеньевна</w:t>
      </w:r>
      <w:r w:rsidR="005C220D" w:rsidRPr="00B5775C">
        <w:rPr>
          <w:rFonts w:ascii="Times New Roman" w:hAnsi="Times New Roman" w:cs="Times New Roman"/>
          <w:color w:val="000000"/>
          <w:sz w:val="28"/>
          <w:szCs w:val="28"/>
        </w:rPr>
        <w:t xml:space="preserve"> –</w:t>
      </w:r>
      <w:r w:rsidRPr="00B5775C">
        <w:rPr>
          <w:rFonts w:ascii="Times New Roman" w:hAnsi="Times New Roman" w:cs="Times New Roman"/>
          <w:color w:val="000000"/>
          <w:sz w:val="28"/>
          <w:szCs w:val="28"/>
        </w:rPr>
        <w:t xml:space="preserve"> начальник</w:t>
      </w:r>
      <w:r w:rsidR="005C220D" w:rsidRPr="00B5775C">
        <w:rPr>
          <w:rFonts w:ascii="Times New Roman" w:hAnsi="Times New Roman" w:cs="Times New Roman"/>
          <w:color w:val="000000"/>
          <w:sz w:val="28"/>
          <w:szCs w:val="28"/>
        </w:rPr>
        <w:t xml:space="preserve"> управления</w:t>
      </w:r>
      <w:r w:rsidRPr="00B5775C">
        <w:rPr>
          <w:rFonts w:ascii="Times New Roman" w:hAnsi="Times New Roman" w:cs="Times New Roman"/>
          <w:color w:val="000000"/>
          <w:sz w:val="28"/>
          <w:szCs w:val="28"/>
          <w:shd w:val="clear" w:color="auto" w:fill="FAFAFA"/>
        </w:rPr>
        <w:t>муниципального имущества и земельных отношений</w:t>
      </w:r>
      <w:r w:rsidR="005C220D" w:rsidRPr="00B5775C">
        <w:rPr>
          <w:rFonts w:ascii="Times New Roman" w:hAnsi="Times New Roman" w:cs="Times New Roman"/>
          <w:color w:val="000000"/>
          <w:sz w:val="28"/>
          <w:szCs w:val="28"/>
        </w:rPr>
        <w:t xml:space="preserve"> Администрации Тутаевского муниципального </w:t>
      </w:r>
      <w:r w:rsidRPr="00B5775C">
        <w:rPr>
          <w:rFonts w:ascii="Times New Roman" w:hAnsi="Times New Roman" w:cs="Times New Roman"/>
          <w:color w:val="000000"/>
          <w:sz w:val="28"/>
          <w:szCs w:val="28"/>
        </w:rPr>
        <w:t>округа</w:t>
      </w:r>
      <w:r w:rsidR="005C220D" w:rsidRPr="00B5775C">
        <w:rPr>
          <w:rFonts w:ascii="Times New Roman" w:hAnsi="Times New Roman" w:cs="Times New Roman"/>
          <w:color w:val="000000"/>
          <w:sz w:val="28"/>
          <w:szCs w:val="28"/>
        </w:rPr>
        <w:t>- заместитель председателя оргкомитета;</w:t>
      </w:r>
    </w:p>
    <w:p w:rsidR="005C220D" w:rsidRPr="00B5775C" w:rsidRDefault="009675D8"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Смирнова Анна Дмитриевна – ведущий</w:t>
      </w:r>
      <w:r w:rsidR="005C220D" w:rsidRPr="00B5775C">
        <w:rPr>
          <w:rFonts w:ascii="Times New Roman" w:hAnsi="Times New Roman" w:cs="Times New Roman"/>
          <w:color w:val="000000"/>
          <w:sz w:val="28"/>
          <w:szCs w:val="28"/>
        </w:rPr>
        <w:t xml:space="preserve"> специалист управления архитектуры и градостроительства Администрации Тутаевского муниципального </w:t>
      </w:r>
      <w:r w:rsidRPr="00B5775C">
        <w:rPr>
          <w:rFonts w:ascii="Times New Roman" w:hAnsi="Times New Roman" w:cs="Times New Roman"/>
          <w:color w:val="000000"/>
          <w:sz w:val="28"/>
          <w:szCs w:val="28"/>
        </w:rPr>
        <w:t>округа</w:t>
      </w:r>
      <w:r w:rsidR="005C220D" w:rsidRPr="00B5775C">
        <w:rPr>
          <w:rFonts w:ascii="Times New Roman" w:hAnsi="Times New Roman" w:cs="Times New Roman"/>
          <w:color w:val="000000"/>
          <w:sz w:val="28"/>
          <w:szCs w:val="28"/>
        </w:rPr>
        <w:t xml:space="preserve"> - секретарь оргкомитета.</w:t>
      </w:r>
    </w:p>
    <w:p w:rsidR="005C220D" w:rsidRPr="00B5775C" w:rsidRDefault="005C220D" w:rsidP="005C220D">
      <w:pPr>
        <w:ind w:firstLine="708"/>
        <w:rPr>
          <w:rFonts w:ascii="Times New Roman" w:hAnsi="Times New Roman" w:cs="Times New Roman"/>
          <w:color w:val="000000"/>
          <w:sz w:val="28"/>
          <w:szCs w:val="28"/>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E36467" w:rsidRDefault="00E36467" w:rsidP="005C220D">
      <w:pPr>
        <w:tabs>
          <w:tab w:val="left" w:pos="10065"/>
        </w:tabs>
        <w:jc w:val="center"/>
      </w:pPr>
      <w:bookmarkStart w:id="0" w:name="_GoBack"/>
      <w:bookmarkEnd w:id="0"/>
    </w:p>
    <w:p w:rsidR="005C220D" w:rsidRDefault="005C220D" w:rsidP="005C220D">
      <w:pPr>
        <w:tabs>
          <w:tab w:val="left" w:pos="10065"/>
        </w:tabs>
        <w:jc w:val="center"/>
      </w:pPr>
    </w:p>
    <w:p w:rsidR="002E5826" w:rsidRDefault="002E5826" w:rsidP="005C220D">
      <w:pPr>
        <w:ind w:firstLine="709"/>
        <w:jc w:val="center"/>
        <w:rPr>
          <w:b/>
          <w:spacing w:val="2"/>
        </w:rPr>
      </w:pPr>
    </w:p>
    <w:p w:rsidR="00E413B8" w:rsidRDefault="00E413B8" w:rsidP="005C220D">
      <w:pPr>
        <w:ind w:firstLine="709"/>
        <w:jc w:val="center"/>
        <w:rPr>
          <w:b/>
          <w:spacing w:val="2"/>
        </w:rPr>
      </w:pPr>
    </w:p>
    <w:p w:rsidR="005C220D" w:rsidRDefault="005C220D" w:rsidP="005C220D">
      <w:pPr>
        <w:ind w:firstLine="709"/>
        <w:jc w:val="center"/>
        <w:rPr>
          <w:b/>
          <w:spacing w:val="2"/>
        </w:rPr>
      </w:pPr>
      <w:r>
        <w:rPr>
          <w:b/>
          <w:spacing w:val="2"/>
        </w:rPr>
        <w:lastRenderedPageBreak/>
        <w:t>ОПОВЕЩЕНИЕ О НАЧАЛЕ ОБЩЕСТВЕННЫХ ОБСУЖДЕНИЙ</w:t>
      </w:r>
    </w:p>
    <w:p w:rsidR="005C220D" w:rsidRDefault="005C220D" w:rsidP="005C220D">
      <w:pPr>
        <w:ind w:firstLine="709"/>
        <w:jc w:val="center"/>
        <w:rPr>
          <w:b/>
          <w:color w:val="4C4C4C"/>
          <w:spacing w:val="2"/>
        </w:rPr>
      </w:pPr>
    </w:p>
    <w:p w:rsidR="005C220D" w:rsidRPr="002E5826" w:rsidRDefault="005C220D" w:rsidP="000B46AE">
      <w:pPr>
        <w:rPr>
          <w:rFonts w:ascii="Times New Roman" w:hAnsi="Times New Roman" w:cs="Times New Roman"/>
        </w:rPr>
      </w:pPr>
      <w:r w:rsidRPr="002E5826">
        <w:rPr>
          <w:rFonts w:ascii="Times New Roman" w:hAnsi="Times New Roman" w:cs="Times New Roman"/>
          <w:bCs/>
        </w:rPr>
        <w:t xml:space="preserve">На общественные обсуждения представляется проект </w:t>
      </w:r>
      <w:r w:rsidRPr="002E5826">
        <w:rPr>
          <w:rFonts w:ascii="Times New Roman" w:hAnsi="Times New Roman" w:cs="Times New Roman"/>
        </w:rPr>
        <w:t xml:space="preserve">решения </w:t>
      </w:r>
      <w:r w:rsidRPr="00EC35E6">
        <w:rPr>
          <w:rFonts w:ascii="Times New Roman" w:hAnsi="Times New Roman" w:cs="Times New Roman"/>
        </w:rPr>
        <w:t xml:space="preserve">Муниципального Совета </w:t>
      </w:r>
      <w:r w:rsidR="000B46AE" w:rsidRPr="000B46AE">
        <w:rPr>
          <w:rFonts w:ascii="Times New Roman" w:hAnsi="Times New Roman" w:cs="Times New Roman"/>
        </w:rPr>
        <w:t>Тутаевского муниципального округа</w:t>
      </w:r>
      <w:r w:rsidRPr="00EC35E6">
        <w:rPr>
          <w:rFonts w:ascii="Times New Roman" w:hAnsi="Times New Roman" w:cs="Times New Roman"/>
        </w:rPr>
        <w:t>«</w:t>
      </w:r>
      <w:r w:rsidRPr="002E5826">
        <w:rPr>
          <w:rFonts w:ascii="Times New Roman" w:hAnsi="Times New Roman" w:cs="Times New Roman"/>
        </w:rPr>
        <w:t xml:space="preserve">О внесении изменений в Правила землепользования и застройки </w:t>
      </w:r>
      <w:r w:rsidR="009974AC">
        <w:rPr>
          <w:rFonts w:ascii="Times New Roman" w:hAnsi="Times New Roman" w:cs="Times New Roman"/>
        </w:rPr>
        <w:t>Левобережного сельского поселения</w:t>
      </w:r>
      <w:r w:rsidRPr="002E5826">
        <w:rPr>
          <w:rFonts w:ascii="Times New Roman" w:hAnsi="Times New Roman" w:cs="Times New Roman"/>
        </w:rPr>
        <w:t xml:space="preserve"> Тутаевского муниципального района Ярославской области»</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Перечень информационных материалов к проекту:</w:t>
      </w:r>
    </w:p>
    <w:p w:rsidR="005C220D" w:rsidRPr="002E5826" w:rsidRDefault="005C220D" w:rsidP="005C220D">
      <w:pPr>
        <w:numPr>
          <w:ilvl w:val="0"/>
          <w:numId w:val="11"/>
        </w:numPr>
        <w:ind w:left="993"/>
        <w:rPr>
          <w:rFonts w:ascii="Times New Roman" w:hAnsi="Times New Roman" w:cs="Times New Roman"/>
        </w:rPr>
      </w:pPr>
      <w:r w:rsidRPr="002E5826">
        <w:rPr>
          <w:rFonts w:ascii="Times New Roman" w:hAnsi="Times New Roman" w:cs="Times New Roman"/>
        </w:rPr>
        <w:t>Проект решения Муниципального Совета</w:t>
      </w:r>
      <w:r w:rsidR="000B46AE">
        <w:rPr>
          <w:rFonts w:ascii="Times New Roman" w:hAnsi="Times New Roman" w:cs="Times New Roman"/>
        </w:rPr>
        <w:t xml:space="preserve"> Тутаевского муниципального округа</w:t>
      </w:r>
      <w:r w:rsidRPr="002E5826">
        <w:rPr>
          <w:rFonts w:ascii="Times New Roman" w:hAnsi="Times New Roman" w:cs="Times New Roman"/>
        </w:rPr>
        <w:t>;</w:t>
      </w:r>
    </w:p>
    <w:p w:rsidR="005C220D" w:rsidRPr="002E5826" w:rsidRDefault="005C220D" w:rsidP="005C220D">
      <w:pPr>
        <w:ind w:firstLine="708"/>
        <w:rPr>
          <w:rFonts w:ascii="Times New Roman" w:hAnsi="Times New Roman" w:cs="Times New Roman"/>
        </w:rPr>
      </w:pPr>
      <w:r w:rsidRPr="002E5826">
        <w:rPr>
          <w:rFonts w:ascii="Times New Roman" w:hAnsi="Times New Roman" w:cs="Times New Roman"/>
          <w:bCs/>
        </w:rPr>
        <w:t xml:space="preserve">Порядок проведения общественных обсуждений по проекту </w:t>
      </w:r>
      <w:r w:rsidRPr="002E5826">
        <w:rPr>
          <w:rFonts w:ascii="Times New Roman" w:hAnsi="Times New Roman" w:cs="Times New Roman"/>
        </w:rPr>
        <w:t>включает:</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Размещение проекта и информационных материалов к нему на официальном сайте Администрации Тутаевского муниципального района и открытие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Проведение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Сбор замечаний и предложений к проекту от участников общественных обсуждений в период размещения проекта и информационных материалов к нему, проведения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оформление протокола общественных обсуждений;</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опубликование заключения о результатах общественных обсуждений.</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rPr>
        <w:t xml:space="preserve">Срок проведения общественных обсуждений с </w:t>
      </w:r>
      <w:r w:rsidR="009974AC">
        <w:rPr>
          <w:rFonts w:ascii="Times New Roman" w:hAnsi="Times New Roman" w:cs="Times New Roman"/>
          <w:b/>
        </w:rPr>
        <w:t>20</w:t>
      </w:r>
      <w:r w:rsidRPr="002E5826">
        <w:rPr>
          <w:rFonts w:ascii="Times New Roman" w:hAnsi="Times New Roman" w:cs="Times New Roman"/>
          <w:b/>
        </w:rPr>
        <w:t>.</w:t>
      </w:r>
      <w:r w:rsidR="002E5826" w:rsidRPr="002E5826">
        <w:rPr>
          <w:rFonts w:ascii="Times New Roman" w:hAnsi="Times New Roman" w:cs="Times New Roman"/>
          <w:b/>
        </w:rPr>
        <w:t>0</w:t>
      </w:r>
      <w:r w:rsidR="009974AC">
        <w:rPr>
          <w:rFonts w:ascii="Times New Roman" w:hAnsi="Times New Roman" w:cs="Times New Roman"/>
          <w:b/>
        </w:rPr>
        <w:t>5</w:t>
      </w:r>
      <w:r w:rsidRPr="002E5826">
        <w:rPr>
          <w:rFonts w:ascii="Times New Roman" w:hAnsi="Times New Roman" w:cs="Times New Roman"/>
          <w:b/>
        </w:rPr>
        <w:t>.202</w:t>
      </w:r>
      <w:r w:rsidR="008969C3">
        <w:rPr>
          <w:rFonts w:ascii="Times New Roman" w:hAnsi="Times New Roman" w:cs="Times New Roman"/>
          <w:b/>
        </w:rPr>
        <w:t>6</w:t>
      </w:r>
      <w:r w:rsidRPr="002E5826">
        <w:rPr>
          <w:rFonts w:ascii="Times New Roman" w:hAnsi="Times New Roman" w:cs="Times New Roman"/>
          <w:b/>
        </w:rPr>
        <w:t xml:space="preserve"> г. по </w:t>
      </w:r>
      <w:r w:rsidR="009974AC">
        <w:rPr>
          <w:rFonts w:ascii="Times New Roman" w:hAnsi="Times New Roman" w:cs="Times New Roman"/>
          <w:b/>
        </w:rPr>
        <w:t>05</w:t>
      </w:r>
      <w:r w:rsidRPr="002E5826">
        <w:rPr>
          <w:rFonts w:ascii="Times New Roman" w:hAnsi="Times New Roman" w:cs="Times New Roman"/>
          <w:b/>
        </w:rPr>
        <w:t>.</w:t>
      </w:r>
      <w:r w:rsidR="009974AC">
        <w:rPr>
          <w:rFonts w:ascii="Times New Roman" w:hAnsi="Times New Roman" w:cs="Times New Roman"/>
          <w:b/>
        </w:rPr>
        <w:t>06</w:t>
      </w:r>
      <w:r w:rsidRPr="002E5826">
        <w:rPr>
          <w:rFonts w:ascii="Times New Roman" w:hAnsi="Times New Roman" w:cs="Times New Roman"/>
          <w:b/>
        </w:rPr>
        <w:t>.202</w:t>
      </w:r>
      <w:r w:rsidR="008969C3">
        <w:rPr>
          <w:rFonts w:ascii="Times New Roman" w:hAnsi="Times New Roman" w:cs="Times New Roman"/>
          <w:b/>
        </w:rPr>
        <w:t>6</w:t>
      </w:r>
      <w:r w:rsidRPr="002E5826">
        <w:rPr>
          <w:rFonts w:ascii="Times New Roman" w:hAnsi="Times New Roman" w:cs="Times New Roman"/>
          <w:b/>
        </w:rPr>
        <w:t xml:space="preserve"> г.</w:t>
      </w:r>
    </w:p>
    <w:p w:rsidR="005C220D" w:rsidRPr="002E5826" w:rsidRDefault="005C220D" w:rsidP="005C220D">
      <w:pPr>
        <w:rPr>
          <w:rFonts w:ascii="Times New Roman" w:hAnsi="Times New Roman" w:cs="Times New Roman"/>
          <w:bCs/>
        </w:rPr>
      </w:pPr>
    </w:p>
    <w:p w:rsidR="005C220D" w:rsidRPr="002E5826" w:rsidRDefault="005C220D" w:rsidP="005C220D">
      <w:pPr>
        <w:ind w:firstLine="709"/>
        <w:rPr>
          <w:rFonts w:ascii="Times New Roman" w:hAnsi="Times New Roman" w:cs="Times New Roman"/>
          <w:bCs/>
          <w:u w:val="single"/>
        </w:rPr>
      </w:pPr>
      <w:r w:rsidRPr="002E5826">
        <w:rPr>
          <w:rFonts w:ascii="Times New Roman" w:hAnsi="Times New Roman" w:cs="Times New Roman"/>
          <w:bCs/>
        </w:rPr>
        <w:t>Информационные материалы по теме общественных обсуждений представлены на экспозиции по адресу: Ярославская область, г. Тутаев, ул. Луначарского, д.105 – Административное здание.</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Cs/>
        </w:rPr>
        <w:t xml:space="preserve">Экспозиция открыта с </w:t>
      </w:r>
      <w:r w:rsidR="009974AC">
        <w:rPr>
          <w:rFonts w:ascii="Times New Roman" w:hAnsi="Times New Roman" w:cs="Times New Roman"/>
          <w:b/>
        </w:rPr>
        <w:t>20</w:t>
      </w:r>
      <w:r w:rsidRPr="002E5826">
        <w:rPr>
          <w:rFonts w:ascii="Times New Roman" w:hAnsi="Times New Roman" w:cs="Times New Roman"/>
          <w:b/>
        </w:rPr>
        <w:t>.</w:t>
      </w:r>
      <w:r w:rsidR="002E5826" w:rsidRPr="002E5826">
        <w:rPr>
          <w:rFonts w:ascii="Times New Roman" w:hAnsi="Times New Roman" w:cs="Times New Roman"/>
          <w:b/>
        </w:rPr>
        <w:t>0</w:t>
      </w:r>
      <w:r w:rsidR="009974AC">
        <w:rPr>
          <w:rFonts w:ascii="Times New Roman" w:hAnsi="Times New Roman" w:cs="Times New Roman"/>
          <w:b/>
        </w:rPr>
        <w:t>5</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 по </w:t>
      </w:r>
      <w:r w:rsidR="009974AC">
        <w:rPr>
          <w:rFonts w:ascii="Times New Roman" w:hAnsi="Times New Roman" w:cs="Times New Roman"/>
          <w:b/>
        </w:rPr>
        <w:t>05</w:t>
      </w:r>
      <w:r w:rsidRPr="002E5826">
        <w:rPr>
          <w:rFonts w:ascii="Times New Roman" w:hAnsi="Times New Roman" w:cs="Times New Roman"/>
          <w:b/>
        </w:rPr>
        <w:t>.</w:t>
      </w:r>
      <w:r w:rsidR="009974AC">
        <w:rPr>
          <w:rFonts w:ascii="Times New Roman" w:hAnsi="Times New Roman" w:cs="Times New Roman"/>
          <w:b/>
        </w:rPr>
        <w:t>06</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w:t>
      </w:r>
    </w:p>
    <w:p w:rsidR="005C220D" w:rsidRPr="002E5826" w:rsidRDefault="005C220D" w:rsidP="005C220D">
      <w:pPr>
        <w:tabs>
          <w:tab w:val="left" w:pos="2920"/>
        </w:tabs>
        <w:ind w:firstLine="1701"/>
        <w:rPr>
          <w:rFonts w:ascii="Times New Roman" w:hAnsi="Times New Roman" w:cs="Times New Roman"/>
          <w:bCs/>
        </w:rPr>
      </w:pPr>
      <w:r w:rsidRPr="002E5826">
        <w:rPr>
          <w:rFonts w:ascii="Times New Roman" w:hAnsi="Times New Roman" w:cs="Times New Roman"/>
          <w:bCs/>
        </w:rPr>
        <w:t>(дата открытия экспозиции) (дата закрытия экспозиции)</w:t>
      </w:r>
    </w:p>
    <w:p w:rsidR="005C220D" w:rsidRPr="002E5826" w:rsidRDefault="005C220D" w:rsidP="005C220D">
      <w:pPr>
        <w:ind w:firstLine="708"/>
        <w:rPr>
          <w:rFonts w:ascii="Times New Roman" w:hAnsi="Times New Roman" w:cs="Times New Roman"/>
          <w:b/>
        </w:rPr>
      </w:pP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
        </w:rPr>
        <w:t xml:space="preserve">Консультация по теме общественных обсуждений состоится </w:t>
      </w:r>
      <w:r w:rsidRPr="002E5826">
        <w:rPr>
          <w:rFonts w:ascii="Times New Roman" w:hAnsi="Times New Roman" w:cs="Times New Roman"/>
          <w:b/>
          <w:bCs/>
        </w:rPr>
        <w:t>в здании Администрации</w:t>
      </w:r>
      <w:r w:rsidRPr="002E5826">
        <w:rPr>
          <w:rFonts w:ascii="Times New Roman" w:hAnsi="Times New Roman" w:cs="Times New Roman"/>
          <w:b/>
        </w:rPr>
        <w:t xml:space="preserve">, расположенном по адресу: </w:t>
      </w:r>
      <w:r w:rsidRPr="002E5826">
        <w:rPr>
          <w:rFonts w:ascii="Times New Roman" w:hAnsi="Times New Roman" w:cs="Times New Roman"/>
          <w:b/>
          <w:bCs/>
        </w:rPr>
        <w:t>Ярославская область, г. Тутаев, ул</w:t>
      </w:r>
      <w:r w:rsidR="00EC35E6">
        <w:rPr>
          <w:rFonts w:ascii="Times New Roman" w:hAnsi="Times New Roman" w:cs="Times New Roman"/>
          <w:b/>
          <w:bCs/>
        </w:rPr>
        <w:t>. Луначарского, д. 105, каб.</w:t>
      </w:r>
      <w:r w:rsidR="009B3BD7">
        <w:rPr>
          <w:rFonts w:ascii="Times New Roman" w:hAnsi="Times New Roman" w:cs="Times New Roman"/>
          <w:b/>
          <w:bCs/>
        </w:rPr>
        <w:t>17</w:t>
      </w:r>
      <w:r w:rsidR="00474C2A">
        <w:rPr>
          <w:rFonts w:ascii="Times New Roman" w:hAnsi="Times New Roman" w:cs="Times New Roman"/>
          <w:b/>
          <w:bCs/>
        </w:rPr>
        <w:t>,</w:t>
      </w:r>
      <w:r w:rsidR="00B72AAD">
        <w:rPr>
          <w:rFonts w:ascii="Times New Roman" w:hAnsi="Times New Roman" w:cs="Times New Roman"/>
          <w:b/>
          <w:bCs/>
        </w:rPr>
        <w:t xml:space="preserve"> 27</w:t>
      </w:r>
      <w:r w:rsidR="00EC35E6">
        <w:rPr>
          <w:rFonts w:ascii="Times New Roman" w:hAnsi="Times New Roman" w:cs="Times New Roman"/>
          <w:b/>
          <w:bCs/>
        </w:rPr>
        <w:t>.</w:t>
      </w:r>
      <w:r w:rsidR="00B72AAD">
        <w:rPr>
          <w:rFonts w:ascii="Times New Roman" w:hAnsi="Times New Roman" w:cs="Times New Roman"/>
          <w:b/>
        </w:rPr>
        <w:t>05</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 в </w:t>
      </w:r>
      <w:r w:rsidR="009B3BD7">
        <w:rPr>
          <w:rFonts w:ascii="Times New Roman" w:hAnsi="Times New Roman" w:cs="Times New Roman"/>
          <w:b/>
        </w:rPr>
        <w:t>1</w:t>
      </w:r>
      <w:r w:rsidR="002E5826" w:rsidRPr="002E5826">
        <w:rPr>
          <w:rFonts w:ascii="Times New Roman" w:hAnsi="Times New Roman" w:cs="Times New Roman"/>
          <w:b/>
        </w:rPr>
        <w:t>0</w:t>
      </w:r>
      <w:r w:rsidRPr="002E5826">
        <w:rPr>
          <w:rFonts w:ascii="Times New Roman" w:hAnsi="Times New Roman" w:cs="Times New Roman"/>
          <w:b/>
        </w:rPr>
        <w:t>:</w:t>
      </w:r>
      <w:r w:rsidR="002E5826" w:rsidRPr="002E5826">
        <w:rPr>
          <w:rFonts w:ascii="Times New Roman" w:hAnsi="Times New Roman" w:cs="Times New Roman"/>
          <w:b/>
        </w:rPr>
        <w:t>0</w:t>
      </w:r>
      <w:r w:rsidRPr="002E5826">
        <w:rPr>
          <w:rFonts w:ascii="Times New Roman" w:hAnsi="Times New Roman" w:cs="Times New Roman"/>
          <w:b/>
        </w:rPr>
        <w:t>0.</w:t>
      </w:r>
    </w:p>
    <w:p w:rsidR="005C220D" w:rsidRPr="002E5826" w:rsidRDefault="005C220D" w:rsidP="005C220D">
      <w:pPr>
        <w:ind w:firstLine="709"/>
        <w:rPr>
          <w:rFonts w:ascii="Times New Roman" w:hAnsi="Times New Roman" w:cs="Times New Roman"/>
          <w:bCs/>
        </w:rPr>
      </w:pP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официального сайта;</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в письменной форме в адрес организатора общественных обсуждений;</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записи в книге (журнале) учета посетителей экспозиции проекта, подлежащего рассмотрению на общественных обсуждениях.</w:t>
      </w:r>
    </w:p>
    <w:p w:rsidR="005C220D" w:rsidRPr="002E5826" w:rsidRDefault="005C220D" w:rsidP="005C220D">
      <w:pPr>
        <w:ind w:firstLine="540"/>
        <w:rPr>
          <w:rFonts w:ascii="Times New Roman" w:hAnsi="Times New Roman" w:cs="Times New Roman"/>
          <w:bCs/>
        </w:rPr>
      </w:pPr>
      <w:r w:rsidRPr="002E5826">
        <w:rPr>
          <w:rFonts w:ascii="Times New Roman" w:hAnsi="Times New Roman" w:cs="Times New Roman"/>
          <w:bCs/>
        </w:rPr>
        <w:t xml:space="preserve">Номера контактных справочных телефонов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rPr>
        <w:t>:</w:t>
      </w:r>
    </w:p>
    <w:p w:rsidR="005C220D" w:rsidRPr="002E5826" w:rsidRDefault="005C220D" w:rsidP="005C220D">
      <w:pPr>
        <w:rPr>
          <w:rFonts w:ascii="Times New Roman" w:hAnsi="Times New Roman" w:cs="Times New Roman"/>
          <w:bCs/>
        </w:rPr>
      </w:pPr>
      <w:r w:rsidRPr="002E5826">
        <w:rPr>
          <w:rFonts w:ascii="Times New Roman" w:hAnsi="Times New Roman" w:cs="Times New Roman"/>
          <w:bCs/>
          <w:u w:val="single"/>
        </w:rPr>
        <w:t>8 (48533) 2-13-12</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Почтовый адрес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u w:val="single"/>
        </w:rPr>
        <w:t>152300, Ярославская область, г</w:t>
      </w:r>
      <w:proofErr w:type="gramStart"/>
      <w:r w:rsidRPr="002E5826">
        <w:rPr>
          <w:rFonts w:ascii="Times New Roman" w:hAnsi="Times New Roman" w:cs="Times New Roman"/>
          <w:bCs/>
          <w:u w:val="single"/>
        </w:rPr>
        <w:t>.Т</w:t>
      </w:r>
      <w:proofErr w:type="gramEnd"/>
      <w:r w:rsidRPr="002E5826">
        <w:rPr>
          <w:rFonts w:ascii="Times New Roman" w:hAnsi="Times New Roman" w:cs="Times New Roman"/>
          <w:bCs/>
          <w:u w:val="single"/>
        </w:rPr>
        <w:t>утаев, ул. Луначарского, д.105 – Административное здание.</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Электронный адрес </w:t>
      </w:r>
      <w:r w:rsidRPr="002E5826">
        <w:rPr>
          <w:rFonts w:ascii="Times New Roman" w:hAnsi="Times New Roman" w:cs="Times New Roman"/>
        </w:rPr>
        <w:t xml:space="preserve">организатора общественных обсуждений </w:t>
      </w:r>
      <w:proofErr w:type="spellStart"/>
      <w:r w:rsidRPr="002E5826">
        <w:rPr>
          <w:rFonts w:ascii="Times New Roman" w:hAnsi="Times New Roman" w:cs="Times New Roman"/>
          <w:bCs/>
          <w:lang w:val="en-US"/>
        </w:rPr>
        <w:t>arhitektura</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tr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adm</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yar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ru</w:t>
      </w:r>
      <w:proofErr w:type="spellEnd"/>
      <w:r w:rsidRPr="002E5826">
        <w:rPr>
          <w:rFonts w:ascii="Times New Roman" w:hAnsi="Times New Roman" w:cs="Times New Roman"/>
          <w:bCs/>
        </w:rPr>
        <w:t>.</w:t>
      </w:r>
    </w:p>
    <w:p w:rsidR="005C220D" w:rsidRPr="002E5826" w:rsidRDefault="005C220D" w:rsidP="005C220D">
      <w:pPr>
        <w:pStyle w:val="ad"/>
        <w:numPr>
          <w:ilvl w:val="0"/>
          <w:numId w:val="13"/>
        </w:numPr>
        <w:tabs>
          <w:tab w:val="left" w:pos="0"/>
          <w:tab w:val="left" w:pos="360"/>
        </w:tabs>
        <w:spacing w:after="0" w:line="240" w:lineRule="auto"/>
        <w:ind w:left="142" w:firstLine="284"/>
        <w:jc w:val="both"/>
        <w:rPr>
          <w:rStyle w:val="af1"/>
          <w:rFonts w:ascii="Times New Roman" w:hAnsi="Times New Roman"/>
          <w:sz w:val="24"/>
        </w:rPr>
      </w:pPr>
      <w:r w:rsidRPr="002E5826">
        <w:rPr>
          <w:rFonts w:ascii="Times New Roman" w:hAnsi="Times New Roman"/>
          <w:bCs/>
          <w:sz w:val="24"/>
        </w:rPr>
        <w:t>Проект и информационные материалы к нему будут размещены на официальном сайте:</w:t>
      </w:r>
    </w:p>
    <w:p w:rsidR="005C220D" w:rsidRPr="002E5826" w:rsidRDefault="005C220D" w:rsidP="005C220D">
      <w:pPr>
        <w:ind w:firstLine="708"/>
        <w:rPr>
          <w:rFonts w:ascii="Times New Roman" w:eastAsia="Calibri" w:hAnsi="Times New Roman" w:cs="Times New Roman"/>
          <w:lang w:eastAsia="en-US"/>
        </w:rPr>
      </w:pPr>
      <w:r w:rsidRPr="002E5826">
        <w:rPr>
          <w:rFonts w:ascii="Times New Roman" w:eastAsia="Calibri" w:hAnsi="Times New Roman" w:cs="Times New Roman"/>
          <w:u w:val="single"/>
          <w:lang w:eastAsia="en-US"/>
        </w:rPr>
        <w:t>https://admtmr.ru/administratsiya-rayona/obshchestvennye-obsuzhdeniya.php</w:t>
      </w:r>
    </w:p>
    <w:p w:rsidR="005C220D" w:rsidRPr="002E5826" w:rsidRDefault="005C220D" w:rsidP="005C220D">
      <w:pPr>
        <w:ind w:firstLine="708"/>
        <w:rPr>
          <w:rFonts w:ascii="Times New Roman" w:hAnsi="Times New Roman" w:cs="Times New Roman"/>
          <w:bCs/>
        </w:rPr>
      </w:pPr>
    </w:p>
    <w:p w:rsidR="005C220D" w:rsidRPr="002E5826" w:rsidRDefault="005C220D" w:rsidP="005C220D">
      <w:pPr>
        <w:ind w:firstLine="708"/>
        <w:rPr>
          <w:rFonts w:ascii="Times New Roman" w:hAnsi="Times New Roman" w:cs="Times New Roman"/>
          <w:bCs/>
        </w:rPr>
      </w:pP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Организатор общественных обсуждений:</w:t>
      </w: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 xml:space="preserve">Управление архитектуры и градостроительства </w:t>
      </w:r>
    </w:p>
    <w:p w:rsidR="005C220D" w:rsidRDefault="005C220D" w:rsidP="00E413B8">
      <w:pPr>
        <w:ind w:firstLine="708"/>
        <w:rPr>
          <w:rFonts w:ascii="Times New Roman" w:hAnsi="Times New Roman" w:cs="Times New Roman"/>
          <w:bCs/>
        </w:rPr>
      </w:pPr>
      <w:r w:rsidRPr="00EC35E6">
        <w:rPr>
          <w:rFonts w:ascii="Times New Roman" w:hAnsi="Times New Roman" w:cs="Times New Roman"/>
          <w:bCs/>
        </w:rPr>
        <w:t xml:space="preserve">Администрации Тутаевского муниципального </w:t>
      </w:r>
      <w:r w:rsidR="009B3BD7">
        <w:rPr>
          <w:rFonts w:ascii="Times New Roman" w:hAnsi="Times New Roman" w:cs="Times New Roman"/>
          <w:bCs/>
        </w:rPr>
        <w:t>округа</w:t>
      </w: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643069">
      <w:pPr>
        <w:tabs>
          <w:tab w:val="left" w:pos="10065"/>
        </w:tabs>
        <w:ind w:firstLine="0"/>
        <w:jc w:val="center"/>
        <w:rPr>
          <w:rFonts w:ascii="Times New Roman" w:eastAsia="Times New Roman" w:hAnsi="Times New Roman" w:cs="Times New Roman"/>
        </w:rPr>
      </w:pPr>
    </w:p>
    <w:p w:rsidR="00643069" w:rsidRDefault="00643069" w:rsidP="00643069">
      <w:pPr>
        <w:jc w:val="right"/>
      </w:pPr>
      <w:r>
        <w:t>Приложение 1</w:t>
      </w:r>
    </w:p>
    <w:p w:rsidR="00643069" w:rsidRDefault="00643069" w:rsidP="00643069">
      <w:pPr>
        <w:jc w:val="right"/>
      </w:pPr>
      <w:r>
        <w:t>к оповещению о начале общественных обсуждений</w:t>
      </w:r>
    </w:p>
    <w:p w:rsidR="00643069" w:rsidRDefault="00643069" w:rsidP="00643069">
      <w:pPr>
        <w:ind w:firstLine="708"/>
        <w:jc w:val="right"/>
      </w:pPr>
    </w:p>
    <w:p w:rsidR="00643069" w:rsidRDefault="00643069" w:rsidP="00643069">
      <w:pPr>
        <w:ind w:firstLine="0"/>
        <w:jc w:val="center"/>
      </w:pPr>
      <w:r>
        <w:t>График проведения общественных обсуждений по проекту решения Муниципального Совета Тутаевского муниципального округа «</w:t>
      </w:r>
      <w:r>
        <w:rPr>
          <w:rFonts w:ascii="Times New Roman" w:hAnsi="Times New Roman" w:cs="Times New Roman"/>
        </w:rPr>
        <w:t>О внесении изменений в правила землепользования и застройки Левобережного сельского поселения Тутаевского муниципального района Ярославской области</w:t>
      </w:r>
      <w:r>
        <w:t xml:space="preserve">» на территории </w:t>
      </w:r>
      <w:r>
        <w:rPr>
          <w:rFonts w:ascii="Times New Roman" w:hAnsi="Times New Roman" w:cs="Times New Roman"/>
        </w:rPr>
        <w:t>Левобережного</w:t>
      </w:r>
      <w:r>
        <w:t xml:space="preserve"> сельского поселения Тутаевского муниципального района</w:t>
      </w:r>
    </w:p>
    <w:p w:rsidR="00643069" w:rsidRDefault="00643069" w:rsidP="00643069">
      <w:pPr>
        <w:ind w:firstLine="709"/>
        <w:jc w:val="center"/>
        <w:rPr>
          <w:bCs/>
          <w:sz w:val="22"/>
          <w:szCs w:val="22"/>
        </w:rPr>
      </w:pPr>
    </w:p>
    <w:p w:rsidR="00643069" w:rsidRDefault="00643069" w:rsidP="00643069">
      <w:pPr>
        <w:ind w:firstLine="0"/>
        <w:rPr>
          <w:sz w:val="22"/>
          <w:szCs w:val="22"/>
        </w:rPr>
      </w:pPr>
    </w:p>
    <w:p w:rsidR="00643069" w:rsidRDefault="00643069" w:rsidP="00643069">
      <w:pPr>
        <w:ind w:firstLine="709"/>
        <w:rPr>
          <w:bC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3117"/>
        <w:gridCol w:w="5344"/>
      </w:tblGrid>
      <w:tr w:rsidR="00643069" w:rsidTr="00643069">
        <w:tc>
          <w:tcPr>
            <w:tcW w:w="1110" w:type="dxa"/>
            <w:tcBorders>
              <w:top w:val="single" w:sz="4" w:space="0" w:color="auto"/>
              <w:left w:val="single" w:sz="4" w:space="0" w:color="auto"/>
              <w:bottom w:val="single" w:sz="4" w:space="0" w:color="auto"/>
              <w:right w:val="single" w:sz="4" w:space="0" w:color="auto"/>
            </w:tcBorders>
            <w:hideMark/>
          </w:tcPr>
          <w:p w:rsidR="00643069" w:rsidRDefault="00643069">
            <w:pPr>
              <w:jc w:val="center"/>
              <w:rPr>
                <w:b/>
                <w:bCs/>
              </w:rPr>
            </w:pPr>
            <w:r>
              <w:rPr>
                <w:b/>
                <w:bCs/>
              </w:rPr>
              <w:t>№</w:t>
            </w:r>
          </w:p>
          <w:p w:rsidR="00643069" w:rsidRDefault="00643069">
            <w:pPr>
              <w:jc w:val="center"/>
              <w:rPr>
                <w:b/>
                <w:bCs/>
              </w:rPr>
            </w:pPr>
            <w:proofErr w:type="gramStart"/>
            <w:r>
              <w:rPr>
                <w:b/>
                <w:bCs/>
              </w:rPr>
              <w:t>п</w:t>
            </w:r>
            <w:proofErr w:type="gramEnd"/>
            <w:r>
              <w:rPr>
                <w:b/>
                <w:bCs/>
              </w:rPr>
              <w:t>/п</w:t>
            </w: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jc w:val="center"/>
              <w:rPr>
                <w:b/>
                <w:bCs/>
              </w:rPr>
            </w:pPr>
            <w:r>
              <w:rPr>
                <w:b/>
                <w:bCs/>
              </w:rPr>
              <w:t>Населенный пункт</w:t>
            </w:r>
          </w:p>
        </w:tc>
        <w:tc>
          <w:tcPr>
            <w:tcW w:w="5344" w:type="dxa"/>
            <w:tcBorders>
              <w:top w:val="single" w:sz="4" w:space="0" w:color="auto"/>
              <w:left w:val="single" w:sz="4" w:space="0" w:color="auto"/>
              <w:bottom w:val="single" w:sz="4" w:space="0" w:color="auto"/>
              <w:right w:val="single" w:sz="4" w:space="0" w:color="auto"/>
            </w:tcBorders>
            <w:hideMark/>
          </w:tcPr>
          <w:p w:rsidR="00643069" w:rsidRDefault="00643069">
            <w:pPr>
              <w:jc w:val="center"/>
              <w:rPr>
                <w:b/>
                <w:bCs/>
              </w:rPr>
            </w:pPr>
            <w:r>
              <w:rPr>
                <w:b/>
                <w:bCs/>
              </w:rPr>
              <w:t xml:space="preserve">Дата/время/ </w:t>
            </w:r>
          </w:p>
          <w:p w:rsidR="00643069" w:rsidRDefault="00643069">
            <w:pPr>
              <w:jc w:val="center"/>
              <w:rPr>
                <w:b/>
                <w:bCs/>
              </w:rPr>
            </w:pPr>
            <w:r>
              <w:rPr>
                <w:b/>
                <w:bCs/>
              </w:rPr>
              <w:t>адрес проведения консультации</w:t>
            </w: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Прошево</w:t>
            </w:r>
            <w:proofErr w:type="spellEnd"/>
          </w:p>
        </w:tc>
        <w:tc>
          <w:tcPr>
            <w:tcW w:w="5344" w:type="dxa"/>
            <w:vMerge w:val="restart"/>
            <w:tcBorders>
              <w:top w:val="single" w:sz="4" w:space="0" w:color="auto"/>
              <w:left w:val="single" w:sz="4" w:space="0" w:color="auto"/>
              <w:bottom w:val="nil"/>
              <w:right w:val="single" w:sz="4" w:space="0" w:color="auto"/>
            </w:tcBorders>
            <w:hideMark/>
          </w:tcPr>
          <w:p w:rsidR="00643069" w:rsidRDefault="00643069" w:rsidP="00643069">
            <w:pPr>
              <w:rPr>
                <w:bCs/>
              </w:rPr>
            </w:pPr>
            <w:r>
              <w:rPr>
                <w:bCs/>
              </w:rPr>
              <w:t xml:space="preserve">04.06.2026г. в 10.00, в здании Левобережного территориального управленияАдминистрации Тутаевского муниципального округа, расположенного по адресу: </w:t>
            </w:r>
            <w:r>
              <w:rPr>
                <w:color w:val="000000"/>
                <w:shd w:val="clear" w:color="auto" w:fill="FFFFFF"/>
              </w:rPr>
              <w:t>г. Тутаев, ул. Панина, д.11а.</w:t>
            </w: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Филинское</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Елизарово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Летешовка</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Логиново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Юрьевское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Карбушево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Родионово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Марино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Пищалево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Новое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Волжский</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Кузьминское</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Забелино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Дмитриевское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Глотово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Шпаново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Мухино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Языково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Родионцево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Реброво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Пшеничище</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Долговское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Марково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r>
              <w:rPr>
                <w:bCs/>
              </w:rPr>
              <w:t>д. Александровское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Тоболино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Масленики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Куприянцево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Зуево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Киверники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Малый Покров</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Лутовинино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Софроники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Сокшейки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Воронино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Красково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Ульяново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Здоровцево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Манылово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Зманово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Мильцево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Погорелка</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Чирково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Фефелово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Аксенцево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Новый Поселок</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Першино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Путиловка</w:t>
            </w:r>
            <w:proofErr w:type="spellEnd"/>
          </w:p>
        </w:tc>
        <w:tc>
          <w:tcPr>
            <w:tcW w:w="5344" w:type="dxa"/>
            <w:vMerge w:val="restart"/>
            <w:tcBorders>
              <w:top w:val="nil"/>
              <w:left w:val="single" w:sz="4" w:space="0" w:color="auto"/>
              <w:bottom w:val="nil"/>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Петуховка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Теляково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Григорово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Курякино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Яскино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Студенец</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Метенино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Никитинское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Вороново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Терехово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Шеломяна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Починок</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Слизнево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Богдановка</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Строкино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Вартаково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Рожновка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Рольино</w:t>
            </w:r>
            <w:proofErr w:type="spellEnd"/>
            <w:r>
              <w:rPr>
                <w:bCs/>
              </w:rPr>
              <w:t xml:space="preserve"> – </w:t>
            </w:r>
            <w:proofErr w:type="spellStart"/>
            <w:r>
              <w:rPr>
                <w:bCs/>
              </w:rPr>
              <w:t>Шаготское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Медведки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Рольиново</w:t>
            </w:r>
            <w:proofErr w:type="spellEnd"/>
            <w:r>
              <w:rPr>
                <w:bCs/>
              </w:rPr>
              <w:t>–</w:t>
            </w:r>
            <w:proofErr w:type="spellStart"/>
            <w:r>
              <w:rPr>
                <w:bCs/>
              </w:rPr>
              <w:t>Волохонское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Калино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Мирогостово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Болотово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Жарки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Григорьевское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Гораздово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Бубново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Урдома</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Петрецово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Пожарово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Павловское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Мазино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Огняники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Понгилово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Благовещенье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Кузнецово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Становщиково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Колечково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Исаковское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Кардинское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Косяково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Киселево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Зубарево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Новенькое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Никольское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Перепечино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rPr>
          <w:trHeight w:val="77"/>
        </w:trPr>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Рославлево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Скрылево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Стояново</w:t>
            </w:r>
            <w:proofErr w:type="spellEnd"/>
          </w:p>
        </w:tc>
        <w:tc>
          <w:tcPr>
            <w:tcW w:w="5344" w:type="dxa"/>
            <w:vMerge w:val="restart"/>
            <w:tcBorders>
              <w:top w:val="nil"/>
              <w:left w:val="single" w:sz="4" w:space="0" w:color="auto"/>
              <w:bottom w:val="nil"/>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Панкратово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Ломки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Дубасово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Великое Село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Починок</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Цветково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Попадино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Гаврово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Бариново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Руновское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Чудиново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Борисцево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Дорки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Шумихино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Кузнецово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Манеево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Короваево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Отмищево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Воротники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Дементьево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п. Красный Бор</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Никаново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Сельцо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Красново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Евчаково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Выползово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Белятино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Сухоногово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Помогалово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Ясиплево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Кузнецово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Вознесенье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Новотроицкое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Михалево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Подосеново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Кабатово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Мятлиха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Петрунино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Мишаки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Филисово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Кренево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Дудки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Шахматово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Савинское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Ратислово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Михеево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Сазоново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Козлово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Кучерово</w:t>
            </w:r>
            <w:proofErr w:type="spellEnd"/>
          </w:p>
        </w:tc>
        <w:tc>
          <w:tcPr>
            <w:tcW w:w="5344" w:type="dxa"/>
            <w:vMerge w:val="restart"/>
            <w:tcBorders>
              <w:top w:val="nil"/>
              <w:left w:val="single" w:sz="4" w:space="0" w:color="auto"/>
              <w:bottom w:val="nil"/>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w:t>
            </w:r>
            <w:r>
              <w:rPr>
                <w:bCs/>
                <w:color w:val="FF0000"/>
              </w:rPr>
              <w:t xml:space="preserve">. </w:t>
            </w:r>
            <w:proofErr w:type="spellStart"/>
            <w:r>
              <w:rPr>
                <w:bCs/>
              </w:rPr>
              <w:t>Борисоглеб</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ВерхниеКозловки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Гавриловское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Верково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Ушаково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Ратмирово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Паратики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Кулиги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Мотылево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Ильинское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Машаково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Бегоульцево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Есипово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Жаворонково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Корцово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Алексино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Киселево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Березино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Каликино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Суглобино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Борисово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Тимоханово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Лихачево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Юрицево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Зеркаево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Дубровино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Старово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Малахово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Исаково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Олехово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Голубково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Ермолово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Ченцы</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Дор</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Куземкино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Гуреево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Коломино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Князево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Пешково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Мишутино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Аферищево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Михайлово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Лапино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Большое Галкино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Починок</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Верещагино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Макарино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Веригино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Миланино</w:t>
            </w:r>
            <w:proofErr w:type="spellEnd"/>
          </w:p>
        </w:tc>
        <w:tc>
          <w:tcPr>
            <w:tcW w:w="5344" w:type="dxa"/>
            <w:vMerge w:val="restart"/>
            <w:tcBorders>
              <w:top w:val="nil"/>
              <w:left w:val="single" w:sz="4" w:space="0" w:color="auto"/>
              <w:bottom w:val="single" w:sz="4" w:space="0" w:color="auto"/>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Полутино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Квашнино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Назарово</w:t>
            </w:r>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Потыкино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Медведово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Зайки</w:t>
            </w:r>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bl>
    <w:p w:rsidR="00643069" w:rsidRDefault="00643069" w:rsidP="00E413B8">
      <w:pPr>
        <w:ind w:firstLine="708"/>
      </w:pPr>
    </w:p>
    <w:sectPr w:rsidR="00643069" w:rsidSect="002D3270">
      <w:footerReference w:type="default" r:id="rId11"/>
      <w:pgSz w:w="11906" w:h="16838"/>
      <w:pgMar w:top="567" w:right="849" w:bottom="567" w:left="1418" w:header="708" w:footer="708"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305" w:rsidRDefault="00861305">
      <w:r>
        <w:separator/>
      </w:r>
    </w:p>
  </w:endnote>
  <w:endnote w:type="continuationSeparator" w:id="1">
    <w:p w:rsidR="00861305" w:rsidRDefault="008613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A00002AF" w:usb1="5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05" w:rsidRDefault="00861305">
    <w:pPr>
      <w:pBdr>
        <w:top w:val="nil"/>
        <w:left w:val="nil"/>
        <w:bottom w:val="nil"/>
        <w:right w:val="nil"/>
        <w:between w:val="nil"/>
      </w:pBdr>
      <w:tabs>
        <w:tab w:val="center" w:pos="4677"/>
        <w:tab w:val="right" w:pos="9355"/>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305" w:rsidRDefault="00861305">
      <w:r>
        <w:separator/>
      </w:r>
    </w:p>
  </w:footnote>
  <w:footnote w:type="continuationSeparator" w:id="1">
    <w:p w:rsidR="00861305" w:rsidRDefault="008613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B34EF"/>
    <w:multiLevelType w:val="multilevel"/>
    <w:tmpl w:val="E67CB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D6311FC"/>
    <w:multiLevelType w:val="hybridMultilevel"/>
    <w:tmpl w:val="133AF220"/>
    <w:lvl w:ilvl="0" w:tplc="4E488A8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5A60E23"/>
    <w:multiLevelType w:val="multilevel"/>
    <w:tmpl w:val="1EB2F1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2A083EA9"/>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nsid w:val="33394BB8"/>
    <w:multiLevelType w:val="hybridMultilevel"/>
    <w:tmpl w:val="9D929214"/>
    <w:lvl w:ilvl="0" w:tplc="0419000F">
      <w:start w:val="1"/>
      <w:numFmt w:val="decimal"/>
      <w:lvlText w:val="%1."/>
      <w:lvlJc w:val="left"/>
      <w:pPr>
        <w:ind w:left="7164" w:hanging="360"/>
      </w:pPr>
    </w:lvl>
    <w:lvl w:ilvl="1" w:tplc="04190019">
      <w:start w:val="1"/>
      <w:numFmt w:val="lowerLetter"/>
      <w:lvlText w:val="%2."/>
      <w:lvlJc w:val="left"/>
      <w:pPr>
        <w:ind w:left="7884" w:hanging="360"/>
      </w:pPr>
    </w:lvl>
    <w:lvl w:ilvl="2" w:tplc="0419001B">
      <w:start w:val="1"/>
      <w:numFmt w:val="lowerRoman"/>
      <w:lvlText w:val="%3."/>
      <w:lvlJc w:val="right"/>
      <w:pPr>
        <w:ind w:left="8604" w:hanging="180"/>
      </w:pPr>
    </w:lvl>
    <w:lvl w:ilvl="3" w:tplc="0419000F">
      <w:start w:val="1"/>
      <w:numFmt w:val="decimal"/>
      <w:lvlText w:val="%4."/>
      <w:lvlJc w:val="left"/>
      <w:pPr>
        <w:ind w:left="9324" w:hanging="360"/>
      </w:pPr>
    </w:lvl>
    <w:lvl w:ilvl="4" w:tplc="04190019">
      <w:start w:val="1"/>
      <w:numFmt w:val="lowerLetter"/>
      <w:lvlText w:val="%5."/>
      <w:lvlJc w:val="left"/>
      <w:pPr>
        <w:ind w:left="10044" w:hanging="360"/>
      </w:pPr>
    </w:lvl>
    <w:lvl w:ilvl="5" w:tplc="0419001B">
      <w:start w:val="1"/>
      <w:numFmt w:val="lowerRoman"/>
      <w:lvlText w:val="%6."/>
      <w:lvlJc w:val="right"/>
      <w:pPr>
        <w:ind w:left="10764" w:hanging="180"/>
      </w:pPr>
    </w:lvl>
    <w:lvl w:ilvl="6" w:tplc="0419000F">
      <w:start w:val="1"/>
      <w:numFmt w:val="decimal"/>
      <w:lvlText w:val="%7."/>
      <w:lvlJc w:val="left"/>
      <w:pPr>
        <w:ind w:left="11484" w:hanging="360"/>
      </w:pPr>
    </w:lvl>
    <w:lvl w:ilvl="7" w:tplc="04190019">
      <w:start w:val="1"/>
      <w:numFmt w:val="lowerLetter"/>
      <w:lvlText w:val="%8."/>
      <w:lvlJc w:val="left"/>
      <w:pPr>
        <w:ind w:left="12204" w:hanging="360"/>
      </w:pPr>
    </w:lvl>
    <w:lvl w:ilvl="8" w:tplc="0419001B">
      <w:start w:val="1"/>
      <w:numFmt w:val="lowerRoman"/>
      <w:lvlText w:val="%9."/>
      <w:lvlJc w:val="right"/>
      <w:pPr>
        <w:ind w:left="12924" w:hanging="180"/>
      </w:pPr>
    </w:lvl>
  </w:abstractNum>
  <w:abstractNum w:abstractNumId="5">
    <w:nsid w:val="3D8F49F4"/>
    <w:multiLevelType w:val="hybridMultilevel"/>
    <w:tmpl w:val="00225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F8E697C"/>
    <w:multiLevelType w:val="hybridMultilevel"/>
    <w:tmpl w:val="C2B66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772B7"/>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nsid w:val="44B5098C"/>
    <w:multiLevelType w:val="hybridMultilevel"/>
    <w:tmpl w:val="6A1ADC86"/>
    <w:lvl w:ilvl="0" w:tplc="AC8E789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469B6AE7"/>
    <w:multiLevelType w:val="hybridMultilevel"/>
    <w:tmpl w:val="EAF08414"/>
    <w:lvl w:ilvl="0" w:tplc="AC8E78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4DDD6DBB"/>
    <w:multiLevelType w:val="hybridMultilevel"/>
    <w:tmpl w:val="CA269E64"/>
    <w:lvl w:ilvl="0" w:tplc="84784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BA80418"/>
    <w:multiLevelType w:val="hybridMultilevel"/>
    <w:tmpl w:val="831C63A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
    <w:nsid w:val="619C672F"/>
    <w:multiLevelType w:val="hybridMultilevel"/>
    <w:tmpl w:val="9F6689D2"/>
    <w:lvl w:ilvl="0" w:tplc="E8E40BDC">
      <w:start w:val="1"/>
      <w:numFmt w:val="bullet"/>
      <w:lvlText w:val="-"/>
      <w:lvlJc w:val="left"/>
      <w:pPr>
        <w:tabs>
          <w:tab w:val="num" w:pos="720"/>
        </w:tabs>
        <w:ind w:left="720" w:hanging="360"/>
      </w:pPr>
      <w:rPr>
        <w:rFonts w:ascii="Times New Roman" w:hAnsi="Times New Roman" w:hint="default"/>
      </w:rPr>
    </w:lvl>
    <w:lvl w:ilvl="1" w:tplc="4D1240AC" w:tentative="1">
      <w:start w:val="1"/>
      <w:numFmt w:val="bullet"/>
      <w:lvlText w:val="-"/>
      <w:lvlJc w:val="left"/>
      <w:pPr>
        <w:tabs>
          <w:tab w:val="num" w:pos="1440"/>
        </w:tabs>
        <w:ind w:left="1440" w:hanging="360"/>
      </w:pPr>
      <w:rPr>
        <w:rFonts w:ascii="Times New Roman" w:hAnsi="Times New Roman" w:hint="default"/>
      </w:rPr>
    </w:lvl>
    <w:lvl w:ilvl="2" w:tplc="84DEC380" w:tentative="1">
      <w:start w:val="1"/>
      <w:numFmt w:val="bullet"/>
      <w:lvlText w:val="-"/>
      <w:lvlJc w:val="left"/>
      <w:pPr>
        <w:tabs>
          <w:tab w:val="num" w:pos="2160"/>
        </w:tabs>
        <w:ind w:left="2160" w:hanging="360"/>
      </w:pPr>
      <w:rPr>
        <w:rFonts w:ascii="Times New Roman" w:hAnsi="Times New Roman" w:hint="default"/>
      </w:rPr>
    </w:lvl>
    <w:lvl w:ilvl="3" w:tplc="8BF83242" w:tentative="1">
      <w:start w:val="1"/>
      <w:numFmt w:val="bullet"/>
      <w:lvlText w:val="-"/>
      <w:lvlJc w:val="left"/>
      <w:pPr>
        <w:tabs>
          <w:tab w:val="num" w:pos="2880"/>
        </w:tabs>
        <w:ind w:left="2880" w:hanging="360"/>
      </w:pPr>
      <w:rPr>
        <w:rFonts w:ascii="Times New Roman" w:hAnsi="Times New Roman" w:hint="default"/>
      </w:rPr>
    </w:lvl>
    <w:lvl w:ilvl="4" w:tplc="651A033A" w:tentative="1">
      <w:start w:val="1"/>
      <w:numFmt w:val="bullet"/>
      <w:lvlText w:val="-"/>
      <w:lvlJc w:val="left"/>
      <w:pPr>
        <w:tabs>
          <w:tab w:val="num" w:pos="3600"/>
        </w:tabs>
        <w:ind w:left="3600" w:hanging="360"/>
      </w:pPr>
      <w:rPr>
        <w:rFonts w:ascii="Times New Roman" w:hAnsi="Times New Roman" w:hint="default"/>
      </w:rPr>
    </w:lvl>
    <w:lvl w:ilvl="5" w:tplc="19120880" w:tentative="1">
      <w:start w:val="1"/>
      <w:numFmt w:val="bullet"/>
      <w:lvlText w:val="-"/>
      <w:lvlJc w:val="left"/>
      <w:pPr>
        <w:tabs>
          <w:tab w:val="num" w:pos="4320"/>
        </w:tabs>
        <w:ind w:left="4320" w:hanging="360"/>
      </w:pPr>
      <w:rPr>
        <w:rFonts w:ascii="Times New Roman" w:hAnsi="Times New Roman" w:hint="default"/>
      </w:rPr>
    </w:lvl>
    <w:lvl w:ilvl="6" w:tplc="610EE768" w:tentative="1">
      <w:start w:val="1"/>
      <w:numFmt w:val="bullet"/>
      <w:lvlText w:val="-"/>
      <w:lvlJc w:val="left"/>
      <w:pPr>
        <w:tabs>
          <w:tab w:val="num" w:pos="5040"/>
        </w:tabs>
        <w:ind w:left="5040" w:hanging="360"/>
      </w:pPr>
      <w:rPr>
        <w:rFonts w:ascii="Times New Roman" w:hAnsi="Times New Roman" w:hint="default"/>
      </w:rPr>
    </w:lvl>
    <w:lvl w:ilvl="7" w:tplc="2778736E" w:tentative="1">
      <w:start w:val="1"/>
      <w:numFmt w:val="bullet"/>
      <w:lvlText w:val="-"/>
      <w:lvlJc w:val="left"/>
      <w:pPr>
        <w:tabs>
          <w:tab w:val="num" w:pos="5760"/>
        </w:tabs>
        <w:ind w:left="5760" w:hanging="360"/>
      </w:pPr>
      <w:rPr>
        <w:rFonts w:ascii="Times New Roman" w:hAnsi="Times New Roman" w:hint="default"/>
      </w:rPr>
    </w:lvl>
    <w:lvl w:ilvl="8" w:tplc="A6C451A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50953E4"/>
    <w:multiLevelType w:val="hybridMultilevel"/>
    <w:tmpl w:val="54269D4E"/>
    <w:lvl w:ilvl="0" w:tplc="1F127DC4">
      <w:start w:val="1"/>
      <w:numFmt w:val="decimal"/>
      <w:lvlText w:val="%1."/>
      <w:lvlJc w:val="left"/>
      <w:pPr>
        <w:ind w:left="1416" w:hanging="510"/>
      </w:pPr>
      <w:rPr>
        <w:rFonts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14">
    <w:nsid w:val="6BC24AE9"/>
    <w:multiLevelType w:val="multilevel"/>
    <w:tmpl w:val="3DAC7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2DA584A"/>
    <w:multiLevelType w:val="multilevel"/>
    <w:tmpl w:val="B1F0F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5"/>
  </w:num>
  <w:num w:numId="4">
    <w:abstractNumId w:val="2"/>
  </w:num>
  <w:num w:numId="5">
    <w:abstractNumId w:val="13"/>
  </w:num>
  <w:num w:numId="6">
    <w:abstractNumId w:val="6"/>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3E1552"/>
    <w:rsid w:val="00001661"/>
    <w:rsid w:val="00005854"/>
    <w:rsid w:val="00013B00"/>
    <w:rsid w:val="0003480E"/>
    <w:rsid w:val="00034B54"/>
    <w:rsid w:val="000371A3"/>
    <w:rsid w:val="0004649A"/>
    <w:rsid w:val="000534B8"/>
    <w:rsid w:val="00060BDE"/>
    <w:rsid w:val="00060D22"/>
    <w:rsid w:val="000813B9"/>
    <w:rsid w:val="00094C7C"/>
    <w:rsid w:val="00097317"/>
    <w:rsid w:val="000A57C8"/>
    <w:rsid w:val="000B46AE"/>
    <w:rsid w:val="000B6C43"/>
    <w:rsid w:val="000B6D6D"/>
    <w:rsid w:val="000F1E00"/>
    <w:rsid w:val="000F225B"/>
    <w:rsid w:val="000F26DC"/>
    <w:rsid w:val="001134CD"/>
    <w:rsid w:val="00114C44"/>
    <w:rsid w:val="00116711"/>
    <w:rsid w:val="00127D9D"/>
    <w:rsid w:val="001612A7"/>
    <w:rsid w:val="001761B5"/>
    <w:rsid w:val="00176DC5"/>
    <w:rsid w:val="00194325"/>
    <w:rsid w:val="001B3A62"/>
    <w:rsid w:val="001B6799"/>
    <w:rsid w:val="001B6C68"/>
    <w:rsid w:val="001B6E7D"/>
    <w:rsid w:val="001D3799"/>
    <w:rsid w:val="001D396B"/>
    <w:rsid w:val="001E573F"/>
    <w:rsid w:val="001F1A14"/>
    <w:rsid w:val="00201E47"/>
    <w:rsid w:val="00205BBB"/>
    <w:rsid w:val="00207DF7"/>
    <w:rsid w:val="00210279"/>
    <w:rsid w:val="0021632E"/>
    <w:rsid w:val="002446BE"/>
    <w:rsid w:val="00251307"/>
    <w:rsid w:val="002573AB"/>
    <w:rsid w:val="002574F9"/>
    <w:rsid w:val="00263F05"/>
    <w:rsid w:val="002739C9"/>
    <w:rsid w:val="00280EF3"/>
    <w:rsid w:val="00284A78"/>
    <w:rsid w:val="00292CDD"/>
    <w:rsid w:val="00294DD0"/>
    <w:rsid w:val="002973E7"/>
    <w:rsid w:val="002A074D"/>
    <w:rsid w:val="002A0BD7"/>
    <w:rsid w:val="002B0CE3"/>
    <w:rsid w:val="002B64B1"/>
    <w:rsid w:val="002C4671"/>
    <w:rsid w:val="002C4F43"/>
    <w:rsid w:val="002D3270"/>
    <w:rsid w:val="002E2364"/>
    <w:rsid w:val="002E5826"/>
    <w:rsid w:val="002F309A"/>
    <w:rsid w:val="002F3928"/>
    <w:rsid w:val="003005D8"/>
    <w:rsid w:val="003155EB"/>
    <w:rsid w:val="0032374D"/>
    <w:rsid w:val="00330788"/>
    <w:rsid w:val="00341BE7"/>
    <w:rsid w:val="003470D1"/>
    <w:rsid w:val="00363AAA"/>
    <w:rsid w:val="00370165"/>
    <w:rsid w:val="00381B06"/>
    <w:rsid w:val="00386215"/>
    <w:rsid w:val="00392784"/>
    <w:rsid w:val="003B7D6E"/>
    <w:rsid w:val="003C6D5F"/>
    <w:rsid w:val="003D00D6"/>
    <w:rsid w:val="003D03E3"/>
    <w:rsid w:val="003E089B"/>
    <w:rsid w:val="003E1552"/>
    <w:rsid w:val="003E593B"/>
    <w:rsid w:val="003E7F24"/>
    <w:rsid w:val="00400F85"/>
    <w:rsid w:val="00405A1A"/>
    <w:rsid w:val="00405BAD"/>
    <w:rsid w:val="00416C10"/>
    <w:rsid w:val="004469FF"/>
    <w:rsid w:val="0047037F"/>
    <w:rsid w:val="00473770"/>
    <w:rsid w:val="00474C2A"/>
    <w:rsid w:val="004928DF"/>
    <w:rsid w:val="0049687E"/>
    <w:rsid w:val="004A7C38"/>
    <w:rsid w:val="004D1FDD"/>
    <w:rsid w:val="004D352D"/>
    <w:rsid w:val="004E2D9A"/>
    <w:rsid w:val="004E559F"/>
    <w:rsid w:val="004E762B"/>
    <w:rsid w:val="004F49B3"/>
    <w:rsid w:val="00530B22"/>
    <w:rsid w:val="00537D0F"/>
    <w:rsid w:val="005432C7"/>
    <w:rsid w:val="00554732"/>
    <w:rsid w:val="00555315"/>
    <w:rsid w:val="00562344"/>
    <w:rsid w:val="005633DE"/>
    <w:rsid w:val="00563C34"/>
    <w:rsid w:val="005667DB"/>
    <w:rsid w:val="00583635"/>
    <w:rsid w:val="00587572"/>
    <w:rsid w:val="005B7CDC"/>
    <w:rsid w:val="005C220D"/>
    <w:rsid w:val="005D1274"/>
    <w:rsid w:val="005D1CA8"/>
    <w:rsid w:val="005E4C94"/>
    <w:rsid w:val="005E7183"/>
    <w:rsid w:val="005F6428"/>
    <w:rsid w:val="00615145"/>
    <w:rsid w:val="00621FC8"/>
    <w:rsid w:val="006246E5"/>
    <w:rsid w:val="00634DE5"/>
    <w:rsid w:val="00641454"/>
    <w:rsid w:val="00643069"/>
    <w:rsid w:val="00644765"/>
    <w:rsid w:val="006503C3"/>
    <w:rsid w:val="00656E6C"/>
    <w:rsid w:val="0065774F"/>
    <w:rsid w:val="0065780A"/>
    <w:rsid w:val="00657E14"/>
    <w:rsid w:val="006719E7"/>
    <w:rsid w:val="00673DAD"/>
    <w:rsid w:val="006812EE"/>
    <w:rsid w:val="006B07B7"/>
    <w:rsid w:val="006B21A4"/>
    <w:rsid w:val="006C6384"/>
    <w:rsid w:val="006F5744"/>
    <w:rsid w:val="007016DC"/>
    <w:rsid w:val="00703BC2"/>
    <w:rsid w:val="00704E88"/>
    <w:rsid w:val="0070500D"/>
    <w:rsid w:val="00707FF3"/>
    <w:rsid w:val="00710F75"/>
    <w:rsid w:val="0074659E"/>
    <w:rsid w:val="007614F8"/>
    <w:rsid w:val="00764B7A"/>
    <w:rsid w:val="007902EC"/>
    <w:rsid w:val="0079289C"/>
    <w:rsid w:val="007A4430"/>
    <w:rsid w:val="007B012F"/>
    <w:rsid w:val="007B7E59"/>
    <w:rsid w:val="007D4916"/>
    <w:rsid w:val="007E7F2E"/>
    <w:rsid w:val="007F343C"/>
    <w:rsid w:val="00815C69"/>
    <w:rsid w:val="00831A22"/>
    <w:rsid w:val="008377EE"/>
    <w:rsid w:val="008547F0"/>
    <w:rsid w:val="00861305"/>
    <w:rsid w:val="0086252F"/>
    <w:rsid w:val="00870294"/>
    <w:rsid w:val="00870F3B"/>
    <w:rsid w:val="00885D18"/>
    <w:rsid w:val="0089004D"/>
    <w:rsid w:val="008903ED"/>
    <w:rsid w:val="00894B04"/>
    <w:rsid w:val="008969C3"/>
    <w:rsid w:val="008A3FFB"/>
    <w:rsid w:val="008A46E0"/>
    <w:rsid w:val="008A6307"/>
    <w:rsid w:val="008B7860"/>
    <w:rsid w:val="008C1492"/>
    <w:rsid w:val="008C2204"/>
    <w:rsid w:val="008D35A0"/>
    <w:rsid w:val="008E1603"/>
    <w:rsid w:val="008E4106"/>
    <w:rsid w:val="008E487A"/>
    <w:rsid w:val="008F3060"/>
    <w:rsid w:val="008F5434"/>
    <w:rsid w:val="00915853"/>
    <w:rsid w:val="00933259"/>
    <w:rsid w:val="00953FAF"/>
    <w:rsid w:val="009675D8"/>
    <w:rsid w:val="00975761"/>
    <w:rsid w:val="00980BF2"/>
    <w:rsid w:val="009904B5"/>
    <w:rsid w:val="009974AC"/>
    <w:rsid w:val="00997B79"/>
    <w:rsid w:val="009B3BD7"/>
    <w:rsid w:val="009C1614"/>
    <w:rsid w:val="009C343B"/>
    <w:rsid w:val="009D5FE5"/>
    <w:rsid w:val="009D7231"/>
    <w:rsid w:val="009D7532"/>
    <w:rsid w:val="009E4046"/>
    <w:rsid w:val="00A103A4"/>
    <w:rsid w:val="00A113F8"/>
    <w:rsid w:val="00A249E5"/>
    <w:rsid w:val="00A274EF"/>
    <w:rsid w:val="00A3738B"/>
    <w:rsid w:val="00A40945"/>
    <w:rsid w:val="00A51F7B"/>
    <w:rsid w:val="00A55147"/>
    <w:rsid w:val="00A61222"/>
    <w:rsid w:val="00A61F4F"/>
    <w:rsid w:val="00A70E33"/>
    <w:rsid w:val="00A71659"/>
    <w:rsid w:val="00A81DFF"/>
    <w:rsid w:val="00A87FDF"/>
    <w:rsid w:val="00A9025F"/>
    <w:rsid w:val="00AA72C0"/>
    <w:rsid w:val="00AC0DE1"/>
    <w:rsid w:val="00AC508F"/>
    <w:rsid w:val="00AE2D90"/>
    <w:rsid w:val="00AE2E19"/>
    <w:rsid w:val="00B069F5"/>
    <w:rsid w:val="00B12413"/>
    <w:rsid w:val="00B24C7B"/>
    <w:rsid w:val="00B350EB"/>
    <w:rsid w:val="00B41D72"/>
    <w:rsid w:val="00B4303E"/>
    <w:rsid w:val="00B57523"/>
    <w:rsid w:val="00B5775C"/>
    <w:rsid w:val="00B62986"/>
    <w:rsid w:val="00B66718"/>
    <w:rsid w:val="00B72AAD"/>
    <w:rsid w:val="00B90B1C"/>
    <w:rsid w:val="00B9690C"/>
    <w:rsid w:val="00B96DDA"/>
    <w:rsid w:val="00BA1CC1"/>
    <w:rsid w:val="00BA4645"/>
    <w:rsid w:val="00BA5B70"/>
    <w:rsid w:val="00BA7E7C"/>
    <w:rsid w:val="00BC6E12"/>
    <w:rsid w:val="00BD560C"/>
    <w:rsid w:val="00BE582E"/>
    <w:rsid w:val="00BF3B8F"/>
    <w:rsid w:val="00C0003D"/>
    <w:rsid w:val="00C03B29"/>
    <w:rsid w:val="00C139A7"/>
    <w:rsid w:val="00C15278"/>
    <w:rsid w:val="00C2487F"/>
    <w:rsid w:val="00C34620"/>
    <w:rsid w:val="00C571FF"/>
    <w:rsid w:val="00C76266"/>
    <w:rsid w:val="00C9256A"/>
    <w:rsid w:val="00C96835"/>
    <w:rsid w:val="00CE3783"/>
    <w:rsid w:val="00CF2EEE"/>
    <w:rsid w:val="00CF4C52"/>
    <w:rsid w:val="00D11E61"/>
    <w:rsid w:val="00D12043"/>
    <w:rsid w:val="00D677F4"/>
    <w:rsid w:val="00D72B82"/>
    <w:rsid w:val="00D74682"/>
    <w:rsid w:val="00D83D25"/>
    <w:rsid w:val="00DA3299"/>
    <w:rsid w:val="00DA5A3E"/>
    <w:rsid w:val="00DA7AA0"/>
    <w:rsid w:val="00DC0902"/>
    <w:rsid w:val="00DD6396"/>
    <w:rsid w:val="00DE1DB0"/>
    <w:rsid w:val="00DE6E27"/>
    <w:rsid w:val="00E115F1"/>
    <w:rsid w:val="00E11B7A"/>
    <w:rsid w:val="00E20BE1"/>
    <w:rsid w:val="00E2384A"/>
    <w:rsid w:val="00E36467"/>
    <w:rsid w:val="00E40D56"/>
    <w:rsid w:val="00E413B8"/>
    <w:rsid w:val="00E43429"/>
    <w:rsid w:val="00E46115"/>
    <w:rsid w:val="00E6062D"/>
    <w:rsid w:val="00E60FCE"/>
    <w:rsid w:val="00E6114E"/>
    <w:rsid w:val="00E64BF2"/>
    <w:rsid w:val="00E73CDF"/>
    <w:rsid w:val="00E74972"/>
    <w:rsid w:val="00E80CC3"/>
    <w:rsid w:val="00E86720"/>
    <w:rsid w:val="00EA24F3"/>
    <w:rsid w:val="00EC35E6"/>
    <w:rsid w:val="00EE52A4"/>
    <w:rsid w:val="00EE5F81"/>
    <w:rsid w:val="00EE6254"/>
    <w:rsid w:val="00EF5A10"/>
    <w:rsid w:val="00EF699A"/>
    <w:rsid w:val="00F01BF5"/>
    <w:rsid w:val="00F059BE"/>
    <w:rsid w:val="00F11FF6"/>
    <w:rsid w:val="00F23B18"/>
    <w:rsid w:val="00F27082"/>
    <w:rsid w:val="00F35957"/>
    <w:rsid w:val="00F4375F"/>
    <w:rsid w:val="00F56F95"/>
    <w:rsid w:val="00F7133F"/>
    <w:rsid w:val="00F72ACF"/>
    <w:rsid w:val="00F90AD8"/>
    <w:rsid w:val="00FB1858"/>
    <w:rsid w:val="00FB5137"/>
    <w:rsid w:val="00FC3114"/>
    <w:rsid w:val="00FD4539"/>
    <w:rsid w:val="00FE5878"/>
    <w:rsid w:val="00FF084F"/>
    <w:rsid w:val="00FF44E7"/>
    <w:rsid w:val="00FF5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2EEE"/>
  </w:style>
  <w:style w:type="paragraph" w:styleId="1">
    <w:name w:val="heading 1"/>
    <w:basedOn w:val="a"/>
    <w:next w:val="a"/>
    <w:rsid w:val="00CF2EEE"/>
    <w:pPr>
      <w:keepNext/>
      <w:keepLines/>
      <w:shd w:val="clear" w:color="auto" w:fill="323E4F"/>
      <w:ind w:firstLine="0"/>
      <w:outlineLvl w:val="0"/>
    </w:pPr>
    <w:rPr>
      <w:color w:val="FFFFFF"/>
      <w:sz w:val="28"/>
      <w:szCs w:val="28"/>
    </w:rPr>
  </w:style>
  <w:style w:type="paragraph" w:styleId="2">
    <w:name w:val="heading 2"/>
    <w:basedOn w:val="a"/>
    <w:next w:val="a"/>
    <w:rsid w:val="00CF2EEE"/>
    <w:pPr>
      <w:keepNext/>
      <w:keepLines/>
      <w:shd w:val="clear" w:color="auto" w:fill="8496B0"/>
      <w:ind w:left="567" w:firstLine="0"/>
      <w:outlineLvl w:val="1"/>
    </w:pPr>
    <w:rPr>
      <w:b/>
      <w:sz w:val="28"/>
      <w:szCs w:val="28"/>
    </w:rPr>
  </w:style>
  <w:style w:type="paragraph" w:styleId="3">
    <w:name w:val="heading 3"/>
    <w:basedOn w:val="a"/>
    <w:next w:val="a"/>
    <w:rsid w:val="00CF2EEE"/>
    <w:pPr>
      <w:keepNext/>
      <w:keepLines/>
      <w:shd w:val="clear" w:color="auto" w:fill="ACB9CA"/>
      <w:tabs>
        <w:tab w:val="left" w:pos="360"/>
      </w:tabs>
      <w:ind w:firstLine="0"/>
      <w:outlineLvl w:val="2"/>
    </w:pPr>
    <w:rPr>
      <w:b/>
      <w:sz w:val="28"/>
      <w:szCs w:val="28"/>
    </w:rPr>
  </w:style>
  <w:style w:type="paragraph" w:styleId="4">
    <w:name w:val="heading 4"/>
    <w:basedOn w:val="a"/>
    <w:next w:val="a"/>
    <w:rsid w:val="00CF2EEE"/>
    <w:pPr>
      <w:keepNext/>
      <w:keepLines/>
      <w:shd w:val="clear" w:color="auto" w:fill="8496B0"/>
      <w:ind w:firstLine="0"/>
      <w:outlineLvl w:val="3"/>
    </w:pPr>
    <w:rPr>
      <w:sz w:val="28"/>
      <w:szCs w:val="28"/>
    </w:rPr>
  </w:style>
  <w:style w:type="paragraph" w:styleId="5">
    <w:name w:val="heading 5"/>
    <w:basedOn w:val="a"/>
    <w:next w:val="a"/>
    <w:rsid w:val="00CF2EEE"/>
    <w:pPr>
      <w:keepNext/>
      <w:keepLines/>
      <w:shd w:val="clear" w:color="auto" w:fill="ACB9CA"/>
      <w:ind w:firstLine="0"/>
      <w:outlineLvl w:val="4"/>
    </w:pPr>
    <w:rPr>
      <w:sz w:val="28"/>
      <w:szCs w:val="28"/>
    </w:rPr>
  </w:style>
  <w:style w:type="paragraph" w:styleId="6">
    <w:name w:val="heading 6"/>
    <w:basedOn w:val="a"/>
    <w:next w:val="a"/>
    <w:rsid w:val="00CF2EEE"/>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F2EEE"/>
    <w:tblPr>
      <w:tblCellMar>
        <w:top w:w="0" w:type="dxa"/>
        <w:left w:w="0" w:type="dxa"/>
        <w:bottom w:w="0" w:type="dxa"/>
        <w:right w:w="0" w:type="dxa"/>
      </w:tblCellMar>
    </w:tblPr>
  </w:style>
  <w:style w:type="paragraph" w:styleId="a3">
    <w:name w:val="Title"/>
    <w:basedOn w:val="a"/>
    <w:next w:val="a"/>
    <w:rsid w:val="00CF2EEE"/>
    <w:pPr>
      <w:keepNext/>
      <w:keepLines/>
      <w:spacing w:before="480" w:after="120"/>
    </w:pPr>
    <w:rPr>
      <w:b/>
      <w:sz w:val="72"/>
      <w:szCs w:val="72"/>
    </w:rPr>
  </w:style>
  <w:style w:type="table" w:customStyle="1" w:styleId="TableNormal0">
    <w:name w:val="Table Normal"/>
    <w:rsid w:val="00CF2EEE"/>
    <w:tblPr>
      <w:tblCellMar>
        <w:top w:w="0" w:type="dxa"/>
        <w:left w:w="0" w:type="dxa"/>
        <w:bottom w:w="0" w:type="dxa"/>
        <w:right w:w="0" w:type="dxa"/>
      </w:tblCellMar>
    </w:tblPr>
  </w:style>
  <w:style w:type="paragraph" w:styleId="a4">
    <w:name w:val="Subtitle"/>
    <w:basedOn w:val="a"/>
    <w:next w:val="a"/>
    <w:rsid w:val="00CF2EEE"/>
    <w:pPr>
      <w:keepNext/>
      <w:keepLines/>
      <w:spacing w:before="360" w:after="80"/>
    </w:pPr>
    <w:rPr>
      <w:rFonts w:ascii="Georgia" w:eastAsia="Georgia" w:hAnsi="Georgia" w:cs="Georgia"/>
      <w:i/>
      <w:color w:val="666666"/>
      <w:sz w:val="48"/>
      <w:szCs w:val="48"/>
    </w:rPr>
  </w:style>
  <w:style w:type="table" w:customStyle="1" w:styleId="a5">
    <w:basedOn w:val="TableNormal0"/>
    <w:rsid w:val="00CF2EEE"/>
    <w:tblPr>
      <w:tblStyleRowBandSize w:val="1"/>
      <w:tblStyleColBandSize w:val="1"/>
      <w:tblCellMar>
        <w:top w:w="100" w:type="dxa"/>
        <w:left w:w="100" w:type="dxa"/>
        <w:bottom w:w="100" w:type="dxa"/>
        <w:right w:w="100" w:type="dxa"/>
      </w:tblCellMar>
    </w:tblPr>
  </w:style>
  <w:style w:type="table" w:customStyle="1" w:styleId="a6">
    <w:basedOn w:val="TableNormal0"/>
    <w:rsid w:val="00CF2EEE"/>
    <w:tblPr>
      <w:tblStyleRowBandSize w:val="1"/>
      <w:tblStyleColBandSize w:val="1"/>
      <w:tblCellMar>
        <w:top w:w="100" w:type="dxa"/>
        <w:left w:w="100" w:type="dxa"/>
        <w:bottom w:w="100" w:type="dxa"/>
        <w:right w:w="100" w:type="dxa"/>
      </w:tblCellMar>
    </w:tblPr>
  </w:style>
  <w:style w:type="table" w:customStyle="1" w:styleId="a7">
    <w:basedOn w:val="TableNormal0"/>
    <w:rsid w:val="00CF2EEE"/>
    <w:tblPr>
      <w:tblStyleRowBandSize w:val="1"/>
      <w:tblStyleColBandSize w:val="1"/>
      <w:tblCellMar>
        <w:top w:w="100" w:type="dxa"/>
        <w:left w:w="100" w:type="dxa"/>
        <w:bottom w:w="100" w:type="dxa"/>
        <w:right w:w="100" w:type="dxa"/>
      </w:tblCellMar>
    </w:tblPr>
  </w:style>
  <w:style w:type="table" w:customStyle="1" w:styleId="a8">
    <w:basedOn w:val="TableNormal0"/>
    <w:rsid w:val="00CF2EEE"/>
    <w:tblPr>
      <w:tblStyleRowBandSize w:val="1"/>
      <w:tblStyleColBandSize w:val="1"/>
      <w:tblCellMar>
        <w:top w:w="100" w:type="dxa"/>
        <w:left w:w="100" w:type="dxa"/>
        <w:bottom w:w="100" w:type="dxa"/>
        <w:right w:w="100" w:type="dxa"/>
      </w:tblCellMar>
    </w:tblPr>
  </w:style>
  <w:style w:type="table" w:customStyle="1" w:styleId="a9">
    <w:basedOn w:val="TableNormal0"/>
    <w:rsid w:val="00CF2EEE"/>
    <w:tblPr>
      <w:tblStyleRowBandSize w:val="1"/>
      <w:tblStyleColBandSize w:val="1"/>
      <w:tblCellMar>
        <w:top w:w="100" w:type="dxa"/>
        <w:left w:w="100" w:type="dxa"/>
        <w:bottom w:w="100" w:type="dxa"/>
        <w:right w:w="100" w:type="dxa"/>
      </w:tblCellMar>
    </w:tblPr>
  </w:style>
  <w:style w:type="table" w:customStyle="1" w:styleId="aa">
    <w:basedOn w:val="TableNormal0"/>
    <w:rsid w:val="00CF2EEE"/>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1"/>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1"/>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rPr>
  </w:style>
  <w:style w:type="paragraph" w:customStyle="1" w:styleId="ConsPlusNormal">
    <w:name w:val="ConsPlusNormal"/>
    <w:rsid w:val="00C15278"/>
    <w:pPr>
      <w:widowControl w:val="0"/>
      <w:autoSpaceDE w:val="0"/>
      <w:autoSpaceDN w:val="0"/>
      <w:ind w:firstLine="0"/>
      <w:jc w:val="left"/>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left="567" w:firstLine="0"/>
      <w:outlineLvl w:val="1"/>
    </w:pPr>
    <w:rPr>
      <w:b/>
      <w:sz w:val="28"/>
      <w:szCs w:val="28"/>
    </w:rPr>
  </w:style>
  <w:style w:type="paragraph" w:styleId="3">
    <w:name w:val="heading 3"/>
    <w:basedOn w:val="a"/>
    <w:next w:val="a"/>
    <w:pPr>
      <w:keepNext/>
      <w:keepLines/>
      <w:shd w:val="clear" w:color="auto" w:fill="ACB9CA"/>
      <w:tabs>
        <w:tab w:val="left" w:pos="360"/>
      </w:tabs>
      <w:ind w:firstLine="0"/>
      <w:outlineLvl w:val="2"/>
    </w:pPr>
    <w:rPr>
      <w:b/>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ACB9CA"/>
      <w:ind w:firstLine="0"/>
      <w:outlineLvl w:val="4"/>
    </w:pPr>
    <w:rPr>
      <w:sz w:val="28"/>
      <w:szCs w:val="28"/>
    </w:rPr>
  </w:style>
  <w:style w:type="paragraph" w:styleId="6">
    <w:name w:val="heading 6"/>
    <w:basedOn w:val="a"/>
    <w:next w:val="a"/>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1"/>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1"/>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val="x-none" w:eastAsia="x-none"/>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val="x-none" w:eastAsia="x-none"/>
    </w:rPr>
  </w:style>
  <w:style w:type="paragraph" w:customStyle="1" w:styleId="ConsPlusNormal">
    <w:name w:val="ConsPlusNormal"/>
    <w:rsid w:val="00C15278"/>
    <w:pPr>
      <w:widowControl w:val="0"/>
      <w:autoSpaceDE w:val="0"/>
      <w:autoSpaceDN w:val="0"/>
      <w:ind w:firstLine="0"/>
      <w:jc w:val="left"/>
    </w:pPr>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159932637">
      <w:bodyDiv w:val="1"/>
      <w:marLeft w:val="0"/>
      <w:marRight w:val="0"/>
      <w:marTop w:val="0"/>
      <w:marBottom w:val="0"/>
      <w:divBdr>
        <w:top w:val="none" w:sz="0" w:space="0" w:color="auto"/>
        <w:left w:val="none" w:sz="0" w:space="0" w:color="auto"/>
        <w:bottom w:val="none" w:sz="0" w:space="0" w:color="auto"/>
        <w:right w:val="none" w:sz="0" w:space="0" w:color="auto"/>
      </w:divBdr>
    </w:div>
    <w:div w:id="293213977">
      <w:bodyDiv w:val="1"/>
      <w:marLeft w:val="0"/>
      <w:marRight w:val="0"/>
      <w:marTop w:val="0"/>
      <w:marBottom w:val="0"/>
      <w:divBdr>
        <w:top w:val="none" w:sz="0" w:space="0" w:color="auto"/>
        <w:left w:val="none" w:sz="0" w:space="0" w:color="auto"/>
        <w:bottom w:val="none" w:sz="0" w:space="0" w:color="auto"/>
        <w:right w:val="none" w:sz="0" w:space="0" w:color="auto"/>
      </w:divBdr>
    </w:div>
    <w:div w:id="312873946">
      <w:bodyDiv w:val="1"/>
      <w:marLeft w:val="0"/>
      <w:marRight w:val="0"/>
      <w:marTop w:val="0"/>
      <w:marBottom w:val="0"/>
      <w:divBdr>
        <w:top w:val="none" w:sz="0" w:space="0" w:color="auto"/>
        <w:left w:val="none" w:sz="0" w:space="0" w:color="auto"/>
        <w:bottom w:val="none" w:sz="0" w:space="0" w:color="auto"/>
        <w:right w:val="none" w:sz="0" w:space="0" w:color="auto"/>
      </w:divBdr>
      <w:divsChild>
        <w:div w:id="1417706388">
          <w:marLeft w:val="1123"/>
          <w:marRight w:val="0"/>
          <w:marTop w:val="86"/>
          <w:marBottom w:val="0"/>
          <w:divBdr>
            <w:top w:val="none" w:sz="0" w:space="0" w:color="auto"/>
            <w:left w:val="none" w:sz="0" w:space="0" w:color="auto"/>
            <w:bottom w:val="none" w:sz="0" w:space="0" w:color="auto"/>
            <w:right w:val="none" w:sz="0" w:space="0" w:color="auto"/>
          </w:divBdr>
        </w:div>
      </w:divsChild>
    </w:div>
    <w:div w:id="36949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ijCnUdF1miCQgXsaRovWnoCcIw==">AMUW2mXeWv9VFtOxBVajHbPtNlDuMKQmGXD0j7t61EYTglGWIN6zfAHec2Jf0Wr7++nVQmevMXElYKG6Vc5qlhQ/M8Ri4gYNiAhA7EVu0Wh1M0lIbxHsQh4nSJOe3iTjTYdMU0jhIlXCSri3Hxn7wB9Ix2UvMHcmkYzTQ5g4mYAJ4eyKKYMPWlA=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1546</Words>
  <Characters>8817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isogd2</dc:creator>
  <cp:lastModifiedBy>kanc-vs</cp:lastModifiedBy>
  <cp:revision>2</cp:revision>
  <cp:lastPrinted>2026-05-15T06:50:00Z</cp:lastPrinted>
  <dcterms:created xsi:type="dcterms:W3CDTF">2026-05-18T07:18:00Z</dcterms:created>
  <dcterms:modified xsi:type="dcterms:W3CDTF">2026-05-18T07:18:00Z</dcterms:modified>
</cp:coreProperties>
</file>