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E7E" w:rsidRPr="00871E7E" w:rsidRDefault="00871E7E" w:rsidP="00871E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Приложение 1</w:t>
      </w:r>
    </w:p>
    <w:p w:rsidR="00871E7E" w:rsidRPr="00871E7E" w:rsidRDefault="00871E7E" w:rsidP="00871E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к</w:t>
      </w:r>
      <w:r w:rsidR="00770F55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 ТМО</w:t>
      </w:r>
    </w:p>
    <w:p w:rsidR="00871E7E" w:rsidRPr="00871E7E" w:rsidRDefault="00FB4AD6" w:rsidP="00FB4A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26.08.2026 № 870-п</w:t>
      </w:r>
    </w:p>
    <w:p w:rsidR="00871E7E" w:rsidRPr="00871E7E" w:rsidRDefault="00871E7E" w:rsidP="0087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Положение</w:t>
      </w:r>
    </w:p>
    <w:p w:rsidR="00871E7E" w:rsidRPr="00871E7E" w:rsidRDefault="00871E7E" w:rsidP="00871E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об оказании материальной помощи гражданам, пострадавшим от пожара или стихийного бедствия</w:t>
      </w:r>
    </w:p>
    <w:p w:rsidR="00871E7E" w:rsidRPr="00871E7E" w:rsidRDefault="00871E7E" w:rsidP="0087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871E7E" w:rsidRPr="00871E7E" w:rsidRDefault="00871E7E" w:rsidP="0087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1.1.Положение об оказании материальной помощи гражданам, пострадавшим от пожара или стихийного бедствия (далее - Положение) разработано в целях частичного возмещения ущерба гражданам, проживающим на территории Т</w:t>
      </w:r>
      <w:r w:rsidR="00770F55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>, пострадавшим от пожара или стихийных бедствий.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1.2.Право на материальную помощь имеет собственник жилого помещения, пользователь жилого помещения по договору социального найма и иные граждане в случае причинения пожаром или стихийным бедствием ущерба жилому помещению и (или) имуществу при условии регистрации их в данном помещении и отсутствия их вины.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1</w:t>
      </w:r>
      <w:r w:rsidR="00770F55">
        <w:rPr>
          <w:rFonts w:ascii="Times New Roman" w:hAnsi="Times New Roman" w:cs="Times New Roman"/>
          <w:sz w:val="28"/>
          <w:szCs w:val="28"/>
        </w:rPr>
        <w:t>.3.Лица, указанные в пунктах 1.1 и 1.2</w:t>
      </w:r>
      <w:r w:rsidRPr="00871E7E">
        <w:rPr>
          <w:rFonts w:ascii="Times New Roman" w:hAnsi="Times New Roman" w:cs="Times New Roman"/>
          <w:sz w:val="28"/>
          <w:szCs w:val="28"/>
        </w:rPr>
        <w:t xml:space="preserve"> настоящего Положения, для получения материальной помощи могут обратиться с заявлением не позднее 12 месяцев со дня пожара или стихийного бедствия.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2. Порядок обращения за материальной помощью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 xml:space="preserve">2.1.Заявление об оказании материальной помощи подается в </w:t>
      </w:r>
      <w:r w:rsidR="00770F55">
        <w:rPr>
          <w:rFonts w:ascii="Times New Roman" w:hAnsi="Times New Roman" w:cs="Times New Roman"/>
          <w:sz w:val="28"/>
          <w:szCs w:val="28"/>
        </w:rPr>
        <w:t>Управление делами</w:t>
      </w:r>
      <w:r w:rsidRPr="00871E7E">
        <w:rPr>
          <w:rFonts w:ascii="Times New Roman" w:hAnsi="Times New Roman" w:cs="Times New Roman"/>
          <w:sz w:val="28"/>
          <w:szCs w:val="28"/>
        </w:rPr>
        <w:t xml:space="preserve"> Администрации Т</w:t>
      </w:r>
      <w:r w:rsidR="00770F55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 xml:space="preserve"> по форме Приложения 1 к настоящему Положению.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2.2.К заявлению об оказании материальной помощи прилагаются: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2.2.1.документы личного предъявления: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- паспорт или иной документ, удостоверяющий личность (для лиц, не имеющих гражданства Российской Федерации), или справка паспортно-визовой службы (при утрате паспорта);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- копия документа, подтверждающего право на жилое помещение (договор купли-продажи, свидетельство о праве собственности, договор социального найма, ордер или иной документ, подтверждающий право на жилое помещение в соответствии с действующим законодательством), если таковые сохранились при пожаре или стихийном бедствии.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2.2.2.дополнительные документы: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- справка о составе семьи заявителя или выписка из домовой книги;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- документ, подтверждающий факт пожара или другого стихийного бедствия природного и техногенного характера, с указанием причиненного ущерба;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lastRenderedPageBreak/>
        <w:t>- другие документы, необходимые для принятия решения с учетом конкретных обстоятельств.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 xml:space="preserve">2.3.Документы, указанные в </w:t>
      </w:r>
      <w:r w:rsidR="00AA7A94">
        <w:rPr>
          <w:rFonts w:ascii="Times New Roman" w:hAnsi="Times New Roman" w:cs="Times New Roman"/>
          <w:sz w:val="28"/>
          <w:szCs w:val="28"/>
        </w:rPr>
        <w:t>под</w:t>
      </w:r>
      <w:r w:rsidR="0060498F">
        <w:rPr>
          <w:rFonts w:ascii="Times New Roman" w:hAnsi="Times New Roman" w:cs="Times New Roman"/>
          <w:sz w:val="28"/>
          <w:szCs w:val="28"/>
        </w:rPr>
        <w:t>пункте 2.2.1</w:t>
      </w:r>
      <w:r w:rsidR="00AA7A94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60498F">
        <w:rPr>
          <w:rFonts w:ascii="Times New Roman" w:hAnsi="Times New Roman" w:cs="Times New Roman"/>
          <w:sz w:val="28"/>
          <w:szCs w:val="28"/>
        </w:rPr>
        <w:t>,</w:t>
      </w:r>
      <w:r w:rsidRPr="00871E7E">
        <w:rPr>
          <w:rFonts w:ascii="Times New Roman" w:hAnsi="Times New Roman" w:cs="Times New Roman"/>
          <w:sz w:val="28"/>
          <w:szCs w:val="28"/>
        </w:rPr>
        <w:t xml:space="preserve"> представляются заявителем самостоятельно. Документы, указанные в </w:t>
      </w:r>
      <w:r w:rsidR="00AA7A94">
        <w:rPr>
          <w:rFonts w:ascii="Times New Roman" w:hAnsi="Times New Roman" w:cs="Times New Roman"/>
          <w:sz w:val="28"/>
          <w:szCs w:val="28"/>
        </w:rPr>
        <w:t>под</w:t>
      </w:r>
      <w:r w:rsidR="0060498F">
        <w:rPr>
          <w:rFonts w:ascii="Times New Roman" w:hAnsi="Times New Roman" w:cs="Times New Roman"/>
          <w:sz w:val="28"/>
          <w:szCs w:val="28"/>
        </w:rPr>
        <w:t>пункте 2.2.2</w:t>
      </w:r>
      <w:r w:rsidRPr="00871E7E">
        <w:rPr>
          <w:rFonts w:ascii="Times New Roman" w:hAnsi="Times New Roman" w:cs="Times New Roman"/>
          <w:sz w:val="28"/>
          <w:szCs w:val="28"/>
        </w:rPr>
        <w:t xml:space="preserve"> </w:t>
      </w:r>
      <w:r w:rsidR="00AA7A94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60498F">
        <w:rPr>
          <w:rFonts w:ascii="Times New Roman" w:hAnsi="Times New Roman" w:cs="Times New Roman"/>
          <w:sz w:val="28"/>
          <w:szCs w:val="28"/>
        </w:rPr>
        <w:t>,</w:t>
      </w:r>
      <w:r w:rsidR="00AA7A94">
        <w:rPr>
          <w:rFonts w:ascii="Times New Roman" w:hAnsi="Times New Roman" w:cs="Times New Roman"/>
          <w:sz w:val="28"/>
          <w:szCs w:val="28"/>
        </w:rPr>
        <w:t xml:space="preserve"> </w:t>
      </w:r>
      <w:r w:rsidRPr="00871E7E">
        <w:rPr>
          <w:rFonts w:ascii="Times New Roman" w:hAnsi="Times New Roman" w:cs="Times New Roman"/>
          <w:sz w:val="28"/>
          <w:szCs w:val="28"/>
        </w:rPr>
        <w:t>запрашив</w:t>
      </w:r>
      <w:r w:rsidR="00770F55">
        <w:rPr>
          <w:rFonts w:ascii="Times New Roman" w:hAnsi="Times New Roman" w:cs="Times New Roman"/>
          <w:sz w:val="28"/>
          <w:szCs w:val="28"/>
        </w:rPr>
        <w:t>аются Управлением делами</w:t>
      </w:r>
      <w:r w:rsidRPr="00871E7E">
        <w:rPr>
          <w:rFonts w:ascii="Times New Roman" w:hAnsi="Times New Roman" w:cs="Times New Roman"/>
          <w:sz w:val="28"/>
          <w:szCs w:val="28"/>
        </w:rPr>
        <w:t xml:space="preserve"> Администрации Т</w:t>
      </w:r>
      <w:r w:rsidR="00770F55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>, в течение 5 рабочих дней со дня, следующего за днем регистрации заявления, если они не были представлены заявителем самостоятельно.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3. Принятие решения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3.1.Решение об оказании либо отказе в оказании материальной помощи пострадавшим гражданам, принимается Комиссией по оказанию материальной помощи гражданам, пострадавшим от пожара или стихийного бедствия</w:t>
      </w:r>
      <w:r w:rsidR="00AA7A94">
        <w:rPr>
          <w:rFonts w:ascii="Times New Roman" w:hAnsi="Times New Roman" w:cs="Times New Roman"/>
          <w:sz w:val="28"/>
          <w:szCs w:val="28"/>
        </w:rPr>
        <w:t xml:space="preserve"> (далее – Комиссия)</w:t>
      </w:r>
      <w:r w:rsidRPr="00871E7E">
        <w:rPr>
          <w:rFonts w:ascii="Times New Roman" w:hAnsi="Times New Roman" w:cs="Times New Roman"/>
          <w:sz w:val="28"/>
          <w:szCs w:val="28"/>
        </w:rPr>
        <w:t>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3.2.Решение об оказании материальной помощи либо отказе в оказании материальной помощи принимается Комиссией в течение 15 рабочих дней со дня, следующего за днем регистрации заявления.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3.3.Решение об отказе в оказании материальной помощи принимается Комиссией в следующих случаях: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- при обращении лица, не имеющего права на получение материальной помощи в соответствии с пунктами 1.2 и 1.3 настоящего Положения;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- при повторном обращении за материальной помощью, если она уже оказывалась в связи с наступлением этого же события;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- при предоставлении заявителем неполных и (или) недостоверных сведений, имеющих значение при оказании материальной помощи.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3.4.В решении Комиссии об отказе в оказании материальной помощи указывается причина отказа. В адрес заявителя направляется мотивированный письменный ответ Комиссии, подписанный председателем или заместителем председателя Комиссии, с указанием причины отказа в течение 3 рабочих дней со дня принятия такого решения.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3.5.На основании решения Комиссии об оказании материальной помощи издается соответствующее постановление Администрации Т</w:t>
      </w:r>
      <w:r w:rsidR="00770F55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 xml:space="preserve"> с указанием получателя материальной помощи и ее размера в течение 14 рабочих дней со дня, следующего за днем принятия решения Комиссией. Проект постановления Администрации Т</w:t>
      </w:r>
      <w:r w:rsidR="00770F55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 xml:space="preserve"> об оказании материальной помощи готовит </w:t>
      </w:r>
      <w:r w:rsidR="00770F55">
        <w:rPr>
          <w:rFonts w:ascii="Times New Roman" w:hAnsi="Times New Roman" w:cs="Times New Roman"/>
          <w:sz w:val="28"/>
          <w:szCs w:val="28"/>
        </w:rPr>
        <w:t>Управление делами</w:t>
      </w:r>
      <w:r w:rsidRPr="00871E7E">
        <w:rPr>
          <w:rFonts w:ascii="Times New Roman" w:hAnsi="Times New Roman" w:cs="Times New Roman"/>
          <w:sz w:val="28"/>
          <w:szCs w:val="28"/>
        </w:rPr>
        <w:t xml:space="preserve"> Администрации Т</w:t>
      </w:r>
      <w:r w:rsidR="00770F55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>.</w:t>
      </w:r>
    </w:p>
    <w:p w:rsid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3.6.Документы, представленные заявителем, вместе с заявлением, решением Комиссии и копией постановления Администрации Т</w:t>
      </w:r>
      <w:r w:rsidR="00770F55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 xml:space="preserve"> хранятся в </w:t>
      </w:r>
      <w:r w:rsidR="00770F55">
        <w:rPr>
          <w:rFonts w:ascii="Times New Roman" w:hAnsi="Times New Roman" w:cs="Times New Roman"/>
          <w:sz w:val="28"/>
          <w:szCs w:val="28"/>
        </w:rPr>
        <w:t>Управлении делами</w:t>
      </w:r>
      <w:r w:rsidRPr="00871E7E">
        <w:rPr>
          <w:rFonts w:ascii="Times New Roman" w:hAnsi="Times New Roman" w:cs="Times New Roman"/>
          <w:sz w:val="28"/>
          <w:szCs w:val="28"/>
        </w:rPr>
        <w:t xml:space="preserve">  Администрации  Тутаевского  му</w:t>
      </w:r>
      <w:r w:rsidR="00770F55">
        <w:rPr>
          <w:rFonts w:ascii="Times New Roman" w:hAnsi="Times New Roman" w:cs="Times New Roman"/>
          <w:sz w:val="28"/>
          <w:szCs w:val="28"/>
        </w:rPr>
        <w:t>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 в  течение  </w:t>
      </w:r>
      <w:r w:rsidRPr="00871E7E">
        <w:rPr>
          <w:rFonts w:ascii="Times New Roman" w:hAnsi="Times New Roman" w:cs="Times New Roman"/>
          <w:sz w:val="28"/>
          <w:szCs w:val="28"/>
        </w:rPr>
        <w:t xml:space="preserve">3 лет со дня оказания </w:t>
      </w:r>
      <w:r w:rsidRPr="00871E7E">
        <w:rPr>
          <w:rFonts w:ascii="Times New Roman" w:hAnsi="Times New Roman" w:cs="Times New Roman"/>
          <w:sz w:val="28"/>
          <w:szCs w:val="28"/>
        </w:rPr>
        <w:lastRenderedPageBreak/>
        <w:t>материальной помощи или принятия решения об отказе в оказании материальной помощи.</w:t>
      </w:r>
    </w:p>
    <w:p w:rsidR="00ED009F" w:rsidRPr="00ED009F" w:rsidRDefault="00ED009F" w:rsidP="00ED009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009F">
        <w:rPr>
          <w:rFonts w:ascii="Times New Roman" w:hAnsi="Times New Roman" w:cs="Times New Roman"/>
          <w:sz w:val="28"/>
          <w:szCs w:val="28"/>
        </w:rPr>
        <w:t>3.7. Результатом предоставления муниципальной услуги оказания</w:t>
      </w:r>
    </w:p>
    <w:p w:rsidR="00ED009F" w:rsidRPr="00ED009F" w:rsidRDefault="00ED009F" w:rsidP="00ED009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009F">
        <w:rPr>
          <w:rFonts w:ascii="Times New Roman" w:hAnsi="Times New Roman" w:cs="Times New Roman"/>
          <w:sz w:val="28"/>
          <w:szCs w:val="28"/>
        </w:rPr>
        <w:t>материальной помощи гражданам, пострадавшим от пожара или стихийного бедствия является направление письменного уведомления заявителю о решении, принятому Комиссией.</w:t>
      </w:r>
    </w:p>
    <w:p w:rsidR="00ED009F" w:rsidRPr="00ED009F" w:rsidRDefault="00ED009F" w:rsidP="00ED009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009F">
        <w:rPr>
          <w:rFonts w:ascii="Times New Roman" w:hAnsi="Times New Roman" w:cs="Times New Roman"/>
          <w:sz w:val="28"/>
          <w:szCs w:val="28"/>
        </w:rPr>
        <w:t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:rsidR="00ED009F" w:rsidRPr="00871E7E" w:rsidRDefault="00ED009F" w:rsidP="00ED009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009F">
        <w:rPr>
          <w:rFonts w:ascii="Times New Roman" w:hAnsi="Times New Roman" w:cs="Times New Roman"/>
          <w:sz w:val="28"/>
          <w:szCs w:val="28"/>
        </w:rPr>
        <w:t xml:space="preserve">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4.Комиссия по оказанию материальной помощи</w:t>
      </w:r>
    </w:p>
    <w:p w:rsidR="00871E7E" w:rsidRPr="00871E7E" w:rsidRDefault="00871E7E" w:rsidP="00871E7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гражданам, пострадавшим от пожара или стихийного бедствия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4.1.Комиссия по оказанию материальной помощи гражданам, пострадавшим от пожара или стихийного бедствия, (далее - Комиссия) является коллегиальным совещательным органом, созданным с целью рассмотрения вопросов оказания материальной помощи жителям Т</w:t>
      </w:r>
      <w:r w:rsidR="00770F55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>, пострадавшим от пожара или стихийных бедствий. Комиссия в своей деятельности руководствуется действующим законодательством.</w:t>
      </w:r>
    </w:p>
    <w:p w:rsidR="00871E7E" w:rsidRPr="00871E7E" w:rsidRDefault="00770F55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4.2.Состав Комиссии не менее 5</w:t>
      </w:r>
      <w:r w:rsidR="00871E7E" w:rsidRPr="00871E7E">
        <w:rPr>
          <w:rFonts w:ascii="Times New Roman" w:hAnsi="Times New Roman" w:cs="Times New Roman"/>
          <w:sz w:val="28"/>
          <w:szCs w:val="28"/>
        </w:rPr>
        <w:t xml:space="preserve"> человек утверждается постановлением Администрации Т</w:t>
      </w:r>
      <w:r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="00871E7E" w:rsidRPr="00871E7E">
        <w:rPr>
          <w:rFonts w:ascii="Times New Roman" w:hAnsi="Times New Roman" w:cs="Times New Roman"/>
          <w:sz w:val="28"/>
          <w:szCs w:val="28"/>
        </w:rPr>
        <w:t>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4.3.Основными задачами Комиссии являются: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 xml:space="preserve">1)Рассмотрение заявлений жителей </w:t>
      </w:r>
      <w:r w:rsidR="00770F55">
        <w:rPr>
          <w:rFonts w:ascii="Times New Roman" w:hAnsi="Times New Roman" w:cs="Times New Roman"/>
          <w:sz w:val="28"/>
          <w:szCs w:val="28"/>
        </w:rPr>
        <w:t>Тутаевского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>, пострадавших от пожара и других стихийных бедствий, на оказание материальной помощи.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2)Принятие решения об оказании либо решения об отказе в оказании материальной помощи жителям, пострадавшим от пожара или стихийного бедствия.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4.4.Основной формой деятельности Комиссии являются заседания.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4.5.Организационно-технические условия деятельности Комиссии обеспечивает секретарь Комиссии.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4.6.Заседания Комиссии проводятся по мере поступления заявлений жителей, но не позднее 15 дней со дня, следующего за днем регистрации заявления. Заседание Комиссии считается правомочным, если в нем принимает участие не менее</w:t>
      </w:r>
      <w:r w:rsidR="00770F55">
        <w:rPr>
          <w:rFonts w:ascii="Times New Roman" w:hAnsi="Times New Roman" w:cs="Times New Roman"/>
          <w:sz w:val="28"/>
          <w:szCs w:val="28"/>
        </w:rPr>
        <w:t xml:space="preserve"> 3/4 от установленного состава.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4.7.Члены Комиссии лично участвуют в заседаниях. При их отсутствии по уважительным причинам в работе Комиссии принимают участие лица, исполняющие обязанности отсутствующих членов Комиссии.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4.8.Решение Комиссии считается принятым, если за данное решение проголосовало простое большинство членов Комиссии из числа присутствующих. Решение Комиссии оформляется протоколом, который подписывается председателем Комиссии и секретарем.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4.9.Комиссия имеет право: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1)Приглашать на заседания жителей Т</w:t>
      </w:r>
      <w:r w:rsidR="00770F55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>, пострадавших от пожара или стихийного бедствия.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2)При рассмотрении заявлений жителей на оказание материальной помощи,   при   решении   спорных  и  сложных  вопросов  Комиссия 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E7E">
        <w:rPr>
          <w:rFonts w:ascii="Times New Roman" w:hAnsi="Times New Roman" w:cs="Times New Roman"/>
          <w:sz w:val="28"/>
          <w:szCs w:val="28"/>
        </w:rPr>
        <w:t>привлекать к своей работе экспертов, работников правоохранительных структур, других заинтересованных лиц.</w:t>
      </w:r>
    </w:p>
    <w:p w:rsidR="00871E7E" w:rsidRPr="00871E7E" w:rsidRDefault="00871E7E" w:rsidP="00871E7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5. Размер и критерии оказания материальной помощи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AB4822" w:rsidP="00FB4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Оказываемая</w:t>
      </w:r>
      <w:r w:rsidR="00871E7E" w:rsidRPr="00871E7E">
        <w:rPr>
          <w:rFonts w:ascii="Times New Roman" w:hAnsi="Times New Roman" w:cs="Times New Roman"/>
          <w:sz w:val="28"/>
          <w:szCs w:val="28"/>
        </w:rPr>
        <w:t xml:space="preserve"> едино</w:t>
      </w:r>
      <w:r>
        <w:rPr>
          <w:rFonts w:ascii="Times New Roman" w:hAnsi="Times New Roman" w:cs="Times New Roman"/>
          <w:sz w:val="28"/>
          <w:szCs w:val="28"/>
        </w:rPr>
        <w:t>временная материальная помощь</w:t>
      </w:r>
      <w:r w:rsidR="00871E7E" w:rsidRPr="00871E7E">
        <w:rPr>
          <w:rFonts w:ascii="Times New Roman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Pr="00AB4822">
        <w:rPr>
          <w:rFonts w:ascii="Times New Roman" w:hAnsi="Times New Roman" w:cs="Times New Roman"/>
          <w:sz w:val="28"/>
          <w:szCs w:val="28"/>
        </w:rPr>
        <w:t>прожиточного минимума в Ярославской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1E7E" w:rsidRPr="00871E7E">
        <w:rPr>
          <w:rFonts w:ascii="Times New Roman" w:hAnsi="Times New Roman" w:cs="Times New Roman"/>
          <w:sz w:val="28"/>
          <w:szCs w:val="28"/>
        </w:rPr>
        <w:t>на каждого зарегистрированного в пострадавшем жилом помещении гражданина.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>6. Источники финансирования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AB4822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Выплату</w:t>
      </w:r>
      <w:r w:rsidR="00871E7E" w:rsidRPr="00871E7E">
        <w:rPr>
          <w:rFonts w:ascii="Times New Roman" w:hAnsi="Times New Roman" w:cs="Times New Roman"/>
          <w:sz w:val="28"/>
          <w:szCs w:val="28"/>
        </w:rPr>
        <w:t xml:space="preserve"> материальной помощи пострадавшим гражданам, проживающим на территории Тутаевского мун</w:t>
      </w:r>
      <w:r>
        <w:rPr>
          <w:rFonts w:ascii="Times New Roman" w:hAnsi="Times New Roman" w:cs="Times New Roman"/>
          <w:sz w:val="28"/>
          <w:szCs w:val="28"/>
        </w:rPr>
        <w:t>иципального округа, осуществляет</w:t>
      </w:r>
      <w:r w:rsidR="00871E7E" w:rsidRPr="00871E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м</w:t>
      </w:r>
      <w:r w:rsidRPr="00AB4822">
        <w:rPr>
          <w:rFonts w:ascii="Times New Roman" w:eastAsia="Times New Roman" w:hAnsi="Times New Roman" w:cs="Times New Roman"/>
          <w:color w:val="000000"/>
          <w:sz w:val="28"/>
        </w:rPr>
        <w:t xml:space="preserve">униципальное казенное учреждение «Центр бухгалтерского учета» Тутаевского муниципального округа </w:t>
      </w:r>
      <w:r w:rsidR="00871E7E" w:rsidRPr="00871E7E">
        <w:rPr>
          <w:rFonts w:ascii="Times New Roman" w:hAnsi="Times New Roman" w:cs="Times New Roman"/>
          <w:sz w:val="28"/>
          <w:szCs w:val="28"/>
        </w:rPr>
        <w:t>за счет средств резервного фонда Администрации Т</w:t>
      </w:r>
      <w:r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="00871E7E" w:rsidRPr="00871E7E">
        <w:rPr>
          <w:rFonts w:ascii="Times New Roman" w:hAnsi="Times New Roman" w:cs="Times New Roman"/>
          <w:sz w:val="28"/>
          <w:szCs w:val="28"/>
        </w:rPr>
        <w:t>.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71E7E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871E7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71E7E">
        <w:rPr>
          <w:rFonts w:ascii="Times New Roman" w:hAnsi="Times New Roman" w:cs="Times New Roman"/>
          <w:sz w:val="28"/>
          <w:szCs w:val="28"/>
        </w:rPr>
        <w:t xml:space="preserve"> целевым расходованием средств,</w:t>
      </w:r>
    </w:p>
    <w:p w:rsidR="00871E7E" w:rsidRPr="00871E7E" w:rsidRDefault="00871E7E" w:rsidP="00871E7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71E7E">
        <w:rPr>
          <w:rFonts w:ascii="Times New Roman" w:hAnsi="Times New Roman" w:cs="Times New Roman"/>
          <w:sz w:val="28"/>
          <w:szCs w:val="28"/>
        </w:rPr>
        <w:t>направленных</w:t>
      </w:r>
      <w:proofErr w:type="gramEnd"/>
      <w:r w:rsidRPr="00871E7E">
        <w:rPr>
          <w:rFonts w:ascii="Times New Roman" w:hAnsi="Times New Roman" w:cs="Times New Roman"/>
          <w:sz w:val="28"/>
          <w:szCs w:val="28"/>
        </w:rPr>
        <w:t xml:space="preserve"> на выплату материальной помощи</w:t>
      </w: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1E7E" w:rsidRPr="00871E7E" w:rsidRDefault="00871E7E" w:rsidP="00871E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1E7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71E7E">
        <w:rPr>
          <w:rFonts w:ascii="Times New Roman" w:hAnsi="Times New Roman" w:cs="Times New Roman"/>
          <w:sz w:val="28"/>
          <w:szCs w:val="28"/>
        </w:rPr>
        <w:t xml:space="preserve"> целевым расходованием средств, направленных на выплату материальной помощи пострадавшим гражданам, проживающим на территории Т</w:t>
      </w:r>
      <w:r w:rsidR="00AB4822">
        <w:rPr>
          <w:rFonts w:ascii="Times New Roman" w:hAnsi="Times New Roman" w:cs="Times New Roman"/>
          <w:sz w:val="28"/>
          <w:szCs w:val="28"/>
        </w:rPr>
        <w:t>утаевского муниципального округа, осуществляет Управление</w:t>
      </w:r>
      <w:r w:rsidRPr="00871E7E">
        <w:rPr>
          <w:rFonts w:ascii="Times New Roman" w:hAnsi="Times New Roman" w:cs="Times New Roman"/>
          <w:sz w:val="28"/>
          <w:szCs w:val="28"/>
        </w:rPr>
        <w:t xml:space="preserve"> финансов Администрации Т</w:t>
      </w:r>
      <w:r w:rsidR="00AB4822">
        <w:rPr>
          <w:rFonts w:ascii="Times New Roman" w:hAnsi="Times New Roman" w:cs="Times New Roman"/>
          <w:sz w:val="28"/>
          <w:szCs w:val="28"/>
        </w:rPr>
        <w:t>утаевского муниципального округа</w:t>
      </w:r>
      <w:r w:rsidRPr="00871E7E">
        <w:rPr>
          <w:rFonts w:ascii="Times New Roman" w:hAnsi="Times New Roman" w:cs="Times New Roman"/>
          <w:sz w:val="28"/>
          <w:szCs w:val="28"/>
        </w:rPr>
        <w:t>.</w:t>
      </w:r>
    </w:p>
    <w:p w:rsidR="00871E7E" w:rsidRPr="00871E7E" w:rsidRDefault="00871E7E" w:rsidP="0087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7A9" w:rsidRPr="00871E7E" w:rsidRDefault="001547A9" w:rsidP="00871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547A9" w:rsidRPr="00871E7E" w:rsidSect="00871E7E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4F8" w:rsidRDefault="009504F8" w:rsidP="00871E7E">
      <w:pPr>
        <w:spacing w:after="0" w:line="240" w:lineRule="auto"/>
      </w:pPr>
      <w:r>
        <w:separator/>
      </w:r>
    </w:p>
  </w:endnote>
  <w:endnote w:type="continuationSeparator" w:id="0">
    <w:p w:rsidR="009504F8" w:rsidRDefault="009504F8" w:rsidP="00871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4F8" w:rsidRDefault="009504F8" w:rsidP="00871E7E">
      <w:pPr>
        <w:spacing w:after="0" w:line="240" w:lineRule="auto"/>
      </w:pPr>
      <w:r>
        <w:separator/>
      </w:r>
    </w:p>
  </w:footnote>
  <w:footnote w:type="continuationSeparator" w:id="0">
    <w:p w:rsidR="009504F8" w:rsidRDefault="009504F8" w:rsidP="00871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0660288"/>
      <w:docPartObj>
        <w:docPartGallery w:val="Page Numbers (Top of Page)"/>
        <w:docPartUnique/>
      </w:docPartObj>
    </w:sdtPr>
    <w:sdtEndPr/>
    <w:sdtContent>
      <w:p w:rsidR="00871E7E" w:rsidRDefault="00871E7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AD6">
          <w:rPr>
            <w:noProof/>
          </w:rPr>
          <w:t>4</w:t>
        </w:r>
        <w:r>
          <w:fldChar w:fldCharType="end"/>
        </w:r>
      </w:p>
    </w:sdtContent>
  </w:sdt>
  <w:p w:rsidR="00871E7E" w:rsidRDefault="00871E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D80"/>
    <w:rsid w:val="000003BC"/>
    <w:rsid w:val="00006976"/>
    <w:rsid w:val="00014BE1"/>
    <w:rsid w:val="00026329"/>
    <w:rsid w:val="000309D7"/>
    <w:rsid w:val="00033398"/>
    <w:rsid w:val="000559FD"/>
    <w:rsid w:val="00061BC5"/>
    <w:rsid w:val="000868C7"/>
    <w:rsid w:val="00092648"/>
    <w:rsid w:val="000978EC"/>
    <w:rsid w:val="000E5E27"/>
    <w:rsid w:val="000F6E0B"/>
    <w:rsid w:val="00103A28"/>
    <w:rsid w:val="0010747D"/>
    <w:rsid w:val="00111477"/>
    <w:rsid w:val="001304B5"/>
    <w:rsid w:val="0013089F"/>
    <w:rsid w:val="00135AFD"/>
    <w:rsid w:val="00142A69"/>
    <w:rsid w:val="001434F4"/>
    <w:rsid w:val="001547A9"/>
    <w:rsid w:val="0015647B"/>
    <w:rsid w:val="00167605"/>
    <w:rsid w:val="0017366F"/>
    <w:rsid w:val="0018778B"/>
    <w:rsid w:val="00196482"/>
    <w:rsid w:val="001C065F"/>
    <w:rsid w:val="001D512B"/>
    <w:rsid w:val="001D5E46"/>
    <w:rsid w:val="001D6317"/>
    <w:rsid w:val="001D7BCF"/>
    <w:rsid w:val="001E251D"/>
    <w:rsid w:val="001E3EA4"/>
    <w:rsid w:val="00203D56"/>
    <w:rsid w:val="00204E67"/>
    <w:rsid w:val="00212894"/>
    <w:rsid w:val="00217CB6"/>
    <w:rsid w:val="002357B3"/>
    <w:rsid w:val="002448A3"/>
    <w:rsid w:val="002621F1"/>
    <w:rsid w:val="00284D80"/>
    <w:rsid w:val="002933BE"/>
    <w:rsid w:val="002A233D"/>
    <w:rsid w:val="002A2D4F"/>
    <w:rsid w:val="002D093E"/>
    <w:rsid w:val="00305769"/>
    <w:rsid w:val="00343231"/>
    <w:rsid w:val="00351C9B"/>
    <w:rsid w:val="00360BC4"/>
    <w:rsid w:val="00361D8A"/>
    <w:rsid w:val="00362411"/>
    <w:rsid w:val="00382A89"/>
    <w:rsid w:val="003830EA"/>
    <w:rsid w:val="00396B6B"/>
    <w:rsid w:val="003C0A3D"/>
    <w:rsid w:val="003C3918"/>
    <w:rsid w:val="003C4326"/>
    <w:rsid w:val="003C4E7E"/>
    <w:rsid w:val="0040118D"/>
    <w:rsid w:val="0040501F"/>
    <w:rsid w:val="00407ED2"/>
    <w:rsid w:val="00411673"/>
    <w:rsid w:val="00412144"/>
    <w:rsid w:val="00422226"/>
    <w:rsid w:val="004269F7"/>
    <w:rsid w:val="00443F7A"/>
    <w:rsid w:val="004501ED"/>
    <w:rsid w:val="00451789"/>
    <w:rsid w:val="00453B28"/>
    <w:rsid w:val="004705D5"/>
    <w:rsid w:val="00482166"/>
    <w:rsid w:val="004B52B6"/>
    <w:rsid w:val="004E7372"/>
    <w:rsid w:val="004F3146"/>
    <w:rsid w:val="0050087D"/>
    <w:rsid w:val="005171DB"/>
    <w:rsid w:val="005172EB"/>
    <w:rsid w:val="00543C04"/>
    <w:rsid w:val="00545809"/>
    <w:rsid w:val="00580F04"/>
    <w:rsid w:val="005A1B97"/>
    <w:rsid w:val="005A2B65"/>
    <w:rsid w:val="005A6CD4"/>
    <w:rsid w:val="005C7A13"/>
    <w:rsid w:val="005E7CF1"/>
    <w:rsid w:val="0060498F"/>
    <w:rsid w:val="00624F99"/>
    <w:rsid w:val="00640713"/>
    <w:rsid w:val="00644E94"/>
    <w:rsid w:val="00664041"/>
    <w:rsid w:val="006644FB"/>
    <w:rsid w:val="006656F4"/>
    <w:rsid w:val="006763DB"/>
    <w:rsid w:val="00680797"/>
    <w:rsid w:val="0069424F"/>
    <w:rsid w:val="006A0A33"/>
    <w:rsid w:val="006A68D7"/>
    <w:rsid w:val="006B50B8"/>
    <w:rsid w:val="006B6D4C"/>
    <w:rsid w:val="006D023C"/>
    <w:rsid w:val="006D7F0C"/>
    <w:rsid w:val="006E6998"/>
    <w:rsid w:val="006F316A"/>
    <w:rsid w:val="006F7CEB"/>
    <w:rsid w:val="00706DE3"/>
    <w:rsid w:val="007635CC"/>
    <w:rsid w:val="00763896"/>
    <w:rsid w:val="00767C29"/>
    <w:rsid w:val="00770F55"/>
    <w:rsid w:val="007735F6"/>
    <w:rsid w:val="00791CCE"/>
    <w:rsid w:val="00791F32"/>
    <w:rsid w:val="007B4DEE"/>
    <w:rsid w:val="007C7AB0"/>
    <w:rsid w:val="007D52E4"/>
    <w:rsid w:val="007D56F2"/>
    <w:rsid w:val="00803E62"/>
    <w:rsid w:val="00841BD1"/>
    <w:rsid w:val="00853FA0"/>
    <w:rsid w:val="0086238F"/>
    <w:rsid w:val="00871E7E"/>
    <w:rsid w:val="00875021"/>
    <w:rsid w:val="00881C8E"/>
    <w:rsid w:val="008B695B"/>
    <w:rsid w:val="008B77C1"/>
    <w:rsid w:val="008F3082"/>
    <w:rsid w:val="008F607B"/>
    <w:rsid w:val="00900074"/>
    <w:rsid w:val="009303C0"/>
    <w:rsid w:val="00935231"/>
    <w:rsid w:val="009468AC"/>
    <w:rsid w:val="009504F8"/>
    <w:rsid w:val="0095693E"/>
    <w:rsid w:val="009C3127"/>
    <w:rsid w:val="009C74EE"/>
    <w:rsid w:val="009E50CD"/>
    <w:rsid w:val="009E5E19"/>
    <w:rsid w:val="009F3980"/>
    <w:rsid w:val="00A04313"/>
    <w:rsid w:val="00A15630"/>
    <w:rsid w:val="00A52C6F"/>
    <w:rsid w:val="00A55D0F"/>
    <w:rsid w:val="00A55E58"/>
    <w:rsid w:val="00A6336A"/>
    <w:rsid w:val="00A728A0"/>
    <w:rsid w:val="00A740D5"/>
    <w:rsid w:val="00A75801"/>
    <w:rsid w:val="00A86F98"/>
    <w:rsid w:val="00AA3167"/>
    <w:rsid w:val="00AA6F09"/>
    <w:rsid w:val="00AA7A94"/>
    <w:rsid w:val="00AB4822"/>
    <w:rsid w:val="00AC005A"/>
    <w:rsid w:val="00AE2E29"/>
    <w:rsid w:val="00AE6CB7"/>
    <w:rsid w:val="00AF05DF"/>
    <w:rsid w:val="00AF099E"/>
    <w:rsid w:val="00B054C8"/>
    <w:rsid w:val="00B204CD"/>
    <w:rsid w:val="00B207E9"/>
    <w:rsid w:val="00B578A9"/>
    <w:rsid w:val="00B60479"/>
    <w:rsid w:val="00B61954"/>
    <w:rsid w:val="00B73969"/>
    <w:rsid w:val="00BB7F12"/>
    <w:rsid w:val="00BC754C"/>
    <w:rsid w:val="00BD216E"/>
    <w:rsid w:val="00C1443D"/>
    <w:rsid w:val="00C20EA0"/>
    <w:rsid w:val="00C519FD"/>
    <w:rsid w:val="00C53D53"/>
    <w:rsid w:val="00C70D93"/>
    <w:rsid w:val="00C75270"/>
    <w:rsid w:val="00C84EBD"/>
    <w:rsid w:val="00C97709"/>
    <w:rsid w:val="00CA15F4"/>
    <w:rsid w:val="00CA4044"/>
    <w:rsid w:val="00CD488C"/>
    <w:rsid w:val="00CF409A"/>
    <w:rsid w:val="00D0083E"/>
    <w:rsid w:val="00D02605"/>
    <w:rsid w:val="00D069A1"/>
    <w:rsid w:val="00D10460"/>
    <w:rsid w:val="00D258B5"/>
    <w:rsid w:val="00D33BDA"/>
    <w:rsid w:val="00D44228"/>
    <w:rsid w:val="00D4740A"/>
    <w:rsid w:val="00D71BE0"/>
    <w:rsid w:val="00D77CF4"/>
    <w:rsid w:val="00D84835"/>
    <w:rsid w:val="00D96BCB"/>
    <w:rsid w:val="00D97B8D"/>
    <w:rsid w:val="00DA5053"/>
    <w:rsid w:val="00DB132B"/>
    <w:rsid w:val="00DD7503"/>
    <w:rsid w:val="00DE049A"/>
    <w:rsid w:val="00E027EA"/>
    <w:rsid w:val="00E13D50"/>
    <w:rsid w:val="00E22D65"/>
    <w:rsid w:val="00E23F0A"/>
    <w:rsid w:val="00E33C95"/>
    <w:rsid w:val="00E34974"/>
    <w:rsid w:val="00E353BB"/>
    <w:rsid w:val="00E55FA4"/>
    <w:rsid w:val="00E75945"/>
    <w:rsid w:val="00E76437"/>
    <w:rsid w:val="00E82826"/>
    <w:rsid w:val="00E94BD4"/>
    <w:rsid w:val="00E960A9"/>
    <w:rsid w:val="00E96E2C"/>
    <w:rsid w:val="00EA5781"/>
    <w:rsid w:val="00EC1973"/>
    <w:rsid w:val="00EC358D"/>
    <w:rsid w:val="00ED009F"/>
    <w:rsid w:val="00ED62E7"/>
    <w:rsid w:val="00ED63AB"/>
    <w:rsid w:val="00ED651E"/>
    <w:rsid w:val="00EE04D7"/>
    <w:rsid w:val="00EE4F0A"/>
    <w:rsid w:val="00EE6898"/>
    <w:rsid w:val="00EF3B2E"/>
    <w:rsid w:val="00F24A77"/>
    <w:rsid w:val="00F3249B"/>
    <w:rsid w:val="00F34CAA"/>
    <w:rsid w:val="00F40122"/>
    <w:rsid w:val="00F47EE1"/>
    <w:rsid w:val="00F51C77"/>
    <w:rsid w:val="00F577D3"/>
    <w:rsid w:val="00F62D56"/>
    <w:rsid w:val="00F7694A"/>
    <w:rsid w:val="00F77FFD"/>
    <w:rsid w:val="00F86EC6"/>
    <w:rsid w:val="00F957B5"/>
    <w:rsid w:val="00FA56B8"/>
    <w:rsid w:val="00FB18DF"/>
    <w:rsid w:val="00FB3898"/>
    <w:rsid w:val="00FB4AD6"/>
    <w:rsid w:val="00FD0EB9"/>
    <w:rsid w:val="00FD1F39"/>
    <w:rsid w:val="00FD3847"/>
    <w:rsid w:val="00FE1F82"/>
    <w:rsid w:val="00FE6509"/>
    <w:rsid w:val="00FE75CC"/>
    <w:rsid w:val="00FF20CD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1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1E7E"/>
  </w:style>
  <w:style w:type="paragraph" w:styleId="a5">
    <w:name w:val="footer"/>
    <w:basedOn w:val="a"/>
    <w:link w:val="a6"/>
    <w:uiPriority w:val="99"/>
    <w:unhideWhenUsed/>
    <w:rsid w:val="00871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1E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1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1E7E"/>
  </w:style>
  <w:style w:type="paragraph" w:styleId="a5">
    <w:name w:val="footer"/>
    <w:basedOn w:val="a"/>
    <w:link w:val="a6"/>
    <w:uiPriority w:val="99"/>
    <w:unhideWhenUsed/>
    <w:rsid w:val="00871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1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42FCC-9E8D-4035-9A6B-34E4F55EF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ДТиСЗ АТМР</Company>
  <LinksUpToDate>false</LinksUpToDate>
  <CharactersWithSpaces>9093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fedorenko</cp:lastModifiedBy>
  <cp:revision>12</cp:revision>
  <cp:lastPrinted>2026-08-26T13:08:00Z</cp:lastPrinted>
  <dcterms:created xsi:type="dcterms:W3CDTF">2024-04-02T10:17:00Z</dcterms:created>
  <dcterms:modified xsi:type="dcterms:W3CDTF">2026-08-26T13:08:00Z</dcterms:modified>
</cp:coreProperties>
</file>